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E9D5C" w14:textId="48AB45A8" w:rsidR="00F54A0F" w:rsidRDefault="00B35FCF" w:rsidP="002554C1">
      <w:pPr>
        <w:pStyle w:val="1"/>
        <w:rPr>
          <w:rFonts w:ascii="나눔스퀘어_ac ExtraBold" w:eastAsia="나눔스퀘어_ac ExtraBold" w:hAnsi="나눔스퀘어_ac ExtraBold"/>
        </w:rPr>
      </w:pPr>
      <w:r>
        <w:rPr>
          <w:rFonts w:ascii="나눔스퀘어_ac ExtraBold" w:eastAsia="나눔스퀘어_ac ExtraBold" w:hAnsi="나눔스퀘어_ac ExtraBold" w:hint="eastAsia"/>
        </w:rPr>
        <w:t xml:space="preserve">CLR </w:t>
      </w:r>
      <w:r>
        <w:rPr>
          <w:rFonts w:ascii="나눔스퀘어_ac ExtraBold" w:eastAsia="나눔스퀘어_ac ExtraBold" w:hAnsi="나눔스퀘어_ac ExtraBold"/>
        </w:rPr>
        <w:t xml:space="preserve">(Continuous Long Read) </w:t>
      </w:r>
      <w:r>
        <w:rPr>
          <w:rFonts w:ascii="나눔스퀘어_ac ExtraBold" w:eastAsia="나눔스퀘어_ac ExtraBold" w:hAnsi="나눔스퀘어_ac ExtraBold" w:hint="eastAsia"/>
        </w:rPr>
        <w:t>Result</w:t>
      </w:r>
    </w:p>
    <w:p w14:paraId="6F559303" w14:textId="77777777" w:rsidR="000533DA" w:rsidRPr="000533DA" w:rsidRDefault="000533DA" w:rsidP="000533DA"/>
    <w:p w14:paraId="302B06E6" w14:textId="2A14DA2E" w:rsidR="00970688" w:rsidRPr="00D967F0" w:rsidRDefault="00C2367C" w:rsidP="00A46F90">
      <w:pPr>
        <w:pStyle w:val="af"/>
        <w:numPr>
          <w:ilvl w:val="0"/>
          <w:numId w:val="19"/>
        </w:numPr>
        <w:ind w:left="806" w:hanging="403"/>
        <w:jc w:val="left"/>
        <w:rPr>
          <w:rFonts w:ascii="나눔스퀘어OTF" w:eastAsia="나눔스퀘어OTF" w:hAnsi="나눔스퀘어OTF"/>
        </w:rPr>
      </w:pPr>
      <w:r w:rsidRPr="00D967F0">
        <w:rPr>
          <w:rFonts w:ascii="나눔스퀘어OTF" w:eastAsia="나눔스퀘어OTF" w:hAnsi="나눔스퀘어OTF" w:hint="eastAsia"/>
        </w:rPr>
        <w:t>Loading</w:t>
      </w:r>
    </w:p>
    <w:tbl>
      <w:tblPr>
        <w:tblW w:w="8931" w:type="dxa"/>
        <w:tblLayout w:type="fixed"/>
        <w:tblCellMar>
          <w:left w:w="0" w:type="dxa"/>
          <w:right w:w="0" w:type="dxa"/>
        </w:tblCellMar>
        <w:tblLook w:val="0420" w:firstRow="1" w:lastRow="0" w:firstColumn="0" w:lastColumn="0" w:noHBand="0" w:noVBand="1"/>
      </w:tblPr>
      <w:tblGrid>
        <w:gridCol w:w="2232"/>
        <w:gridCol w:w="2233"/>
        <w:gridCol w:w="2233"/>
        <w:gridCol w:w="2233"/>
      </w:tblGrid>
      <w:tr w:rsidR="00C2367C" w:rsidRPr="00970688" w14:paraId="3C3A78C8" w14:textId="77777777" w:rsidTr="005E7B43">
        <w:trPr>
          <w:trHeight w:val="344"/>
        </w:trPr>
        <w:tc>
          <w:tcPr>
            <w:tcW w:w="223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7DB46C22" w14:textId="44C4B435" w:rsidR="00C2367C" w:rsidRPr="00970688" w:rsidRDefault="00C2367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Productive ZMWs</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0DA5589A" w14:textId="791CCF9A" w:rsidR="00C2367C" w:rsidRPr="00970688" w:rsidRDefault="00C2367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Productivity 0</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1B44D65A" w14:textId="4C1D3E0A" w:rsidR="00C2367C" w:rsidRPr="00970688" w:rsidRDefault="00C2367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Productivity 1</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3ADFFC55" w14:textId="31585332" w:rsidR="00C2367C" w:rsidRPr="00970688" w:rsidRDefault="00C2367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Productivity 2</w:t>
            </w:r>
          </w:p>
        </w:tc>
      </w:tr>
      <w:tr w:rsidR="00C2367C" w:rsidRPr="00970688" w14:paraId="6098750B" w14:textId="77777777" w:rsidTr="00E65F4E">
        <w:trPr>
          <w:trHeight w:val="113"/>
        </w:trPr>
        <w:tc>
          <w:tcPr>
            <w:tcW w:w="2232" w:type="dxa"/>
            <w:tcBorders>
              <w:top w:val="double" w:sz="4" w:space="0" w:color="auto"/>
              <w:left w:val="nil"/>
              <w:right w:val="nil"/>
            </w:tcBorders>
            <w:shd w:val="clear" w:color="auto" w:fill="auto"/>
            <w:tcMar>
              <w:top w:w="72" w:type="dxa"/>
              <w:left w:w="144" w:type="dxa"/>
              <w:bottom w:w="72" w:type="dxa"/>
              <w:right w:w="144" w:type="dxa"/>
            </w:tcMar>
            <w:vAlign w:val="center"/>
          </w:tcPr>
          <w:p w14:paraId="2A38755D" w14:textId="65FE0464" w:rsidR="00C2367C" w:rsidRPr="00970688" w:rsidRDefault="007E4DDC" w:rsidP="00586A4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proofErr w:type="spellStart"/>
            <w:r>
              <w:rPr>
                <w:rFonts w:ascii="나눔스퀘어OTF" w:eastAsia="나눔스퀘어OTF" w:hAnsi="나눔스퀘어OTF" w:cs="Arial" w:hint="eastAsia"/>
                <w:kern w:val="0"/>
                <w:szCs w:val="20"/>
              </w:rPr>
              <w:t>zmw</w:t>
            </w:r>
            <w:r w:rsidR="00F65C44">
              <w:rPr>
                <w:rFonts w:ascii="나눔스퀘어OTF" w:eastAsia="나눔스퀘어OTF" w:hAnsi="나눔스퀘어OTF" w:cs="Arial"/>
                <w:kern w:val="0"/>
                <w:szCs w:val="20"/>
              </w:rPr>
              <w:t>_</w:t>
            </w:r>
            <w:r>
              <w:rPr>
                <w:rFonts w:ascii="나눔스퀘어OTF" w:eastAsia="나눔스퀘어OTF" w:hAnsi="나눔스퀘어OTF" w:cs="Arial" w:hint="eastAsia"/>
                <w:kern w:val="0"/>
                <w:szCs w:val="20"/>
              </w:rPr>
              <w:t>count</w:t>
            </w:r>
            <w:proofErr w:type="spellEnd"/>
            <w:r>
              <w:rPr>
                <w:rFonts w:ascii="나눔스퀘어OTF" w:eastAsia="나눔스퀘어OTF" w:hAnsi="나눔스퀘어OTF" w:cs="Arial"/>
                <w:kern w:val="0"/>
                <w:szCs w:val="20"/>
              </w:rPr>
              <w:t>}}</w:t>
            </w:r>
          </w:p>
        </w:tc>
        <w:tc>
          <w:tcPr>
            <w:tcW w:w="2233"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52FB290E" w14:textId="2458193C" w:rsidR="00C2367C" w:rsidRPr="00970688" w:rsidRDefault="007E4DD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p0</w:t>
            </w:r>
            <w:r>
              <w:rPr>
                <w:rFonts w:ascii="나눔스퀘어OTF" w:eastAsia="나눔스퀘어OTF" w:hAnsi="나눔스퀘어OTF" w:cs="Arial"/>
                <w:kern w:val="0"/>
                <w:szCs w:val="20"/>
              </w:rPr>
              <w:t>_</w:t>
            </w:r>
            <w:r>
              <w:rPr>
                <w:rFonts w:ascii="나눔스퀘어OTF" w:eastAsia="나눔스퀘어OTF" w:hAnsi="나눔스퀘어OTF" w:cs="Arial" w:hint="eastAsia"/>
                <w:kern w:val="0"/>
                <w:szCs w:val="20"/>
              </w:rPr>
              <w:t>count</w:t>
            </w:r>
            <w:r>
              <w:rPr>
                <w:rFonts w:ascii="나눔스퀘어OTF" w:eastAsia="나눔스퀘어OTF" w:hAnsi="나눔스퀘어OTF" w:cs="Arial"/>
                <w:kern w:val="0"/>
                <w:szCs w:val="20"/>
              </w:rPr>
              <w:t>}}</w:t>
            </w:r>
          </w:p>
        </w:tc>
        <w:tc>
          <w:tcPr>
            <w:tcW w:w="2233"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0862E7BD" w14:textId="6A464985" w:rsidR="00C2367C" w:rsidRPr="00970688" w:rsidRDefault="007E4DDC" w:rsidP="007E4DD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w:t>
            </w:r>
            <w:r>
              <w:rPr>
                <w:rFonts w:ascii="나눔스퀘어OTF" w:eastAsia="나눔스퀘어OTF" w:hAnsi="나눔스퀘어OTF" w:cs="Arial"/>
                <w:kern w:val="0"/>
                <w:szCs w:val="20"/>
              </w:rPr>
              <w:t>1_</w:t>
            </w:r>
            <w:r>
              <w:rPr>
                <w:rFonts w:ascii="나눔스퀘어OTF" w:eastAsia="나눔스퀘어OTF" w:hAnsi="나눔스퀘어OTF" w:cs="Arial" w:hint="eastAsia"/>
                <w:kern w:val="0"/>
                <w:szCs w:val="20"/>
              </w:rPr>
              <w:t>count</w:t>
            </w:r>
            <w:r>
              <w:rPr>
                <w:rFonts w:ascii="나눔스퀘어OTF" w:eastAsia="나눔스퀘어OTF" w:hAnsi="나눔스퀘어OTF" w:cs="Arial"/>
                <w:kern w:val="0"/>
                <w:szCs w:val="20"/>
              </w:rPr>
              <w:t>}}</w:t>
            </w:r>
          </w:p>
        </w:tc>
        <w:tc>
          <w:tcPr>
            <w:tcW w:w="2233"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5560F57B" w14:textId="235156A5" w:rsidR="00C2367C" w:rsidRPr="00970688" w:rsidRDefault="007E4DDC" w:rsidP="007E4DD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w:t>
            </w:r>
            <w:r>
              <w:rPr>
                <w:rFonts w:ascii="나눔스퀘어OTF" w:eastAsia="나눔스퀘어OTF" w:hAnsi="나눔스퀘어OTF" w:cs="Arial"/>
                <w:kern w:val="0"/>
                <w:szCs w:val="20"/>
              </w:rPr>
              <w:t>2_</w:t>
            </w:r>
            <w:r>
              <w:rPr>
                <w:rFonts w:ascii="나눔스퀘어OTF" w:eastAsia="나눔스퀘어OTF" w:hAnsi="나눔스퀘어OTF" w:cs="Arial" w:hint="eastAsia"/>
                <w:kern w:val="0"/>
                <w:szCs w:val="20"/>
              </w:rPr>
              <w:t>count</w:t>
            </w:r>
            <w:r>
              <w:rPr>
                <w:rFonts w:ascii="나눔스퀘어OTF" w:eastAsia="나눔스퀘어OTF" w:hAnsi="나눔스퀘어OTF" w:cs="Arial"/>
                <w:kern w:val="0"/>
                <w:szCs w:val="20"/>
              </w:rPr>
              <w:t>}}</w:t>
            </w:r>
          </w:p>
        </w:tc>
      </w:tr>
      <w:tr w:rsidR="00C2367C" w:rsidRPr="00970688" w14:paraId="79B7756B" w14:textId="77777777" w:rsidTr="00E65F4E">
        <w:trPr>
          <w:trHeight w:val="113"/>
        </w:trPr>
        <w:tc>
          <w:tcPr>
            <w:tcW w:w="2232" w:type="dxa"/>
            <w:tcBorders>
              <w:left w:val="nil"/>
              <w:bottom w:val="single" w:sz="12" w:space="0" w:color="auto"/>
              <w:right w:val="nil"/>
            </w:tcBorders>
            <w:shd w:val="clear" w:color="auto" w:fill="auto"/>
            <w:tcMar>
              <w:top w:w="72" w:type="dxa"/>
              <w:left w:w="144" w:type="dxa"/>
              <w:bottom w:w="72" w:type="dxa"/>
              <w:right w:w="144" w:type="dxa"/>
            </w:tcMar>
            <w:vAlign w:val="center"/>
          </w:tcPr>
          <w:p w14:paraId="53CF0CAC" w14:textId="5B1235B2" w:rsidR="00C2367C" w:rsidRPr="00970688" w:rsidRDefault="007E4DDC" w:rsidP="007E4DD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proofErr w:type="spellStart"/>
            <w:r>
              <w:rPr>
                <w:rFonts w:ascii="나눔스퀘어OTF" w:eastAsia="나눔스퀘어OTF" w:hAnsi="나눔스퀘어OTF" w:cs="Arial" w:hint="eastAsia"/>
                <w:kern w:val="0"/>
                <w:szCs w:val="20"/>
              </w:rPr>
              <w:t>zmw</w:t>
            </w:r>
            <w:r>
              <w:rPr>
                <w:rFonts w:ascii="나눔스퀘어OTF" w:eastAsia="나눔스퀘어OTF" w:hAnsi="나눔스퀘어OTF" w:cs="Arial"/>
                <w:kern w:val="0"/>
                <w:szCs w:val="20"/>
              </w:rPr>
              <w:t>_percent</w:t>
            </w:r>
            <w:proofErr w:type="spellEnd"/>
            <w:r>
              <w:rPr>
                <w:rFonts w:ascii="나눔스퀘어OTF" w:eastAsia="나눔스퀘어OTF" w:hAnsi="나눔스퀘어OTF" w:cs="Arial"/>
                <w:kern w:val="0"/>
                <w:szCs w:val="20"/>
              </w:rPr>
              <w:t>}}</w:t>
            </w:r>
          </w:p>
        </w:tc>
        <w:tc>
          <w:tcPr>
            <w:tcW w:w="2233"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49260EFB" w14:textId="733CFCAE" w:rsidR="00C2367C" w:rsidRPr="00970688" w:rsidRDefault="007E4DDC" w:rsidP="00970688">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p0</w:t>
            </w:r>
            <w:r>
              <w:rPr>
                <w:rFonts w:ascii="나눔스퀘어OTF" w:eastAsia="나눔스퀘어OTF" w:hAnsi="나눔스퀘어OTF" w:cs="Arial"/>
                <w:kern w:val="0"/>
                <w:szCs w:val="20"/>
              </w:rPr>
              <w:t>_percent}}</w:t>
            </w:r>
          </w:p>
        </w:tc>
        <w:tc>
          <w:tcPr>
            <w:tcW w:w="2233"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54198D9F" w14:textId="6AFFD28B" w:rsidR="00C2367C" w:rsidRPr="00970688" w:rsidRDefault="007E4DDC" w:rsidP="007E4DD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w:t>
            </w:r>
            <w:r>
              <w:rPr>
                <w:rFonts w:ascii="나눔스퀘어OTF" w:eastAsia="나눔스퀘어OTF" w:hAnsi="나눔스퀘어OTF" w:cs="Arial"/>
                <w:kern w:val="0"/>
                <w:szCs w:val="20"/>
              </w:rPr>
              <w:t>1_percent}}</w:t>
            </w:r>
          </w:p>
        </w:tc>
        <w:tc>
          <w:tcPr>
            <w:tcW w:w="2233"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735AEFD0" w14:textId="462BE400" w:rsidR="00C2367C" w:rsidRPr="00970688" w:rsidRDefault="007E4DDC" w:rsidP="007E4DDC">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r>
              <w:rPr>
                <w:rFonts w:ascii="나눔스퀘어OTF" w:eastAsia="나눔스퀘어OTF" w:hAnsi="나눔스퀘어OTF" w:cs="Arial"/>
                <w:kern w:val="0"/>
                <w:szCs w:val="20"/>
              </w:rPr>
              <w:t>{</w:t>
            </w:r>
            <w:r>
              <w:rPr>
                <w:rFonts w:ascii="나눔스퀘어OTF" w:eastAsia="나눔스퀘어OTF" w:hAnsi="나눔스퀘어OTF" w:cs="Arial" w:hint="eastAsia"/>
                <w:kern w:val="0"/>
                <w:szCs w:val="20"/>
              </w:rPr>
              <w:t>p2</w:t>
            </w:r>
            <w:r>
              <w:rPr>
                <w:rFonts w:ascii="나눔스퀘어OTF" w:eastAsia="나눔스퀘어OTF" w:hAnsi="나눔스퀘어OTF" w:cs="Arial"/>
                <w:kern w:val="0"/>
                <w:szCs w:val="20"/>
              </w:rPr>
              <w:t>_percent}}</w:t>
            </w:r>
          </w:p>
        </w:tc>
      </w:tr>
    </w:tbl>
    <w:p w14:paraId="4B7B5C52" w14:textId="44AB91D1" w:rsidR="006E4D64" w:rsidRPr="00B4769B" w:rsidRDefault="00C2367C" w:rsidP="007C7B34">
      <w:pPr>
        <w:pStyle w:val="af0"/>
        <w:ind w:left="400"/>
        <w:rPr>
          <w:rStyle w:val="a7"/>
        </w:rPr>
      </w:pPr>
      <w:r w:rsidRPr="00B4769B">
        <w:rPr>
          <w:rStyle w:val="a7"/>
          <w:rFonts w:hint="eastAsia"/>
        </w:rPr>
        <w:t>Productivity 0: Empty ZMW, no signal detected.</w:t>
      </w:r>
    </w:p>
    <w:p w14:paraId="686347BA" w14:textId="3313A309" w:rsidR="00C2367C" w:rsidRPr="00B4769B" w:rsidRDefault="00C2367C" w:rsidP="007C7B34">
      <w:pPr>
        <w:pStyle w:val="af0"/>
        <w:ind w:left="400"/>
        <w:rPr>
          <w:rStyle w:val="a7"/>
        </w:rPr>
      </w:pPr>
      <w:r w:rsidRPr="00B4769B">
        <w:rPr>
          <w:rStyle w:val="a7"/>
        </w:rPr>
        <w:t>Productivity 1: ZMW with a high quality read detected.</w:t>
      </w:r>
    </w:p>
    <w:p w14:paraId="54B6E4C5" w14:textId="42092048" w:rsidR="00C2367C" w:rsidRPr="00B4769B" w:rsidRDefault="00C2367C" w:rsidP="007C7B34">
      <w:pPr>
        <w:pStyle w:val="af0"/>
        <w:ind w:left="400"/>
        <w:rPr>
          <w:rStyle w:val="a7"/>
        </w:rPr>
      </w:pPr>
      <w:r w:rsidRPr="00B4769B">
        <w:rPr>
          <w:rStyle w:val="a7"/>
        </w:rPr>
        <w:t>Productivity 2: Other, signal detected but no high quality read.</w:t>
      </w:r>
    </w:p>
    <w:p w14:paraId="615170B7" w14:textId="77777777" w:rsidR="00C055DF" w:rsidRDefault="00C055DF" w:rsidP="006E4D64">
      <w:pPr>
        <w:rPr>
          <w:rFonts w:ascii="나눔스퀘어_ac ExtraBold" w:eastAsia="나눔스퀘어_ac ExtraBold" w:hAnsi="나눔스퀘어_ac ExtraBold"/>
        </w:rPr>
      </w:pPr>
    </w:p>
    <w:p w14:paraId="44F3B8D4" w14:textId="77777777" w:rsidR="00B028D6" w:rsidRPr="004E0734" w:rsidRDefault="00B028D6" w:rsidP="006E4D64">
      <w:pPr>
        <w:rPr>
          <w:rFonts w:ascii="나눔스퀘어_ac ExtraBold" w:eastAsia="나눔스퀘어_ac ExtraBold" w:hAnsi="나눔스퀘어_ac ExtraBold"/>
        </w:rPr>
      </w:pPr>
    </w:p>
    <w:p w14:paraId="110842CF" w14:textId="35F57039" w:rsidR="00970688" w:rsidRPr="00D967F0" w:rsidRDefault="00C2367C" w:rsidP="00A46F90">
      <w:pPr>
        <w:pStyle w:val="af"/>
        <w:numPr>
          <w:ilvl w:val="0"/>
          <w:numId w:val="19"/>
        </w:numPr>
        <w:ind w:left="806" w:hanging="403"/>
        <w:jc w:val="left"/>
        <w:rPr>
          <w:rFonts w:ascii="나눔스퀘어OTF" w:eastAsia="나눔스퀘어OTF" w:hAnsi="나눔스퀘어OTF"/>
        </w:rPr>
      </w:pPr>
      <w:r w:rsidRPr="00D967F0">
        <w:rPr>
          <w:rFonts w:ascii="나눔스퀘어OTF" w:eastAsia="나눔스퀘어OTF" w:hAnsi="나눔스퀘어OTF"/>
        </w:rPr>
        <w:t>Adapter</w:t>
      </w:r>
    </w:p>
    <w:tbl>
      <w:tblPr>
        <w:tblW w:w="8931" w:type="dxa"/>
        <w:tblLayout w:type="fixed"/>
        <w:tblCellMar>
          <w:left w:w="0" w:type="dxa"/>
          <w:right w:w="0" w:type="dxa"/>
        </w:tblCellMar>
        <w:tblLook w:val="0420" w:firstRow="1" w:lastRow="0" w:firstColumn="0" w:lastColumn="0" w:noHBand="0" w:noVBand="1"/>
      </w:tblPr>
      <w:tblGrid>
        <w:gridCol w:w="4465"/>
        <w:gridCol w:w="4466"/>
      </w:tblGrid>
      <w:tr w:rsidR="00C2367C" w:rsidRPr="00970688" w14:paraId="1A8AEFE6" w14:textId="77777777" w:rsidTr="005E7B43">
        <w:trPr>
          <w:trHeight w:val="305"/>
        </w:trPr>
        <w:tc>
          <w:tcPr>
            <w:tcW w:w="4465"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4D5594D6" w14:textId="55206AFB" w:rsidR="00C2367C" w:rsidRPr="00970688" w:rsidRDefault="00C2367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Adapter Dimers (0-10bp) %</w:t>
            </w:r>
          </w:p>
        </w:tc>
        <w:tc>
          <w:tcPr>
            <w:tcW w:w="4466"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673BB68C" w14:textId="69634FFF" w:rsidR="00C2367C" w:rsidRPr="00970688" w:rsidRDefault="00C2367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Short Inserts (11-100bp) %</w:t>
            </w:r>
          </w:p>
        </w:tc>
      </w:tr>
      <w:tr w:rsidR="00C2367C" w:rsidRPr="00970688" w14:paraId="1E710495" w14:textId="77777777" w:rsidTr="005E7B43">
        <w:trPr>
          <w:trHeight w:val="283"/>
        </w:trPr>
        <w:tc>
          <w:tcPr>
            <w:tcW w:w="4465"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0714B0FF" w14:textId="1CD6BACE" w:rsidR="00C2367C"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adapter_dimer</w:t>
            </w:r>
            <w:proofErr w:type="spellEnd"/>
            <w:r>
              <w:rPr>
                <w:rFonts w:ascii="나눔스퀘어OTF" w:eastAsia="나눔스퀘어OTF" w:hAnsi="나눔스퀘어OTF" w:cs="Arial" w:hint="eastAsia"/>
                <w:kern w:val="0"/>
                <w:szCs w:val="20"/>
              </w:rPr>
              <w:t>}}</w:t>
            </w:r>
          </w:p>
        </w:tc>
        <w:tc>
          <w:tcPr>
            <w:tcW w:w="4466"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3FD6E98C" w14:textId="408ED3A5" w:rsidR="00C2367C"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short_</w:t>
            </w:r>
            <w:r>
              <w:rPr>
                <w:rFonts w:ascii="나눔스퀘어OTF" w:eastAsia="나눔스퀘어OTF" w:hAnsi="나눔스퀘어OTF" w:cs="Arial"/>
                <w:kern w:val="0"/>
                <w:szCs w:val="20"/>
              </w:rPr>
              <w:t>inserts</w:t>
            </w:r>
            <w:proofErr w:type="spellEnd"/>
            <w:r>
              <w:rPr>
                <w:rFonts w:ascii="나눔스퀘어OTF" w:eastAsia="나눔스퀘어OTF" w:hAnsi="나눔스퀘어OTF" w:cs="Arial"/>
                <w:kern w:val="0"/>
                <w:szCs w:val="20"/>
              </w:rPr>
              <w:t>}}</w:t>
            </w:r>
          </w:p>
        </w:tc>
      </w:tr>
    </w:tbl>
    <w:p w14:paraId="1CA364A4" w14:textId="45A282CE" w:rsidR="00C2367C" w:rsidRPr="00DE1FB8" w:rsidRDefault="00C2367C" w:rsidP="007C7B34">
      <w:pPr>
        <w:ind w:left="400"/>
        <w:rPr>
          <w:rStyle w:val="a7"/>
        </w:rPr>
      </w:pPr>
      <w:r w:rsidRPr="00DE1FB8">
        <w:rPr>
          <w:rStyle w:val="a7"/>
        </w:rPr>
        <w:t xml:space="preserve">Adapter Dimer: The % of pre-filter ZMWs which have observed inserts of 0-10 </w:t>
      </w:r>
      <w:proofErr w:type="spellStart"/>
      <w:r w:rsidRPr="00DE1FB8">
        <w:rPr>
          <w:rStyle w:val="a7"/>
        </w:rPr>
        <w:t>bp.</w:t>
      </w:r>
      <w:proofErr w:type="spellEnd"/>
      <w:r w:rsidRPr="00DE1FB8">
        <w:rPr>
          <w:rStyle w:val="a7"/>
        </w:rPr>
        <w:t xml:space="preserve"> These are likely adapter dimers.</w:t>
      </w:r>
    </w:p>
    <w:p w14:paraId="7C457435" w14:textId="6AD7892D" w:rsidR="006E4D64" w:rsidRPr="00DE1FB8" w:rsidRDefault="00C2367C" w:rsidP="007C7B34">
      <w:pPr>
        <w:ind w:left="400"/>
        <w:rPr>
          <w:rStyle w:val="a7"/>
        </w:rPr>
      </w:pPr>
      <w:r w:rsidRPr="00DE1FB8">
        <w:rPr>
          <w:rStyle w:val="a7"/>
        </w:rPr>
        <w:t xml:space="preserve">Short Insert: The % of pre-filter ZMWs which have observed inserts of 11-100 </w:t>
      </w:r>
      <w:proofErr w:type="spellStart"/>
      <w:r w:rsidRPr="00DE1FB8">
        <w:rPr>
          <w:rStyle w:val="a7"/>
        </w:rPr>
        <w:t>bp.</w:t>
      </w:r>
      <w:proofErr w:type="spellEnd"/>
      <w:r w:rsidRPr="00DE1FB8">
        <w:rPr>
          <w:rStyle w:val="a7"/>
        </w:rPr>
        <w:t xml:space="preserve"> These are likely short fragment contamination.</w:t>
      </w:r>
    </w:p>
    <w:p w14:paraId="0C5E16B1" w14:textId="77777777" w:rsidR="00C055DF" w:rsidRDefault="00C055DF" w:rsidP="006E4D64">
      <w:pPr>
        <w:rPr>
          <w:rFonts w:ascii="나눔스퀘어_ac ExtraBold" w:eastAsia="나눔스퀘어_ac ExtraBold" w:hAnsi="나눔스퀘어_ac ExtraBold"/>
        </w:rPr>
      </w:pPr>
    </w:p>
    <w:p w14:paraId="55067608" w14:textId="77777777" w:rsidR="00B028D6" w:rsidRPr="004E0734" w:rsidRDefault="00B028D6" w:rsidP="006E4D64">
      <w:pPr>
        <w:rPr>
          <w:rFonts w:ascii="나눔스퀘어_ac ExtraBold" w:eastAsia="나눔스퀘어_ac ExtraBold" w:hAnsi="나눔스퀘어_ac ExtraBold"/>
        </w:rPr>
      </w:pPr>
    </w:p>
    <w:p w14:paraId="3267A03E" w14:textId="0EE8EF91" w:rsidR="00970688" w:rsidRPr="00D967F0" w:rsidRDefault="00C2367C" w:rsidP="00A46F90">
      <w:pPr>
        <w:pStyle w:val="af"/>
        <w:numPr>
          <w:ilvl w:val="0"/>
          <w:numId w:val="19"/>
        </w:numPr>
        <w:ind w:left="806" w:hanging="403"/>
        <w:jc w:val="left"/>
        <w:rPr>
          <w:rFonts w:ascii="나눔스퀘어OTF" w:eastAsia="나눔스퀘어OTF" w:hAnsi="나눔스퀘어OTF"/>
        </w:rPr>
      </w:pPr>
      <w:r w:rsidRPr="00D967F0">
        <w:rPr>
          <w:rFonts w:ascii="나눔스퀘어OTF" w:eastAsia="나눔스퀘어OTF" w:hAnsi="나눔스퀘어OTF"/>
        </w:rPr>
        <w:t>Polymerase Reads</w:t>
      </w:r>
    </w:p>
    <w:tbl>
      <w:tblPr>
        <w:tblW w:w="8931" w:type="dxa"/>
        <w:tblLayout w:type="fixed"/>
        <w:tblCellMar>
          <w:left w:w="0" w:type="dxa"/>
          <w:right w:w="0" w:type="dxa"/>
        </w:tblCellMar>
        <w:tblLook w:val="0420" w:firstRow="1" w:lastRow="0" w:firstColumn="0" w:lastColumn="0" w:noHBand="0" w:noVBand="1"/>
      </w:tblPr>
      <w:tblGrid>
        <w:gridCol w:w="2232"/>
        <w:gridCol w:w="2233"/>
        <w:gridCol w:w="2233"/>
        <w:gridCol w:w="2233"/>
      </w:tblGrid>
      <w:tr w:rsidR="00590811" w:rsidRPr="00970688" w14:paraId="4E101C7A" w14:textId="77777777" w:rsidTr="005E7B43">
        <w:trPr>
          <w:trHeight w:val="445"/>
        </w:trPr>
        <w:tc>
          <w:tcPr>
            <w:tcW w:w="223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70C984E5" w14:textId="20EB0DA4" w:rsidR="00590811" w:rsidRPr="00970688" w:rsidRDefault="00590811"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Polymerase Read Bases</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7DFC2AF1" w14:textId="0F086922" w:rsidR="00590811" w:rsidRPr="00970688" w:rsidRDefault="00590811" w:rsidP="00590811">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Polymerase</w:t>
            </w:r>
            <w:r>
              <w:rPr>
                <w:rFonts w:ascii="나눔스퀘어OTF" w:eastAsia="나눔스퀘어OTF" w:hAnsi="나눔스퀘어OTF" w:cs="Calibri"/>
                <w:b/>
                <w:bCs/>
                <w:color w:val="000000"/>
                <w:kern w:val="24"/>
                <w:szCs w:val="20"/>
              </w:rPr>
              <w:br/>
              <w:t>Reads</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4E08532A" w14:textId="4AFD3B70" w:rsidR="00590811" w:rsidRPr="00970688" w:rsidRDefault="00590811" w:rsidP="00590811">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Polymerase Read Length (Mean)</w:t>
            </w:r>
          </w:p>
        </w:tc>
        <w:tc>
          <w:tcPr>
            <w:tcW w:w="2233"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306B5697" w14:textId="44B976DD" w:rsidR="00590811" w:rsidRPr="00970688" w:rsidRDefault="00590811"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Polymerase Read N50</w:t>
            </w:r>
          </w:p>
        </w:tc>
      </w:tr>
      <w:tr w:rsidR="00590811" w:rsidRPr="00970688" w14:paraId="5B27EC56" w14:textId="77777777" w:rsidTr="005E7B43">
        <w:trPr>
          <w:trHeight w:val="283"/>
        </w:trPr>
        <w:tc>
          <w:tcPr>
            <w:tcW w:w="2232"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hideMark/>
          </w:tcPr>
          <w:p w14:paraId="696E9661" w14:textId="425A2D5E" w:rsidR="00590811"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polymerase_bases</w:t>
            </w:r>
            <w:proofErr w:type="spellEnd"/>
            <w:r>
              <w:rPr>
                <w:rFonts w:ascii="나눔스퀘어OTF" w:eastAsia="나눔스퀘어OTF" w:hAnsi="나눔스퀘어OTF" w:cs="Arial" w:hint="eastAsia"/>
                <w:kern w:val="0"/>
                <w:szCs w:val="20"/>
              </w:rPr>
              <w:t>}}</w:t>
            </w:r>
          </w:p>
        </w:tc>
        <w:tc>
          <w:tcPr>
            <w:tcW w:w="2233"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528BFADA" w14:textId="188B537B" w:rsidR="00590811"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polymerase_reads</w:t>
            </w:r>
            <w:proofErr w:type="spellEnd"/>
            <w:r>
              <w:rPr>
                <w:rFonts w:ascii="나눔스퀘어OTF" w:eastAsia="나눔스퀘어OTF" w:hAnsi="나눔스퀘어OTF" w:cs="Arial" w:hint="eastAsia"/>
                <w:kern w:val="0"/>
                <w:szCs w:val="20"/>
              </w:rPr>
              <w:t>}}</w:t>
            </w:r>
          </w:p>
        </w:tc>
        <w:tc>
          <w:tcPr>
            <w:tcW w:w="2233"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5F236173" w14:textId="340E517A" w:rsidR="00590811"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polymerase_length</w:t>
            </w:r>
            <w:proofErr w:type="spellEnd"/>
            <w:r>
              <w:rPr>
                <w:rFonts w:ascii="나눔스퀘어OTF" w:eastAsia="나눔스퀘어OTF" w:hAnsi="나눔스퀘어OTF" w:cs="Arial" w:hint="eastAsia"/>
                <w:kern w:val="0"/>
                <w:szCs w:val="20"/>
              </w:rPr>
              <w:t>}}</w:t>
            </w:r>
          </w:p>
        </w:tc>
        <w:tc>
          <w:tcPr>
            <w:tcW w:w="2233"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6B5E53F6" w14:textId="24588D37" w:rsidR="00590811" w:rsidRPr="00970688" w:rsidRDefault="007E4DDC" w:rsidP="00B65925">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{{polymerase_n50}}</w:t>
            </w:r>
          </w:p>
        </w:tc>
      </w:tr>
    </w:tbl>
    <w:p w14:paraId="049722B1" w14:textId="5F5AB82B" w:rsidR="00590811" w:rsidRPr="00B4769B" w:rsidRDefault="00590811" w:rsidP="007C7B34">
      <w:pPr>
        <w:pStyle w:val="af0"/>
        <w:ind w:left="400"/>
        <w:rPr>
          <w:rStyle w:val="a7"/>
        </w:rPr>
      </w:pPr>
      <w:r w:rsidRPr="00B4769B">
        <w:rPr>
          <w:rStyle w:val="a7"/>
        </w:rPr>
        <w:t>Polymerase Read Length Mean: The mean high-quality read length of all polymerase reads. The value includes bases from adapters as well as multiple passes around a circular template.</w:t>
      </w:r>
    </w:p>
    <w:p w14:paraId="3AE9C13A" w14:textId="7193F229" w:rsidR="00970688" w:rsidRDefault="00590811" w:rsidP="007C7B34">
      <w:pPr>
        <w:pStyle w:val="af0"/>
        <w:ind w:left="400"/>
        <w:rPr>
          <w:rStyle w:val="a7"/>
        </w:rPr>
      </w:pPr>
      <w:r w:rsidRPr="00B4769B">
        <w:rPr>
          <w:rStyle w:val="a7"/>
        </w:rPr>
        <w:t>Polymerase R</w:t>
      </w:r>
      <w:r w:rsidR="00AE780F" w:rsidRPr="00B4769B">
        <w:rPr>
          <w:rStyle w:val="a7"/>
        </w:rPr>
        <w:t>ead Length N50</w:t>
      </w:r>
      <w:r w:rsidRPr="00B4769B">
        <w:rPr>
          <w:rStyle w:val="a7"/>
        </w:rPr>
        <w:t>: 50% of all read bases came from polymerase reads longer than this value.</w:t>
      </w:r>
    </w:p>
    <w:p w14:paraId="38856D7E" w14:textId="77777777" w:rsidR="00B4769B" w:rsidRPr="00B4769B" w:rsidRDefault="00B4769B" w:rsidP="00B4769B">
      <w:pPr>
        <w:pStyle w:val="af0"/>
        <w:rPr>
          <w:smallCaps/>
          <w:color w:val="5A5A5A" w:themeColor="text1" w:themeTint="A5"/>
        </w:rPr>
      </w:pPr>
    </w:p>
    <w:p w14:paraId="39C5B2A5" w14:textId="77777777" w:rsidR="00590811" w:rsidRDefault="00590811" w:rsidP="00EB26C8">
      <w:pPr>
        <w:tabs>
          <w:tab w:val="left" w:pos="1410"/>
        </w:tabs>
        <w:rPr>
          <w:rFonts w:ascii="나눔스퀘어_ac ExtraBold" w:eastAsia="나눔스퀘어_ac ExtraBold" w:hAnsi="나눔스퀘어_ac ExtraBold"/>
        </w:rPr>
      </w:pPr>
    </w:p>
    <w:p w14:paraId="2851C9D5" w14:textId="2A852980" w:rsidR="00590811" w:rsidRPr="00D967F0" w:rsidRDefault="00590811" w:rsidP="00A46F90">
      <w:pPr>
        <w:pStyle w:val="af"/>
        <w:numPr>
          <w:ilvl w:val="0"/>
          <w:numId w:val="19"/>
        </w:numPr>
        <w:ind w:left="806" w:hanging="403"/>
        <w:jc w:val="left"/>
        <w:rPr>
          <w:rFonts w:ascii="나눔스퀘어OTF" w:eastAsia="나눔스퀘어OTF" w:hAnsi="나눔스퀘어OTF"/>
        </w:rPr>
      </w:pPr>
      <w:proofErr w:type="spellStart"/>
      <w:r w:rsidRPr="00D967F0">
        <w:rPr>
          <w:rFonts w:ascii="나눔스퀘어OTF" w:eastAsia="나눔스퀘어OTF" w:hAnsi="나눔스퀘어OTF"/>
        </w:rPr>
        <w:t>Subreads</w:t>
      </w:r>
      <w:proofErr w:type="spellEnd"/>
    </w:p>
    <w:tbl>
      <w:tblPr>
        <w:tblW w:w="8931" w:type="dxa"/>
        <w:tblLayout w:type="fixed"/>
        <w:tblCellMar>
          <w:left w:w="0" w:type="dxa"/>
          <w:right w:w="0" w:type="dxa"/>
        </w:tblCellMar>
        <w:tblLook w:val="0420" w:firstRow="1" w:lastRow="0" w:firstColumn="0" w:lastColumn="0" w:noHBand="0" w:noVBand="1"/>
      </w:tblPr>
      <w:tblGrid>
        <w:gridCol w:w="3402"/>
        <w:gridCol w:w="2694"/>
        <w:gridCol w:w="2835"/>
      </w:tblGrid>
      <w:tr w:rsidR="00C93142" w:rsidRPr="00970688" w14:paraId="1883F5E7" w14:textId="458C4066" w:rsidTr="00C93142">
        <w:trPr>
          <w:trHeight w:val="577"/>
        </w:trPr>
        <w:tc>
          <w:tcPr>
            <w:tcW w:w="340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AE2D4C7" w14:textId="3BA97861" w:rsidR="00C93142" w:rsidRPr="00970688" w:rsidRDefault="00C93142" w:rsidP="00590811">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 xml:space="preserve">Longest </w:t>
            </w:r>
            <w:proofErr w:type="spellStart"/>
            <w:r>
              <w:rPr>
                <w:rFonts w:ascii="나눔스퀘어OTF" w:eastAsia="나눔스퀘어OTF" w:hAnsi="나눔스퀘어OTF" w:cs="Calibri"/>
                <w:b/>
                <w:bCs/>
                <w:color w:val="000000"/>
                <w:kern w:val="24"/>
                <w:szCs w:val="20"/>
              </w:rPr>
              <w:t>Subread</w:t>
            </w:r>
            <w:proofErr w:type="spellEnd"/>
            <w:r>
              <w:rPr>
                <w:rFonts w:ascii="나눔스퀘어OTF" w:eastAsia="나눔스퀘어OTF" w:hAnsi="나눔스퀘어OTF" w:cs="Calibri"/>
                <w:b/>
                <w:bCs/>
                <w:color w:val="000000"/>
                <w:kern w:val="24"/>
                <w:szCs w:val="20"/>
              </w:rPr>
              <w:t xml:space="preserve"> Length (Mean)</w:t>
            </w:r>
          </w:p>
        </w:tc>
        <w:tc>
          <w:tcPr>
            <w:tcW w:w="2694"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5B098D70" w14:textId="653DCA70" w:rsidR="00C93142" w:rsidRPr="00970688" w:rsidRDefault="00C93142" w:rsidP="00590811">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 xml:space="preserve">Longest </w:t>
            </w:r>
            <w:proofErr w:type="spellStart"/>
            <w:r>
              <w:rPr>
                <w:rFonts w:ascii="나눔스퀘어OTF" w:eastAsia="나눔스퀘어OTF" w:hAnsi="나눔스퀘어OTF" w:cs="Calibri"/>
                <w:b/>
                <w:bCs/>
                <w:color w:val="000000"/>
                <w:kern w:val="24"/>
                <w:szCs w:val="20"/>
              </w:rPr>
              <w:t>Subread</w:t>
            </w:r>
            <w:proofErr w:type="spellEnd"/>
            <w:r>
              <w:rPr>
                <w:rFonts w:ascii="나눔스퀘어OTF" w:eastAsia="나눔스퀘어OTF" w:hAnsi="나눔스퀘어OTF" w:cs="Calibri"/>
                <w:b/>
                <w:bCs/>
                <w:color w:val="000000"/>
                <w:kern w:val="24"/>
                <w:szCs w:val="20"/>
              </w:rPr>
              <w:t xml:space="preserve"> N50</w:t>
            </w:r>
          </w:p>
        </w:tc>
        <w:tc>
          <w:tcPr>
            <w:tcW w:w="2835" w:type="dxa"/>
            <w:tcBorders>
              <w:top w:val="single" w:sz="12" w:space="0" w:color="auto"/>
              <w:left w:val="nil"/>
              <w:bottom w:val="double" w:sz="4" w:space="0" w:color="auto"/>
              <w:right w:val="nil"/>
            </w:tcBorders>
            <w:vAlign w:val="center"/>
          </w:tcPr>
          <w:p w14:paraId="308F73AE" w14:textId="6FC23F7D" w:rsidR="00C93142" w:rsidRDefault="00C93142" w:rsidP="00590811">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Unique Molecular Yield</w:t>
            </w:r>
          </w:p>
        </w:tc>
      </w:tr>
      <w:tr w:rsidR="00C93142" w:rsidRPr="00970688" w14:paraId="6E03540D" w14:textId="0A559FE6" w:rsidTr="00C93142">
        <w:trPr>
          <w:trHeight w:val="338"/>
        </w:trPr>
        <w:tc>
          <w:tcPr>
            <w:tcW w:w="3402"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2175449D" w14:textId="740A906A" w:rsidR="00C93142" w:rsidRPr="00970688" w:rsidRDefault="00C93142" w:rsidP="00E65F4E">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w:t>
            </w:r>
            <w:proofErr w:type="spellStart"/>
            <w:r>
              <w:rPr>
                <w:rFonts w:ascii="나눔스퀘어OTF" w:eastAsia="나눔스퀘어OTF" w:hAnsi="나눔스퀘어OTF" w:cs="Arial" w:hint="eastAsia"/>
                <w:kern w:val="0"/>
                <w:szCs w:val="20"/>
              </w:rPr>
              <w:t>longest_subread_length</w:t>
            </w:r>
            <w:proofErr w:type="spellEnd"/>
            <w:r>
              <w:rPr>
                <w:rFonts w:ascii="나눔스퀘어OTF" w:eastAsia="나눔스퀘어OTF" w:hAnsi="나눔스퀘어OTF" w:cs="Arial" w:hint="eastAsia"/>
                <w:kern w:val="0"/>
                <w:szCs w:val="20"/>
              </w:rPr>
              <w:t>}}</w:t>
            </w:r>
          </w:p>
        </w:tc>
        <w:tc>
          <w:tcPr>
            <w:tcW w:w="2694" w:type="dxa"/>
            <w:tcBorders>
              <w:top w:val="double" w:sz="4" w:space="0" w:color="auto"/>
              <w:left w:val="nil"/>
              <w:bottom w:val="single" w:sz="12" w:space="0" w:color="auto"/>
              <w:right w:val="nil"/>
            </w:tcBorders>
            <w:shd w:val="clear" w:color="auto" w:fill="auto"/>
            <w:tcMar>
              <w:top w:w="72" w:type="dxa"/>
              <w:left w:w="144" w:type="dxa"/>
              <w:bottom w:w="72" w:type="dxa"/>
              <w:right w:w="144" w:type="dxa"/>
            </w:tcMar>
            <w:vAlign w:val="center"/>
          </w:tcPr>
          <w:p w14:paraId="2AD5FACD" w14:textId="545322D3" w:rsidR="00C93142" w:rsidRPr="00970688" w:rsidRDefault="00C93142" w:rsidP="00E65F4E">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hint="eastAsia"/>
                <w:kern w:val="0"/>
                <w:szCs w:val="20"/>
              </w:rPr>
              <w:t>{{longest_subread_n50}}</w:t>
            </w:r>
          </w:p>
        </w:tc>
        <w:tc>
          <w:tcPr>
            <w:tcW w:w="2835" w:type="dxa"/>
            <w:tcBorders>
              <w:top w:val="double" w:sz="4" w:space="0" w:color="auto"/>
              <w:left w:val="nil"/>
              <w:bottom w:val="single" w:sz="12" w:space="0" w:color="auto"/>
              <w:right w:val="nil"/>
            </w:tcBorders>
            <w:vAlign w:val="center"/>
          </w:tcPr>
          <w:p w14:paraId="11E3EB30" w14:textId="146BDD49" w:rsidR="00C93142" w:rsidRPr="00970688" w:rsidRDefault="00C93142" w:rsidP="00E65F4E">
            <w:pPr>
              <w:widowControl/>
              <w:autoSpaceDE/>
              <w:autoSpaceDN/>
              <w:jc w:val="center"/>
              <w:rPr>
                <w:rFonts w:ascii="나눔스퀘어OTF" w:eastAsia="나눔스퀘어OTF" w:hAnsi="나눔스퀘어OTF" w:cs="Calibri"/>
                <w:color w:val="000000"/>
                <w:kern w:val="24"/>
                <w:szCs w:val="20"/>
              </w:rPr>
            </w:pPr>
            <w:r>
              <w:rPr>
                <w:rFonts w:ascii="나눔스퀘어OTF" w:eastAsia="나눔스퀘어OTF" w:hAnsi="나눔스퀘어OTF" w:cs="Calibri" w:hint="eastAsia"/>
                <w:color w:val="000000"/>
                <w:kern w:val="24"/>
                <w:szCs w:val="20"/>
              </w:rPr>
              <w:t>{{</w:t>
            </w:r>
            <w:proofErr w:type="spellStart"/>
            <w:r>
              <w:rPr>
                <w:rFonts w:ascii="나눔스퀘어OTF" w:eastAsia="나눔스퀘어OTF" w:hAnsi="나눔스퀘어OTF" w:cs="Calibri" w:hint="eastAsia"/>
                <w:color w:val="000000"/>
                <w:kern w:val="24"/>
                <w:szCs w:val="20"/>
              </w:rPr>
              <w:t>unique_my</w:t>
            </w:r>
            <w:proofErr w:type="spellEnd"/>
            <w:r>
              <w:rPr>
                <w:rFonts w:ascii="나눔스퀘어OTF" w:eastAsia="나눔스퀘어OTF" w:hAnsi="나눔스퀘어OTF" w:cs="Calibri" w:hint="eastAsia"/>
                <w:color w:val="000000"/>
                <w:kern w:val="24"/>
                <w:szCs w:val="20"/>
              </w:rPr>
              <w:t>}}</w:t>
            </w:r>
          </w:p>
        </w:tc>
      </w:tr>
    </w:tbl>
    <w:p w14:paraId="79D65132" w14:textId="410B9883" w:rsidR="00590811" w:rsidRPr="00B4769B" w:rsidRDefault="00590811" w:rsidP="007C7B34">
      <w:pPr>
        <w:ind w:left="400"/>
        <w:rPr>
          <w:rStyle w:val="a7"/>
        </w:rPr>
      </w:pPr>
      <w:r w:rsidRPr="00B4769B">
        <w:rPr>
          <w:rStyle w:val="a7"/>
        </w:rPr>
        <w:t xml:space="preserve">Longest </w:t>
      </w:r>
      <w:proofErr w:type="spellStart"/>
      <w:r w:rsidRPr="00B4769B">
        <w:rPr>
          <w:rStyle w:val="a7"/>
        </w:rPr>
        <w:t>Subread</w:t>
      </w:r>
      <w:proofErr w:type="spellEnd"/>
      <w:r w:rsidRPr="00B4769B">
        <w:rPr>
          <w:rStyle w:val="a7"/>
        </w:rPr>
        <w:t xml:space="preserve"> Mean: The mean </w:t>
      </w:r>
      <w:proofErr w:type="spellStart"/>
      <w:r w:rsidRPr="00B4769B">
        <w:rPr>
          <w:rStyle w:val="a7"/>
        </w:rPr>
        <w:t>subread</w:t>
      </w:r>
      <w:proofErr w:type="spellEnd"/>
      <w:r w:rsidRPr="00B4769B">
        <w:rPr>
          <w:rStyle w:val="a7"/>
        </w:rPr>
        <w:t xml:space="preserve"> length, considering only the longest </w:t>
      </w:r>
      <w:proofErr w:type="spellStart"/>
      <w:r w:rsidRPr="00B4769B">
        <w:rPr>
          <w:rStyle w:val="a7"/>
        </w:rPr>
        <w:t>subread</w:t>
      </w:r>
      <w:proofErr w:type="spellEnd"/>
      <w:r w:rsidRPr="00B4769B">
        <w:rPr>
          <w:rStyle w:val="a7"/>
        </w:rPr>
        <w:t xml:space="preserve"> from each ZMW.</w:t>
      </w:r>
    </w:p>
    <w:p w14:paraId="2DF5F688" w14:textId="67F761F0" w:rsidR="00590811" w:rsidRPr="00B4769B" w:rsidRDefault="00AE780F" w:rsidP="007C7B34">
      <w:pPr>
        <w:ind w:left="400"/>
        <w:rPr>
          <w:rStyle w:val="a7"/>
        </w:rPr>
      </w:pPr>
      <w:r w:rsidRPr="00B4769B">
        <w:rPr>
          <w:rStyle w:val="a7"/>
        </w:rPr>
        <w:t xml:space="preserve">Longest </w:t>
      </w:r>
      <w:proofErr w:type="spellStart"/>
      <w:r w:rsidRPr="00B4769B">
        <w:rPr>
          <w:rStyle w:val="a7"/>
        </w:rPr>
        <w:t>Subread</w:t>
      </w:r>
      <w:proofErr w:type="spellEnd"/>
      <w:r w:rsidRPr="00B4769B">
        <w:rPr>
          <w:rStyle w:val="a7"/>
        </w:rPr>
        <w:t xml:space="preserve"> N50</w:t>
      </w:r>
      <w:r w:rsidR="00590811" w:rsidRPr="00B4769B">
        <w:rPr>
          <w:rStyle w:val="a7"/>
        </w:rPr>
        <w:t xml:space="preserve">: 50% of all read bases came from </w:t>
      </w:r>
      <w:proofErr w:type="spellStart"/>
      <w:r w:rsidR="00590811" w:rsidRPr="00B4769B">
        <w:rPr>
          <w:rStyle w:val="a7"/>
        </w:rPr>
        <w:t>subreads</w:t>
      </w:r>
      <w:proofErr w:type="spellEnd"/>
      <w:r w:rsidR="00590811" w:rsidRPr="00B4769B">
        <w:rPr>
          <w:rStyle w:val="a7"/>
        </w:rPr>
        <w:t xml:space="preserve"> longer than this value when considering only the longest </w:t>
      </w:r>
      <w:proofErr w:type="spellStart"/>
      <w:r w:rsidR="00590811" w:rsidRPr="00B4769B">
        <w:rPr>
          <w:rStyle w:val="a7"/>
        </w:rPr>
        <w:t>subread</w:t>
      </w:r>
      <w:proofErr w:type="spellEnd"/>
      <w:r w:rsidR="00590811" w:rsidRPr="00B4769B">
        <w:rPr>
          <w:rStyle w:val="a7"/>
        </w:rPr>
        <w:t xml:space="preserve"> from each ZMW.</w:t>
      </w:r>
    </w:p>
    <w:p w14:paraId="4D1E7A8E" w14:textId="04C48B4B" w:rsidR="003F597E" w:rsidRPr="007C7B34" w:rsidRDefault="00AE780F" w:rsidP="007C7B34">
      <w:pPr>
        <w:ind w:left="400"/>
        <w:rPr>
          <w:rFonts w:ascii="나눔스퀘어_ac ExtraBold" w:eastAsia="나눔스퀘어_ac ExtraBold" w:hAnsi="나눔스퀘어_ac ExtraBold"/>
        </w:rPr>
      </w:pPr>
      <w:r w:rsidRPr="00B4769B">
        <w:rPr>
          <w:rStyle w:val="a7"/>
        </w:rPr>
        <w:t>Unique Molecular Yield</w:t>
      </w:r>
      <w:r w:rsidR="00590811" w:rsidRPr="00B4769B">
        <w:rPr>
          <w:rStyle w:val="a7"/>
        </w:rPr>
        <w:t xml:space="preserve">: The sum total length of unique single molecules that were sequenced. It is calculated as the sum of </w:t>
      </w:r>
      <w:proofErr w:type="spellStart"/>
      <w:r w:rsidR="00590811" w:rsidRPr="00B4769B">
        <w:rPr>
          <w:rStyle w:val="a7"/>
        </w:rPr>
        <w:t>perZMW</w:t>
      </w:r>
      <w:proofErr w:type="spellEnd"/>
      <w:r w:rsidR="00590811" w:rsidRPr="00B4769B">
        <w:rPr>
          <w:rStyle w:val="a7"/>
        </w:rPr>
        <w:t xml:space="preserve"> median </w:t>
      </w:r>
      <w:proofErr w:type="spellStart"/>
      <w:r w:rsidR="00590811" w:rsidRPr="00B4769B">
        <w:rPr>
          <w:rStyle w:val="a7"/>
        </w:rPr>
        <w:t>subread</w:t>
      </w:r>
      <w:proofErr w:type="spellEnd"/>
      <w:r w:rsidR="00590811" w:rsidRPr="00B4769B">
        <w:rPr>
          <w:rStyle w:val="a7"/>
        </w:rPr>
        <w:t xml:space="preserve"> lengths.</w:t>
      </w:r>
    </w:p>
    <w:p w14:paraId="723965D1" w14:textId="77777777" w:rsidR="00B35FCF" w:rsidRDefault="00B35FCF" w:rsidP="00B35FCF">
      <w:pPr>
        <w:pStyle w:val="ab"/>
        <w:tabs>
          <w:tab w:val="left" w:pos="1410"/>
        </w:tabs>
        <w:ind w:leftChars="0" w:left="400"/>
        <w:rPr>
          <w:rFonts w:ascii="나눔스퀘어OTF" w:eastAsia="나눔스퀘어OTF" w:hAnsi="나눔스퀘어OTF"/>
          <w:sz w:val="18"/>
        </w:rPr>
      </w:pPr>
    </w:p>
    <w:p w14:paraId="1F03F831" w14:textId="30532DAF" w:rsidR="00C93142" w:rsidRDefault="00C93142">
      <w:pPr>
        <w:widowControl/>
        <w:wordWrap/>
        <w:autoSpaceDE/>
        <w:autoSpaceDN/>
        <w:rPr>
          <w:rFonts w:ascii="나눔스퀘어_ac ExtraBold" w:eastAsia="나눔스퀘어_ac ExtraBold" w:hAnsi="나눔스퀘어_ac ExtraBold"/>
        </w:rPr>
      </w:pPr>
      <w:r>
        <w:rPr>
          <w:rFonts w:ascii="나눔스퀘어_ac ExtraBold" w:eastAsia="나눔스퀘어_ac ExtraBold" w:hAnsi="나눔스퀘어_ac ExtraBold"/>
        </w:rPr>
        <w:br w:type="page"/>
      </w:r>
    </w:p>
    <w:p w14:paraId="40EEE9F1" w14:textId="77938950" w:rsidR="00E60901" w:rsidRPr="00D967F0" w:rsidRDefault="00E60901" w:rsidP="00A46F90">
      <w:pPr>
        <w:pStyle w:val="af"/>
        <w:numPr>
          <w:ilvl w:val="0"/>
          <w:numId w:val="19"/>
        </w:numPr>
        <w:ind w:left="806" w:hanging="403"/>
        <w:jc w:val="left"/>
        <w:rPr>
          <w:rFonts w:ascii="나눔스퀘어OTF" w:eastAsia="나눔스퀘어OTF" w:hAnsi="나눔스퀘어OTF"/>
        </w:rPr>
      </w:pPr>
      <w:r w:rsidRPr="00D967F0">
        <w:rPr>
          <w:rFonts w:ascii="나눔스퀘어OTF" w:eastAsia="나눔스퀘어OTF" w:hAnsi="나눔스퀘어OTF"/>
        </w:rPr>
        <w:lastRenderedPageBreak/>
        <w:t>Polymerase Read Length</w:t>
      </w:r>
    </w:p>
    <w:p w14:paraId="7E6804F8" w14:textId="42ACAD94" w:rsidR="00E60901" w:rsidRDefault="00017A1D" w:rsidP="00BC3246">
      <w:pPr>
        <w:jc w:val="left"/>
      </w:pPr>
      <w:r>
        <w:rPr>
          <w:noProof/>
        </w:rPr>
        <w:t>{{</w:t>
      </w:r>
      <w:r>
        <w:rPr>
          <w:rFonts w:hint="eastAsia"/>
          <w:noProof/>
        </w:rPr>
        <w:t>polymerase_read_length_plot</w:t>
      </w:r>
      <w:r>
        <w:rPr>
          <w:noProof/>
        </w:rPr>
        <w:t>}</w:t>
      </w:r>
      <w:r w:rsidR="00E1242B">
        <w:rPr>
          <w:noProof/>
        </w:rPr>
        <w:t>}</w:t>
      </w:r>
    </w:p>
    <w:p w14:paraId="7F473915" w14:textId="7CE597F7" w:rsidR="00E60901" w:rsidRPr="00B4769B" w:rsidRDefault="00E60901" w:rsidP="007C7B34">
      <w:pPr>
        <w:ind w:left="400"/>
        <w:rPr>
          <w:rStyle w:val="a7"/>
        </w:rPr>
      </w:pPr>
      <w:r w:rsidRPr="00B4769B">
        <w:rPr>
          <w:rStyle w:val="a7"/>
          <w:rFonts w:hint="eastAsia"/>
        </w:rPr>
        <w:t>Plots the number of reads against the polymerase read length.</w:t>
      </w:r>
    </w:p>
    <w:p w14:paraId="14FEE052" w14:textId="77777777" w:rsidR="00E60901" w:rsidRPr="00A67B59" w:rsidRDefault="00E60901" w:rsidP="00E60901">
      <w:pPr>
        <w:rPr>
          <w:rFonts w:ascii="나눔스퀘어OTF" w:eastAsia="나눔스퀘어OTF" w:hAnsi="나눔스퀘어OTF"/>
          <w:sz w:val="12"/>
        </w:rPr>
      </w:pPr>
    </w:p>
    <w:p w14:paraId="1252790B" w14:textId="0DE5D5F9" w:rsidR="00B4769B" w:rsidRPr="00161A33" w:rsidRDefault="00F416EF" w:rsidP="00E60901">
      <w:pPr>
        <w:rPr>
          <w:rFonts w:ascii="나눔스퀘어OTF" w:eastAsia="나눔스퀘어OTF" w:hAnsi="나눔스퀘어OTF"/>
        </w:rPr>
      </w:pPr>
      <w:r>
        <w:rPr>
          <w:noProof/>
        </w:rPr>
        <w:t xml:space="preserve">{% </w:t>
      </w:r>
      <w:r>
        <w:rPr>
          <w:rFonts w:hint="eastAsia"/>
          <w:noProof/>
        </w:rPr>
        <w:t xml:space="preserve">if </w:t>
      </w:r>
      <w:r>
        <w:rPr>
          <w:noProof/>
        </w:rPr>
        <w:t>subread_length_plot == “” %}{% else %}</w:t>
      </w:r>
    </w:p>
    <w:p w14:paraId="2E4D011B" w14:textId="6089DCB1" w:rsidR="00E60901" w:rsidRPr="00D967F0" w:rsidRDefault="00E60901" w:rsidP="00B04DE3">
      <w:pPr>
        <w:pStyle w:val="af"/>
        <w:numPr>
          <w:ilvl w:val="0"/>
          <w:numId w:val="19"/>
        </w:numPr>
        <w:jc w:val="left"/>
        <w:rPr>
          <w:rFonts w:ascii="나눔스퀘어OTF" w:eastAsia="나눔스퀘어OTF" w:hAnsi="나눔스퀘어OTF"/>
        </w:rPr>
      </w:pPr>
      <w:proofErr w:type="spellStart"/>
      <w:r w:rsidRPr="00D967F0">
        <w:rPr>
          <w:rFonts w:ascii="나눔스퀘어OTF" w:eastAsia="나눔스퀘어OTF" w:hAnsi="나눔스퀘어OTF"/>
        </w:rPr>
        <w:t>Subread</w:t>
      </w:r>
      <w:proofErr w:type="spellEnd"/>
      <w:r w:rsidRPr="00D967F0">
        <w:rPr>
          <w:rFonts w:ascii="나눔스퀘어OTF" w:eastAsia="나눔스퀘어OTF" w:hAnsi="나눔스퀘어OTF"/>
        </w:rPr>
        <w:t xml:space="preserve"> Read Length</w:t>
      </w:r>
    </w:p>
    <w:p w14:paraId="78F325BF" w14:textId="0DD441F9" w:rsidR="00875DA2" w:rsidRDefault="00875DA2" w:rsidP="00BC3246">
      <w:pPr>
        <w:jc w:val="left"/>
        <w:rPr>
          <w:noProof/>
        </w:rPr>
      </w:pPr>
      <w:r>
        <w:rPr>
          <w:noProof/>
        </w:rPr>
        <w:t>{{subread_length_plot}}</w:t>
      </w:r>
    </w:p>
    <w:p w14:paraId="2963EE2E" w14:textId="77777777" w:rsidR="004A6F75" w:rsidRDefault="00E60901" w:rsidP="007C7B34">
      <w:pPr>
        <w:ind w:left="400"/>
        <w:rPr>
          <w:noProof/>
        </w:rPr>
      </w:pPr>
      <w:r w:rsidRPr="00B4769B">
        <w:rPr>
          <w:rStyle w:val="a7"/>
          <w:rFonts w:hint="eastAsia"/>
        </w:rPr>
        <w:t xml:space="preserve">Plots the number of reads against the </w:t>
      </w:r>
      <w:proofErr w:type="spellStart"/>
      <w:r w:rsidRPr="00B4769B">
        <w:rPr>
          <w:rStyle w:val="a7"/>
          <w:rFonts w:hint="eastAsia"/>
        </w:rPr>
        <w:t>subread</w:t>
      </w:r>
      <w:proofErr w:type="spellEnd"/>
      <w:r w:rsidRPr="00B4769B">
        <w:rPr>
          <w:rStyle w:val="a7"/>
          <w:rFonts w:hint="eastAsia"/>
        </w:rPr>
        <w:t xml:space="preserve"> length.</w:t>
      </w:r>
      <w:r w:rsidR="005A2667" w:rsidRPr="005A2667">
        <w:rPr>
          <w:noProof/>
        </w:rPr>
        <w:t xml:space="preserve"> </w:t>
      </w:r>
    </w:p>
    <w:p w14:paraId="01C0B0C0" w14:textId="302C44CD" w:rsidR="007748E0" w:rsidRDefault="005A2667" w:rsidP="008A0013">
      <w:pPr>
        <w:rPr>
          <w:noProof/>
        </w:rPr>
      </w:pPr>
      <w:r>
        <w:rPr>
          <w:noProof/>
        </w:rPr>
        <w:t xml:space="preserve">{% </w:t>
      </w:r>
      <w:r>
        <w:rPr>
          <w:rFonts w:hint="eastAsia"/>
          <w:noProof/>
        </w:rPr>
        <w:t>e</w:t>
      </w:r>
      <w:r>
        <w:rPr>
          <w:noProof/>
        </w:rPr>
        <w:t>ndif %}</w:t>
      </w:r>
    </w:p>
    <w:p w14:paraId="2D584916" w14:textId="7C2CB753" w:rsidR="008A0013" w:rsidRDefault="008A0013" w:rsidP="008A0013">
      <w:pPr>
        <w:rPr>
          <w:noProof/>
        </w:rPr>
      </w:pPr>
    </w:p>
    <w:p w14:paraId="338374FE" w14:textId="0D509C46" w:rsidR="008A0013" w:rsidRPr="008A0013" w:rsidRDefault="008A0013" w:rsidP="008A0013">
      <w:pPr>
        <w:rPr>
          <w:rFonts w:hint="eastAsia"/>
          <w:noProof/>
        </w:rPr>
      </w:pPr>
      <w:r>
        <w:rPr>
          <w:noProof/>
        </w:rPr>
        <w:t xml:space="preserve">{% if </w:t>
      </w:r>
      <w:r>
        <w:rPr>
          <w:noProof/>
        </w:rPr>
        <w:t>base_yield_density_plot</w:t>
      </w:r>
      <w:r>
        <w:rPr>
          <w:noProof/>
        </w:rPr>
        <w:t>==”” %}{% else %</w:t>
      </w:r>
      <w:r>
        <w:rPr>
          <w:rFonts w:hint="eastAsia"/>
          <w:noProof/>
        </w:rPr>
        <w:t>}</w:t>
      </w:r>
    </w:p>
    <w:p w14:paraId="2547B506" w14:textId="5D099138" w:rsidR="00E60901" w:rsidRPr="00D967F0" w:rsidRDefault="00E60901" w:rsidP="00A46F90">
      <w:pPr>
        <w:pStyle w:val="af"/>
        <w:numPr>
          <w:ilvl w:val="0"/>
          <w:numId w:val="19"/>
        </w:numPr>
        <w:ind w:left="806" w:hanging="403"/>
        <w:jc w:val="left"/>
        <w:rPr>
          <w:rFonts w:ascii="나눔스퀘어OTF" w:eastAsia="나눔스퀘어OTF" w:hAnsi="나눔스퀘어OTF"/>
        </w:rPr>
      </w:pPr>
      <w:r w:rsidRPr="00D967F0">
        <w:rPr>
          <w:rFonts w:ascii="나눔스퀘어OTF" w:eastAsia="나눔스퀘어OTF" w:hAnsi="나눔스퀘어OTF"/>
        </w:rPr>
        <w:t>Base Yield Density</w:t>
      </w:r>
    </w:p>
    <w:p w14:paraId="4B6BE38D" w14:textId="5CA5A24D" w:rsidR="00E10F44" w:rsidRDefault="00EA115E" w:rsidP="00BC3246">
      <w:pPr>
        <w:jc w:val="left"/>
      </w:pPr>
      <w:r>
        <w:rPr>
          <w:noProof/>
        </w:rPr>
        <w:t>{{base_yield_density_plot}}</w:t>
      </w:r>
    </w:p>
    <w:p w14:paraId="55106E1B" w14:textId="070BBE2C" w:rsidR="008A0013" w:rsidRPr="00B4769B" w:rsidRDefault="00E60901" w:rsidP="008A0013">
      <w:pPr>
        <w:ind w:left="400"/>
        <w:rPr>
          <w:rStyle w:val="a7"/>
          <w:rFonts w:hint="eastAsia"/>
        </w:rPr>
      </w:pPr>
      <w:r w:rsidRPr="00B4769B">
        <w:rPr>
          <w:rStyle w:val="a7"/>
        </w:rPr>
        <w:t xml:space="preserve">Displays the number of bases sequenced in the collection, according to the length of the read in which they were observed. Values displayed are per unit of read length (i.e. the base yield density) and are averaged over 2000 </w:t>
      </w:r>
      <w:proofErr w:type="spellStart"/>
      <w:r w:rsidRPr="00B4769B">
        <w:rPr>
          <w:rStyle w:val="a7"/>
        </w:rPr>
        <w:t>bp</w:t>
      </w:r>
      <w:proofErr w:type="spellEnd"/>
      <w:r w:rsidRPr="00B4769B">
        <w:rPr>
          <w:rStyle w:val="a7"/>
        </w:rPr>
        <w:t xml:space="preserve"> windows to gently smooth the data. Regions of the graph corresponding to bases found in reads longer than the N50 and N95 values are shaded in medium and dark blue, respectively.</w:t>
      </w:r>
    </w:p>
    <w:p w14:paraId="68F8B384" w14:textId="77777777" w:rsidR="008A0013" w:rsidRDefault="008A0013" w:rsidP="008A0013">
      <w:pPr>
        <w:rPr>
          <w:noProof/>
        </w:rPr>
      </w:pPr>
      <w:r>
        <w:rPr>
          <w:noProof/>
        </w:rPr>
        <w:t xml:space="preserve">{% </w:t>
      </w:r>
      <w:r>
        <w:rPr>
          <w:rFonts w:hint="eastAsia"/>
          <w:noProof/>
        </w:rPr>
        <w:t>e</w:t>
      </w:r>
      <w:r>
        <w:rPr>
          <w:noProof/>
        </w:rPr>
        <w:t>ndif %}</w:t>
      </w:r>
    </w:p>
    <w:p w14:paraId="435661EB" w14:textId="0A92E885" w:rsidR="0061523D" w:rsidRDefault="0061523D">
      <w:pPr>
        <w:widowControl/>
        <w:wordWrap/>
        <w:autoSpaceDE/>
        <w:autoSpaceDN/>
        <w:rPr>
          <w:rFonts w:ascii="나눔스퀘어_ac ExtraBold" w:eastAsia="나눔스퀘어_ac ExtraBold" w:hAnsi="나눔스퀘어_ac ExtraBold" w:cstheme="majorBidi"/>
          <w:sz w:val="28"/>
          <w:szCs w:val="28"/>
        </w:rPr>
      </w:pPr>
      <w:bookmarkStart w:id="0" w:name="_GoBack"/>
      <w:bookmarkEnd w:id="0"/>
    </w:p>
    <w:sectPr w:rsidR="0061523D" w:rsidSect="00E87C7B">
      <w:headerReference w:type="default" r:id="rId8"/>
      <w:footerReference w:type="even" r:id="rId9"/>
      <w:footerReference w:type="default" r:id="rId10"/>
      <w:footerReference w:type="first" r:id="rId11"/>
      <w:pgSz w:w="11906" w:h="16838"/>
      <w:pgMar w:top="111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7339F" w14:textId="77777777" w:rsidR="004D3641" w:rsidRDefault="004D3641" w:rsidP="003051BB">
      <w:r>
        <w:separator/>
      </w:r>
    </w:p>
  </w:endnote>
  <w:endnote w:type="continuationSeparator" w:id="0">
    <w:p w14:paraId="48FAB6F0" w14:textId="77777777" w:rsidR="004D3641" w:rsidRDefault="004D3641" w:rsidP="0030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5563E17-66F2-4307-87E5-C915F845D239}"/>
    <w:embedBold r:id="rId2" w:fontKey="{987710CD-D57A-469C-8894-405EF3FF7EAF}"/>
    <w:embedItalic r:id="rId3" w:fontKey="{BD7725DF-0BEA-4694-A9AF-4741C4F43D8F}"/>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embedRegular r:id="rId4" w:fontKey="{C1CF838E-BA05-4149-AC1C-960C550BF838}"/>
    <w:embedBold r:id="rId5" w:fontKey="{D7BF3F59-FC40-4F26-AAE2-BBDBCADD8C67}"/>
  </w:font>
  <w:font w:name="나눔스퀘어_ac ExtraBold">
    <w:panose1 w:val="020B0600000101010101"/>
    <w:charset w:val="81"/>
    <w:family w:val="modern"/>
    <w:pitch w:val="variable"/>
    <w:sig w:usb0="00000203" w:usb1="29D72C10" w:usb2="00000010" w:usb3="00000000" w:csb0="00280005" w:csb1="00000000"/>
    <w:embedRegular r:id="rId6" w:subsetted="1" w:fontKey="{D57E5C20-1FB0-4E85-857A-E3191176B500}"/>
  </w:font>
  <w:font w:name="나눔스퀘어OTF">
    <w:altName w:val="맑은 고딕 Semilight"/>
    <w:panose1 w:val="00000000000000000000"/>
    <w:charset w:val="81"/>
    <w:family w:val="swiss"/>
    <w:notTrueType/>
    <w:pitch w:val="variable"/>
    <w:sig w:usb0="00000000" w:usb1="29D72C10" w:usb2="00000010" w:usb3="00000000" w:csb0="00280005" w:csb1="00000000"/>
  </w:font>
  <w:font w:name="Arial">
    <w:panose1 w:val="020B0604020202020204"/>
    <w:charset w:val="00"/>
    <w:family w:val="swiss"/>
    <w:pitch w:val="variable"/>
    <w:sig w:usb0="E0002EFF" w:usb1="C000785B" w:usb2="00000009" w:usb3="00000000" w:csb0="000001FF" w:csb1="00000000"/>
  </w:font>
  <w:font w:name="NanumSquareOTF">
    <w:altName w:val="맑은 고딕 Semilight"/>
    <w:panose1 w:val="00000000000000000000"/>
    <w:charset w:val="81"/>
    <w:family w:val="swiss"/>
    <w:notTrueType/>
    <w:pitch w:val="variable"/>
    <w:sig w:usb0="00000000" w:usb1="29D72C10" w:usb2="00000010" w:usb3="00000000" w:csb0="0028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6"/>
      </w:rPr>
      <w:id w:val="-1175262145"/>
      <w:docPartObj>
        <w:docPartGallery w:val="Page Numbers (Bottom of Page)"/>
        <w:docPartUnique/>
      </w:docPartObj>
    </w:sdtPr>
    <w:sdtEndPr>
      <w:rPr>
        <w:rStyle w:val="a6"/>
      </w:rPr>
    </w:sdtEndPr>
    <w:sdtContent>
      <w:p w14:paraId="0116E7C3" w14:textId="514EF42A" w:rsidR="00B73515" w:rsidRDefault="00B73515" w:rsidP="00281410">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3B315211" w14:textId="77777777" w:rsidR="00B73515" w:rsidRDefault="00B7351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6"/>
        <w:color w:val="808080" w:themeColor="background1" w:themeShade="80"/>
      </w:rPr>
      <w:id w:val="585731113"/>
      <w:docPartObj>
        <w:docPartGallery w:val="Page Numbers (Bottom of Page)"/>
        <w:docPartUnique/>
      </w:docPartObj>
    </w:sdtPr>
    <w:sdtEndPr>
      <w:rPr>
        <w:rStyle w:val="a6"/>
        <w:rFonts w:ascii="NanumSquareOTF" w:eastAsia="NanumSquareOTF" w:hAnsi="NanumSquareOTF"/>
      </w:rPr>
    </w:sdtEndPr>
    <w:sdtContent>
      <w:p w14:paraId="065A30A9" w14:textId="61F8A6EB" w:rsidR="00CB27F7" w:rsidRPr="00B73515" w:rsidRDefault="00CB27F7" w:rsidP="00CB27F7">
        <w:pPr>
          <w:pStyle w:val="a5"/>
          <w:framePr w:wrap="none" w:vAnchor="text" w:hAnchor="margin" w:xAlign="center" w:y="273"/>
          <w:rPr>
            <w:rStyle w:val="a6"/>
            <w:rFonts w:ascii="NanumSquareOTF" w:eastAsia="NanumSquareOTF" w:hAnsi="NanumSquareOTF"/>
            <w:color w:val="808080" w:themeColor="background1" w:themeShade="80"/>
          </w:rPr>
        </w:pPr>
        <w:r w:rsidRPr="00B73515">
          <w:rPr>
            <w:rStyle w:val="a6"/>
            <w:rFonts w:ascii="NanumSquareOTF" w:eastAsia="NanumSquareOTF" w:hAnsi="NanumSquareOTF"/>
            <w:color w:val="808080" w:themeColor="background1" w:themeShade="80"/>
          </w:rPr>
          <w:fldChar w:fldCharType="begin"/>
        </w:r>
        <w:r w:rsidRPr="00B73515">
          <w:rPr>
            <w:rStyle w:val="a6"/>
            <w:rFonts w:ascii="NanumSquareOTF" w:eastAsia="NanumSquareOTF" w:hAnsi="NanumSquareOTF"/>
            <w:color w:val="808080" w:themeColor="background1" w:themeShade="80"/>
          </w:rPr>
          <w:instrText xml:space="preserve"> PAGE </w:instrText>
        </w:r>
        <w:r w:rsidRPr="00B73515">
          <w:rPr>
            <w:rStyle w:val="a6"/>
            <w:rFonts w:ascii="NanumSquareOTF" w:eastAsia="NanumSquareOTF" w:hAnsi="NanumSquareOTF"/>
            <w:color w:val="808080" w:themeColor="background1" w:themeShade="80"/>
          </w:rPr>
          <w:fldChar w:fldCharType="separate"/>
        </w:r>
        <w:r w:rsidR="008A0013">
          <w:rPr>
            <w:rStyle w:val="a6"/>
            <w:rFonts w:ascii="NanumSquareOTF" w:eastAsia="NanumSquareOTF" w:hAnsi="NanumSquareOTF"/>
            <w:noProof/>
            <w:color w:val="808080" w:themeColor="background1" w:themeShade="80"/>
          </w:rPr>
          <w:t>1</w:t>
        </w:r>
        <w:r w:rsidRPr="00B73515">
          <w:rPr>
            <w:rStyle w:val="a6"/>
            <w:rFonts w:ascii="NanumSquareOTF" w:eastAsia="NanumSquareOTF" w:hAnsi="NanumSquareOTF"/>
            <w:color w:val="808080" w:themeColor="background1" w:themeShade="80"/>
          </w:rPr>
          <w:fldChar w:fldCharType="end"/>
        </w:r>
      </w:p>
    </w:sdtContent>
  </w:sdt>
  <w:p w14:paraId="6BB79008" w14:textId="1231725C" w:rsidR="00B73515" w:rsidRPr="00B73515" w:rsidRDefault="00CB27F7">
    <w:pPr>
      <w:pStyle w:val="a5"/>
      <w:rPr>
        <w:rFonts w:ascii="NanumSquareOTF" w:eastAsia="NanumSquareOTF" w:hAnsi="NanumSquareOTF"/>
        <w:color w:val="808080" w:themeColor="background1" w:themeShade="80"/>
      </w:rPr>
    </w:pPr>
    <w:r>
      <w:rPr>
        <w:rFonts w:ascii="NanumSquareOTF" w:eastAsia="NanumSquareOTF" w:hAnsi="NanumSquareOTF"/>
        <w:noProof/>
        <w:color w:val="FFFFFF" w:themeColor="background1"/>
      </w:rPr>
      <mc:AlternateContent>
        <mc:Choice Requires="wps">
          <w:drawing>
            <wp:anchor distT="0" distB="0" distL="114300" distR="114300" simplePos="0" relativeHeight="251659264" behindDoc="0" locked="0" layoutInCell="1" allowOverlap="1" wp14:anchorId="0DFCFC55" wp14:editId="56D43431">
              <wp:simplePos x="0" y="0"/>
              <wp:positionH relativeFrom="column">
                <wp:posOffset>0</wp:posOffset>
              </wp:positionH>
              <wp:positionV relativeFrom="paragraph">
                <wp:posOffset>38175</wp:posOffset>
              </wp:positionV>
              <wp:extent cx="5731510" cy="0"/>
              <wp:effectExtent l="0" t="0" r="8890" b="12700"/>
              <wp:wrapNone/>
              <wp:docPr id="32" name="직선 연결선[R] 32"/>
              <wp:cNvGraphicFramePr/>
              <a:graphic xmlns:a="http://schemas.openxmlformats.org/drawingml/2006/main">
                <a:graphicData uri="http://schemas.microsoft.com/office/word/2010/wordprocessingShape">
                  <wps:wsp>
                    <wps:cNvCnPr/>
                    <wps:spPr>
                      <a:xfrm>
                        <a:off x="0" y="0"/>
                        <a:ext cx="573151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666560" id="직선 연결선[R] 3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3pt" to="451.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" strokecolor="#bfbfbf [2412]" strokeweight=".5pt">
              <v:stroke joinstyle="miter"/>
            </v:line>
          </w:pict>
        </mc:Fallback>
      </mc:AlternateContent>
    </w:r>
  </w:p>
  <w:p w14:paraId="4982E155" w14:textId="1AFBF0A5" w:rsidR="00B73515" w:rsidRDefault="00B7351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2A05" w14:textId="3ADCDEE1" w:rsidR="00B73515" w:rsidRDefault="00B73515">
    <w:pPr>
      <w:pStyle w:val="a5"/>
    </w:pPr>
  </w:p>
  <w:p w14:paraId="2A7FEC84" w14:textId="77777777" w:rsidR="00B73515" w:rsidRDefault="00B7351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A052D" w14:textId="77777777" w:rsidR="004D3641" w:rsidRDefault="004D3641" w:rsidP="003051BB">
      <w:r>
        <w:separator/>
      </w:r>
    </w:p>
  </w:footnote>
  <w:footnote w:type="continuationSeparator" w:id="0">
    <w:p w14:paraId="3EF7A04B" w14:textId="77777777" w:rsidR="004D3641" w:rsidRDefault="004D3641" w:rsidP="003051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0ECA5" w14:textId="18A888EC" w:rsidR="00371487" w:rsidRDefault="0075633B">
    <w:pPr>
      <w:pStyle w:val="a4"/>
    </w:pPr>
    <w:r>
      <w:rPr>
        <w:noProof/>
      </w:rPr>
      <w:drawing>
        <wp:inline distT="0" distB="0" distL="0" distR="0" wp14:anchorId="14998BDF" wp14:editId="489ACC25">
          <wp:extent cx="5731510" cy="3371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
                    <a:extLst>
                      <a:ext uri="{28A0092B-C50C-407E-A947-70E740481C1C}">
                        <a14:useLocalDpi xmlns:a14="http://schemas.microsoft.com/office/drawing/2010/main" val="0"/>
                      </a:ext>
                    </a:extLst>
                  </a:blip>
                  <a:stretch>
                    <a:fillRect/>
                  </a:stretch>
                </pic:blipFill>
                <pic:spPr>
                  <a:xfrm>
                    <a:off x="0" y="0"/>
                    <a:ext cx="5731510" cy="3371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0868C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977918"/>
    <w:multiLevelType w:val="hybridMultilevel"/>
    <w:tmpl w:val="B576E5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3434F0C"/>
    <w:multiLevelType w:val="hybridMultilevel"/>
    <w:tmpl w:val="7A8814EE"/>
    <w:lvl w:ilvl="0" w:tplc="6730F4CA">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05054976"/>
    <w:multiLevelType w:val="hybridMultilevel"/>
    <w:tmpl w:val="2B92FFBC"/>
    <w:lvl w:ilvl="0" w:tplc="8EB0730C">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093944"/>
    <w:multiLevelType w:val="hybridMultilevel"/>
    <w:tmpl w:val="261C8648"/>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6801CE7"/>
    <w:multiLevelType w:val="hybridMultilevel"/>
    <w:tmpl w:val="A538E926"/>
    <w:lvl w:ilvl="0" w:tplc="F94EAD5E">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B557260"/>
    <w:multiLevelType w:val="hybridMultilevel"/>
    <w:tmpl w:val="2B662E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EF7A1B"/>
    <w:multiLevelType w:val="hybridMultilevel"/>
    <w:tmpl w:val="F920D290"/>
    <w:lvl w:ilvl="0" w:tplc="4FCCC158">
      <w:numFmt w:val="bullet"/>
      <w:lvlText w:val="-"/>
      <w:lvlJc w:val="left"/>
      <w:pPr>
        <w:ind w:left="1160" w:hanging="360"/>
      </w:pPr>
      <w:rPr>
        <w:rFonts w:ascii="Calibri" w:eastAsiaTheme="minorEastAsia" w:hAnsi="Calibri" w:cs="Calibr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182B716D"/>
    <w:multiLevelType w:val="hybridMultilevel"/>
    <w:tmpl w:val="D6D8C1E2"/>
    <w:lvl w:ilvl="0" w:tplc="6730F4CA">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18B763FB"/>
    <w:multiLevelType w:val="hybridMultilevel"/>
    <w:tmpl w:val="DA26757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2CB08A4"/>
    <w:multiLevelType w:val="hybridMultilevel"/>
    <w:tmpl w:val="3F60CCC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78F5E93"/>
    <w:multiLevelType w:val="hybridMultilevel"/>
    <w:tmpl w:val="0DBA0C9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E1460AD"/>
    <w:multiLevelType w:val="hybridMultilevel"/>
    <w:tmpl w:val="1BD871AA"/>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8C5591F"/>
    <w:multiLevelType w:val="hybridMultilevel"/>
    <w:tmpl w:val="366AE736"/>
    <w:lvl w:ilvl="0" w:tplc="0409000F">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F723BD8"/>
    <w:multiLevelType w:val="hybridMultilevel"/>
    <w:tmpl w:val="CAA0F89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6486E3A"/>
    <w:multiLevelType w:val="hybridMultilevel"/>
    <w:tmpl w:val="E6BA2138"/>
    <w:lvl w:ilvl="0" w:tplc="DC6E0134">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78B45B1D"/>
    <w:multiLevelType w:val="hybridMultilevel"/>
    <w:tmpl w:val="51C207E4"/>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7A7A7D4C"/>
    <w:multiLevelType w:val="hybridMultilevel"/>
    <w:tmpl w:val="65BE97F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CCA1D3F"/>
    <w:multiLevelType w:val="hybridMultilevel"/>
    <w:tmpl w:val="4BAA0712"/>
    <w:lvl w:ilvl="0" w:tplc="6730F4CA">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0"/>
  </w:num>
  <w:num w:numId="2">
    <w:abstractNumId w:val="15"/>
  </w:num>
  <w:num w:numId="3">
    <w:abstractNumId w:val="2"/>
  </w:num>
  <w:num w:numId="4">
    <w:abstractNumId w:val="18"/>
  </w:num>
  <w:num w:numId="5">
    <w:abstractNumId w:val="8"/>
  </w:num>
  <w:num w:numId="6">
    <w:abstractNumId w:val="7"/>
  </w:num>
  <w:num w:numId="7">
    <w:abstractNumId w:val="5"/>
  </w:num>
  <w:num w:numId="8">
    <w:abstractNumId w:val="3"/>
  </w:num>
  <w:num w:numId="9">
    <w:abstractNumId w:val="14"/>
  </w:num>
  <w:num w:numId="10">
    <w:abstractNumId w:val="6"/>
  </w:num>
  <w:num w:numId="11">
    <w:abstractNumId w:val="12"/>
  </w:num>
  <w:num w:numId="12">
    <w:abstractNumId w:val="11"/>
  </w:num>
  <w:num w:numId="13">
    <w:abstractNumId w:val="10"/>
  </w:num>
  <w:num w:numId="14">
    <w:abstractNumId w:val="4"/>
  </w:num>
  <w:num w:numId="15">
    <w:abstractNumId w:val="17"/>
  </w:num>
  <w:num w:numId="16">
    <w:abstractNumId w:val="13"/>
  </w:num>
  <w:num w:numId="17">
    <w:abstractNumId w:val="16"/>
  </w:num>
  <w:num w:numId="18">
    <w:abstractNumId w:val="1"/>
  </w:num>
  <w:num w:numId="1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1BB"/>
    <w:rsid w:val="000126EC"/>
    <w:rsid w:val="00017A1D"/>
    <w:rsid w:val="000533DA"/>
    <w:rsid w:val="000D7EC8"/>
    <w:rsid w:val="00100A0D"/>
    <w:rsid w:val="00161A33"/>
    <w:rsid w:val="0017427E"/>
    <w:rsid w:val="002013F6"/>
    <w:rsid w:val="002212A8"/>
    <w:rsid w:val="002554C1"/>
    <w:rsid w:val="002B482B"/>
    <w:rsid w:val="002F7B1D"/>
    <w:rsid w:val="003051BB"/>
    <w:rsid w:val="003513A8"/>
    <w:rsid w:val="00365AB7"/>
    <w:rsid w:val="00371487"/>
    <w:rsid w:val="003B2488"/>
    <w:rsid w:val="003C1597"/>
    <w:rsid w:val="003E1A80"/>
    <w:rsid w:val="003F597E"/>
    <w:rsid w:val="004A6F75"/>
    <w:rsid w:val="004D3641"/>
    <w:rsid w:val="004E0734"/>
    <w:rsid w:val="004F207E"/>
    <w:rsid w:val="005059F1"/>
    <w:rsid w:val="00586A4C"/>
    <w:rsid w:val="00590811"/>
    <w:rsid w:val="00592778"/>
    <w:rsid w:val="00592C80"/>
    <w:rsid w:val="005A2667"/>
    <w:rsid w:val="005A3558"/>
    <w:rsid w:val="005E7B43"/>
    <w:rsid w:val="005F4B33"/>
    <w:rsid w:val="00601F7C"/>
    <w:rsid w:val="0061523D"/>
    <w:rsid w:val="006377B3"/>
    <w:rsid w:val="00655D86"/>
    <w:rsid w:val="006643D2"/>
    <w:rsid w:val="006E4D64"/>
    <w:rsid w:val="00711173"/>
    <w:rsid w:val="00747B81"/>
    <w:rsid w:val="0075633B"/>
    <w:rsid w:val="00761D77"/>
    <w:rsid w:val="007748E0"/>
    <w:rsid w:val="00796C78"/>
    <w:rsid w:val="007C7B34"/>
    <w:rsid w:val="007D48DA"/>
    <w:rsid w:val="007E4DDC"/>
    <w:rsid w:val="00804C9F"/>
    <w:rsid w:val="00815666"/>
    <w:rsid w:val="0081574C"/>
    <w:rsid w:val="00875DA2"/>
    <w:rsid w:val="00893CC3"/>
    <w:rsid w:val="008A0013"/>
    <w:rsid w:val="008B7B2E"/>
    <w:rsid w:val="008C49B0"/>
    <w:rsid w:val="008F612C"/>
    <w:rsid w:val="00906E1D"/>
    <w:rsid w:val="00915141"/>
    <w:rsid w:val="009170DD"/>
    <w:rsid w:val="00921FC3"/>
    <w:rsid w:val="00947D4C"/>
    <w:rsid w:val="00962BBE"/>
    <w:rsid w:val="00970688"/>
    <w:rsid w:val="00970752"/>
    <w:rsid w:val="0097161A"/>
    <w:rsid w:val="00A059C2"/>
    <w:rsid w:val="00A27474"/>
    <w:rsid w:val="00A34A4C"/>
    <w:rsid w:val="00A46F90"/>
    <w:rsid w:val="00A67B59"/>
    <w:rsid w:val="00AE780F"/>
    <w:rsid w:val="00B028D6"/>
    <w:rsid w:val="00B04DE3"/>
    <w:rsid w:val="00B22A03"/>
    <w:rsid w:val="00B35FCF"/>
    <w:rsid w:val="00B42845"/>
    <w:rsid w:val="00B4769B"/>
    <w:rsid w:val="00B6722C"/>
    <w:rsid w:val="00B73515"/>
    <w:rsid w:val="00B77991"/>
    <w:rsid w:val="00B804F0"/>
    <w:rsid w:val="00B86054"/>
    <w:rsid w:val="00BC3246"/>
    <w:rsid w:val="00C055DF"/>
    <w:rsid w:val="00C2367C"/>
    <w:rsid w:val="00C514D3"/>
    <w:rsid w:val="00C8768B"/>
    <w:rsid w:val="00C93142"/>
    <w:rsid w:val="00CB27F7"/>
    <w:rsid w:val="00D40FCA"/>
    <w:rsid w:val="00D708AB"/>
    <w:rsid w:val="00D91945"/>
    <w:rsid w:val="00D967F0"/>
    <w:rsid w:val="00DE1FB8"/>
    <w:rsid w:val="00DF43C2"/>
    <w:rsid w:val="00E10F44"/>
    <w:rsid w:val="00E1242B"/>
    <w:rsid w:val="00E5457E"/>
    <w:rsid w:val="00E60901"/>
    <w:rsid w:val="00E65F4E"/>
    <w:rsid w:val="00E6670D"/>
    <w:rsid w:val="00E8431F"/>
    <w:rsid w:val="00E85330"/>
    <w:rsid w:val="00E87C7B"/>
    <w:rsid w:val="00EA115E"/>
    <w:rsid w:val="00EB26C8"/>
    <w:rsid w:val="00F14723"/>
    <w:rsid w:val="00F344A2"/>
    <w:rsid w:val="00F416EF"/>
    <w:rsid w:val="00F54A0F"/>
    <w:rsid w:val="00F60D29"/>
    <w:rsid w:val="00F65C44"/>
    <w:rsid w:val="00FA50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EEC45"/>
  <w15:chartTrackingRefBased/>
  <w15:docId w15:val="{C1AD50EC-6632-E245-856E-BF464510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051BB"/>
    <w:pPr>
      <w:widowControl w:val="0"/>
      <w:wordWrap w:val="0"/>
      <w:autoSpaceDE w:val="0"/>
      <w:autoSpaceDN w:val="0"/>
    </w:pPr>
  </w:style>
  <w:style w:type="paragraph" w:styleId="1">
    <w:name w:val="heading 1"/>
    <w:basedOn w:val="a0"/>
    <w:next w:val="a0"/>
    <w:link w:val="1Char"/>
    <w:uiPriority w:val="9"/>
    <w:qFormat/>
    <w:rsid w:val="00711173"/>
    <w:pPr>
      <w:keepNext/>
      <w:outlineLvl w:val="0"/>
    </w:pPr>
    <w:rPr>
      <w:rFonts w:asciiTheme="majorHAnsi" w:eastAsiaTheme="majorEastAsia" w:hAnsiTheme="majorHAnsi" w:cstheme="majorBidi"/>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3051BB"/>
    <w:pPr>
      <w:tabs>
        <w:tab w:val="center" w:pos="4513"/>
        <w:tab w:val="right" w:pos="9026"/>
      </w:tabs>
      <w:snapToGrid w:val="0"/>
    </w:pPr>
  </w:style>
  <w:style w:type="character" w:customStyle="1" w:styleId="Char">
    <w:name w:val="머리글 Char"/>
    <w:basedOn w:val="a1"/>
    <w:link w:val="a4"/>
    <w:uiPriority w:val="99"/>
    <w:rsid w:val="003051BB"/>
  </w:style>
  <w:style w:type="paragraph" w:styleId="a5">
    <w:name w:val="footer"/>
    <w:basedOn w:val="a0"/>
    <w:link w:val="Char0"/>
    <w:uiPriority w:val="99"/>
    <w:unhideWhenUsed/>
    <w:rsid w:val="003051BB"/>
    <w:pPr>
      <w:tabs>
        <w:tab w:val="center" w:pos="4513"/>
        <w:tab w:val="right" w:pos="9026"/>
      </w:tabs>
      <w:snapToGrid w:val="0"/>
    </w:pPr>
  </w:style>
  <w:style w:type="character" w:customStyle="1" w:styleId="Char0">
    <w:name w:val="바닥글 Char"/>
    <w:basedOn w:val="a1"/>
    <w:link w:val="a5"/>
    <w:uiPriority w:val="99"/>
    <w:rsid w:val="003051BB"/>
  </w:style>
  <w:style w:type="character" w:styleId="a6">
    <w:name w:val="page number"/>
    <w:basedOn w:val="a1"/>
    <w:uiPriority w:val="99"/>
    <w:semiHidden/>
    <w:unhideWhenUsed/>
    <w:rsid w:val="0075633B"/>
  </w:style>
  <w:style w:type="character" w:styleId="a7">
    <w:name w:val="Subtle Reference"/>
    <w:basedOn w:val="a1"/>
    <w:uiPriority w:val="31"/>
    <w:qFormat/>
    <w:rsid w:val="00B6722C"/>
    <w:rPr>
      <w:smallCaps/>
      <w:color w:val="5A5A5A" w:themeColor="text1" w:themeTint="A5"/>
    </w:rPr>
  </w:style>
  <w:style w:type="paragraph" w:styleId="a8">
    <w:name w:val="Intense Quote"/>
    <w:basedOn w:val="a0"/>
    <w:next w:val="a0"/>
    <w:link w:val="Char1"/>
    <w:uiPriority w:val="30"/>
    <w:qFormat/>
    <w:rsid w:val="00B672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1">
    <w:name w:val="강한 인용 Char"/>
    <w:basedOn w:val="a1"/>
    <w:link w:val="a8"/>
    <w:uiPriority w:val="30"/>
    <w:rsid w:val="00B6722C"/>
    <w:rPr>
      <w:i/>
      <w:iCs/>
      <w:color w:val="4472C4" w:themeColor="accent1"/>
    </w:rPr>
  </w:style>
  <w:style w:type="paragraph" w:styleId="a9">
    <w:name w:val="Quote"/>
    <w:basedOn w:val="a0"/>
    <w:next w:val="a0"/>
    <w:link w:val="Char2"/>
    <w:uiPriority w:val="29"/>
    <w:qFormat/>
    <w:rsid w:val="00B6722C"/>
    <w:pPr>
      <w:spacing w:before="200" w:after="160"/>
      <w:ind w:left="864" w:right="864"/>
      <w:jc w:val="center"/>
    </w:pPr>
    <w:rPr>
      <w:i/>
      <w:iCs/>
      <w:color w:val="404040" w:themeColor="text1" w:themeTint="BF"/>
    </w:rPr>
  </w:style>
  <w:style w:type="character" w:customStyle="1" w:styleId="Char2">
    <w:name w:val="인용 Char"/>
    <w:basedOn w:val="a1"/>
    <w:link w:val="a9"/>
    <w:uiPriority w:val="29"/>
    <w:rsid w:val="00B6722C"/>
    <w:rPr>
      <w:i/>
      <w:iCs/>
      <w:color w:val="404040" w:themeColor="text1" w:themeTint="BF"/>
    </w:rPr>
  </w:style>
  <w:style w:type="character" w:styleId="aa">
    <w:name w:val="Strong"/>
    <w:basedOn w:val="a1"/>
    <w:uiPriority w:val="22"/>
    <w:qFormat/>
    <w:rsid w:val="00B6722C"/>
    <w:rPr>
      <w:b/>
      <w:bCs/>
    </w:rPr>
  </w:style>
  <w:style w:type="paragraph" w:styleId="ab">
    <w:name w:val="List Paragraph"/>
    <w:basedOn w:val="a0"/>
    <w:uiPriority w:val="34"/>
    <w:qFormat/>
    <w:rsid w:val="00B6722C"/>
    <w:pPr>
      <w:ind w:leftChars="400" w:left="800"/>
    </w:pPr>
  </w:style>
  <w:style w:type="character" w:styleId="ac">
    <w:name w:val="Intense Reference"/>
    <w:basedOn w:val="a1"/>
    <w:uiPriority w:val="32"/>
    <w:qFormat/>
    <w:rsid w:val="00B6722C"/>
    <w:rPr>
      <w:b/>
      <w:bCs/>
      <w:smallCaps/>
      <w:color w:val="4472C4" w:themeColor="accent1"/>
      <w:spacing w:val="5"/>
    </w:rPr>
  </w:style>
  <w:style w:type="character" w:customStyle="1" w:styleId="1Char">
    <w:name w:val="제목 1 Char"/>
    <w:basedOn w:val="a1"/>
    <w:link w:val="1"/>
    <w:uiPriority w:val="9"/>
    <w:rsid w:val="00711173"/>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711173"/>
    <w:pPr>
      <w:keepLines/>
      <w:widowControl/>
      <w:wordWrap/>
      <w:autoSpaceDE/>
      <w:autoSpaceDN/>
      <w:spacing w:before="240" w:line="259" w:lineRule="auto"/>
      <w:jc w:val="left"/>
      <w:outlineLvl w:val="9"/>
    </w:pPr>
    <w:rPr>
      <w:color w:val="2F5496" w:themeColor="accent1" w:themeShade="BF"/>
      <w:kern w:val="0"/>
      <w:sz w:val="32"/>
      <w:szCs w:val="32"/>
    </w:rPr>
  </w:style>
  <w:style w:type="paragraph" w:styleId="2">
    <w:name w:val="toc 2"/>
    <w:basedOn w:val="a0"/>
    <w:next w:val="a0"/>
    <w:autoRedefine/>
    <w:uiPriority w:val="39"/>
    <w:unhideWhenUsed/>
    <w:rsid w:val="00711173"/>
    <w:pPr>
      <w:widowControl/>
      <w:wordWrap/>
      <w:autoSpaceDE/>
      <w:autoSpaceDN/>
      <w:spacing w:after="100" w:line="259" w:lineRule="auto"/>
      <w:ind w:left="220"/>
      <w:jc w:val="left"/>
    </w:pPr>
    <w:rPr>
      <w:rFonts w:cs="Times New Roman"/>
      <w:kern w:val="0"/>
      <w:sz w:val="22"/>
      <w:szCs w:val="22"/>
    </w:rPr>
  </w:style>
  <w:style w:type="paragraph" w:styleId="10">
    <w:name w:val="toc 1"/>
    <w:basedOn w:val="a0"/>
    <w:next w:val="a0"/>
    <w:autoRedefine/>
    <w:uiPriority w:val="39"/>
    <w:unhideWhenUsed/>
    <w:rsid w:val="00711173"/>
    <w:pPr>
      <w:widowControl/>
      <w:wordWrap/>
      <w:autoSpaceDE/>
      <w:autoSpaceDN/>
      <w:spacing w:after="100" w:line="259" w:lineRule="auto"/>
      <w:jc w:val="left"/>
    </w:pPr>
    <w:rPr>
      <w:rFonts w:cs="Times New Roman"/>
      <w:kern w:val="0"/>
      <w:sz w:val="22"/>
      <w:szCs w:val="22"/>
    </w:rPr>
  </w:style>
  <w:style w:type="paragraph" w:styleId="3">
    <w:name w:val="toc 3"/>
    <w:basedOn w:val="a0"/>
    <w:next w:val="a0"/>
    <w:autoRedefine/>
    <w:uiPriority w:val="39"/>
    <w:unhideWhenUsed/>
    <w:rsid w:val="00711173"/>
    <w:pPr>
      <w:widowControl/>
      <w:wordWrap/>
      <w:autoSpaceDE/>
      <w:autoSpaceDN/>
      <w:spacing w:after="100" w:line="259" w:lineRule="auto"/>
      <w:ind w:left="440"/>
      <w:jc w:val="left"/>
    </w:pPr>
    <w:rPr>
      <w:rFonts w:cs="Times New Roman"/>
      <w:kern w:val="0"/>
      <w:sz w:val="22"/>
      <w:szCs w:val="22"/>
    </w:rPr>
  </w:style>
  <w:style w:type="paragraph" w:styleId="ad">
    <w:name w:val="Title"/>
    <w:basedOn w:val="a0"/>
    <w:next w:val="a0"/>
    <w:link w:val="Char3"/>
    <w:uiPriority w:val="10"/>
    <w:qFormat/>
    <w:rsid w:val="00EB26C8"/>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1"/>
    <w:link w:val="ad"/>
    <w:uiPriority w:val="10"/>
    <w:rsid w:val="00EB26C8"/>
    <w:rPr>
      <w:rFonts w:asciiTheme="majorHAnsi" w:eastAsiaTheme="majorEastAsia" w:hAnsiTheme="majorHAnsi" w:cstheme="majorBidi"/>
      <w:b/>
      <w:bCs/>
      <w:sz w:val="32"/>
      <w:szCs w:val="32"/>
    </w:rPr>
  </w:style>
  <w:style w:type="character" w:styleId="ae">
    <w:name w:val="Hyperlink"/>
    <w:basedOn w:val="a1"/>
    <w:uiPriority w:val="99"/>
    <w:unhideWhenUsed/>
    <w:rsid w:val="0081574C"/>
    <w:rPr>
      <w:color w:val="0563C1" w:themeColor="hyperlink"/>
      <w:u w:val="single"/>
    </w:rPr>
  </w:style>
  <w:style w:type="paragraph" w:styleId="af">
    <w:name w:val="Subtitle"/>
    <w:basedOn w:val="a0"/>
    <w:next w:val="a0"/>
    <w:link w:val="Char4"/>
    <w:uiPriority w:val="11"/>
    <w:qFormat/>
    <w:rsid w:val="006E4D64"/>
    <w:pPr>
      <w:spacing w:after="60"/>
      <w:jc w:val="center"/>
      <w:outlineLvl w:val="1"/>
    </w:pPr>
    <w:rPr>
      <w:rFonts w:asciiTheme="majorHAnsi" w:eastAsiaTheme="majorEastAsia" w:hAnsiTheme="majorHAnsi" w:cstheme="majorBidi"/>
      <w:sz w:val="24"/>
    </w:rPr>
  </w:style>
  <w:style w:type="character" w:customStyle="1" w:styleId="Char4">
    <w:name w:val="부제 Char"/>
    <w:basedOn w:val="a1"/>
    <w:link w:val="af"/>
    <w:uiPriority w:val="11"/>
    <w:rsid w:val="006E4D64"/>
    <w:rPr>
      <w:rFonts w:asciiTheme="majorHAnsi" w:eastAsiaTheme="majorEastAsia" w:hAnsiTheme="majorHAnsi" w:cstheme="majorBidi"/>
      <w:sz w:val="24"/>
    </w:rPr>
  </w:style>
  <w:style w:type="paragraph" w:styleId="a">
    <w:name w:val="List Bullet"/>
    <w:basedOn w:val="a0"/>
    <w:uiPriority w:val="99"/>
    <w:unhideWhenUsed/>
    <w:rsid w:val="006E4D64"/>
    <w:pPr>
      <w:numPr>
        <w:numId w:val="1"/>
      </w:numPr>
      <w:contextualSpacing/>
    </w:pPr>
  </w:style>
  <w:style w:type="paragraph" w:styleId="af0">
    <w:name w:val="No Spacing"/>
    <w:uiPriority w:val="1"/>
    <w:qFormat/>
    <w:rsid w:val="00B35FCF"/>
    <w:pPr>
      <w:widowControl w:val="0"/>
      <w:wordWrap w:val="0"/>
      <w:autoSpaceDE w:val="0"/>
      <w:autoSpaceDN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43389">
      <w:bodyDiv w:val="1"/>
      <w:marLeft w:val="0"/>
      <w:marRight w:val="0"/>
      <w:marTop w:val="0"/>
      <w:marBottom w:val="0"/>
      <w:divBdr>
        <w:top w:val="none" w:sz="0" w:space="0" w:color="auto"/>
        <w:left w:val="none" w:sz="0" w:space="0" w:color="auto"/>
        <w:bottom w:val="none" w:sz="0" w:space="0" w:color="auto"/>
        <w:right w:val="none" w:sz="0" w:space="0" w:color="auto"/>
      </w:divBdr>
    </w:div>
    <w:div w:id="159464568">
      <w:bodyDiv w:val="1"/>
      <w:marLeft w:val="0"/>
      <w:marRight w:val="0"/>
      <w:marTop w:val="0"/>
      <w:marBottom w:val="0"/>
      <w:divBdr>
        <w:top w:val="none" w:sz="0" w:space="0" w:color="auto"/>
        <w:left w:val="none" w:sz="0" w:space="0" w:color="auto"/>
        <w:bottom w:val="none" w:sz="0" w:space="0" w:color="auto"/>
        <w:right w:val="none" w:sz="0" w:space="0" w:color="auto"/>
      </w:divBdr>
    </w:div>
    <w:div w:id="236323985">
      <w:bodyDiv w:val="1"/>
      <w:marLeft w:val="0"/>
      <w:marRight w:val="0"/>
      <w:marTop w:val="0"/>
      <w:marBottom w:val="0"/>
      <w:divBdr>
        <w:top w:val="none" w:sz="0" w:space="0" w:color="auto"/>
        <w:left w:val="none" w:sz="0" w:space="0" w:color="auto"/>
        <w:bottom w:val="none" w:sz="0" w:space="0" w:color="auto"/>
        <w:right w:val="none" w:sz="0" w:space="0" w:color="auto"/>
      </w:divBdr>
    </w:div>
    <w:div w:id="271985151">
      <w:bodyDiv w:val="1"/>
      <w:marLeft w:val="0"/>
      <w:marRight w:val="0"/>
      <w:marTop w:val="0"/>
      <w:marBottom w:val="0"/>
      <w:divBdr>
        <w:top w:val="none" w:sz="0" w:space="0" w:color="auto"/>
        <w:left w:val="none" w:sz="0" w:space="0" w:color="auto"/>
        <w:bottom w:val="none" w:sz="0" w:space="0" w:color="auto"/>
        <w:right w:val="none" w:sz="0" w:space="0" w:color="auto"/>
      </w:divBdr>
      <w:divsChild>
        <w:div w:id="1408531442">
          <w:marLeft w:val="360"/>
          <w:marRight w:val="0"/>
          <w:marTop w:val="0"/>
          <w:marBottom w:val="0"/>
          <w:divBdr>
            <w:top w:val="none" w:sz="0" w:space="0" w:color="auto"/>
            <w:left w:val="none" w:sz="0" w:space="0" w:color="auto"/>
            <w:bottom w:val="none" w:sz="0" w:space="0" w:color="auto"/>
            <w:right w:val="none" w:sz="0" w:space="0" w:color="auto"/>
          </w:divBdr>
        </w:div>
      </w:divsChild>
    </w:div>
    <w:div w:id="490148098">
      <w:bodyDiv w:val="1"/>
      <w:marLeft w:val="0"/>
      <w:marRight w:val="0"/>
      <w:marTop w:val="0"/>
      <w:marBottom w:val="0"/>
      <w:divBdr>
        <w:top w:val="none" w:sz="0" w:space="0" w:color="auto"/>
        <w:left w:val="none" w:sz="0" w:space="0" w:color="auto"/>
        <w:bottom w:val="none" w:sz="0" w:space="0" w:color="auto"/>
        <w:right w:val="none" w:sz="0" w:space="0" w:color="auto"/>
      </w:divBdr>
    </w:div>
    <w:div w:id="564297391">
      <w:bodyDiv w:val="1"/>
      <w:marLeft w:val="0"/>
      <w:marRight w:val="0"/>
      <w:marTop w:val="0"/>
      <w:marBottom w:val="0"/>
      <w:divBdr>
        <w:top w:val="none" w:sz="0" w:space="0" w:color="auto"/>
        <w:left w:val="none" w:sz="0" w:space="0" w:color="auto"/>
        <w:bottom w:val="none" w:sz="0" w:space="0" w:color="auto"/>
        <w:right w:val="none" w:sz="0" w:space="0" w:color="auto"/>
      </w:divBdr>
      <w:divsChild>
        <w:div w:id="262809854">
          <w:marLeft w:val="360"/>
          <w:marRight w:val="0"/>
          <w:marTop w:val="0"/>
          <w:marBottom w:val="0"/>
          <w:divBdr>
            <w:top w:val="none" w:sz="0" w:space="0" w:color="auto"/>
            <w:left w:val="none" w:sz="0" w:space="0" w:color="auto"/>
            <w:bottom w:val="none" w:sz="0" w:space="0" w:color="auto"/>
            <w:right w:val="none" w:sz="0" w:space="0" w:color="auto"/>
          </w:divBdr>
        </w:div>
      </w:divsChild>
    </w:div>
    <w:div w:id="582952064">
      <w:bodyDiv w:val="1"/>
      <w:marLeft w:val="0"/>
      <w:marRight w:val="0"/>
      <w:marTop w:val="0"/>
      <w:marBottom w:val="0"/>
      <w:divBdr>
        <w:top w:val="none" w:sz="0" w:space="0" w:color="auto"/>
        <w:left w:val="none" w:sz="0" w:space="0" w:color="auto"/>
        <w:bottom w:val="none" w:sz="0" w:space="0" w:color="auto"/>
        <w:right w:val="none" w:sz="0" w:space="0" w:color="auto"/>
      </w:divBdr>
    </w:div>
    <w:div w:id="583800307">
      <w:bodyDiv w:val="1"/>
      <w:marLeft w:val="0"/>
      <w:marRight w:val="0"/>
      <w:marTop w:val="0"/>
      <w:marBottom w:val="0"/>
      <w:divBdr>
        <w:top w:val="none" w:sz="0" w:space="0" w:color="auto"/>
        <w:left w:val="none" w:sz="0" w:space="0" w:color="auto"/>
        <w:bottom w:val="none" w:sz="0" w:space="0" w:color="auto"/>
        <w:right w:val="none" w:sz="0" w:space="0" w:color="auto"/>
      </w:divBdr>
    </w:div>
    <w:div w:id="643047466">
      <w:bodyDiv w:val="1"/>
      <w:marLeft w:val="0"/>
      <w:marRight w:val="0"/>
      <w:marTop w:val="0"/>
      <w:marBottom w:val="0"/>
      <w:divBdr>
        <w:top w:val="none" w:sz="0" w:space="0" w:color="auto"/>
        <w:left w:val="none" w:sz="0" w:space="0" w:color="auto"/>
        <w:bottom w:val="none" w:sz="0" w:space="0" w:color="auto"/>
        <w:right w:val="none" w:sz="0" w:space="0" w:color="auto"/>
      </w:divBdr>
    </w:div>
    <w:div w:id="644242276">
      <w:bodyDiv w:val="1"/>
      <w:marLeft w:val="0"/>
      <w:marRight w:val="0"/>
      <w:marTop w:val="0"/>
      <w:marBottom w:val="0"/>
      <w:divBdr>
        <w:top w:val="none" w:sz="0" w:space="0" w:color="auto"/>
        <w:left w:val="none" w:sz="0" w:space="0" w:color="auto"/>
        <w:bottom w:val="none" w:sz="0" w:space="0" w:color="auto"/>
        <w:right w:val="none" w:sz="0" w:space="0" w:color="auto"/>
      </w:divBdr>
    </w:div>
    <w:div w:id="694841719">
      <w:bodyDiv w:val="1"/>
      <w:marLeft w:val="0"/>
      <w:marRight w:val="0"/>
      <w:marTop w:val="0"/>
      <w:marBottom w:val="0"/>
      <w:divBdr>
        <w:top w:val="none" w:sz="0" w:space="0" w:color="auto"/>
        <w:left w:val="none" w:sz="0" w:space="0" w:color="auto"/>
        <w:bottom w:val="none" w:sz="0" w:space="0" w:color="auto"/>
        <w:right w:val="none" w:sz="0" w:space="0" w:color="auto"/>
      </w:divBdr>
    </w:div>
    <w:div w:id="732697060">
      <w:bodyDiv w:val="1"/>
      <w:marLeft w:val="0"/>
      <w:marRight w:val="0"/>
      <w:marTop w:val="0"/>
      <w:marBottom w:val="0"/>
      <w:divBdr>
        <w:top w:val="none" w:sz="0" w:space="0" w:color="auto"/>
        <w:left w:val="none" w:sz="0" w:space="0" w:color="auto"/>
        <w:bottom w:val="none" w:sz="0" w:space="0" w:color="auto"/>
        <w:right w:val="none" w:sz="0" w:space="0" w:color="auto"/>
      </w:divBdr>
    </w:div>
    <w:div w:id="848326251">
      <w:bodyDiv w:val="1"/>
      <w:marLeft w:val="0"/>
      <w:marRight w:val="0"/>
      <w:marTop w:val="0"/>
      <w:marBottom w:val="0"/>
      <w:divBdr>
        <w:top w:val="none" w:sz="0" w:space="0" w:color="auto"/>
        <w:left w:val="none" w:sz="0" w:space="0" w:color="auto"/>
        <w:bottom w:val="none" w:sz="0" w:space="0" w:color="auto"/>
        <w:right w:val="none" w:sz="0" w:space="0" w:color="auto"/>
      </w:divBdr>
    </w:div>
    <w:div w:id="863707595">
      <w:bodyDiv w:val="1"/>
      <w:marLeft w:val="0"/>
      <w:marRight w:val="0"/>
      <w:marTop w:val="0"/>
      <w:marBottom w:val="0"/>
      <w:divBdr>
        <w:top w:val="none" w:sz="0" w:space="0" w:color="auto"/>
        <w:left w:val="none" w:sz="0" w:space="0" w:color="auto"/>
        <w:bottom w:val="none" w:sz="0" w:space="0" w:color="auto"/>
        <w:right w:val="none" w:sz="0" w:space="0" w:color="auto"/>
      </w:divBdr>
      <w:divsChild>
        <w:div w:id="1983196671">
          <w:marLeft w:val="360"/>
          <w:marRight w:val="0"/>
          <w:marTop w:val="0"/>
          <w:marBottom w:val="0"/>
          <w:divBdr>
            <w:top w:val="none" w:sz="0" w:space="0" w:color="auto"/>
            <w:left w:val="none" w:sz="0" w:space="0" w:color="auto"/>
            <w:bottom w:val="none" w:sz="0" w:space="0" w:color="auto"/>
            <w:right w:val="none" w:sz="0" w:space="0" w:color="auto"/>
          </w:divBdr>
        </w:div>
      </w:divsChild>
    </w:div>
    <w:div w:id="995105755">
      <w:bodyDiv w:val="1"/>
      <w:marLeft w:val="0"/>
      <w:marRight w:val="0"/>
      <w:marTop w:val="0"/>
      <w:marBottom w:val="0"/>
      <w:divBdr>
        <w:top w:val="none" w:sz="0" w:space="0" w:color="auto"/>
        <w:left w:val="none" w:sz="0" w:space="0" w:color="auto"/>
        <w:bottom w:val="none" w:sz="0" w:space="0" w:color="auto"/>
        <w:right w:val="none" w:sz="0" w:space="0" w:color="auto"/>
      </w:divBdr>
    </w:div>
    <w:div w:id="998969458">
      <w:bodyDiv w:val="1"/>
      <w:marLeft w:val="0"/>
      <w:marRight w:val="0"/>
      <w:marTop w:val="0"/>
      <w:marBottom w:val="0"/>
      <w:divBdr>
        <w:top w:val="none" w:sz="0" w:space="0" w:color="auto"/>
        <w:left w:val="none" w:sz="0" w:space="0" w:color="auto"/>
        <w:bottom w:val="none" w:sz="0" w:space="0" w:color="auto"/>
        <w:right w:val="none" w:sz="0" w:space="0" w:color="auto"/>
      </w:divBdr>
      <w:divsChild>
        <w:div w:id="946742319">
          <w:marLeft w:val="360"/>
          <w:marRight w:val="0"/>
          <w:marTop w:val="0"/>
          <w:marBottom w:val="0"/>
          <w:divBdr>
            <w:top w:val="none" w:sz="0" w:space="0" w:color="auto"/>
            <w:left w:val="none" w:sz="0" w:space="0" w:color="auto"/>
            <w:bottom w:val="none" w:sz="0" w:space="0" w:color="auto"/>
            <w:right w:val="none" w:sz="0" w:space="0" w:color="auto"/>
          </w:divBdr>
        </w:div>
      </w:divsChild>
    </w:div>
    <w:div w:id="1079328917">
      <w:bodyDiv w:val="1"/>
      <w:marLeft w:val="0"/>
      <w:marRight w:val="0"/>
      <w:marTop w:val="0"/>
      <w:marBottom w:val="0"/>
      <w:divBdr>
        <w:top w:val="none" w:sz="0" w:space="0" w:color="auto"/>
        <w:left w:val="none" w:sz="0" w:space="0" w:color="auto"/>
        <w:bottom w:val="none" w:sz="0" w:space="0" w:color="auto"/>
        <w:right w:val="none" w:sz="0" w:space="0" w:color="auto"/>
      </w:divBdr>
    </w:div>
    <w:div w:id="1098479161">
      <w:bodyDiv w:val="1"/>
      <w:marLeft w:val="0"/>
      <w:marRight w:val="0"/>
      <w:marTop w:val="0"/>
      <w:marBottom w:val="0"/>
      <w:divBdr>
        <w:top w:val="none" w:sz="0" w:space="0" w:color="auto"/>
        <w:left w:val="none" w:sz="0" w:space="0" w:color="auto"/>
        <w:bottom w:val="none" w:sz="0" w:space="0" w:color="auto"/>
        <w:right w:val="none" w:sz="0" w:space="0" w:color="auto"/>
      </w:divBdr>
    </w:div>
    <w:div w:id="1126394078">
      <w:bodyDiv w:val="1"/>
      <w:marLeft w:val="0"/>
      <w:marRight w:val="0"/>
      <w:marTop w:val="0"/>
      <w:marBottom w:val="0"/>
      <w:divBdr>
        <w:top w:val="none" w:sz="0" w:space="0" w:color="auto"/>
        <w:left w:val="none" w:sz="0" w:space="0" w:color="auto"/>
        <w:bottom w:val="none" w:sz="0" w:space="0" w:color="auto"/>
        <w:right w:val="none" w:sz="0" w:space="0" w:color="auto"/>
      </w:divBdr>
    </w:div>
    <w:div w:id="1153368962">
      <w:bodyDiv w:val="1"/>
      <w:marLeft w:val="0"/>
      <w:marRight w:val="0"/>
      <w:marTop w:val="0"/>
      <w:marBottom w:val="0"/>
      <w:divBdr>
        <w:top w:val="none" w:sz="0" w:space="0" w:color="auto"/>
        <w:left w:val="none" w:sz="0" w:space="0" w:color="auto"/>
        <w:bottom w:val="none" w:sz="0" w:space="0" w:color="auto"/>
        <w:right w:val="none" w:sz="0" w:space="0" w:color="auto"/>
      </w:divBdr>
      <w:divsChild>
        <w:div w:id="185367562">
          <w:marLeft w:val="360"/>
          <w:marRight w:val="0"/>
          <w:marTop w:val="0"/>
          <w:marBottom w:val="0"/>
          <w:divBdr>
            <w:top w:val="none" w:sz="0" w:space="0" w:color="auto"/>
            <w:left w:val="none" w:sz="0" w:space="0" w:color="auto"/>
            <w:bottom w:val="none" w:sz="0" w:space="0" w:color="auto"/>
            <w:right w:val="none" w:sz="0" w:space="0" w:color="auto"/>
          </w:divBdr>
        </w:div>
      </w:divsChild>
    </w:div>
    <w:div w:id="1383099277">
      <w:bodyDiv w:val="1"/>
      <w:marLeft w:val="0"/>
      <w:marRight w:val="0"/>
      <w:marTop w:val="0"/>
      <w:marBottom w:val="0"/>
      <w:divBdr>
        <w:top w:val="none" w:sz="0" w:space="0" w:color="auto"/>
        <w:left w:val="none" w:sz="0" w:space="0" w:color="auto"/>
        <w:bottom w:val="none" w:sz="0" w:space="0" w:color="auto"/>
        <w:right w:val="none" w:sz="0" w:space="0" w:color="auto"/>
      </w:divBdr>
    </w:div>
    <w:div w:id="1415738492">
      <w:bodyDiv w:val="1"/>
      <w:marLeft w:val="0"/>
      <w:marRight w:val="0"/>
      <w:marTop w:val="0"/>
      <w:marBottom w:val="0"/>
      <w:divBdr>
        <w:top w:val="none" w:sz="0" w:space="0" w:color="auto"/>
        <w:left w:val="none" w:sz="0" w:space="0" w:color="auto"/>
        <w:bottom w:val="none" w:sz="0" w:space="0" w:color="auto"/>
        <w:right w:val="none" w:sz="0" w:space="0" w:color="auto"/>
      </w:divBdr>
      <w:divsChild>
        <w:div w:id="1887837098">
          <w:marLeft w:val="360"/>
          <w:marRight w:val="0"/>
          <w:marTop w:val="0"/>
          <w:marBottom w:val="0"/>
          <w:divBdr>
            <w:top w:val="none" w:sz="0" w:space="0" w:color="auto"/>
            <w:left w:val="none" w:sz="0" w:space="0" w:color="auto"/>
            <w:bottom w:val="none" w:sz="0" w:space="0" w:color="auto"/>
            <w:right w:val="none" w:sz="0" w:space="0" w:color="auto"/>
          </w:divBdr>
        </w:div>
      </w:divsChild>
    </w:div>
    <w:div w:id="1449857468">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614823604">
      <w:bodyDiv w:val="1"/>
      <w:marLeft w:val="0"/>
      <w:marRight w:val="0"/>
      <w:marTop w:val="0"/>
      <w:marBottom w:val="0"/>
      <w:divBdr>
        <w:top w:val="none" w:sz="0" w:space="0" w:color="auto"/>
        <w:left w:val="none" w:sz="0" w:space="0" w:color="auto"/>
        <w:bottom w:val="none" w:sz="0" w:space="0" w:color="auto"/>
        <w:right w:val="none" w:sz="0" w:space="0" w:color="auto"/>
      </w:divBdr>
    </w:div>
    <w:div w:id="1786844506">
      <w:bodyDiv w:val="1"/>
      <w:marLeft w:val="0"/>
      <w:marRight w:val="0"/>
      <w:marTop w:val="0"/>
      <w:marBottom w:val="0"/>
      <w:divBdr>
        <w:top w:val="none" w:sz="0" w:space="0" w:color="auto"/>
        <w:left w:val="none" w:sz="0" w:space="0" w:color="auto"/>
        <w:bottom w:val="none" w:sz="0" w:space="0" w:color="auto"/>
        <w:right w:val="none" w:sz="0" w:space="0" w:color="auto"/>
      </w:divBdr>
    </w:div>
    <w:div w:id="1803956489">
      <w:bodyDiv w:val="1"/>
      <w:marLeft w:val="0"/>
      <w:marRight w:val="0"/>
      <w:marTop w:val="0"/>
      <w:marBottom w:val="0"/>
      <w:divBdr>
        <w:top w:val="none" w:sz="0" w:space="0" w:color="auto"/>
        <w:left w:val="none" w:sz="0" w:space="0" w:color="auto"/>
        <w:bottom w:val="none" w:sz="0" w:space="0" w:color="auto"/>
        <w:right w:val="none" w:sz="0" w:space="0" w:color="auto"/>
      </w:divBdr>
    </w:div>
    <w:div w:id="1819686281">
      <w:bodyDiv w:val="1"/>
      <w:marLeft w:val="0"/>
      <w:marRight w:val="0"/>
      <w:marTop w:val="0"/>
      <w:marBottom w:val="0"/>
      <w:divBdr>
        <w:top w:val="none" w:sz="0" w:space="0" w:color="auto"/>
        <w:left w:val="none" w:sz="0" w:space="0" w:color="auto"/>
        <w:bottom w:val="none" w:sz="0" w:space="0" w:color="auto"/>
        <w:right w:val="none" w:sz="0" w:space="0" w:color="auto"/>
      </w:divBdr>
    </w:div>
    <w:div w:id="1849052062">
      <w:bodyDiv w:val="1"/>
      <w:marLeft w:val="0"/>
      <w:marRight w:val="0"/>
      <w:marTop w:val="0"/>
      <w:marBottom w:val="0"/>
      <w:divBdr>
        <w:top w:val="none" w:sz="0" w:space="0" w:color="auto"/>
        <w:left w:val="none" w:sz="0" w:space="0" w:color="auto"/>
        <w:bottom w:val="none" w:sz="0" w:space="0" w:color="auto"/>
        <w:right w:val="none" w:sz="0" w:space="0" w:color="auto"/>
      </w:divBdr>
    </w:div>
    <w:div w:id="1855459373">
      <w:bodyDiv w:val="1"/>
      <w:marLeft w:val="0"/>
      <w:marRight w:val="0"/>
      <w:marTop w:val="0"/>
      <w:marBottom w:val="0"/>
      <w:divBdr>
        <w:top w:val="none" w:sz="0" w:space="0" w:color="auto"/>
        <w:left w:val="none" w:sz="0" w:space="0" w:color="auto"/>
        <w:bottom w:val="none" w:sz="0" w:space="0" w:color="auto"/>
        <w:right w:val="none" w:sz="0" w:space="0" w:color="auto"/>
      </w:divBdr>
      <w:divsChild>
        <w:div w:id="123695155">
          <w:marLeft w:val="360"/>
          <w:marRight w:val="0"/>
          <w:marTop w:val="0"/>
          <w:marBottom w:val="0"/>
          <w:divBdr>
            <w:top w:val="none" w:sz="0" w:space="0" w:color="auto"/>
            <w:left w:val="none" w:sz="0" w:space="0" w:color="auto"/>
            <w:bottom w:val="none" w:sz="0" w:space="0" w:color="auto"/>
            <w:right w:val="none" w:sz="0" w:space="0" w:color="auto"/>
          </w:divBdr>
        </w:div>
      </w:divsChild>
    </w:div>
    <w:div w:id="1890454804">
      <w:bodyDiv w:val="1"/>
      <w:marLeft w:val="0"/>
      <w:marRight w:val="0"/>
      <w:marTop w:val="0"/>
      <w:marBottom w:val="0"/>
      <w:divBdr>
        <w:top w:val="none" w:sz="0" w:space="0" w:color="auto"/>
        <w:left w:val="none" w:sz="0" w:space="0" w:color="auto"/>
        <w:bottom w:val="none" w:sz="0" w:space="0" w:color="auto"/>
        <w:right w:val="none" w:sz="0" w:space="0" w:color="auto"/>
      </w:divBdr>
    </w:div>
    <w:div w:id="1909876517">
      <w:bodyDiv w:val="1"/>
      <w:marLeft w:val="0"/>
      <w:marRight w:val="0"/>
      <w:marTop w:val="0"/>
      <w:marBottom w:val="0"/>
      <w:divBdr>
        <w:top w:val="none" w:sz="0" w:space="0" w:color="auto"/>
        <w:left w:val="none" w:sz="0" w:space="0" w:color="auto"/>
        <w:bottom w:val="none" w:sz="0" w:space="0" w:color="auto"/>
        <w:right w:val="none" w:sz="0" w:space="0" w:color="auto"/>
      </w:divBdr>
    </w:div>
    <w:div w:id="1919512539">
      <w:bodyDiv w:val="1"/>
      <w:marLeft w:val="0"/>
      <w:marRight w:val="0"/>
      <w:marTop w:val="0"/>
      <w:marBottom w:val="0"/>
      <w:divBdr>
        <w:top w:val="none" w:sz="0" w:space="0" w:color="auto"/>
        <w:left w:val="none" w:sz="0" w:space="0" w:color="auto"/>
        <w:bottom w:val="none" w:sz="0" w:space="0" w:color="auto"/>
        <w:right w:val="none" w:sz="0" w:space="0" w:color="auto"/>
      </w:divBdr>
    </w:div>
    <w:div w:id="1943411427">
      <w:bodyDiv w:val="1"/>
      <w:marLeft w:val="0"/>
      <w:marRight w:val="0"/>
      <w:marTop w:val="0"/>
      <w:marBottom w:val="0"/>
      <w:divBdr>
        <w:top w:val="none" w:sz="0" w:space="0" w:color="auto"/>
        <w:left w:val="none" w:sz="0" w:space="0" w:color="auto"/>
        <w:bottom w:val="none" w:sz="0" w:space="0" w:color="auto"/>
        <w:right w:val="none" w:sz="0" w:space="0" w:color="auto"/>
      </w:divBdr>
    </w:div>
    <w:div w:id="1993825372">
      <w:bodyDiv w:val="1"/>
      <w:marLeft w:val="0"/>
      <w:marRight w:val="0"/>
      <w:marTop w:val="0"/>
      <w:marBottom w:val="0"/>
      <w:divBdr>
        <w:top w:val="none" w:sz="0" w:space="0" w:color="auto"/>
        <w:left w:val="none" w:sz="0" w:space="0" w:color="auto"/>
        <w:bottom w:val="none" w:sz="0" w:space="0" w:color="auto"/>
        <w:right w:val="none" w:sz="0" w:space="0" w:color="auto"/>
      </w:divBdr>
    </w:div>
    <w:div w:id="1994328257">
      <w:bodyDiv w:val="1"/>
      <w:marLeft w:val="0"/>
      <w:marRight w:val="0"/>
      <w:marTop w:val="0"/>
      <w:marBottom w:val="0"/>
      <w:divBdr>
        <w:top w:val="none" w:sz="0" w:space="0" w:color="auto"/>
        <w:left w:val="none" w:sz="0" w:space="0" w:color="auto"/>
        <w:bottom w:val="none" w:sz="0" w:space="0" w:color="auto"/>
        <w:right w:val="none" w:sz="0" w:space="0" w:color="auto"/>
      </w:divBdr>
    </w:div>
    <w:div w:id="2003894368">
      <w:bodyDiv w:val="1"/>
      <w:marLeft w:val="0"/>
      <w:marRight w:val="0"/>
      <w:marTop w:val="0"/>
      <w:marBottom w:val="0"/>
      <w:divBdr>
        <w:top w:val="none" w:sz="0" w:space="0" w:color="auto"/>
        <w:left w:val="none" w:sz="0" w:space="0" w:color="auto"/>
        <w:bottom w:val="none" w:sz="0" w:space="0" w:color="auto"/>
        <w:right w:val="none" w:sz="0" w:space="0" w:color="auto"/>
      </w:divBdr>
    </w:div>
    <w:div w:id="2009673439">
      <w:bodyDiv w:val="1"/>
      <w:marLeft w:val="0"/>
      <w:marRight w:val="0"/>
      <w:marTop w:val="0"/>
      <w:marBottom w:val="0"/>
      <w:divBdr>
        <w:top w:val="none" w:sz="0" w:space="0" w:color="auto"/>
        <w:left w:val="none" w:sz="0" w:space="0" w:color="auto"/>
        <w:bottom w:val="none" w:sz="0" w:space="0" w:color="auto"/>
        <w:right w:val="none" w:sz="0" w:space="0" w:color="auto"/>
      </w:divBdr>
    </w:div>
    <w:div w:id="204644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796DA-5CB8-47DA-8DBC-3D7905880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Pages>
  <Words>379</Words>
  <Characters>2166</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 link</dc:creator>
  <cp:keywords/>
  <dc:description/>
  <cp:lastModifiedBy>dnalink-230116</cp:lastModifiedBy>
  <cp:revision>93</cp:revision>
  <dcterms:created xsi:type="dcterms:W3CDTF">2022-05-23T04:30:00Z</dcterms:created>
  <dcterms:modified xsi:type="dcterms:W3CDTF">2023-03-29T02:12:00Z</dcterms:modified>
</cp:coreProperties>
</file>