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B3" w:rsidRPr="003249B4" w:rsidRDefault="002066B3">
      <w:pPr>
        <w:rPr>
          <w:rFonts w:ascii="Arial" w:hAnsi="Arial" w:cs="Arial"/>
          <w:b/>
          <w:szCs w:val="22"/>
        </w:rPr>
      </w:pPr>
      <w:bookmarkStart w:id="0" w:name="_GoBack"/>
      <w:bookmarkEnd w:id="0"/>
      <w:r w:rsidRPr="003249B4">
        <w:rPr>
          <w:rFonts w:ascii="Arial" w:hAnsi="Arial" w:cs="Arial"/>
          <w:b/>
          <w:szCs w:val="22"/>
        </w:rPr>
        <w:t>SEGURO DE RESPONSABILIDADE CIVIL PARA CORRETORES DE SEGUROS – PESSOA JURÍDICA</w:t>
      </w:r>
    </w:p>
    <w:p w:rsidR="002066B3" w:rsidRPr="007F05C3" w:rsidRDefault="002066B3">
      <w:pPr>
        <w:rPr>
          <w:rFonts w:ascii="Arial" w:hAnsi="Arial" w:cs="Arial"/>
          <w:sz w:val="22"/>
          <w:szCs w:val="22"/>
        </w:rPr>
      </w:pPr>
    </w:p>
    <w:p w:rsidR="002066B3" w:rsidRPr="009A25AC" w:rsidRDefault="002066B3">
      <w:pPr>
        <w:jc w:val="both"/>
        <w:rPr>
          <w:rFonts w:ascii="Arial" w:hAnsi="Arial" w:cs="Arial"/>
          <w:b/>
          <w:sz w:val="22"/>
          <w:szCs w:val="22"/>
        </w:rPr>
      </w:pPr>
    </w:p>
    <w:p w:rsidR="002066B3" w:rsidRPr="009A25AC" w:rsidRDefault="002066B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A25AC">
        <w:rPr>
          <w:rFonts w:ascii="Arial" w:hAnsi="Arial" w:cs="Arial"/>
          <w:b/>
          <w:sz w:val="22"/>
          <w:szCs w:val="22"/>
          <w:u w:val="single"/>
        </w:rPr>
        <w:t>Nome da Corretora</w:t>
      </w:r>
      <w:r>
        <w:rPr>
          <w:rFonts w:ascii="Arial" w:hAnsi="Arial" w:cs="Arial"/>
          <w:b/>
          <w:sz w:val="22"/>
          <w:szCs w:val="22"/>
          <w:u w:val="single"/>
        </w:rPr>
        <w:t>: *</w:t>
      </w:r>
    </w:p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  <w:r w:rsidRPr="007F05C3">
        <w:rPr>
          <w:rFonts w:ascii="Arial" w:hAnsi="Arial" w:cs="Arial"/>
          <w:sz w:val="22"/>
          <w:szCs w:val="22"/>
        </w:rPr>
        <w:t xml:space="preserve"> </w:t>
      </w:r>
    </w:p>
    <w:p w:rsidR="002066B3" w:rsidRPr="007F05C3" w:rsidRDefault="002066B3">
      <w:pPr>
        <w:pStyle w:val="Ttulo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Código SUSEP: *</w:t>
      </w:r>
    </w:p>
    <w:tbl>
      <w:tblPr>
        <w:tblW w:w="3792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</w:tblGrid>
      <w:tr w:rsidR="002066B3" w:rsidRPr="007F05C3" w:rsidTr="009A25AC">
        <w:trPr>
          <w:cantSplit/>
          <w:trHeight w:val="584"/>
        </w:trPr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Default="002066B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066B3" w:rsidRPr="009A25AC" w:rsidRDefault="002066B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A25AC">
        <w:rPr>
          <w:rFonts w:ascii="Arial" w:hAnsi="Arial" w:cs="Arial"/>
          <w:b/>
          <w:sz w:val="22"/>
          <w:szCs w:val="22"/>
          <w:u w:val="single"/>
        </w:rPr>
        <w:t>CNPJ</w:t>
      </w:r>
      <w:r>
        <w:rPr>
          <w:rFonts w:ascii="Arial" w:hAnsi="Arial" w:cs="Arial"/>
          <w:b/>
          <w:sz w:val="22"/>
          <w:szCs w:val="22"/>
          <w:u w:val="single"/>
        </w:rPr>
        <w:t>: *</w:t>
      </w:r>
    </w:p>
    <w:tbl>
      <w:tblPr>
        <w:tblW w:w="3748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8"/>
      </w:tblGrid>
      <w:tr w:rsidR="002066B3" w:rsidRPr="007F05C3" w:rsidTr="009A25AC">
        <w:trPr>
          <w:cantSplit/>
          <w:trHeight w:val="540"/>
        </w:trPr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BB7816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7F05C3" w:rsidRDefault="002066B3">
      <w:pPr>
        <w:pStyle w:val="Ttulo4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Nome do Corretor </w:t>
      </w:r>
      <w:proofErr w:type="gramStart"/>
      <w:r>
        <w:rPr>
          <w:rFonts w:ascii="Arial" w:hAnsi="Arial" w:cs="Arial"/>
          <w:sz w:val="22"/>
          <w:szCs w:val="22"/>
          <w:u w:val="single"/>
        </w:rPr>
        <w:t>Responsável :</w:t>
      </w:r>
      <w:proofErr w:type="gramEnd"/>
      <w:r>
        <w:rPr>
          <w:rFonts w:ascii="Arial" w:hAnsi="Arial" w:cs="Arial"/>
          <w:sz w:val="22"/>
          <w:szCs w:val="22"/>
          <w:u w:val="single"/>
        </w:rPr>
        <w:t>*</w:t>
      </w:r>
    </w:p>
    <w:tbl>
      <w:tblPr>
        <w:tblW w:w="9902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2"/>
      </w:tblGrid>
      <w:tr w:rsidR="002066B3" w:rsidRPr="007F05C3" w:rsidTr="009A25AC">
        <w:trPr>
          <w:cantSplit/>
          <w:trHeight w:val="570"/>
        </w:trPr>
        <w:tc>
          <w:tcPr>
            <w:tcW w:w="9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9A25AC" w:rsidRDefault="002066B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A25AC">
        <w:rPr>
          <w:rFonts w:ascii="Arial" w:hAnsi="Arial" w:cs="Arial"/>
          <w:b/>
          <w:sz w:val="22"/>
          <w:szCs w:val="22"/>
          <w:u w:val="single"/>
        </w:rPr>
        <w:t>Endereço:</w:t>
      </w:r>
      <w:r>
        <w:rPr>
          <w:rFonts w:ascii="Arial" w:hAnsi="Arial" w:cs="Arial"/>
          <w:b/>
          <w:sz w:val="22"/>
          <w:szCs w:val="22"/>
          <w:u w:val="single"/>
        </w:rPr>
        <w:t xml:space="preserve"> *</w:t>
      </w: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0"/>
      </w:tblGrid>
      <w:tr w:rsidR="002066B3" w:rsidRPr="007F05C3" w:rsidTr="00436F81">
        <w:trPr>
          <w:cantSplit/>
          <w:trHeight w:val="570"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7F05C3" w:rsidRDefault="002066B3">
      <w:pPr>
        <w:pStyle w:val="Ttulo4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Bairro: *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</w:t>
      </w:r>
      <w:r w:rsidRPr="009A25AC">
        <w:rPr>
          <w:rFonts w:ascii="Arial" w:hAnsi="Arial" w:cs="Arial"/>
          <w:sz w:val="22"/>
          <w:szCs w:val="22"/>
          <w:u w:val="single"/>
        </w:rPr>
        <w:t xml:space="preserve"> Cidade</w:t>
      </w:r>
      <w:r>
        <w:rPr>
          <w:rFonts w:ascii="Arial" w:hAnsi="Arial" w:cs="Arial"/>
          <w:sz w:val="22"/>
          <w:szCs w:val="22"/>
          <w:u w:val="single"/>
        </w:rPr>
        <w:t xml:space="preserve"> / Estado:*</w:t>
      </w:r>
      <w:r>
        <w:rPr>
          <w:rFonts w:ascii="Arial" w:hAnsi="Arial" w:cs="Arial"/>
          <w:sz w:val="22"/>
          <w:szCs w:val="22"/>
        </w:rPr>
        <w:tab/>
      </w:r>
    </w:p>
    <w:tbl>
      <w:tblPr>
        <w:tblW w:w="13244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1"/>
        <w:gridCol w:w="594"/>
        <w:gridCol w:w="6095"/>
        <w:gridCol w:w="3244"/>
      </w:tblGrid>
      <w:tr w:rsidR="002066B3" w:rsidRPr="007F05C3" w:rsidTr="00436F81">
        <w:trPr>
          <w:cantSplit/>
          <w:trHeight w:val="555"/>
        </w:trPr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594" w:type="dxa"/>
            <w:tcBorders>
              <w:right w:val="single" w:sz="4" w:space="0" w:color="auto"/>
            </w:tcBorders>
          </w:tcPr>
          <w:p w:rsidR="002066B3" w:rsidRPr="007F05C3" w:rsidRDefault="002066B3" w:rsidP="00224CC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6B3" w:rsidRDefault="002066B3" w:rsidP="00224CC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224CCC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2066B3" w:rsidRDefault="002066B3" w:rsidP="00224CC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224CC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7F05C3" w:rsidRDefault="002066B3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proofErr w:type="gramStart"/>
      <w:r>
        <w:rPr>
          <w:rFonts w:ascii="Arial" w:hAnsi="Arial" w:cs="Arial"/>
          <w:b/>
          <w:i w:val="0"/>
          <w:sz w:val="22"/>
          <w:szCs w:val="22"/>
          <w:u w:val="single"/>
        </w:rPr>
        <w:t>CEP</w:t>
      </w:r>
      <w:r w:rsidRPr="007F05C3">
        <w:rPr>
          <w:rFonts w:ascii="Arial" w:hAnsi="Arial" w:cs="Arial"/>
          <w:b/>
          <w:i w:val="0"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i w:val="0"/>
          <w:sz w:val="22"/>
          <w:szCs w:val="22"/>
          <w:u w:val="single"/>
        </w:rPr>
        <w:t>:</w:t>
      </w:r>
      <w:proofErr w:type="gramEnd"/>
      <w:r>
        <w:rPr>
          <w:rFonts w:ascii="Arial" w:hAnsi="Arial" w:cs="Arial"/>
          <w:b/>
          <w:i w:val="0"/>
          <w:sz w:val="22"/>
          <w:szCs w:val="22"/>
          <w:u w:val="single"/>
        </w:rPr>
        <w:t xml:space="preserve"> *</w:t>
      </w:r>
      <w:r>
        <w:rPr>
          <w:rFonts w:ascii="Arial" w:hAnsi="Arial" w:cs="Arial"/>
          <w:b/>
          <w:i w:val="0"/>
          <w:sz w:val="22"/>
          <w:szCs w:val="22"/>
        </w:rPr>
        <w:tab/>
      </w:r>
      <w:r>
        <w:rPr>
          <w:rFonts w:ascii="Arial" w:hAnsi="Arial" w:cs="Arial"/>
          <w:b/>
          <w:i w:val="0"/>
          <w:sz w:val="22"/>
          <w:szCs w:val="22"/>
        </w:rPr>
        <w:tab/>
      </w:r>
      <w:r>
        <w:rPr>
          <w:rFonts w:ascii="Arial" w:hAnsi="Arial" w:cs="Arial"/>
          <w:b/>
          <w:i w:val="0"/>
          <w:sz w:val="22"/>
          <w:szCs w:val="22"/>
        </w:rPr>
        <w:tab/>
      </w:r>
      <w:r>
        <w:rPr>
          <w:rFonts w:ascii="Arial" w:hAnsi="Arial" w:cs="Arial"/>
          <w:b/>
          <w:i w:val="0"/>
          <w:sz w:val="22"/>
          <w:szCs w:val="22"/>
        </w:rPr>
        <w:tab/>
        <w:t xml:space="preserve">       </w:t>
      </w:r>
      <w:proofErr w:type="spellStart"/>
      <w:r w:rsidRPr="009A25AC">
        <w:rPr>
          <w:rFonts w:ascii="Arial" w:hAnsi="Arial" w:cs="Arial"/>
          <w:b/>
          <w:i w:val="0"/>
          <w:sz w:val="22"/>
          <w:szCs w:val="22"/>
          <w:u w:val="single"/>
        </w:rPr>
        <w:t>Email</w:t>
      </w:r>
      <w:proofErr w:type="spellEnd"/>
      <w:r>
        <w:rPr>
          <w:rFonts w:ascii="Arial" w:hAnsi="Arial" w:cs="Arial"/>
          <w:b/>
          <w:i w:val="0"/>
          <w:sz w:val="22"/>
          <w:szCs w:val="22"/>
          <w:u w:val="single"/>
        </w:rPr>
        <w:t>: *</w:t>
      </w:r>
    </w:p>
    <w:tbl>
      <w:tblPr>
        <w:tblpPr w:leftFromText="141" w:rightFromText="141" w:vertAnchor="text" w:tblpY="1"/>
        <w:tblOverlap w:val="never"/>
        <w:tblW w:w="332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7"/>
      </w:tblGrid>
      <w:tr w:rsidR="002066B3" w:rsidRPr="007F05C3" w:rsidTr="009A25AC">
        <w:trPr>
          <w:cantSplit/>
          <w:trHeight w:val="540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0319AF" w:rsidRDefault="002066B3" w:rsidP="000319AF">
      <w:pPr>
        <w:rPr>
          <w:vanish/>
        </w:rPr>
      </w:pPr>
    </w:p>
    <w:tbl>
      <w:tblPr>
        <w:tblpPr w:leftFromText="141" w:rightFromText="141" w:vertAnchor="text" w:horzAnchor="page" w:tblpX="4961" w:tblpY="9"/>
        <w:tblOverlap w:val="never"/>
        <w:tblW w:w="6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4"/>
      </w:tblGrid>
      <w:tr w:rsidR="002066B3" w:rsidRPr="007F05C3" w:rsidTr="009A25AC">
        <w:trPr>
          <w:cantSplit/>
          <w:trHeight w:val="540"/>
        </w:trPr>
        <w:tc>
          <w:tcPr>
            <w:tcW w:w="6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  <w:p w:rsidR="002066B3" w:rsidRPr="007F05C3" w:rsidRDefault="002066B3" w:rsidP="009A25AC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 w:rsidP="009A25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Telefone:*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RPr="000319AF" w:rsidTr="000319AF">
        <w:tc>
          <w:tcPr>
            <w:tcW w:w="9777" w:type="dxa"/>
          </w:tcPr>
          <w:p w:rsidR="002066B3" w:rsidRPr="000319AF" w:rsidRDefault="002066B3" w:rsidP="000319AF">
            <w:pPr>
              <w:tabs>
                <w:tab w:val="left" w:pos="1095"/>
              </w:tabs>
              <w:jc w:val="both"/>
              <w:rPr>
                <w:rFonts w:ascii="Arial" w:hAnsi="Arial" w:cs="Arial"/>
                <w:b/>
                <w:szCs w:val="22"/>
              </w:rPr>
            </w:pPr>
          </w:p>
          <w:p w:rsidR="002066B3" w:rsidRPr="000319AF" w:rsidRDefault="002066B3" w:rsidP="000319AF">
            <w:pPr>
              <w:tabs>
                <w:tab w:val="left" w:pos="1095"/>
              </w:tabs>
              <w:jc w:val="both"/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Pr="00436F81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Cs w:val="22"/>
        </w:rPr>
      </w:pPr>
      <w:r w:rsidRPr="00436F81">
        <w:rPr>
          <w:rFonts w:ascii="Arial" w:hAnsi="Arial" w:cs="Arial"/>
          <w:b/>
          <w:szCs w:val="22"/>
        </w:rPr>
        <w:t>Informações sobre o risco:</w:t>
      </w:r>
    </w:p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Indique os percentuais (aproximados) de atuação nos seguintes ramos de Seguros:</w:t>
      </w:r>
    </w:p>
    <w:p w:rsidR="002066B3" w:rsidRDefault="002066B3" w:rsidP="009A25AC">
      <w:pP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9A25AC">
      <w:pPr>
        <w:numPr>
          <w:ilvl w:val="0"/>
          <w:numId w:val="2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Automóvel: </w:t>
      </w:r>
    </w:p>
    <w:p w:rsidR="002066B3" w:rsidRDefault="002066B3" w:rsidP="009A25AC">
      <w:pPr>
        <w:numPr>
          <w:ilvl w:val="0"/>
          <w:numId w:val="2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r w:rsidRPr="00E122EA">
        <w:rPr>
          <w:rFonts w:ascii="Arial" w:hAnsi="Arial" w:cs="Arial"/>
          <w:b/>
          <w:sz w:val="22"/>
          <w:szCs w:val="22"/>
        </w:rPr>
        <w:t>Vida e AP /Seguro saúde/</w:t>
      </w:r>
      <w:r>
        <w:rPr>
          <w:rFonts w:ascii="Arial" w:hAnsi="Arial" w:cs="Arial"/>
          <w:b/>
          <w:sz w:val="22"/>
          <w:szCs w:val="22"/>
        </w:rPr>
        <w:t xml:space="preserve"> Previdência: </w:t>
      </w:r>
    </w:p>
    <w:p w:rsidR="002066B3" w:rsidRPr="00E122EA" w:rsidRDefault="002066B3" w:rsidP="009A25AC">
      <w:pPr>
        <w:numPr>
          <w:ilvl w:val="0"/>
          <w:numId w:val="2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Riscos de Engenharia, RC Geral, Transportes, Garantia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: </w:t>
      </w:r>
    </w:p>
    <w:p w:rsidR="002066B3" w:rsidRPr="009A25AC" w:rsidRDefault="002066B3" w:rsidP="009A25AC">
      <w:pPr>
        <w:numPr>
          <w:ilvl w:val="0"/>
          <w:numId w:val="2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tabs>
          <w:tab w:val="left" w:pos="109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Certificação digital:_____</w:t>
      </w: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Pr="00436F81" w:rsidRDefault="002066B3">
      <w:pPr>
        <w:pStyle w:val="Ttulo2"/>
        <w:jc w:val="both"/>
        <w:rPr>
          <w:rFonts w:ascii="Arial" w:hAnsi="Arial" w:cs="Arial"/>
          <w:sz w:val="24"/>
          <w:szCs w:val="22"/>
        </w:rPr>
      </w:pPr>
      <w:r w:rsidRPr="00436F81">
        <w:rPr>
          <w:rFonts w:ascii="Arial" w:hAnsi="Arial" w:cs="Arial"/>
          <w:sz w:val="24"/>
          <w:szCs w:val="22"/>
        </w:rPr>
        <w:lastRenderedPageBreak/>
        <w:t>Número de funcionários:</w:t>
      </w:r>
    </w:p>
    <w:p w:rsidR="002066B3" w:rsidRPr="00436F81" w:rsidRDefault="002066B3" w:rsidP="00436F81"/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816" w:rsidRPr="00BB7816" w:rsidRDefault="002066B3" w:rsidP="00436F81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Cs w:val="22"/>
              </w:rPr>
            </w:pPr>
            <w:r w:rsidRPr="00BB7816">
              <w:rPr>
                <w:rFonts w:ascii="Arial" w:hAnsi="Arial" w:cs="Arial"/>
                <w:b/>
                <w:sz w:val="22"/>
                <w:szCs w:val="22"/>
              </w:rPr>
              <w:t xml:space="preserve">Proprietários / sócios: </w:t>
            </w:r>
          </w:p>
          <w:p w:rsidR="002066B3" w:rsidRPr="00BB7816" w:rsidRDefault="002066B3" w:rsidP="00436F81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Cs w:val="22"/>
              </w:rPr>
            </w:pPr>
            <w:r w:rsidRPr="00BB7816">
              <w:rPr>
                <w:rFonts w:ascii="Arial" w:hAnsi="Arial" w:cs="Arial"/>
                <w:b/>
                <w:sz w:val="22"/>
                <w:szCs w:val="22"/>
              </w:rPr>
              <w:t>Corretores funcionários:_____</w:t>
            </w:r>
          </w:p>
          <w:p w:rsidR="002066B3" w:rsidRPr="00436F81" w:rsidRDefault="002066B3" w:rsidP="00436F81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Cs w:val="22"/>
              </w:rPr>
            </w:pPr>
            <w:r w:rsidRPr="00436F81">
              <w:rPr>
                <w:rFonts w:ascii="Arial" w:hAnsi="Arial" w:cs="Arial"/>
                <w:b/>
                <w:sz w:val="22"/>
                <w:szCs w:val="22"/>
              </w:rPr>
              <w:t xml:space="preserve">Corretores </w:t>
            </w:r>
            <w:proofErr w:type="gramStart"/>
            <w:r w:rsidRPr="00436F81">
              <w:rPr>
                <w:rFonts w:ascii="Arial" w:hAnsi="Arial" w:cs="Arial"/>
                <w:b/>
                <w:sz w:val="22"/>
                <w:szCs w:val="22"/>
              </w:rPr>
              <w:t>não-funcionários</w:t>
            </w:r>
            <w:proofErr w:type="gramEnd"/>
            <w:r w:rsidRPr="00436F81">
              <w:rPr>
                <w:rFonts w:ascii="Arial" w:hAnsi="Arial" w:cs="Arial"/>
                <w:b/>
                <w:sz w:val="22"/>
                <w:szCs w:val="22"/>
              </w:rPr>
              <w:t>:_____</w:t>
            </w:r>
          </w:p>
          <w:p w:rsidR="002066B3" w:rsidRPr="007F05C3" w:rsidRDefault="002066B3" w:rsidP="00BB781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Cs w:val="22"/>
              </w:rPr>
            </w:pPr>
            <w:r w:rsidRPr="00436F81">
              <w:rPr>
                <w:rFonts w:ascii="Arial" w:hAnsi="Arial" w:cs="Arial"/>
                <w:b/>
                <w:sz w:val="22"/>
                <w:szCs w:val="22"/>
              </w:rPr>
              <w:t xml:space="preserve">Demais funcionários (secretárias, office-boys, limpeza, </w:t>
            </w:r>
            <w:proofErr w:type="spellStart"/>
            <w:r w:rsidRPr="00436F81">
              <w:rPr>
                <w:rFonts w:ascii="Arial" w:hAnsi="Arial" w:cs="Arial"/>
                <w:b/>
                <w:sz w:val="22"/>
                <w:szCs w:val="22"/>
              </w:rPr>
              <w:t>etc</w:t>
            </w:r>
            <w:proofErr w:type="spellEnd"/>
            <w:r w:rsidRPr="00436F81">
              <w:rPr>
                <w:rFonts w:ascii="Arial" w:hAnsi="Arial" w:cs="Arial"/>
                <w:b/>
                <w:sz w:val="22"/>
                <w:szCs w:val="22"/>
              </w:rPr>
              <w:t>):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 w:rsidP="00436F81">
      <w:pPr>
        <w:pStyle w:val="Ttulo4"/>
        <w:jc w:val="both"/>
      </w:pPr>
      <w:r>
        <w:rPr>
          <w:rFonts w:ascii="Arial" w:hAnsi="Arial" w:cs="Arial"/>
          <w:sz w:val="22"/>
          <w:szCs w:val="22"/>
          <w:u w:val="single"/>
        </w:rPr>
        <w:t xml:space="preserve">Prêmio líquido emitido </w:t>
      </w:r>
      <w:r w:rsidRPr="00436F81">
        <w:rPr>
          <w:rFonts w:ascii="Arial" w:hAnsi="Arial" w:cs="Arial"/>
          <w:sz w:val="22"/>
          <w:szCs w:val="22"/>
          <w:u w:val="single"/>
        </w:rPr>
        <w:t>nos últimos 12 meses:</w:t>
      </w:r>
    </w:p>
    <w:p w:rsidR="002066B3" w:rsidRPr="00436F81" w:rsidRDefault="002066B3" w:rsidP="00436F81"/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 w:rsidP="00BB7816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R$ </w:t>
            </w:r>
          </w:p>
        </w:tc>
      </w:tr>
    </w:tbl>
    <w:p w:rsidR="002066B3" w:rsidRPr="007F05C3" w:rsidRDefault="002066B3">
      <w:pPr>
        <w:pStyle w:val="Ttulo3"/>
        <w:jc w:val="both"/>
        <w:rPr>
          <w:rFonts w:ascii="Arial" w:hAnsi="Arial" w:cs="Arial"/>
          <w:i w:val="0"/>
          <w:sz w:val="22"/>
          <w:szCs w:val="22"/>
        </w:rPr>
      </w:pPr>
    </w:p>
    <w:p w:rsidR="002066B3" w:rsidRDefault="002066B3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Comissões Brutas recebidas nos últimos 12 meses:</w:t>
      </w:r>
    </w:p>
    <w:p w:rsidR="002066B3" w:rsidRPr="00436F81" w:rsidRDefault="002066B3" w:rsidP="00436F81"/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 w:rsidP="00BB7816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R$ </w:t>
            </w: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Faturamento dos últimos 12 meses com venda de certificação digital:</w:t>
      </w:r>
    </w:p>
    <w:p w:rsidR="002066B3" w:rsidRPr="00436F81" w:rsidRDefault="002066B3" w:rsidP="00436F81"/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 w:rsidP="00BB7816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R$ </w:t>
            </w:r>
          </w:p>
        </w:tc>
      </w:tr>
    </w:tbl>
    <w:p w:rsidR="002066B3" w:rsidRDefault="002066B3">
      <w:pPr>
        <w:pStyle w:val="Rodap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pStyle w:val="Rodap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pStyle w:val="Rodap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36F81">
        <w:rPr>
          <w:rFonts w:ascii="Arial" w:hAnsi="Arial" w:cs="Arial"/>
          <w:b/>
          <w:sz w:val="22"/>
          <w:szCs w:val="22"/>
          <w:u w:val="single"/>
        </w:rPr>
        <w:t>A corretora já contratou o Seguro de Responsabilidade Civil Profissional anteriormente?</w:t>
      </w:r>
    </w:p>
    <w:p w:rsidR="002066B3" w:rsidRPr="00436F81" w:rsidRDefault="002066B3">
      <w:pPr>
        <w:pStyle w:val="Rodap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>
      <w:pPr>
        <w:jc w:val="both"/>
        <w:rPr>
          <w:rFonts w:ascii="Arial" w:hAnsi="Arial" w:cs="Arial"/>
          <w:b/>
          <w:sz w:val="22"/>
          <w:szCs w:val="22"/>
        </w:rPr>
      </w:pPr>
    </w:p>
    <w:p w:rsidR="002066B3" w:rsidRPr="007F05C3" w:rsidRDefault="002066B3">
      <w:pPr>
        <w:pStyle w:val="Ttulo4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Caso a resposta anterior seja afirmativa, favor </w:t>
      </w:r>
      <w:proofErr w:type="gramStart"/>
      <w:r>
        <w:rPr>
          <w:rFonts w:ascii="Arial" w:hAnsi="Arial" w:cs="Arial"/>
          <w:sz w:val="22"/>
          <w:szCs w:val="22"/>
          <w:u w:val="single"/>
        </w:rPr>
        <w:t>informar :</w:t>
      </w:r>
      <w:proofErr w:type="gramEnd"/>
      <w:r>
        <w:rPr>
          <w:rFonts w:ascii="Arial" w:hAnsi="Arial" w:cs="Arial"/>
          <w:sz w:val="22"/>
          <w:szCs w:val="22"/>
          <w:u w:val="single"/>
        </w:rPr>
        <w:t xml:space="preserve"> Nome da Seguradora, número da apólice, importância segurada contratada e </w:t>
      </w:r>
      <w:proofErr w:type="spellStart"/>
      <w:r>
        <w:rPr>
          <w:rFonts w:ascii="Arial" w:hAnsi="Arial" w:cs="Arial"/>
          <w:sz w:val="22"/>
          <w:szCs w:val="22"/>
          <w:u w:val="single"/>
        </w:rPr>
        <w:t>Fraquia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do Seguro:</w:t>
      </w:r>
    </w:p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Pr="007F05C3" w:rsidRDefault="002066B3">
      <w:pPr>
        <w:jc w:val="both"/>
        <w:rPr>
          <w:rFonts w:ascii="Arial" w:hAnsi="Arial" w:cs="Arial"/>
          <w:sz w:val="22"/>
          <w:szCs w:val="22"/>
        </w:rPr>
      </w:pPr>
    </w:p>
    <w:p w:rsidR="002066B3" w:rsidRDefault="002066B3">
      <w:pPr>
        <w:pStyle w:val="Ttulo4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Quantos anos de renovação sem sinistro?</w:t>
      </w:r>
    </w:p>
    <w:p w:rsidR="002066B3" w:rsidRPr="00E95B87" w:rsidRDefault="002066B3" w:rsidP="00E95B87"/>
    <w:tbl>
      <w:tblPr>
        <w:tblW w:w="9797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7"/>
      </w:tblGrid>
      <w:tr w:rsidR="002066B3" w:rsidRPr="007F05C3">
        <w:trPr>
          <w:cantSplit/>
        </w:trPr>
        <w:tc>
          <w:tcPr>
            <w:tcW w:w="9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6B3" w:rsidRPr="007F05C3" w:rsidRDefault="002066B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Pr="00E95B87" w:rsidRDefault="002066B3" w:rsidP="00E95B87">
      <w:pPr>
        <w:rPr>
          <w:rFonts w:ascii="Arial" w:hAnsi="Arial" w:cs="Arial"/>
          <w:b/>
          <w:sz w:val="22"/>
          <w:szCs w:val="22"/>
          <w:u w:val="single"/>
        </w:rPr>
      </w:pPr>
      <w:r w:rsidRPr="00E95B87">
        <w:rPr>
          <w:rFonts w:ascii="Arial" w:hAnsi="Arial" w:cs="Arial"/>
          <w:b/>
          <w:sz w:val="22"/>
          <w:szCs w:val="22"/>
          <w:u w:val="single"/>
        </w:rPr>
        <w:t>A corretora ou quaisquer um de seus sócios,</w:t>
      </w:r>
      <w:proofErr w:type="gramStart"/>
      <w:r w:rsidRPr="00E95B87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E95B87">
        <w:rPr>
          <w:rFonts w:ascii="Arial" w:hAnsi="Arial" w:cs="Arial"/>
          <w:b/>
          <w:sz w:val="22"/>
          <w:szCs w:val="22"/>
          <w:u w:val="single"/>
        </w:rPr>
        <w:t>já sofreu reclamações de terceiros por falha profissional?</w:t>
      </w:r>
    </w:p>
    <w:p w:rsidR="002066B3" w:rsidRDefault="002066B3" w:rsidP="00E95B8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RPr="000319AF" w:rsidTr="000319AF">
        <w:tc>
          <w:tcPr>
            <w:tcW w:w="9777" w:type="dxa"/>
          </w:tcPr>
          <w:p w:rsidR="002066B3" w:rsidRPr="000319AF" w:rsidRDefault="002066B3" w:rsidP="00E95B87">
            <w:pPr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2066B3" w:rsidRPr="007F05C3" w:rsidRDefault="002066B3" w:rsidP="00E95B87">
      <w:pPr>
        <w:rPr>
          <w:rFonts w:ascii="Arial" w:hAnsi="Arial" w:cs="Arial"/>
          <w:sz w:val="22"/>
          <w:szCs w:val="22"/>
        </w:rPr>
      </w:pPr>
    </w:p>
    <w:p w:rsidR="002066B3" w:rsidRDefault="002066B3" w:rsidP="00E95B87">
      <w:pPr>
        <w:rPr>
          <w:rFonts w:ascii="Arial" w:hAnsi="Arial" w:cs="Arial"/>
          <w:sz w:val="22"/>
          <w:szCs w:val="22"/>
        </w:rPr>
      </w:pPr>
    </w:p>
    <w:p w:rsidR="002066B3" w:rsidRPr="00E95B87" w:rsidRDefault="002066B3" w:rsidP="00E95B87">
      <w:pPr>
        <w:rPr>
          <w:rFonts w:ascii="Arial" w:hAnsi="Arial" w:cs="Arial"/>
          <w:b/>
          <w:sz w:val="22"/>
          <w:szCs w:val="22"/>
          <w:u w:val="single"/>
        </w:rPr>
      </w:pPr>
      <w:r w:rsidRPr="00E95B87">
        <w:rPr>
          <w:rFonts w:ascii="Arial" w:hAnsi="Arial" w:cs="Arial"/>
          <w:b/>
          <w:sz w:val="22"/>
          <w:szCs w:val="22"/>
          <w:u w:val="single"/>
        </w:rPr>
        <w:t>Em caso de resposta positiva, favor detalhar:</w:t>
      </w:r>
    </w:p>
    <w:p w:rsidR="002066B3" w:rsidRDefault="002066B3" w:rsidP="00E95B8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RPr="000319AF" w:rsidTr="000319AF">
        <w:tc>
          <w:tcPr>
            <w:tcW w:w="9777" w:type="dxa"/>
          </w:tcPr>
          <w:p w:rsidR="002066B3" w:rsidRPr="000319AF" w:rsidRDefault="002066B3" w:rsidP="00E95B87">
            <w:pPr>
              <w:rPr>
                <w:rFonts w:ascii="Arial" w:hAnsi="Arial" w:cs="Arial"/>
                <w:szCs w:val="22"/>
              </w:rPr>
            </w:pPr>
          </w:p>
        </w:tc>
      </w:tr>
    </w:tbl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Pr="000319AF" w:rsidRDefault="002066B3">
      <w:pPr>
        <w:rPr>
          <w:rFonts w:ascii="Arial" w:hAnsi="Arial" w:cs="Arial"/>
          <w:b/>
          <w:sz w:val="22"/>
          <w:szCs w:val="22"/>
          <w:u w:val="single"/>
        </w:rPr>
      </w:pPr>
      <w:r w:rsidRPr="000319AF">
        <w:rPr>
          <w:rFonts w:ascii="Arial" w:hAnsi="Arial" w:cs="Arial"/>
          <w:b/>
          <w:sz w:val="22"/>
          <w:szCs w:val="22"/>
          <w:u w:val="single"/>
        </w:rPr>
        <w:t>Conhece algum fato que possa vir a ser reclamado?</w:t>
      </w:r>
    </w:p>
    <w:p w:rsidR="002066B3" w:rsidRDefault="002066B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RPr="000319AF" w:rsidTr="000319AF">
        <w:tc>
          <w:tcPr>
            <w:tcW w:w="9777" w:type="dxa"/>
          </w:tcPr>
          <w:p w:rsidR="002066B3" w:rsidRPr="000319AF" w:rsidRDefault="002066B3">
            <w:pPr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Pr="000319AF" w:rsidRDefault="002066B3">
      <w:pPr>
        <w:rPr>
          <w:rFonts w:ascii="Arial" w:hAnsi="Arial" w:cs="Arial"/>
          <w:b/>
          <w:sz w:val="22"/>
          <w:szCs w:val="22"/>
          <w:u w:val="single"/>
        </w:rPr>
      </w:pPr>
      <w:r w:rsidRPr="000319AF">
        <w:rPr>
          <w:rFonts w:ascii="Arial" w:hAnsi="Arial" w:cs="Arial"/>
          <w:b/>
          <w:sz w:val="22"/>
          <w:szCs w:val="22"/>
          <w:u w:val="single"/>
        </w:rPr>
        <w:t>Importância Segurada escolhida:</w:t>
      </w:r>
    </w:p>
    <w:p w:rsidR="002066B3" w:rsidRDefault="002066B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RPr="000319AF" w:rsidTr="000319AF">
        <w:tc>
          <w:tcPr>
            <w:tcW w:w="9777" w:type="dxa"/>
          </w:tcPr>
          <w:p w:rsidR="002066B3" w:rsidRPr="000319AF" w:rsidRDefault="002066B3">
            <w:pPr>
              <w:rPr>
                <w:rFonts w:ascii="Arial" w:hAnsi="Arial" w:cs="Arial"/>
                <w:szCs w:val="22"/>
              </w:rPr>
            </w:pPr>
          </w:p>
        </w:tc>
      </w:tr>
    </w:tbl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Pr="00D21256" w:rsidRDefault="002066B3" w:rsidP="00D21256">
      <w:pPr>
        <w:rPr>
          <w:rFonts w:ascii="Arial" w:hAnsi="Arial" w:cs="Arial"/>
          <w:b/>
          <w:sz w:val="22"/>
          <w:szCs w:val="22"/>
          <w:u w:val="single"/>
        </w:rPr>
      </w:pPr>
      <w:r w:rsidRPr="00D21256">
        <w:rPr>
          <w:rFonts w:ascii="Arial" w:hAnsi="Arial" w:cs="Arial"/>
          <w:b/>
          <w:sz w:val="22"/>
          <w:szCs w:val="22"/>
          <w:u w:val="single"/>
        </w:rPr>
        <w:t>COBERTURAS:</w:t>
      </w:r>
    </w:p>
    <w:p w:rsidR="002066B3" w:rsidRDefault="002066B3" w:rsidP="00D21256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D21256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D2125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RC PROFISSIONAL – </w:t>
      </w:r>
      <w:r w:rsidRPr="00D21256">
        <w:rPr>
          <w:rFonts w:ascii="Arial" w:hAnsi="Arial" w:cs="Arial"/>
          <w:b/>
          <w:sz w:val="22"/>
          <w:szCs w:val="22"/>
          <w:u w:val="single"/>
        </w:rPr>
        <w:t>100% DO LIMITE CONTRATADO</w:t>
      </w:r>
      <w:r>
        <w:rPr>
          <w:rFonts w:ascii="Arial" w:hAnsi="Arial" w:cs="Arial"/>
          <w:b/>
          <w:sz w:val="22"/>
          <w:szCs w:val="22"/>
        </w:rPr>
        <w:t>: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Danos Morais;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Danos Materiais;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Lucros Cessantes;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Perda, roubo ou furto de documentos de terceiros </w:t>
      </w:r>
      <w:smartTag w:uri="urn:schemas-microsoft-com:office:smarttags" w:element="PersonName">
        <w:smartTagPr>
          <w:attr w:name="ProductID" w:val="em posse do Segurado"/>
        </w:smartTagPr>
        <w:r>
          <w:rPr>
            <w:rFonts w:ascii="Arial" w:hAnsi="Arial" w:cs="Arial"/>
            <w:b/>
            <w:sz w:val="22"/>
            <w:szCs w:val="22"/>
          </w:rPr>
          <w:t>em posse do Segurado</w:t>
        </w:r>
      </w:smartTag>
      <w:r>
        <w:rPr>
          <w:rFonts w:ascii="Arial" w:hAnsi="Arial" w:cs="Arial"/>
          <w:b/>
          <w:sz w:val="22"/>
          <w:szCs w:val="22"/>
        </w:rPr>
        <w:t>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Atos dolosos de funcionários do Segurado em que este venha a ser responsabilizado por terceiros;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Despesas de defesa do segurado nas esferas cíveis, administrativas e criminais;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Despesas de gerenciamento de imagem (em caso de sinistro);</w:t>
      </w:r>
    </w:p>
    <w:p w:rsidR="002066B3" w:rsidRDefault="002066B3" w:rsidP="00D21256">
      <w:pPr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Custas emergenciais de defesa.</w:t>
      </w:r>
    </w:p>
    <w:p w:rsidR="002066B3" w:rsidRDefault="002066B3" w:rsidP="00D21256">
      <w:pPr>
        <w:rPr>
          <w:rFonts w:ascii="Arial" w:hAnsi="Arial" w:cs="Arial"/>
          <w:b/>
          <w:szCs w:val="22"/>
        </w:rPr>
      </w:pPr>
    </w:p>
    <w:p w:rsidR="002066B3" w:rsidRPr="0047175B" w:rsidRDefault="002066B3" w:rsidP="00D21256">
      <w:pPr>
        <w:rPr>
          <w:rFonts w:ascii="Arial" w:hAnsi="Arial" w:cs="Arial"/>
          <w:b/>
          <w:szCs w:val="22"/>
        </w:rPr>
      </w:pPr>
    </w:p>
    <w:p w:rsidR="002066B3" w:rsidRDefault="002066B3" w:rsidP="00D2125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u w:val="single"/>
        </w:rPr>
        <w:t>Deseja contratar nossa o</w:t>
      </w:r>
      <w:r w:rsidRPr="0047175B">
        <w:rPr>
          <w:rFonts w:ascii="Arial" w:hAnsi="Arial" w:cs="Arial"/>
          <w:b/>
          <w:szCs w:val="22"/>
          <w:u w:val="single"/>
        </w:rPr>
        <w:t>pção de cobertura adicional</w:t>
      </w:r>
      <w:r>
        <w:rPr>
          <w:rFonts w:ascii="Arial" w:hAnsi="Arial" w:cs="Arial"/>
          <w:b/>
          <w:szCs w:val="22"/>
        </w:rPr>
        <w:t>?</w:t>
      </w:r>
    </w:p>
    <w:p w:rsidR="002066B3" w:rsidRDefault="002066B3" w:rsidP="00D21256">
      <w:pPr>
        <w:rPr>
          <w:rFonts w:ascii="Arial" w:hAnsi="Arial" w:cs="Arial"/>
          <w:b/>
          <w:szCs w:val="22"/>
        </w:rPr>
      </w:pPr>
    </w:p>
    <w:p w:rsidR="002066B3" w:rsidRDefault="002066B3" w:rsidP="00D21256">
      <w:pPr>
        <w:tabs>
          <w:tab w:val="left" w:pos="1590"/>
        </w:tabs>
        <w:rPr>
          <w:rFonts w:ascii="Arial" w:hAnsi="Arial" w:cs="Arial"/>
          <w:b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 xml:space="preserve">Responsabilidade Civil Geral </w:t>
      </w:r>
    </w:p>
    <w:p w:rsidR="002066B3" w:rsidRPr="000678FF" w:rsidRDefault="002066B3" w:rsidP="00D21256">
      <w:pPr>
        <w:tabs>
          <w:tab w:val="left" w:pos="15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Cobertura de d</w:t>
      </w:r>
      <w:r w:rsidRPr="000678FF">
        <w:rPr>
          <w:rFonts w:ascii="Arial" w:hAnsi="Arial" w:cs="Arial"/>
          <w:sz w:val="22"/>
          <w:szCs w:val="22"/>
        </w:rPr>
        <w:t>anos materiais e/ou corporais, causados a terceiros decorrentes do uso, existência e conservação do estabelecimento comercial</w:t>
      </w:r>
      <w:r>
        <w:rPr>
          <w:rFonts w:ascii="Arial" w:hAnsi="Arial" w:cs="Arial"/>
          <w:sz w:val="22"/>
          <w:szCs w:val="22"/>
        </w:rPr>
        <w:t>.</w:t>
      </w:r>
    </w:p>
    <w:p w:rsidR="002066B3" w:rsidRPr="000678FF" w:rsidRDefault="002066B3" w:rsidP="00D21256">
      <w:pPr>
        <w:tabs>
          <w:tab w:val="left" w:pos="1590"/>
        </w:tabs>
        <w:rPr>
          <w:rFonts w:ascii="Arial" w:hAnsi="Arial" w:cs="Arial"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>100%</w:t>
      </w:r>
      <w:r w:rsidRPr="000678FF">
        <w:rPr>
          <w:rFonts w:ascii="Arial" w:hAnsi="Arial" w:cs="Arial"/>
          <w:sz w:val="22"/>
          <w:szCs w:val="22"/>
        </w:rPr>
        <w:t xml:space="preserve"> da Importância Segurada contratada</w:t>
      </w:r>
    </w:p>
    <w:p w:rsidR="002066B3" w:rsidRDefault="002066B3" w:rsidP="00D21256">
      <w:pPr>
        <w:tabs>
          <w:tab w:val="left" w:pos="1590"/>
        </w:tabs>
        <w:rPr>
          <w:rFonts w:ascii="Arial" w:hAnsi="Arial" w:cs="Arial"/>
          <w:szCs w:val="22"/>
        </w:rPr>
      </w:pPr>
    </w:p>
    <w:p w:rsidR="002066B3" w:rsidRDefault="00FC742A" w:rsidP="00D21256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.5pt;margin-top:5.95pt;width:39.75pt;height:2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"/>
            </w:pict>
          </mc:Fallback>
        </mc:AlternateContent>
      </w:r>
    </w:p>
    <w:p w:rsidR="002066B3" w:rsidRDefault="002066B3" w:rsidP="00D21256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2066B3" w:rsidRPr="0047175B" w:rsidRDefault="002066B3" w:rsidP="00D21256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2066B3" w:rsidRDefault="00FC742A" w:rsidP="00D21256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5pt;margin-top:3.2pt;width:39.75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60HQIAADs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"/>
            </w:pict>
          </mc:Fallback>
        </mc:AlternateContent>
      </w:r>
    </w:p>
    <w:p w:rsidR="002066B3" w:rsidRDefault="00BB7816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  <w:r w:rsidR="002066B3">
        <w:rPr>
          <w:rFonts w:ascii="Arial" w:hAnsi="Arial" w:cs="Arial"/>
          <w:b/>
          <w:sz w:val="22"/>
          <w:szCs w:val="22"/>
        </w:rPr>
        <w:t xml:space="preserve">    NÃO </w:t>
      </w:r>
    </w:p>
    <w:p w:rsidR="002066B3" w:rsidRDefault="002066B3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2066B3" w:rsidRPr="00D21256" w:rsidRDefault="002066B3" w:rsidP="005C285F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  <w:r w:rsidRPr="00D21256">
        <w:rPr>
          <w:rFonts w:ascii="Arial" w:hAnsi="Arial" w:cs="Arial"/>
          <w:b/>
          <w:sz w:val="22"/>
          <w:szCs w:val="22"/>
        </w:rPr>
        <w:t xml:space="preserve">Responsabilidade Civil do Empregador </w:t>
      </w: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Cobertura de morte e invalidez permanente de</w:t>
      </w:r>
      <w:r w:rsidRPr="000678FF">
        <w:rPr>
          <w:rFonts w:ascii="Arial" w:hAnsi="Arial" w:cs="Arial"/>
          <w:sz w:val="22"/>
          <w:szCs w:val="22"/>
        </w:rPr>
        <w:t xml:space="preserve"> funcionário do Segurado, decorrente de acid</w:t>
      </w:r>
      <w:r>
        <w:rPr>
          <w:rFonts w:ascii="Arial" w:hAnsi="Arial" w:cs="Arial"/>
          <w:sz w:val="22"/>
          <w:szCs w:val="22"/>
        </w:rPr>
        <w:t>ente súbito, único e inesperado:</w:t>
      </w:r>
    </w:p>
    <w:p w:rsidR="002066B3" w:rsidRPr="000678FF" w:rsidRDefault="002066B3" w:rsidP="005C285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>100%</w:t>
      </w:r>
      <w:r>
        <w:rPr>
          <w:rFonts w:ascii="Arial" w:hAnsi="Arial" w:cs="Arial"/>
          <w:sz w:val="22"/>
          <w:szCs w:val="22"/>
        </w:rPr>
        <w:t xml:space="preserve"> da Importância Segurada</w:t>
      </w:r>
    </w:p>
    <w:p w:rsidR="002066B3" w:rsidRDefault="002066B3" w:rsidP="00D21256">
      <w:pPr>
        <w:tabs>
          <w:tab w:val="left" w:pos="1260"/>
        </w:tabs>
        <w:rPr>
          <w:rFonts w:ascii="Arial" w:hAnsi="Arial" w:cs="Arial"/>
          <w:sz w:val="22"/>
          <w:szCs w:val="22"/>
        </w:rPr>
      </w:pPr>
    </w:p>
    <w:p w:rsidR="002066B3" w:rsidRDefault="00FC742A" w:rsidP="00D21256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5pt;margin-top:5.95pt;width:39.7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"/>
            </w:pict>
          </mc:Fallback>
        </mc:AlternateContent>
      </w:r>
    </w:p>
    <w:p w:rsidR="002066B3" w:rsidRDefault="002066B3" w:rsidP="00D21256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2066B3" w:rsidRPr="0047175B" w:rsidRDefault="002066B3" w:rsidP="00D21256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2066B3" w:rsidRDefault="00FC742A" w:rsidP="00D21256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.5pt;margin-top:3.2pt;width:39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"/>
            </w:pict>
          </mc:Fallback>
        </mc:AlternateContent>
      </w:r>
    </w:p>
    <w:p w:rsidR="002066B3" w:rsidRDefault="00BB7816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</w:t>
      </w:r>
      <w:r w:rsidR="002066B3">
        <w:rPr>
          <w:rFonts w:ascii="Arial" w:hAnsi="Arial" w:cs="Arial"/>
          <w:b/>
          <w:sz w:val="22"/>
          <w:szCs w:val="22"/>
        </w:rPr>
        <w:t xml:space="preserve">    NÃO</w:t>
      </w:r>
    </w:p>
    <w:p w:rsidR="002066B3" w:rsidRDefault="002066B3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Seguro de Prestação de Serviços </w:t>
      </w:r>
      <w:smartTag w:uri="urn:schemas-microsoft-com:office:smarttags" w:element="PersonName">
        <w:smartTagPr>
          <w:attr w:name="ProductID" w:val="em Locais de Terceiros"/>
        </w:smartTagPr>
        <w:r>
          <w:rPr>
            <w:rFonts w:ascii="Arial" w:hAnsi="Arial" w:cs="Arial"/>
            <w:b/>
            <w:sz w:val="22"/>
            <w:szCs w:val="22"/>
          </w:rPr>
          <w:t>em Locais de Terceiros</w:t>
        </w:r>
      </w:smartTag>
      <w:r>
        <w:rPr>
          <w:rFonts w:ascii="Arial" w:hAnsi="Arial" w:cs="Arial"/>
          <w:b/>
          <w:sz w:val="22"/>
          <w:szCs w:val="22"/>
        </w:rPr>
        <w:t xml:space="preserve"> (Processo SUSEP nº XXXXXXX)</w:t>
      </w:r>
    </w:p>
    <w:p w:rsidR="002066B3" w:rsidRPr="005C285F" w:rsidRDefault="002066B3" w:rsidP="005C285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5C285F">
        <w:rPr>
          <w:rFonts w:ascii="Arial" w:hAnsi="Arial" w:cs="Arial"/>
          <w:sz w:val="22"/>
          <w:szCs w:val="22"/>
        </w:rPr>
        <w:t>Cobertura de acidentes em locais de terceiros relacionados com a prestação de serviços especificados no questionário:</w:t>
      </w: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100% </w:t>
      </w:r>
      <w:r w:rsidRPr="005C285F">
        <w:rPr>
          <w:rFonts w:ascii="Arial" w:hAnsi="Arial" w:cs="Arial"/>
          <w:sz w:val="22"/>
          <w:szCs w:val="22"/>
        </w:rPr>
        <w:t>da Importância Segurada</w:t>
      </w:r>
    </w:p>
    <w:p w:rsidR="002066B3" w:rsidRDefault="002066B3" w:rsidP="00D97FA2">
      <w:pPr>
        <w:tabs>
          <w:tab w:val="left" w:pos="1260"/>
        </w:tabs>
        <w:rPr>
          <w:rFonts w:ascii="Arial" w:hAnsi="Arial" w:cs="Arial"/>
          <w:sz w:val="22"/>
          <w:szCs w:val="22"/>
        </w:rPr>
      </w:pPr>
    </w:p>
    <w:p w:rsidR="002066B3" w:rsidRDefault="00FC742A" w:rsidP="00D97FA2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5pt;margin-top:5.95pt;width:39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"/>
            </w:pict>
          </mc:Fallback>
        </mc:AlternateContent>
      </w:r>
    </w:p>
    <w:p w:rsidR="002066B3" w:rsidRDefault="002066B3" w:rsidP="00D97FA2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2066B3" w:rsidRPr="0047175B" w:rsidRDefault="002066B3" w:rsidP="00D97FA2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2066B3" w:rsidRDefault="00FC742A" w:rsidP="0080622D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16" w:rsidRDefault="00BB7816" w:rsidP="00BB7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.5pt;margin-top:3.2pt;width:39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">
                <v:textbox>
                  <w:txbxContent>
                    <w:p w:rsidR="00BB7816" w:rsidRDefault="00BB7816" w:rsidP="00BB78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66B3" w:rsidRDefault="00BB7816" w:rsidP="008062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</w:t>
      </w:r>
      <w:r w:rsidR="002066B3">
        <w:rPr>
          <w:rFonts w:ascii="Arial" w:hAnsi="Arial" w:cs="Arial"/>
          <w:b/>
          <w:sz w:val="22"/>
          <w:szCs w:val="22"/>
        </w:rPr>
        <w:t xml:space="preserve">   NÃO</w:t>
      </w:r>
    </w:p>
    <w:p w:rsidR="002066B3" w:rsidRDefault="002066B3" w:rsidP="005C285F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2066B3" w:rsidRDefault="002066B3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2066B3" w:rsidRDefault="002066B3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2066B3" w:rsidRDefault="00FC742A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58420</wp:posOffset>
                </wp:positionV>
                <wp:extent cx="2152650" cy="333375"/>
                <wp:effectExtent l="0" t="0" r="19050" b="2857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76.75pt;margin-top:4.6pt;width:16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"/>
            </w:pict>
          </mc:Fallback>
        </mc:AlternateContent>
      </w:r>
      <w:r w:rsidR="002066B3">
        <w:rPr>
          <w:rFonts w:ascii="Arial" w:hAnsi="Arial" w:cs="Arial"/>
          <w:b/>
          <w:sz w:val="22"/>
          <w:szCs w:val="22"/>
        </w:rPr>
        <w:t xml:space="preserve">Prêmio total: </w:t>
      </w:r>
    </w:p>
    <w:p w:rsidR="002066B3" w:rsidRDefault="002066B3" w:rsidP="00D21256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Prêmio / Forma de pagamento / Vigência:</w:t>
      </w:r>
    </w:p>
    <w:p w:rsidR="002066B3" w:rsidRDefault="002066B3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7"/>
      </w:tblGrid>
      <w:tr w:rsidR="002066B3" w:rsidTr="00151491">
        <w:tc>
          <w:tcPr>
            <w:tcW w:w="9777" w:type="dxa"/>
          </w:tcPr>
          <w:p w:rsidR="002066B3" w:rsidRPr="00151491" w:rsidRDefault="002066B3">
            <w:pPr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2066B3" w:rsidRPr="00151491" w:rsidRDefault="002066B3">
            <w:pPr>
              <w:rPr>
                <w:rFonts w:ascii="Arial" w:hAnsi="Arial" w:cs="Arial"/>
                <w:b/>
                <w:szCs w:val="22"/>
                <w:u w:val="single"/>
              </w:rPr>
            </w:pPr>
            <w:r w:rsidRPr="00151491">
              <w:rPr>
                <w:rFonts w:ascii="Arial" w:hAnsi="Arial" w:cs="Arial"/>
                <w:b/>
                <w:sz w:val="22"/>
                <w:szCs w:val="22"/>
                <w:u w:val="single"/>
              </w:rPr>
              <w:t>Até 4 x sem juros ou 6 x com juros 1,5 % ao mês</w:t>
            </w:r>
          </w:p>
        </w:tc>
      </w:tr>
    </w:tbl>
    <w:p w:rsidR="002066B3" w:rsidRPr="00AF2D2B" w:rsidRDefault="002066B3">
      <w:pPr>
        <w:rPr>
          <w:rFonts w:ascii="Arial" w:hAnsi="Arial" w:cs="Arial"/>
          <w:b/>
          <w:sz w:val="22"/>
          <w:szCs w:val="22"/>
          <w:u w:val="single"/>
        </w:rPr>
      </w:pP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Pr="003249B4" w:rsidRDefault="002066B3">
      <w:pPr>
        <w:rPr>
          <w:rFonts w:ascii="Arial" w:hAnsi="Arial" w:cs="Arial"/>
          <w:b/>
          <w:szCs w:val="22"/>
        </w:rPr>
      </w:pPr>
      <w:r w:rsidRPr="003249B4">
        <w:rPr>
          <w:rFonts w:ascii="Arial" w:hAnsi="Arial" w:cs="Arial"/>
          <w:b/>
          <w:szCs w:val="22"/>
        </w:rPr>
        <w:t>Observações:</w:t>
      </w:r>
    </w:p>
    <w:p w:rsidR="002066B3" w:rsidRDefault="002066B3">
      <w:pPr>
        <w:rPr>
          <w:rFonts w:ascii="Arial" w:hAnsi="Arial" w:cs="Arial"/>
          <w:sz w:val="22"/>
          <w:szCs w:val="22"/>
        </w:rPr>
      </w:pP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valor acima refere-se ao prêmio total do Seguro (prêmio líquido + IOF de 7,38%)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Fica acordado que, em caso de contratação esta proposta é considerada como parte integrante da apólice de Seguro;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vigência desse seguro tem 12 meses;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proponente deve notificar a Seguradora sobre qualquer alteração ou divergência das informações contidas nessa proposta. Ficando a critério da Seguradora, modificar ou cancelar qualquer cotação anterior;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Seguradora está autorizada a fazer qualquer investigação ou pergunta relacionada a esta proposta, na medida que julgue necessário;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aceitação do seguro está sujeita à análise do risco;</w:t>
      </w:r>
    </w:p>
    <w:p w:rsidR="002066B3" w:rsidRDefault="002066B3" w:rsidP="0086389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validade do presente seguro está condicionada ao pagamento das parcelas nos devidos vencimentos;</w:t>
      </w:r>
    </w:p>
    <w:p w:rsidR="002066B3" w:rsidRDefault="002066B3" w:rsidP="00CF180D">
      <w:pPr>
        <w:ind w:left="720"/>
        <w:rPr>
          <w:rFonts w:ascii="Arial" w:hAnsi="Arial" w:cs="Arial"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sz w:val="22"/>
          <w:szCs w:val="22"/>
        </w:rPr>
      </w:pPr>
    </w:p>
    <w:p w:rsidR="002066B3" w:rsidRDefault="00FC742A" w:rsidP="003249B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96520</wp:posOffset>
                </wp:positionV>
                <wp:extent cx="257175" cy="20955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.75pt;margin-top:7.6pt;width:20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"/>
            </w:pict>
          </mc:Fallback>
        </mc:AlternateContent>
      </w: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  <w:r w:rsidRPr="003249B4">
        <w:rPr>
          <w:rFonts w:ascii="Arial" w:hAnsi="Arial" w:cs="Arial"/>
          <w:b/>
          <w:sz w:val="22"/>
          <w:szCs w:val="22"/>
        </w:rPr>
        <w:t xml:space="preserve">Declaro que todas as informações constantes desta proposta de seguro são verdadeiras </w:t>
      </w: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Local:                                                       Data:____/_____/_____</w:t>
      </w: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Nome do responsável pelo preenchimento:</w:t>
      </w: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p w:rsidR="002066B3" w:rsidRDefault="002066B3" w:rsidP="003249B4">
      <w:pPr>
        <w:rPr>
          <w:rFonts w:ascii="Arial" w:hAnsi="Arial" w:cs="Arial"/>
          <w:b/>
          <w:sz w:val="22"/>
          <w:szCs w:val="22"/>
        </w:rPr>
      </w:pPr>
    </w:p>
    <w:sectPr w:rsidR="002066B3" w:rsidSect="00467FEE">
      <w:headerReference w:type="even" r:id="rId8"/>
      <w:headerReference w:type="default" r:id="rId9"/>
      <w:headerReference w:type="firs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6B3" w:rsidRDefault="002066B3" w:rsidP="000319AF">
      <w:r>
        <w:separator/>
      </w:r>
    </w:p>
  </w:endnote>
  <w:endnote w:type="continuationSeparator" w:id="0">
    <w:p w:rsidR="002066B3" w:rsidRDefault="002066B3" w:rsidP="0003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6B3" w:rsidRDefault="002066B3" w:rsidP="000319AF">
      <w:r>
        <w:separator/>
      </w:r>
    </w:p>
  </w:footnote>
  <w:footnote w:type="continuationSeparator" w:id="0">
    <w:p w:rsidR="002066B3" w:rsidRDefault="002066B3" w:rsidP="00031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6B3" w:rsidRDefault="00D1037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50672" o:spid="_x0000_s2049" type="#_x0000_t75" style="position:absolute;margin-left:0;margin-top:0;width:481.8pt;height:309.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6B3" w:rsidRDefault="00D1037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50673" o:spid="_x0000_s2050" type="#_x0000_t75" style="position:absolute;margin-left:0;margin-top:0;width:481.8pt;height:309.5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6B3" w:rsidRDefault="00D1037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50671" o:spid="_x0000_s2051" type="#_x0000_t75" style="position:absolute;margin-left:0;margin-top:0;width:481.8pt;height:309.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F2A4B3E"/>
    <w:lvl w:ilvl="0">
      <w:numFmt w:val="none"/>
      <w:lvlText w:val=""/>
      <w:lvlJc w:val="left"/>
      <w:rPr>
        <w:rFonts w:cs="Times New Roman"/>
      </w:rPr>
    </w:lvl>
    <w:lvl w:ilvl="1">
      <w:start w:val="1"/>
      <w:numFmt w:val="none"/>
      <w:pStyle w:val="Ttulo2"/>
      <w:lvlText w:val=""/>
      <w:legacy w:legacy="1" w:legacySpace="0" w:legacyIndent="0"/>
      <w:lvlJc w:val="left"/>
      <w:rPr>
        <w:rFonts w:cs="Times New Roman"/>
      </w:rPr>
    </w:lvl>
    <w:lvl w:ilvl="2">
      <w:start w:val="1"/>
      <w:numFmt w:val="none"/>
      <w:pStyle w:val="Ttulo3"/>
      <w:lvlText w:val=""/>
      <w:legacy w:legacy="1" w:legacySpace="0" w:legacyIndent="0"/>
      <w:lvlJc w:val="left"/>
      <w:rPr>
        <w:rFonts w:cs="Times New Roman"/>
      </w:rPr>
    </w:lvl>
    <w:lvl w:ilvl="3">
      <w:start w:val="1"/>
      <w:numFmt w:val="none"/>
      <w:pStyle w:val="Ttulo4"/>
      <w:lvlText w:val=""/>
      <w:legacy w:legacy="1" w:legacySpace="0" w:legacyIndent="0"/>
      <w:lvlJc w:val="left"/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lvlText w:val=""/>
      <w:lvlJc w:val="left"/>
      <w:rPr>
        <w:rFonts w:cs="Times New Roman"/>
      </w:rPr>
    </w:lvl>
    <w:lvl w:ilvl="7">
      <w:numFmt w:val="none"/>
      <w:lvlText w:val="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>
    <w:nsid w:val="122F565E"/>
    <w:multiLevelType w:val="hybridMultilevel"/>
    <w:tmpl w:val="38EC2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93429"/>
    <w:multiLevelType w:val="hybridMultilevel"/>
    <w:tmpl w:val="8A14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33088"/>
    <w:multiLevelType w:val="hybridMultilevel"/>
    <w:tmpl w:val="D902C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5B037A5"/>
    <w:multiLevelType w:val="hybridMultilevel"/>
    <w:tmpl w:val="646CDB9C"/>
    <w:lvl w:ilvl="0" w:tplc="80A6D9B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54"/>
    <w:rsid w:val="00024B53"/>
    <w:rsid w:val="000319AF"/>
    <w:rsid w:val="000678FF"/>
    <w:rsid w:val="00151491"/>
    <w:rsid w:val="002066B3"/>
    <w:rsid w:val="00224CCC"/>
    <w:rsid w:val="002D5C88"/>
    <w:rsid w:val="003249B4"/>
    <w:rsid w:val="003D2954"/>
    <w:rsid w:val="00436F81"/>
    <w:rsid w:val="00467FEE"/>
    <w:rsid w:val="0047175B"/>
    <w:rsid w:val="005C285F"/>
    <w:rsid w:val="005D33C1"/>
    <w:rsid w:val="006C3E1D"/>
    <w:rsid w:val="007E36E0"/>
    <w:rsid w:val="007F05C3"/>
    <w:rsid w:val="0080622D"/>
    <w:rsid w:val="0086389A"/>
    <w:rsid w:val="009A25AC"/>
    <w:rsid w:val="00A62D2D"/>
    <w:rsid w:val="00A706C2"/>
    <w:rsid w:val="00AF2D2B"/>
    <w:rsid w:val="00BB7816"/>
    <w:rsid w:val="00CA3BAA"/>
    <w:rsid w:val="00CF180D"/>
    <w:rsid w:val="00D071EF"/>
    <w:rsid w:val="00D1037B"/>
    <w:rsid w:val="00D21256"/>
    <w:rsid w:val="00D6696A"/>
    <w:rsid w:val="00D97FA2"/>
    <w:rsid w:val="00E072A3"/>
    <w:rsid w:val="00E122EA"/>
    <w:rsid w:val="00E22FFB"/>
    <w:rsid w:val="00E95B87"/>
    <w:rsid w:val="00EA2549"/>
    <w:rsid w:val="00EB7A9E"/>
    <w:rsid w:val="00FA5BD2"/>
    <w:rsid w:val="00FC742A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EE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467FEE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467FEE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uiPriority w:val="99"/>
    <w:qFormat/>
    <w:rsid w:val="00467FEE"/>
    <w:pPr>
      <w:keepNext/>
      <w:numPr>
        <w:ilvl w:val="3"/>
        <w:numId w:val="1"/>
      </w:numPr>
      <w:jc w:val="center"/>
      <w:outlineLvl w:val="3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36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66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WW-DefaultParagraphFont">
    <w:name w:val="WW-Default Paragraph Font"/>
    <w:uiPriority w:val="99"/>
    <w:rsid w:val="00467FEE"/>
  </w:style>
  <w:style w:type="character" w:customStyle="1" w:styleId="Strong1">
    <w:name w:val="Strong1"/>
    <w:uiPriority w:val="99"/>
    <w:rsid w:val="00467FEE"/>
    <w:rPr>
      <w:b/>
    </w:rPr>
  </w:style>
  <w:style w:type="paragraph" w:styleId="Rodap">
    <w:name w:val="footer"/>
    <w:basedOn w:val="Normal"/>
    <w:link w:val="RodapChar"/>
    <w:uiPriority w:val="99"/>
    <w:rsid w:val="00467FE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33669"/>
    <w:rPr>
      <w:sz w:val="24"/>
      <w:szCs w:val="20"/>
    </w:rPr>
  </w:style>
  <w:style w:type="character" w:styleId="Refdecomentrio">
    <w:name w:val="annotation reference"/>
    <w:basedOn w:val="Fontepargpadro"/>
    <w:uiPriority w:val="99"/>
    <w:rsid w:val="00E95B87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E95B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E95B87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E95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E95B87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rsid w:val="00E95B87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E95B87"/>
    <w:rPr>
      <w:rFonts w:ascii="Tahoma" w:hAnsi="Tahoma"/>
      <w:sz w:val="16"/>
    </w:rPr>
  </w:style>
  <w:style w:type="table" w:styleId="Tabelacomgrade">
    <w:name w:val="Table Grid"/>
    <w:basedOn w:val="Tabelanormal"/>
    <w:uiPriority w:val="99"/>
    <w:rsid w:val="00E95B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0319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319A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EE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467FEE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467FEE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uiPriority w:val="99"/>
    <w:qFormat/>
    <w:rsid w:val="00467FEE"/>
    <w:pPr>
      <w:keepNext/>
      <w:numPr>
        <w:ilvl w:val="3"/>
        <w:numId w:val="1"/>
      </w:numPr>
      <w:jc w:val="center"/>
      <w:outlineLvl w:val="3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36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66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WW-DefaultParagraphFont">
    <w:name w:val="WW-Default Paragraph Font"/>
    <w:uiPriority w:val="99"/>
    <w:rsid w:val="00467FEE"/>
  </w:style>
  <w:style w:type="character" w:customStyle="1" w:styleId="Strong1">
    <w:name w:val="Strong1"/>
    <w:uiPriority w:val="99"/>
    <w:rsid w:val="00467FEE"/>
    <w:rPr>
      <w:b/>
    </w:rPr>
  </w:style>
  <w:style w:type="paragraph" w:styleId="Rodap">
    <w:name w:val="footer"/>
    <w:basedOn w:val="Normal"/>
    <w:link w:val="RodapChar"/>
    <w:uiPriority w:val="99"/>
    <w:rsid w:val="00467FE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33669"/>
    <w:rPr>
      <w:sz w:val="24"/>
      <w:szCs w:val="20"/>
    </w:rPr>
  </w:style>
  <w:style w:type="character" w:styleId="Refdecomentrio">
    <w:name w:val="annotation reference"/>
    <w:basedOn w:val="Fontepargpadro"/>
    <w:uiPriority w:val="99"/>
    <w:rsid w:val="00E95B87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E95B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E95B87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E95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E95B87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rsid w:val="00E95B87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E95B87"/>
    <w:rPr>
      <w:rFonts w:ascii="Tahoma" w:hAnsi="Tahoma"/>
      <w:sz w:val="16"/>
    </w:rPr>
  </w:style>
  <w:style w:type="table" w:styleId="Tabelacomgrade">
    <w:name w:val="Table Grid"/>
    <w:basedOn w:val="Tabelanormal"/>
    <w:uiPriority w:val="99"/>
    <w:rsid w:val="00E95B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0319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319A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ADESÃO  - SEGURO DE RESPONSABILIDADE CIVIL PARA CORRETORES DE SEGUROS – PESSOA JURÍDICA</vt:lpstr>
    </vt:vector>
  </TitlesOfParts>
  <Company>Catho OnLine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ADESÃO  - SEGURO DE RESPONSABILIDADE CIVIL PARA CORRETORES DE SEGUROS – PESSOA JURÍDICA</dc:title>
  <dc:creator>Mariana Romani de Camargo Ortiz</dc:creator>
  <cp:lastModifiedBy>Guilherme Penna Vieira de Oliveira</cp:lastModifiedBy>
  <cp:revision>2</cp:revision>
  <cp:lastPrinted>2013-03-19T20:15:00Z</cp:lastPrinted>
  <dcterms:created xsi:type="dcterms:W3CDTF">2013-07-08T19:16:00Z</dcterms:created>
  <dcterms:modified xsi:type="dcterms:W3CDTF">2013-07-08T19:16:00Z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TC100471271046</vt:lpwstr>
  </property>
</Properties>
</file>