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E95D" w14:textId="426C167C" w:rsidR="00F25236" w:rsidRPr="00F25236" w:rsidRDefault="00F25236" w:rsidP="00F25236">
      <w:pPr>
        <w:jc w:val="center"/>
        <w:rPr>
          <w:b/>
          <w:bCs/>
        </w:rPr>
      </w:pPr>
      <w:r w:rsidRPr="00F25236">
        <w:rPr>
          <w:b/>
          <w:bCs/>
        </w:rPr>
        <w:t>ESPECIFICACIÓN DE EXPERIENCIA DE USUARIO (UX)</w:t>
      </w:r>
    </w:p>
    <w:p w14:paraId="598355AC" w14:textId="77777777" w:rsidR="00F25236" w:rsidRPr="00F25236" w:rsidRDefault="00F25236" w:rsidP="00F25236">
      <w:pPr>
        <w:jc w:val="center"/>
        <w:rPr>
          <w:b/>
          <w:bCs/>
        </w:rPr>
      </w:pPr>
      <w:r w:rsidRPr="00F25236">
        <w:rPr>
          <w:b/>
          <w:bCs/>
        </w:rPr>
        <w:t>Plan de Acción Personalizado</w:t>
      </w:r>
    </w:p>
    <w:p w14:paraId="1E7A8CDD" w14:textId="77777777" w:rsidR="00F25236" w:rsidRPr="00F25236" w:rsidRDefault="00F25236" w:rsidP="00F25236">
      <w:pPr>
        <w:rPr>
          <w:b/>
          <w:bCs/>
        </w:rPr>
      </w:pPr>
      <w:r w:rsidRPr="00F25236">
        <w:rPr>
          <w:b/>
          <w:bCs/>
        </w:rPr>
        <w:t>Pilar 1 · Mi Base</w:t>
      </w:r>
    </w:p>
    <w:p w14:paraId="5E7ACAE8" w14:textId="77777777" w:rsidR="00F25236" w:rsidRPr="00F25236" w:rsidRDefault="00F25236" w:rsidP="00F25236">
      <w:pPr>
        <w:rPr>
          <w:b/>
          <w:bCs/>
        </w:rPr>
      </w:pPr>
      <w:r w:rsidRPr="00F25236">
        <w:rPr>
          <w:b/>
          <w:bCs/>
        </w:rPr>
        <w:t>Esfera 1 · Autoconocimiento</w:t>
      </w:r>
    </w:p>
    <w:p w14:paraId="27C71135" w14:textId="77777777" w:rsidR="00F25236" w:rsidRPr="00F25236" w:rsidRDefault="00F25236" w:rsidP="00F25236">
      <w:pPr>
        <w:rPr>
          <w:b/>
          <w:bCs/>
        </w:rPr>
      </w:pPr>
      <w:r w:rsidRPr="00F25236">
        <w:rPr>
          <w:b/>
          <w:bCs/>
        </w:rPr>
        <w:t>Objetivo de esta pantalla</w:t>
      </w:r>
    </w:p>
    <w:p w14:paraId="1AEBD973" w14:textId="77777777" w:rsidR="00F25236" w:rsidRPr="00F25236" w:rsidRDefault="00F25236" w:rsidP="00F25236">
      <w:pPr>
        <w:jc w:val="both"/>
        <w:rPr>
          <w:i/>
          <w:iCs/>
          <w:highlight w:val="lightGray"/>
        </w:rPr>
      </w:pPr>
      <w:r w:rsidRPr="00F25236">
        <w:rPr>
          <w:i/>
          <w:iCs/>
          <w:highlight w:val="lightGray"/>
        </w:rPr>
        <w:t xml:space="preserve">Una vez que el usuario obtiene sus resultados del diagnóstico, la plataforma debe generar un </w:t>
      </w:r>
      <w:r w:rsidRPr="00F25236">
        <w:rPr>
          <w:b/>
          <w:bCs/>
          <w:i/>
          <w:iCs/>
          <w:highlight w:val="lightGray"/>
        </w:rPr>
        <w:t>Plan de Acción Personalizado</w:t>
      </w:r>
      <w:r w:rsidRPr="00F25236">
        <w:rPr>
          <w:i/>
          <w:iCs/>
          <w:highlight w:val="lightGray"/>
        </w:rPr>
        <w:t>, mostrando recursos prácticos que le permitan comenzar inmediatamente su proceso de desarrollo.</w:t>
      </w:r>
    </w:p>
    <w:p w14:paraId="12ACE270" w14:textId="34C71E63" w:rsidR="00F25236" w:rsidRPr="00F25236" w:rsidRDefault="00F25236" w:rsidP="00F25236">
      <w:pPr>
        <w:jc w:val="both"/>
        <w:rPr>
          <w:b/>
          <w:bCs/>
          <w:i/>
          <w:iCs/>
          <w:highlight w:val="lightGray"/>
        </w:rPr>
      </w:pPr>
      <w:r>
        <w:rPr>
          <w:i/>
          <w:iCs/>
          <w:highlight w:val="lightGray"/>
        </w:rPr>
        <w:t>C</w:t>
      </w:r>
      <w:r w:rsidRPr="00F25236">
        <w:rPr>
          <w:i/>
          <w:iCs/>
          <w:highlight w:val="lightGray"/>
        </w:rPr>
        <w:t xml:space="preserve">ada sección </w:t>
      </w:r>
      <w:r>
        <w:rPr>
          <w:i/>
          <w:iCs/>
          <w:highlight w:val="lightGray"/>
        </w:rPr>
        <w:t>ya está definida</w:t>
      </w:r>
    </w:p>
    <w:p w14:paraId="61410D92" w14:textId="77777777" w:rsidR="00F25236" w:rsidRDefault="00F25236" w:rsidP="00F25236">
      <w:pPr>
        <w:rPr>
          <w:b/>
          <w:bCs/>
        </w:rPr>
      </w:pPr>
    </w:p>
    <w:p w14:paraId="43D36C5F" w14:textId="55E5858B" w:rsidR="00F25236" w:rsidRPr="00F25236" w:rsidRDefault="00F25236" w:rsidP="00F25236">
      <w:pPr>
        <w:jc w:val="center"/>
        <w:rPr>
          <w:b/>
          <w:bCs/>
        </w:rPr>
      </w:pPr>
      <w:r w:rsidRPr="00F25236">
        <w:rPr>
          <w:b/>
          <w:bCs/>
        </w:rPr>
        <w:t>Estructura de la pantalla</w:t>
      </w:r>
    </w:p>
    <w:p w14:paraId="20F15E7E" w14:textId="77777777" w:rsidR="00F25236" w:rsidRPr="00F25236" w:rsidRDefault="00F25236" w:rsidP="00F25236">
      <w:pPr>
        <w:rPr>
          <w:b/>
          <w:bCs/>
        </w:rPr>
      </w:pPr>
      <w:r w:rsidRPr="00F25236">
        <w:rPr>
          <w:b/>
          <w:bCs/>
        </w:rPr>
        <w:t>1. Encabezado</w:t>
      </w:r>
    </w:p>
    <w:p w14:paraId="66C2C36A" w14:textId="77777777" w:rsidR="00F25236" w:rsidRPr="00F25236" w:rsidRDefault="00F25236" w:rsidP="00F25236">
      <w:pPr>
        <w:rPr>
          <w:b/>
          <w:bCs/>
        </w:rPr>
      </w:pPr>
      <w:r w:rsidRPr="00F25236">
        <w:rPr>
          <w:b/>
          <w:bCs/>
        </w:rPr>
        <w:t>Debe mostrarse:</w:t>
      </w:r>
    </w:p>
    <w:p w14:paraId="378309F4" w14:textId="1EB81EB1" w:rsidR="00F25236" w:rsidRPr="00F25236" w:rsidRDefault="00F25236" w:rsidP="00F25236">
      <w:pPr>
        <w:pStyle w:val="Prrafodelista"/>
        <w:numPr>
          <w:ilvl w:val="0"/>
          <w:numId w:val="4"/>
        </w:numPr>
        <w:rPr>
          <w:b/>
          <w:bCs/>
        </w:rPr>
      </w:pPr>
      <w:r w:rsidRPr="00F25236">
        <w:rPr>
          <w:b/>
          <w:bCs/>
        </w:rPr>
        <w:t>Pilar 1</w:t>
      </w:r>
      <w:r w:rsidRPr="00F25236">
        <w:rPr>
          <w:b/>
          <w:bCs/>
        </w:rPr>
        <w:t xml:space="preserve">: </w:t>
      </w:r>
      <w:r w:rsidRPr="00F25236">
        <w:rPr>
          <w:b/>
          <w:bCs/>
        </w:rPr>
        <w:t>Mi Base</w:t>
      </w:r>
    </w:p>
    <w:p w14:paraId="5A30CC0E" w14:textId="1CECE752" w:rsidR="00F25236" w:rsidRPr="00F25236" w:rsidRDefault="00F25236" w:rsidP="00F25236">
      <w:pPr>
        <w:pStyle w:val="Prrafodelista"/>
        <w:numPr>
          <w:ilvl w:val="0"/>
          <w:numId w:val="4"/>
        </w:numPr>
        <w:rPr>
          <w:b/>
          <w:bCs/>
        </w:rPr>
      </w:pPr>
      <w:r w:rsidRPr="00F25236">
        <w:rPr>
          <w:b/>
          <w:bCs/>
        </w:rPr>
        <w:t>Esfera</w:t>
      </w:r>
      <w:r w:rsidRPr="00F25236">
        <w:rPr>
          <w:b/>
          <w:bCs/>
        </w:rPr>
        <w:t xml:space="preserve">: </w:t>
      </w:r>
      <w:r w:rsidRPr="00F25236">
        <w:rPr>
          <w:b/>
          <w:bCs/>
        </w:rPr>
        <w:t>Autoconocimiento</w:t>
      </w:r>
    </w:p>
    <w:p w14:paraId="154E5FA4" w14:textId="77777777" w:rsidR="00F25236" w:rsidRPr="00F25236" w:rsidRDefault="00F25236" w:rsidP="00F25236">
      <w:pPr>
        <w:spacing w:after="0" w:line="240" w:lineRule="auto"/>
        <w:rPr>
          <w:b/>
          <w:bCs/>
        </w:rPr>
      </w:pPr>
      <w:r w:rsidRPr="00F25236">
        <w:rPr>
          <w:b/>
          <w:bCs/>
        </w:rPr>
        <w:t>Texto introductorio:</w:t>
      </w:r>
    </w:p>
    <w:p w14:paraId="7AB7D2BE" w14:textId="77777777" w:rsidR="00F25236" w:rsidRPr="00F25236" w:rsidRDefault="00F25236" w:rsidP="00F25236">
      <w:pPr>
        <w:spacing w:after="0" w:line="240" w:lineRule="auto"/>
        <w:rPr>
          <w:i/>
          <w:iCs/>
        </w:rPr>
      </w:pPr>
      <w:r w:rsidRPr="00F25236">
        <w:rPr>
          <w:i/>
          <w:iCs/>
        </w:rPr>
        <w:t>Con base en tus resultados, este es el primer paso para fortalecer tu autoconocimiento. No necesitas hacerlo todo hoy. Comienza con pequeñas acciones y permite que el proceso ocurra poco a poco.</w:t>
      </w:r>
    </w:p>
    <w:p w14:paraId="307A6009" w14:textId="77777777" w:rsidR="00F25236" w:rsidRPr="00F25236" w:rsidRDefault="00F25236" w:rsidP="00F25236">
      <w:pPr>
        <w:spacing w:after="0" w:line="240" w:lineRule="auto"/>
        <w:rPr>
          <w:i/>
          <w:iCs/>
        </w:rPr>
      </w:pPr>
    </w:p>
    <w:p w14:paraId="4098AB40" w14:textId="77777777" w:rsidR="00F25236" w:rsidRPr="00F25236" w:rsidRDefault="00F25236" w:rsidP="00F25236">
      <w:pPr>
        <w:spacing w:after="0" w:line="240" w:lineRule="auto"/>
        <w:rPr>
          <w:b/>
          <w:bCs/>
          <w:i/>
          <w:iCs/>
        </w:rPr>
      </w:pPr>
      <w:r w:rsidRPr="00F25236">
        <w:rPr>
          <w:b/>
          <w:bCs/>
          <w:i/>
          <w:iCs/>
        </w:rPr>
        <w:t>Mensaje de apertura</w:t>
      </w:r>
    </w:p>
    <w:p w14:paraId="3BEE8796" w14:textId="77777777" w:rsidR="00F25236" w:rsidRPr="00F25236" w:rsidRDefault="00F25236" w:rsidP="00F25236">
      <w:pPr>
        <w:spacing w:after="0" w:line="240" w:lineRule="auto"/>
        <w:rPr>
          <w:i/>
          <w:iCs/>
        </w:rPr>
      </w:pPr>
    </w:p>
    <w:p w14:paraId="48D452AB" w14:textId="77777777" w:rsidR="00F25236" w:rsidRPr="00F25236" w:rsidRDefault="00F25236" w:rsidP="00F25236">
      <w:pPr>
        <w:spacing w:after="0" w:line="240" w:lineRule="auto"/>
        <w:rPr>
          <w:i/>
          <w:iCs/>
        </w:rPr>
      </w:pPr>
      <w:r w:rsidRPr="00F25236">
        <w:rPr>
          <w:i/>
          <w:iCs/>
        </w:rPr>
        <w:t>Mostrar una tarjeta destacada (visual emocional).</w:t>
      </w:r>
    </w:p>
    <w:p w14:paraId="14744769" w14:textId="77777777" w:rsidR="00F25236" w:rsidRPr="00F25236" w:rsidRDefault="00F25236" w:rsidP="00F25236">
      <w:pPr>
        <w:spacing w:after="0" w:line="240" w:lineRule="auto"/>
        <w:rPr>
          <w:i/>
          <w:iCs/>
        </w:rPr>
      </w:pPr>
    </w:p>
    <w:p w14:paraId="350328BC" w14:textId="382D32DD" w:rsidR="00F25236" w:rsidRPr="00F25236" w:rsidRDefault="00F25236" w:rsidP="00F25236">
      <w:pPr>
        <w:spacing w:after="0" w:line="240" w:lineRule="auto"/>
        <w:rPr>
          <w:b/>
          <w:bCs/>
          <w:i/>
          <w:iCs/>
        </w:rPr>
      </w:pPr>
      <w:r w:rsidRPr="00F25236">
        <w:rPr>
          <w:b/>
          <w:bCs/>
          <w:i/>
          <w:iCs/>
        </w:rPr>
        <w:t>Título:</w:t>
      </w:r>
      <w:r w:rsidRPr="00F25236">
        <w:rPr>
          <w:b/>
          <w:bCs/>
          <w:i/>
          <w:iCs/>
        </w:rPr>
        <w:t xml:space="preserve"> </w:t>
      </w:r>
      <w:r w:rsidRPr="00F25236">
        <w:rPr>
          <w:b/>
          <w:bCs/>
          <w:i/>
          <w:iCs/>
        </w:rPr>
        <w:t>Antes de comenzar...</w:t>
      </w:r>
    </w:p>
    <w:p w14:paraId="4643BD0C" w14:textId="087C6EAA" w:rsidR="00F25236" w:rsidRPr="00F25236" w:rsidRDefault="00F25236" w:rsidP="00F25236">
      <w:pPr>
        <w:spacing w:after="0" w:line="240" w:lineRule="auto"/>
        <w:rPr>
          <w:i/>
          <w:iCs/>
        </w:rPr>
      </w:pPr>
      <w:r w:rsidRPr="00F25236">
        <w:rPr>
          <w:b/>
          <w:bCs/>
          <w:i/>
          <w:iCs/>
        </w:rPr>
        <w:t>Contenido:</w:t>
      </w:r>
      <w:r w:rsidRPr="00F25236">
        <w:rPr>
          <w:b/>
          <w:bCs/>
          <w:i/>
          <w:iCs/>
        </w:rPr>
        <w:t xml:space="preserve"> </w:t>
      </w:r>
      <w:r w:rsidRPr="00F25236">
        <w:rPr>
          <w:i/>
          <w:iCs/>
        </w:rPr>
        <w:t>No eres tus reacciones, tus miedos ni tus viejas estrategias. Muchas de ellas nacieron para protegerte. El autoconocimiento comienza cuando dejas de juzgarte y empiezas a comprenderte. Porque aquello que puedes observar, también puedes transformarlo.</w:t>
      </w:r>
    </w:p>
    <w:p w14:paraId="2FB85CD6" w14:textId="77777777" w:rsidR="00F25236" w:rsidRPr="00F25236" w:rsidRDefault="00F25236" w:rsidP="00F25236">
      <w:pPr>
        <w:spacing w:after="0" w:line="240" w:lineRule="auto"/>
        <w:rPr>
          <w:i/>
          <w:iCs/>
        </w:rPr>
      </w:pPr>
    </w:p>
    <w:p w14:paraId="4ECE51A9" w14:textId="6CB8A0D6" w:rsidR="00F25236" w:rsidRPr="00F25236" w:rsidRDefault="00F25236" w:rsidP="00F25236">
      <w:pPr>
        <w:spacing w:after="0" w:line="240" w:lineRule="auto"/>
        <w:rPr>
          <w:b/>
          <w:bCs/>
          <w:i/>
          <w:iCs/>
        </w:rPr>
      </w:pPr>
      <w:r w:rsidRPr="00F25236">
        <w:rPr>
          <w:b/>
          <w:bCs/>
          <w:i/>
          <w:iCs/>
        </w:rPr>
        <w:t>Al final una leyenda:</w:t>
      </w:r>
    </w:p>
    <w:p w14:paraId="5C1FAB04" w14:textId="77777777" w:rsidR="00F25236" w:rsidRPr="00F25236" w:rsidRDefault="00F25236" w:rsidP="00F25236">
      <w:pPr>
        <w:spacing w:after="0" w:line="240" w:lineRule="auto"/>
        <w:rPr>
          <w:i/>
          <w:iCs/>
        </w:rPr>
      </w:pPr>
    </w:p>
    <w:p w14:paraId="45F0A480" w14:textId="10CD7D88" w:rsidR="00F25236" w:rsidRPr="00F25236" w:rsidRDefault="006E407B" w:rsidP="00F25236">
      <w:pPr>
        <w:spacing w:after="0" w:line="240" w:lineRule="auto"/>
        <w:rPr>
          <w:i/>
          <w:iCs/>
        </w:rPr>
      </w:pPr>
      <w:r>
        <w:rPr>
          <w:i/>
          <w:iCs/>
        </w:rPr>
        <w:t>Este desarrollo está b</w:t>
      </w:r>
      <w:r w:rsidR="00F25236" w:rsidRPr="00F25236">
        <w:rPr>
          <w:i/>
          <w:iCs/>
        </w:rPr>
        <w:t>asado en investigaciones y aportaciones de:</w:t>
      </w:r>
    </w:p>
    <w:p w14:paraId="3BE3997E" w14:textId="77777777" w:rsidR="00F25236" w:rsidRPr="00F25236" w:rsidRDefault="00F25236" w:rsidP="00F25236">
      <w:pPr>
        <w:spacing w:after="0" w:line="240" w:lineRule="auto"/>
        <w:rPr>
          <w:i/>
          <w:iCs/>
        </w:rPr>
      </w:pPr>
    </w:p>
    <w:p w14:paraId="25844C32" w14:textId="77777777" w:rsidR="00F25236" w:rsidRPr="00F25236" w:rsidRDefault="00F25236" w:rsidP="00F25236">
      <w:pPr>
        <w:pStyle w:val="Prrafodelista"/>
        <w:numPr>
          <w:ilvl w:val="0"/>
          <w:numId w:val="5"/>
        </w:numPr>
        <w:spacing w:after="0" w:line="240" w:lineRule="auto"/>
        <w:rPr>
          <w:i/>
          <w:iCs/>
        </w:rPr>
      </w:pPr>
      <w:r w:rsidRPr="00F25236">
        <w:rPr>
          <w:i/>
          <w:iCs/>
        </w:rPr>
        <w:t>Daniel Kahneman</w:t>
      </w:r>
    </w:p>
    <w:p w14:paraId="5F6BD056" w14:textId="77777777" w:rsidR="00F25236" w:rsidRPr="00F25236" w:rsidRDefault="00F25236" w:rsidP="00F25236">
      <w:pPr>
        <w:pStyle w:val="Prrafodelista"/>
        <w:numPr>
          <w:ilvl w:val="0"/>
          <w:numId w:val="5"/>
        </w:numPr>
        <w:spacing w:after="0" w:line="240" w:lineRule="auto"/>
        <w:rPr>
          <w:i/>
          <w:iCs/>
        </w:rPr>
      </w:pPr>
      <w:r w:rsidRPr="00F25236">
        <w:rPr>
          <w:i/>
          <w:iCs/>
        </w:rPr>
        <w:lastRenderedPageBreak/>
        <w:t>Aaron Beck</w:t>
      </w:r>
    </w:p>
    <w:p w14:paraId="46245998" w14:textId="77777777" w:rsidR="00F25236" w:rsidRPr="00F25236" w:rsidRDefault="00F25236" w:rsidP="00F25236">
      <w:pPr>
        <w:pStyle w:val="Prrafodelista"/>
        <w:numPr>
          <w:ilvl w:val="0"/>
          <w:numId w:val="5"/>
        </w:numPr>
        <w:spacing w:after="0" w:line="240" w:lineRule="auto"/>
        <w:rPr>
          <w:i/>
          <w:iCs/>
        </w:rPr>
      </w:pPr>
      <w:r w:rsidRPr="00F25236">
        <w:rPr>
          <w:i/>
          <w:iCs/>
        </w:rPr>
        <w:t>Carl Jung</w:t>
      </w:r>
    </w:p>
    <w:p w14:paraId="7B8DFAB3" w14:textId="77777777" w:rsidR="00F25236" w:rsidRPr="00F25236" w:rsidRDefault="00F25236" w:rsidP="00F25236">
      <w:pPr>
        <w:pStyle w:val="Prrafodelista"/>
        <w:numPr>
          <w:ilvl w:val="0"/>
          <w:numId w:val="5"/>
        </w:numPr>
        <w:spacing w:after="0" w:line="240" w:lineRule="auto"/>
        <w:rPr>
          <w:i/>
          <w:iCs/>
        </w:rPr>
      </w:pPr>
      <w:r w:rsidRPr="00F25236">
        <w:rPr>
          <w:i/>
          <w:iCs/>
        </w:rPr>
        <w:t>John Bowlby</w:t>
      </w:r>
    </w:p>
    <w:p w14:paraId="10D7A71B" w14:textId="77777777" w:rsidR="00F25236" w:rsidRPr="00F25236" w:rsidRDefault="00F25236" w:rsidP="00F25236">
      <w:pPr>
        <w:pStyle w:val="Prrafodelista"/>
        <w:numPr>
          <w:ilvl w:val="0"/>
          <w:numId w:val="5"/>
        </w:numPr>
        <w:spacing w:after="0" w:line="240" w:lineRule="auto"/>
        <w:rPr>
          <w:i/>
          <w:iCs/>
        </w:rPr>
      </w:pPr>
      <w:r w:rsidRPr="00F25236">
        <w:rPr>
          <w:i/>
          <w:iCs/>
        </w:rPr>
        <w:t>Gabor Maté</w:t>
      </w:r>
    </w:p>
    <w:p w14:paraId="3C3276DF" w14:textId="77777777" w:rsidR="00F25236" w:rsidRPr="00F25236" w:rsidRDefault="00F25236" w:rsidP="00F25236">
      <w:pPr>
        <w:pStyle w:val="Prrafodelista"/>
        <w:numPr>
          <w:ilvl w:val="0"/>
          <w:numId w:val="5"/>
        </w:numPr>
        <w:spacing w:after="0" w:line="240" w:lineRule="auto"/>
        <w:rPr>
          <w:i/>
          <w:iCs/>
        </w:rPr>
      </w:pPr>
      <w:proofErr w:type="spellStart"/>
      <w:r w:rsidRPr="00F25236">
        <w:rPr>
          <w:i/>
          <w:iCs/>
        </w:rPr>
        <w:t>Viktor</w:t>
      </w:r>
      <w:proofErr w:type="spellEnd"/>
      <w:r w:rsidRPr="00F25236">
        <w:rPr>
          <w:i/>
          <w:iCs/>
        </w:rPr>
        <w:t xml:space="preserve"> Frankl</w:t>
      </w:r>
    </w:p>
    <w:p w14:paraId="77072E76" w14:textId="77777777" w:rsidR="00F25236" w:rsidRPr="00F25236" w:rsidRDefault="00F25236" w:rsidP="00F25236">
      <w:pPr>
        <w:pStyle w:val="Prrafodelista"/>
        <w:numPr>
          <w:ilvl w:val="0"/>
          <w:numId w:val="5"/>
        </w:numPr>
        <w:spacing w:after="0" w:line="240" w:lineRule="auto"/>
        <w:rPr>
          <w:i/>
          <w:iCs/>
        </w:rPr>
      </w:pPr>
      <w:r w:rsidRPr="00F25236">
        <w:rPr>
          <w:i/>
          <w:iCs/>
        </w:rPr>
        <w:t>James Clear</w:t>
      </w:r>
    </w:p>
    <w:p w14:paraId="698E62D2" w14:textId="77777777" w:rsidR="00F25236" w:rsidRPr="00F25236" w:rsidRDefault="00F25236" w:rsidP="00F25236">
      <w:pPr>
        <w:pStyle w:val="Prrafodelista"/>
        <w:numPr>
          <w:ilvl w:val="0"/>
          <w:numId w:val="5"/>
        </w:numPr>
        <w:spacing w:after="0" w:line="240" w:lineRule="auto"/>
        <w:rPr>
          <w:i/>
          <w:iCs/>
        </w:rPr>
      </w:pPr>
      <w:r w:rsidRPr="00F25236">
        <w:rPr>
          <w:i/>
          <w:iCs/>
        </w:rPr>
        <w:t>Robert Kegan</w:t>
      </w:r>
    </w:p>
    <w:p w14:paraId="1671F92B" w14:textId="77777777" w:rsidR="00F25236" w:rsidRPr="00F25236" w:rsidRDefault="00F25236" w:rsidP="00F25236">
      <w:pPr>
        <w:rPr>
          <w:b/>
          <w:bCs/>
          <w:i/>
          <w:iCs/>
        </w:rPr>
      </w:pPr>
    </w:p>
    <w:p w14:paraId="14AF801D" w14:textId="2D70A929" w:rsidR="00F25236" w:rsidRDefault="00F25236" w:rsidP="00F25236">
      <w:pPr>
        <w:rPr>
          <w:b/>
          <w:bCs/>
          <w:i/>
          <w:iCs/>
        </w:rPr>
      </w:pPr>
      <w:r w:rsidRPr="00F25236">
        <w:rPr>
          <w:b/>
          <w:bCs/>
          <w:i/>
          <w:iCs/>
        </w:rPr>
        <w:t>(Los autores pueden mostrarse en un acordeón desplegable para no saturar la interfaz.)</w:t>
      </w:r>
    </w:p>
    <w:p w14:paraId="27BE5535" w14:textId="77777777" w:rsidR="00F25236" w:rsidRPr="00F25236" w:rsidRDefault="00F25236" w:rsidP="00F25236">
      <w:pPr>
        <w:rPr>
          <w:b/>
          <w:bCs/>
          <w:i/>
          <w:iC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55"/>
        <w:gridCol w:w="7273"/>
      </w:tblGrid>
      <w:tr w:rsidR="00540344" w:rsidRPr="00540344" w14:paraId="2749AFE3" w14:textId="77777777" w:rsidTr="0054426E">
        <w:trPr>
          <w:tblCellSpacing w:w="15" w:type="dxa"/>
        </w:trPr>
        <w:tc>
          <w:tcPr>
            <w:tcW w:w="1510" w:type="dxa"/>
            <w:tcBorders>
              <w:top w:val="single" w:sz="4" w:space="0" w:color="auto"/>
              <w:left w:val="single" w:sz="4" w:space="0" w:color="auto"/>
              <w:bottom w:val="single" w:sz="4" w:space="0" w:color="auto"/>
              <w:right w:val="single" w:sz="4" w:space="0" w:color="auto"/>
            </w:tcBorders>
            <w:vAlign w:val="center"/>
            <w:hideMark/>
          </w:tcPr>
          <w:p w14:paraId="041D21DE" w14:textId="77777777" w:rsidR="00540344" w:rsidRPr="00540344" w:rsidRDefault="00540344" w:rsidP="00540344">
            <w:proofErr w:type="spellStart"/>
            <w:r w:rsidRPr="00540344">
              <w:rPr>
                <w:b/>
                <w:bCs/>
              </w:rPr>
              <w:t>Microhábito</w:t>
            </w:r>
            <w:proofErr w:type="spellEnd"/>
            <w:r w:rsidRPr="00540344">
              <w:rPr>
                <w:b/>
                <w:bCs/>
              </w:rPr>
              <w:t xml:space="preserve"> Diario</w:t>
            </w:r>
          </w:p>
        </w:tc>
        <w:tc>
          <w:tcPr>
            <w:tcW w:w="7228" w:type="dxa"/>
            <w:tcBorders>
              <w:top w:val="single" w:sz="4" w:space="0" w:color="auto"/>
              <w:left w:val="single" w:sz="4" w:space="0" w:color="auto"/>
              <w:bottom w:val="single" w:sz="4" w:space="0" w:color="auto"/>
              <w:right w:val="single" w:sz="4" w:space="0" w:color="auto"/>
            </w:tcBorders>
            <w:vAlign w:val="center"/>
            <w:hideMark/>
          </w:tcPr>
          <w:p w14:paraId="748A514A" w14:textId="77777777" w:rsidR="00540344" w:rsidRDefault="00540344" w:rsidP="00540344">
            <w:r w:rsidRPr="00540344">
              <w:t>Al final del día dedica tres minutos a completar:</w:t>
            </w:r>
            <w:r w:rsidRPr="00540344">
              <w:br/>
            </w:r>
            <w:r w:rsidRPr="00540344">
              <w:br/>
              <w:t>Hoy me sentí ____________ cuando ____________.</w:t>
            </w:r>
            <w:r w:rsidRPr="00540344">
              <w:br/>
              <w:t>Mi reacción fue ____________.</w:t>
            </w:r>
            <w:r w:rsidRPr="00540344">
              <w:br/>
              <w:t>Creo que estaba intentando proteger ____________.</w:t>
            </w:r>
            <w:r w:rsidRPr="00540344">
              <w:br/>
              <w:t>La próxima vez me gustaría responder desde ____________.</w:t>
            </w:r>
          </w:p>
          <w:p w14:paraId="6CA8EAEE" w14:textId="62516DEA" w:rsidR="0054426E" w:rsidRPr="00540344" w:rsidRDefault="00F25236" w:rsidP="00540344">
            <w:r w:rsidRPr="00F25236">
              <w:rPr>
                <w:b/>
                <w:bCs/>
              </w:rPr>
              <w:t>Antes de reaccionar recuerda</w:t>
            </w:r>
            <w:r w:rsidR="0054426E" w:rsidRPr="00F25236">
              <w:rPr>
                <w:b/>
                <w:bCs/>
              </w:rPr>
              <w:t>:</w:t>
            </w:r>
            <w:r w:rsidR="0054426E" w:rsidRPr="00540344">
              <w:br/>
            </w:r>
            <w:r w:rsidR="0054426E" w:rsidRPr="00540344">
              <w:br/>
              <w:t>• ¿Qué estoy sintiendo?</w:t>
            </w:r>
            <w:r w:rsidR="0054426E" w:rsidRPr="00540344">
              <w:br/>
              <w:t>• ¿Esta reacción me resulta familiar?</w:t>
            </w:r>
            <w:r w:rsidR="0054426E" w:rsidRPr="00540344">
              <w:br/>
              <w:t>• ¿Qué parte de mí está intentando protegerse?</w:t>
            </w:r>
            <w:r w:rsidR="0054426E" w:rsidRPr="00540344">
              <w:br/>
            </w:r>
            <w:r w:rsidR="0054426E" w:rsidRPr="00540344">
              <w:br/>
              <w:t>No intentes corregirte. Primero comprende.</w:t>
            </w:r>
          </w:p>
        </w:tc>
      </w:tr>
      <w:tr w:rsidR="00540344" w:rsidRPr="00540344" w14:paraId="5BFEB76B" w14:textId="77777777" w:rsidTr="0054426E">
        <w:trPr>
          <w:tblCellSpacing w:w="15" w:type="dxa"/>
        </w:trPr>
        <w:tc>
          <w:tcPr>
            <w:tcW w:w="1510" w:type="dxa"/>
            <w:tcBorders>
              <w:top w:val="single" w:sz="4" w:space="0" w:color="auto"/>
              <w:left w:val="single" w:sz="4" w:space="0" w:color="auto"/>
              <w:bottom w:val="single" w:sz="4" w:space="0" w:color="auto"/>
              <w:right w:val="single" w:sz="4" w:space="0" w:color="auto"/>
            </w:tcBorders>
            <w:vAlign w:val="center"/>
            <w:hideMark/>
          </w:tcPr>
          <w:p w14:paraId="50ED6205" w14:textId="635AC112" w:rsidR="00540344" w:rsidRPr="00540344" w:rsidRDefault="00F25236" w:rsidP="00540344">
            <w:r>
              <w:rPr>
                <w:b/>
                <w:bCs/>
              </w:rPr>
              <w:t>Tu r</w:t>
            </w:r>
            <w:r w:rsidR="00540344" w:rsidRPr="00540344">
              <w:rPr>
                <w:b/>
                <w:bCs/>
              </w:rPr>
              <w:t xml:space="preserve">eto </w:t>
            </w:r>
            <w:r>
              <w:rPr>
                <w:b/>
                <w:bCs/>
              </w:rPr>
              <w:t xml:space="preserve">de </w:t>
            </w:r>
            <w:r w:rsidR="00540344" w:rsidRPr="00540344">
              <w:rPr>
                <w:b/>
                <w:bCs/>
              </w:rPr>
              <w:t>7 días</w:t>
            </w:r>
          </w:p>
        </w:tc>
        <w:tc>
          <w:tcPr>
            <w:tcW w:w="7228" w:type="dxa"/>
            <w:tcBorders>
              <w:top w:val="single" w:sz="4" w:space="0" w:color="auto"/>
              <w:left w:val="single" w:sz="4" w:space="0" w:color="auto"/>
              <w:bottom w:val="single" w:sz="4" w:space="0" w:color="auto"/>
              <w:right w:val="single" w:sz="4" w:space="0" w:color="auto"/>
            </w:tcBorders>
            <w:vAlign w:val="center"/>
            <w:hideMark/>
          </w:tcPr>
          <w:p w14:paraId="088E0068" w14:textId="77777777" w:rsidR="00F25236" w:rsidRPr="00F25236" w:rsidRDefault="00F25236" w:rsidP="00F25236">
            <w:pPr>
              <w:rPr>
                <w:b/>
                <w:bCs/>
              </w:rPr>
            </w:pPr>
            <w:r w:rsidRPr="00F25236">
              <w:rPr>
                <w:b/>
                <w:bCs/>
              </w:rPr>
              <w:t>Tu reto de 7 días</w:t>
            </w:r>
          </w:p>
          <w:p w14:paraId="10CB1986" w14:textId="77777777" w:rsidR="00F25236" w:rsidRPr="00F25236" w:rsidRDefault="00F25236" w:rsidP="00F25236">
            <w:r w:rsidRPr="00F25236">
              <w:t>Contenido:</w:t>
            </w:r>
          </w:p>
          <w:p w14:paraId="5A9EE925" w14:textId="77777777" w:rsidR="00F25236" w:rsidRPr="00F25236" w:rsidRDefault="00F25236" w:rsidP="00F25236">
            <w:pPr>
              <w:rPr>
                <w:b/>
                <w:bCs/>
              </w:rPr>
            </w:pPr>
            <w:r w:rsidRPr="00F25236">
              <w:rPr>
                <w:b/>
                <w:bCs/>
              </w:rPr>
              <w:t>Descubriendo mis patrones</w:t>
            </w:r>
          </w:p>
          <w:p w14:paraId="1D630483" w14:textId="77777777" w:rsidR="00F25236" w:rsidRPr="00F25236" w:rsidRDefault="00F25236" w:rsidP="00F25236">
            <w:r w:rsidRPr="00F25236">
              <w:t>Durante siete días registra una situación emocionalmente significativa.</w:t>
            </w:r>
          </w:p>
          <w:p w14:paraId="7AB0E7C8" w14:textId="77777777" w:rsidR="00F25236" w:rsidRPr="00F25236" w:rsidRDefault="00F25236" w:rsidP="00F25236">
            <w:r w:rsidRPr="00F25236">
              <w:t>Cada día el usuario responderá:</w:t>
            </w:r>
          </w:p>
          <w:p w14:paraId="6FB8EDD2" w14:textId="77777777" w:rsidR="00F25236" w:rsidRPr="00F25236" w:rsidRDefault="00F25236" w:rsidP="00F25236">
            <w:pPr>
              <w:numPr>
                <w:ilvl w:val="0"/>
                <w:numId w:val="6"/>
              </w:numPr>
            </w:pPr>
            <w:r w:rsidRPr="00F25236">
              <w:t xml:space="preserve">¿Qué ocurrió? </w:t>
            </w:r>
          </w:p>
          <w:p w14:paraId="24888F65" w14:textId="77777777" w:rsidR="00F25236" w:rsidRPr="00F25236" w:rsidRDefault="00F25236" w:rsidP="00F25236">
            <w:pPr>
              <w:numPr>
                <w:ilvl w:val="0"/>
                <w:numId w:val="6"/>
              </w:numPr>
            </w:pPr>
            <w:r w:rsidRPr="00F25236">
              <w:t xml:space="preserve">¿Qué sentí? </w:t>
            </w:r>
          </w:p>
          <w:p w14:paraId="25F1E425" w14:textId="77777777" w:rsidR="00F25236" w:rsidRPr="00F25236" w:rsidRDefault="00F25236" w:rsidP="00F25236">
            <w:pPr>
              <w:numPr>
                <w:ilvl w:val="0"/>
                <w:numId w:val="6"/>
              </w:numPr>
            </w:pPr>
            <w:r w:rsidRPr="00F25236">
              <w:t xml:space="preserve">¿Cómo reaccioné? </w:t>
            </w:r>
          </w:p>
          <w:p w14:paraId="4BCA19BC" w14:textId="77777777" w:rsidR="00F25236" w:rsidRPr="00F25236" w:rsidRDefault="00F25236" w:rsidP="00F25236">
            <w:pPr>
              <w:numPr>
                <w:ilvl w:val="0"/>
                <w:numId w:val="6"/>
              </w:numPr>
            </w:pPr>
            <w:r w:rsidRPr="00F25236">
              <w:lastRenderedPageBreak/>
              <w:t xml:space="preserve">¿Qué necesidad o miedo estaba presente? </w:t>
            </w:r>
          </w:p>
          <w:p w14:paraId="234A2747" w14:textId="77777777" w:rsidR="00F25236" w:rsidRPr="00F25236" w:rsidRDefault="00F25236" w:rsidP="00F25236">
            <w:pPr>
              <w:numPr>
                <w:ilvl w:val="0"/>
                <w:numId w:val="6"/>
              </w:numPr>
            </w:pPr>
            <w:r w:rsidRPr="00F25236">
              <w:t xml:space="preserve">¿Cómo me hubiera gustado responder? </w:t>
            </w:r>
          </w:p>
          <w:p w14:paraId="77B8B4A3" w14:textId="6E345909" w:rsidR="00F25236" w:rsidRPr="00F25236" w:rsidRDefault="00F25236" w:rsidP="00F25236">
            <w:pPr>
              <w:rPr>
                <w:b/>
                <w:bCs/>
              </w:rPr>
            </w:pPr>
            <w:r w:rsidRPr="00F25236">
              <w:t xml:space="preserve">Al completar los siete días </w:t>
            </w:r>
            <w:r>
              <w:t>responde a la siguiente r</w:t>
            </w:r>
            <w:r w:rsidRPr="00F25236">
              <w:rPr>
                <w:b/>
                <w:bCs/>
              </w:rPr>
              <w:t>eflexión</w:t>
            </w:r>
          </w:p>
          <w:p w14:paraId="03F6DC36" w14:textId="77777777" w:rsidR="00F25236" w:rsidRPr="00F25236" w:rsidRDefault="00F25236" w:rsidP="00F25236">
            <w:r w:rsidRPr="00F25236">
              <w:t>Hoy comprendo que muchas de mis reacciones buscan proteger:</w:t>
            </w:r>
          </w:p>
          <w:p w14:paraId="26B100B9" w14:textId="77777777" w:rsidR="00F25236" w:rsidRPr="00F25236" w:rsidRDefault="00F25236" w:rsidP="00F25236">
            <w:r w:rsidRPr="00F25236">
              <w:t>Botón:</w:t>
            </w:r>
          </w:p>
          <w:p w14:paraId="6F758914" w14:textId="77777777" w:rsidR="00F25236" w:rsidRPr="00F25236" w:rsidRDefault="00F25236" w:rsidP="00F25236">
            <w:r w:rsidRPr="00F25236">
              <w:rPr>
                <w:rFonts w:ascii="Segoe UI Symbol" w:hAnsi="Segoe UI Symbol" w:cs="Segoe UI Symbol"/>
                <w:b/>
                <w:bCs/>
              </w:rPr>
              <w:t>✓</w:t>
            </w:r>
            <w:r w:rsidRPr="00F25236">
              <w:rPr>
                <w:b/>
                <w:bCs/>
              </w:rPr>
              <w:t xml:space="preserve"> Marcar como realizado</w:t>
            </w:r>
          </w:p>
          <w:p w14:paraId="3DD62964" w14:textId="77777777" w:rsidR="00F25236" w:rsidRPr="00540344" w:rsidRDefault="00F25236" w:rsidP="00540344"/>
        </w:tc>
      </w:tr>
      <w:tr w:rsidR="00540344" w:rsidRPr="00540344" w14:paraId="06CDE9A7" w14:textId="77777777" w:rsidTr="0054426E">
        <w:trPr>
          <w:tblCellSpacing w:w="15" w:type="dxa"/>
        </w:trPr>
        <w:tc>
          <w:tcPr>
            <w:tcW w:w="1510" w:type="dxa"/>
            <w:tcBorders>
              <w:top w:val="single" w:sz="4" w:space="0" w:color="auto"/>
              <w:left w:val="single" w:sz="4" w:space="0" w:color="auto"/>
              <w:bottom w:val="single" w:sz="4" w:space="0" w:color="auto"/>
              <w:right w:val="single" w:sz="4" w:space="0" w:color="auto"/>
            </w:tcBorders>
            <w:vAlign w:val="center"/>
          </w:tcPr>
          <w:p w14:paraId="7E9D578E" w14:textId="6820FDFA" w:rsidR="00540344" w:rsidRPr="00540344" w:rsidRDefault="00540344" w:rsidP="00540344">
            <w:pPr>
              <w:rPr>
                <w:b/>
                <w:bCs/>
              </w:rPr>
            </w:pPr>
            <w:r>
              <w:rPr>
                <w:b/>
                <w:bCs/>
              </w:rPr>
              <w:lastRenderedPageBreak/>
              <w:t>Libro</w:t>
            </w:r>
            <w:r w:rsidR="00AB726E">
              <w:rPr>
                <w:b/>
                <w:bCs/>
              </w:rPr>
              <w:t>s recomendados</w:t>
            </w:r>
          </w:p>
        </w:tc>
        <w:tc>
          <w:tcPr>
            <w:tcW w:w="7228" w:type="dxa"/>
            <w:tcBorders>
              <w:top w:val="single" w:sz="4" w:space="0" w:color="auto"/>
              <w:left w:val="single" w:sz="4" w:space="0" w:color="auto"/>
              <w:bottom w:val="single" w:sz="4" w:space="0" w:color="auto"/>
              <w:right w:val="single" w:sz="4" w:space="0" w:color="auto"/>
            </w:tcBorders>
            <w:vAlign w:val="center"/>
          </w:tcPr>
          <w:p w14:paraId="5A99EBD2" w14:textId="77777777" w:rsidR="00540344" w:rsidRPr="00540344" w:rsidRDefault="00540344" w:rsidP="00AB726E">
            <w:pPr>
              <w:pStyle w:val="Prrafodelista"/>
              <w:numPr>
                <w:ilvl w:val="0"/>
                <w:numId w:val="7"/>
              </w:numPr>
            </w:pPr>
            <w:r w:rsidRPr="00540344">
              <w:t>Los 7 Hábitos (Covey)</w:t>
            </w:r>
          </w:p>
          <w:p w14:paraId="5DF8AAC2" w14:textId="77777777" w:rsidR="00540344" w:rsidRPr="00540344" w:rsidRDefault="00540344" w:rsidP="00AB726E">
            <w:pPr>
              <w:pStyle w:val="Prrafodelista"/>
              <w:numPr>
                <w:ilvl w:val="0"/>
                <w:numId w:val="7"/>
              </w:numPr>
            </w:pPr>
            <w:proofErr w:type="spellStart"/>
            <w:r w:rsidRPr="00540344">
              <w:t>Mindset</w:t>
            </w:r>
            <w:proofErr w:type="spellEnd"/>
            <w:r w:rsidRPr="00540344">
              <w:t xml:space="preserve"> (Dweck)</w:t>
            </w:r>
          </w:p>
          <w:p w14:paraId="7534D4A0" w14:textId="27BBBBA8" w:rsidR="00540344" w:rsidRPr="00540344" w:rsidRDefault="00540344" w:rsidP="00AB726E">
            <w:pPr>
              <w:pStyle w:val="Prrafodelista"/>
              <w:numPr>
                <w:ilvl w:val="0"/>
                <w:numId w:val="7"/>
              </w:numPr>
            </w:pPr>
            <w:r w:rsidRPr="00540344">
              <w:t>Pensar rápido, pensar despacio (Kahneman)</w:t>
            </w:r>
          </w:p>
        </w:tc>
      </w:tr>
      <w:tr w:rsidR="002C75A3" w:rsidRPr="00540344" w14:paraId="6A1E7E2C" w14:textId="77777777" w:rsidTr="0054426E">
        <w:trPr>
          <w:tblCellSpacing w:w="15" w:type="dxa"/>
        </w:trPr>
        <w:tc>
          <w:tcPr>
            <w:tcW w:w="1510" w:type="dxa"/>
            <w:tcBorders>
              <w:top w:val="single" w:sz="4" w:space="0" w:color="auto"/>
              <w:left w:val="single" w:sz="4" w:space="0" w:color="auto"/>
              <w:bottom w:val="single" w:sz="4" w:space="0" w:color="auto"/>
              <w:right w:val="single" w:sz="4" w:space="0" w:color="auto"/>
            </w:tcBorders>
            <w:vAlign w:val="center"/>
          </w:tcPr>
          <w:p w14:paraId="4A1B2285" w14:textId="30F16CC2" w:rsidR="002C75A3" w:rsidRDefault="00AB726E" w:rsidP="00540344">
            <w:pPr>
              <w:rPr>
                <w:b/>
                <w:bCs/>
              </w:rPr>
            </w:pPr>
            <w:r w:rsidRPr="00AB726E">
              <w:rPr>
                <w:b/>
                <w:bCs/>
              </w:rPr>
              <w:t xml:space="preserve">TED </w:t>
            </w:r>
            <w:proofErr w:type="spellStart"/>
            <w:r w:rsidRPr="00AB726E">
              <w:rPr>
                <w:b/>
                <w:bCs/>
              </w:rPr>
              <w:t>Talks</w:t>
            </w:r>
            <w:proofErr w:type="spellEnd"/>
            <w:r w:rsidRPr="00AB726E">
              <w:rPr>
                <w:b/>
                <w:bCs/>
              </w:rPr>
              <w:t xml:space="preserve"> recomendadas</w:t>
            </w:r>
          </w:p>
        </w:tc>
        <w:tc>
          <w:tcPr>
            <w:tcW w:w="7228" w:type="dxa"/>
            <w:tcBorders>
              <w:top w:val="single" w:sz="4" w:space="0" w:color="auto"/>
              <w:left w:val="single" w:sz="4" w:space="0" w:color="auto"/>
              <w:bottom w:val="single" w:sz="4" w:space="0" w:color="auto"/>
              <w:right w:val="single" w:sz="4" w:space="0" w:color="auto"/>
            </w:tcBorders>
            <w:vAlign w:val="center"/>
          </w:tcPr>
          <w:p w14:paraId="3DEB5878" w14:textId="68B1836E" w:rsidR="002C75A3" w:rsidRPr="002C75A3" w:rsidRDefault="002C75A3" w:rsidP="002C75A3">
            <w:pPr>
              <w:spacing w:after="0" w:line="240" w:lineRule="auto"/>
              <w:ind w:left="57"/>
              <w:rPr>
                <w:b/>
                <w:bCs/>
              </w:rPr>
            </w:pPr>
            <w:r w:rsidRPr="002C75A3">
              <w:rPr>
                <w:b/>
                <w:bCs/>
              </w:rPr>
              <w:t xml:space="preserve">1. </w:t>
            </w:r>
            <w:r w:rsidR="00E46B47" w:rsidRPr="00E46B47">
              <w:rPr>
                <w:b/>
                <w:bCs/>
              </w:rPr>
              <w:t xml:space="preserve">The Power </w:t>
            </w:r>
            <w:proofErr w:type="spellStart"/>
            <w:r w:rsidR="00E46B47" w:rsidRPr="00E46B47">
              <w:rPr>
                <w:b/>
                <w:bCs/>
              </w:rPr>
              <w:t>of</w:t>
            </w:r>
            <w:proofErr w:type="spellEnd"/>
            <w:r w:rsidR="00E46B47" w:rsidRPr="00E46B47">
              <w:rPr>
                <w:b/>
                <w:bCs/>
              </w:rPr>
              <w:t xml:space="preserve"> </w:t>
            </w:r>
            <w:proofErr w:type="spellStart"/>
            <w:r w:rsidR="00E46B47" w:rsidRPr="00E46B47">
              <w:rPr>
                <w:b/>
                <w:bCs/>
              </w:rPr>
              <w:t>Believing</w:t>
            </w:r>
            <w:proofErr w:type="spellEnd"/>
            <w:r w:rsidR="00E46B47" w:rsidRPr="00E46B47">
              <w:rPr>
                <w:b/>
                <w:bCs/>
              </w:rPr>
              <w:t xml:space="preserve"> </w:t>
            </w:r>
            <w:proofErr w:type="spellStart"/>
            <w:r w:rsidR="00E46B47" w:rsidRPr="00E46B47">
              <w:rPr>
                <w:b/>
                <w:bCs/>
              </w:rPr>
              <w:t>That</w:t>
            </w:r>
            <w:proofErr w:type="spellEnd"/>
            <w:r w:rsidR="00E46B47" w:rsidRPr="00E46B47">
              <w:rPr>
                <w:b/>
                <w:bCs/>
              </w:rPr>
              <w:t xml:space="preserve"> You Can </w:t>
            </w:r>
            <w:proofErr w:type="spellStart"/>
            <w:r w:rsidR="00E46B47" w:rsidRPr="00E46B47">
              <w:rPr>
                <w:b/>
                <w:bCs/>
              </w:rPr>
              <w:t>Improve</w:t>
            </w:r>
            <w:proofErr w:type="spellEnd"/>
          </w:p>
          <w:p w14:paraId="08ADB828" w14:textId="167B3E05" w:rsidR="002C75A3" w:rsidRPr="002C75A3" w:rsidRDefault="002C75A3" w:rsidP="002C75A3">
            <w:pPr>
              <w:spacing w:after="0" w:line="240" w:lineRule="auto"/>
              <w:ind w:left="57"/>
            </w:pPr>
            <w:r w:rsidRPr="002C75A3">
              <w:rPr>
                <w:b/>
                <w:bCs/>
              </w:rPr>
              <w:t>Ponente:</w:t>
            </w:r>
            <w:r w:rsidRPr="002C75A3">
              <w:t xml:space="preserve"> </w:t>
            </w:r>
            <w:r w:rsidR="00E46B47" w:rsidRPr="00E46B47">
              <w:t>Carol Dweck</w:t>
            </w:r>
          </w:p>
          <w:p w14:paraId="0B7E91BA" w14:textId="34EF0AEE" w:rsidR="002C75A3" w:rsidRPr="002C75A3" w:rsidRDefault="002C75A3" w:rsidP="002C75A3">
            <w:pPr>
              <w:spacing w:after="0" w:line="240" w:lineRule="auto"/>
              <w:ind w:left="57"/>
            </w:pPr>
            <w:r w:rsidRPr="002C75A3">
              <w:rPr>
                <w:b/>
                <w:bCs/>
              </w:rPr>
              <w:t>Tema principal:</w:t>
            </w:r>
            <w:r w:rsidRPr="002C75A3">
              <w:t xml:space="preserve"> </w:t>
            </w:r>
            <w:r w:rsidR="00E46B47" w:rsidRPr="00E46B47">
              <w:t>La mentalidad de crecimiento y cómo nuestras creencias influyen en el desarrollo personal.</w:t>
            </w:r>
          </w:p>
          <w:p w14:paraId="283FCCAF" w14:textId="0F1A678E" w:rsidR="002C75A3" w:rsidRDefault="00E46B47" w:rsidP="002C75A3">
            <w:pPr>
              <w:spacing w:after="0" w:line="240" w:lineRule="auto"/>
            </w:pPr>
            <w:hyperlink r:id="rId5" w:history="1">
              <w:r w:rsidRPr="00EC07E0">
                <w:rPr>
                  <w:rStyle w:val="Hipervnculo"/>
                </w:rPr>
                <w:t>https://www.youtube.com/watch?v=_X0mgOOSpLU&amp;t=22s</w:t>
              </w:r>
            </w:hyperlink>
          </w:p>
          <w:p w14:paraId="173477C5" w14:textId="77777777" w:rsidR="00E46B47" w:rsidRDefault="00E46B47" w:rsidP="002C75A3">
            <w:pPr>
              <w:spacing w:after="0" w:line="240" w:lineRule="auto"/>
              <w:rPr>
                <w:b/>
                <w:bCs/>
              </w:rPr>
            </w:pPr>
          </w:p>
          <w:p w14:paraId="52C0B081" w14:textId="7FA5F1AE" w:rsidR="002C75A3" w:rsidRPr="002C75A3" w:rsidRDefault="002C75A3" w:rsidP="002C75A3">
            <w:pPr>
              <w:spacing w:after="0" w:line="240" w:lineRule="auto"/>
              <w:rPr>
                <w:b/>
                <w:bCs/>
              </w:rPr>
            </w:pPr>
            <w:r w:rsidRPr="002C75A3">
              <w:rPr>
                <w:b/>
                <w:bCs/>
              </w:rPr>
              <w:t xml:space="preserve">2. </w:t>
            </w:r>
            <w:r w:rsidR="00E46B47" w:rsidRPr="00E46B47">
              <w:rPr>
                <w:b/>
                <w:bCs/>
              </w:rPr>
              <w:t>Herramientas para descubrir nuestra identidad</w:t>
            </w:r>
          </w:p>
          <w:p w14:paraId="45401CC1" w14:textId="41D4DD46" w:rsidR="002C75A3" w:rsidRPr="002C75A3" w:rsidRDefault="002C75A3" w:rsidP="002C75A3">
            <w:pPr>
              <w:spacing w:after="0" w:line="240" w:lineRule="auto"/>
            </w:pPr>
            <w:r w:rsidRPr="002C75A3">
              <w:rPr>
                <w:b/>
                <w:bCs/>
              </w:rPr>
              <w:t>Ponente:</w:t>
            </w:r>
            <w:r w:rsidRPr="002C75A3">
              <w:t xml:space="preserve"> </w:t>
            </w:r>
            <w:r w:rsidR="00E46B47" w:rsidRPr="00E46B47">
              <w:t>Alejandra Espinoza</w:t>
            </w:r>
          </w:p>
          <w:p w14:paraId="31064FD8" w14:textId="6B1BFA4D" w:rsidR="002C75A3" w:rsidRDefault="002C75A3" w:rsidP="002C75A3">
            <w:pPr>
              <w:spacing w:after="0" w:line="240" w:lineRule="auto"/>
            </w:pPr>
            <w:r w:rsidRPr="002C75A3">
              <w:rPr>
                <w:b/>
                <w:bCs/>
              </w:rPr>
              <w:t>Tema principal:</w:t>
            </w:r>
            <w:r w:rsidRPr="002C75A3">
              <w:t xml:space="preserve"> </w:t>
            </w:r>
            <w:r w:rsidR="00E46B47" w:rsidRPr="00E46B47">
              <w:t>El autoconocimiento como resultado de cambiar la forma en que observamos nuestro entorno y a nosotros mismos.</w:t>
            </w:r>
          </w:p>
          <w:p w14:paraId="3BD71828" w14:textId="080B2E26" w:rsidR="00E46B47" w:rsidRDefault="00E46B47" w:rsidP="002C75A3">
            <w:pPr>
              <w:spacing w:after="0" w:line="240" w:lineRule="auto"/>
            </w:pPr>
            <w:hyperlink r:id="rId6" w:history="1">
              <w:r w:rsidRPr="00EC07E0">
                <w:rPr>
                  <w:rStyle w:val="Hipervnculo"/>
                </w:rPr>
                <w:t>https://www.ted.com/talks/herramientas_para_descubrir_nuestra_identidad</w:t>
              </w:r>
            </w:hyperlink>
          </w:p>
          <w:p w14:paraId="518B34DA" w14:textId="77777777" w:rsidR="00E46B47" w:rsidRPr="002C75A3" w:rsidRDefault="00E46B47" w:rsidP="002C75A3">
            <w:pPr>
              <w:spacing w:after="0" w:line="240" w:lineRule="auto"/>
            </w:pPr>
          </w:p>
          <w:p w14:paraId="2F55E1CC" w14:textId="77777777" w:rsidR="002C75A3" w:rsidRPr="002C75A3" w:rsidRDefault="002C75A3" w:rsidP="002C75A3">
            <w:pPr>
              <w:spacing w:after="0" w:line="240" w:lineRule="auto"/>
            </w:pPr>
          </w:p>
          <w:p w14:paraId="0E082921" w14:textId="77777777" w:rsidR="002C75A3" w:rsidRPr="00540344" w:rsidRDefault="002C75A3" w:rsidP="002C75A3">
            <w:pPr>
              <w:spacing w:after="0" w:line="240" w:lineRule="auto"/>
              <w:ind w:left="57"/>
            </w:pPr>
          </w:p>
        </w:tc>
      </w:tr>
      <w:tr w:rsidR="004F5BB4" w:rsidRPr="00540344" w14:paraId="5E5EE7B5" w14:textId="77777777" w:rsidTr="005442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CellSpacing w:w="15" w:type="dxa"/>
        </w:trPr>
        <w:tc>
          <w:tcPr>
            <w:tcW w:w="1510" w:type="dxa"/>
            <w:vAlign w:val="center"/>
          </w:tcPr>
          <w:p w14:paraId="7AFBDDA1" w14:textId="292C45CF" w:rsidR="004F5BB4" w:rsidRPr="007941B7" w:rsidRDefault="00AB726E" w:rsidP="000A2837">
            <w:pPr>
              <w:rPr>
                <w:b/>
                <w:bCs/>
              </w:rPr>
            </w:pPr>
            <w:r w:rsidRPr="00AB726E">
              <w:rPr>
                <w:b/>
                <w:bCs/>
              </w:rPr>
              <w:t>Cápsula de aprendizaje</w:t>
            </w:r>
          </w:p>
        </w:tc>
        <w:tc>
          <w:tcPr>
            <w:tcW w:w="7228" w:type="dxa"/>
            <w:vAlign w:val="center"/>
          </w:tcPr>
          <w:p w14:paraId="515B9C10" w14:textId="77777777" w:rsidR="00AB726E" w:rsidRPr="00AB726E" w:rsidRDefault="00AB726E" w:rsidP="00AB726E">
            <w:pPr>
              <w:rPr>
                <w:i/>
                <w:iCs/>
              </w:rPr>
            </w:pPr>
            <w:r w:rsidRPr="00AB726E">
              <w:rPr>
                <w:i/>
                <w:iCs/>
              </w:rPr>
              <w:t>Esta tarjeta debe mostrarse como un contenido corto (</w:t>
            </w:r>
            <w:proofErr w:type="spellStart"/>
            <w:r w:rsidRPr="00AB726E">
              <w:rPr>
                <w:i/>
                <w:iCs/>
              </w:rPr>
              <w:t>microlearning</w:t>
            </w:r>
            <w:proofErr w:type="spellEnd"/>
            <w:r w:rsidRPr="00AB726E">
              <w:rPr>
                <w:i/>
                <w:iCs/>
              </w:rPr>
              <w:t>).</w:t>
            </w:r>
          </w:p>
          <w:p w14:paraId="427EFC49" w14:textId="77777777" w:rsidR="00AB726E" w:rsidRPr="00AB726E" w:rsidRDefault="00AB726E" w:rsidP="00AB726E">
            <w:pPr>
              <w:rPr>
                <w:i/>
                <w:iCs/>
              </w:rPr>
            </w:pPr>
            <w:r w:rsidRPr="00AB726E">
              <w:rPr>
                <w:i/>
                <w:iCs/>
              </w:rPr>
              <w:t>Título:</w:t>
            </w:r>
          </w:p>
          <w:p w14:paraId="1CA15AA2" w14:textId="77777777" w:rsidR="00AB726E" w:rsidRPr="00AB726E" w:rsidRDefault="00AB726E" w:rsidP="00AB726E">
            <w:pPr>
              <w:rPr>
                <w:b/>
                <w:bCs/>
                <w:i/>
                <w:iCs/>
              </w:rPr>
            </w:pPr>
            <w:r w:rsidRPr="00AB726E">
              <w:rPr>
                <w:b/>
                <w:bCs/>
                <w:i/>
                <w:iCs/>
              </w:rPr>
              <w:t>Mi valía personal, construyendo mi confianza</w:t>
            </w:r>
          </w:p>
          <w:p w14:paraId="751EB1B8" w14:textId="77777777" w:rsidR="00AB726E" w:rsidRPr="00AB726E" w:rsidRDefault="00AB726E" w:rsidP="00AB726E">
            <w:pPr>
              <w:rPr>
                <w:i/>
                <w:iCs/>
              </w:rPr>
            </w:pPr>
            <w:r w:rsidRPr="00AB726E">
              <w:rPr>
                <w:i/>
                <w:iCs/>
              </w:rPr>
              <w:t>Botón:</w:t>
            </w:r>
          </w:p>
          <w:p w14:paraId="3594DAE1" w14:textId="77777777" w:rsidR="00AB726E" w:rsidRPr="00AB726E" w:rsidRDefault="00AB726E" w:rsidP="00AB726E">
            <w:pPr>
              <w:rPr>
                <w:i/>
                <w:iCs/>
              </w:rPr>
            </w:pPr>
            <w:r w:rsidRPr="00AB726E">
              <w:rPr>
                <w:rFonts w:ascii="Cambria Math" w:hAnsi="Cambria Math" w:cs="Cambria Math"/>
                <w:i/>
                <w:iCs/>
              </w:rPr>
              <w:t>▶</w:t>
            </w:r>
            <w:r w:rsidRPr="00AB726E">
              <w:rPr>
                <w:i/>
                <w:iCs/>
              </w:rPr>
              <w:t xml:space="preserve"> Ver c</w:t>
            </w:r>
            <w:r w:rsidRPr="00AB726E">
              <w:rPr>
                <w:rFonts w:ascii="Calibri" w:hAnsi="Calibri" w:cs="Calibri"/>
                <w:i/>
                <w:iCs/>
              </w:rPr>
              <w:t>á</w:t>
            </w:r>
            <w:r w:rsidRPr="00AB726E">
              <w:rPr>
                <w:i/>
                <w:iCs/>
              </w:rPr>
              <w:t>psula</w:t>
            </w:r>
          </w:p>
          <w:p w14:paraId="2B726379" w14:textId="010E0F30" w:rsidR="004F5BB4" w:rsidRPr="007941B7" w:rsidRDefault="00AB726E" w:rsidP="00AB726E">
            <w:pPr>
              <w:rPr>
                <w:i/>
                <w:iCs/>
              </w:rPr>
            </w:pPr>
            <w:r w:rsidRPr="00AB726E">
              <w:rPr>
                <w:i/>
                <w:iCs/>
              </w:rPr>
              <w:t>La cápsula puede abrir un video, audio o contenido interactivo, sin abandonar la ruta del usuario.</w:t>
            </w:r>
          </w:p>
        </w:tc>
      </w:tr>
    </w:tbl>
    <w:p w14:paraId="0285B3C0" w14:textId="77777777" w:rsidR="00E21715" w:rsidRDefault="00E21715"/>
    <w:p w14:paraId="7BF9A4E6" w14:textId="77777777" w:rsidR="00F25236" w:rsidRDefault="00F25236" w:rsidP="00540344">
      <w:pPr>
        <w:rPr>
          <w:b/>
          <w:bCs/>
        </w:rPr>
      </w:pPr>
    </w:p>
    <w:p w14:paraId="07E00689" w14:textId="77777777" w:rsidR="00F25236" w:rsidRDefault="00F25236" w:rsidP="00540344">
      <w:pPr>
        <w:rPr>
          <w:b/>
          <w:bCs/>
        </w:rPr>
      </w:pPr>
    </w:p>
    <w:p w14:paraId="72740519" w14:textId="77777777" w:rsidR="00F25236" w:rsidRDefault="00F25236" w:rsidP="00540344">
      <w:pPr>
        <w:rPr>
          <w:b/>
          <w:bCs/>
        </w:rPr>
      </w:pPr>
    </w:p>
    <w:p w14:paraId="2C0275AF" w14:textId="77777777" w:rsidR="00F25236" w:rsidRDefault="00F25236" w:rsidP="00540344">
      <w:pPr>
        <w:rPr>
          <w:b/>
          <w:bCs/>
        </w:rPr>
      </w:pPr>
    </w:p>
    <w:p w14:paraId="2857F340" w14:textId="67F48E42" w:rsidR="00540344" w:rsidRPr="00540344" w:rsidRDefault="00540344" w:rsidP="00540344">
      <w:pPr>
        <w:rPr>
          <w:b/>
          <w:bCs/>
        </w:rPr>
      </w:pPr>
      <w:r w:rsidRPr="00540344">
        <w:rPr>
          <w:b/>
          <w:bCs/>
        </w:rPr>
        <w:t>PILAR 1: MI BASE</w:t>
      </w:r>
    </w:p>
    <w:p w14:paraId="511B995E" w14:textId="4AFABE0E" w:rsidR="00540344" w:rsidRPr="00540344" w:rsidRDefault="00540344" w:rsidP="00540344">
      <w:pPr>
        <w:rPr>
          <w:b/>
          <w:bCs/>
        </w:rPr>
      </w:pPr>
      <w:r w:rsidRPr="00540344">
        <w:rPr>
          <w:b/>
          <w:bCs/>
        </w:rPr>
        <w:t xml:space="preserve">ESFERA </w:t>
      </w:r>
      <w:r w:rsidR="003143B7">
        <w:rPr>
          <w:b/>
          <w:bCs/>
        </w:rPr>
        <w:t>2</w:t>
      </w:r>
      <w:r w:rsidRPr="00540344">
        <w:rPr>
          <w:b/>
          <w:bCs/>
        </w:rPr>
        <w:t xml:space="preserve">: </w:t>
      </w:r>
      <w:r w:rsidR="003143B7">
        <w:rPr>
          <w:b/>
          <w:bCs/>
        </w:rPr>
        <w:t>REGULACIÓN EMOCIONAL</w:t>
      </w:r>
    </w:p>
    <w:p w14:paraId="3648EA36" w14:textId="77777777" w:rsidR="00540344" w:rsidRDefault="0054034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7"/>
        <w:gridCol w:w="38"/>
        <w:gridCol w:w="7663"/>
      </w:tblGrid>
      <w:tr w:rsidR="00540344" w:rsidRPr="00540344" w14:paraId="57AE6792" w14:textId="77777777" w:rsidTr="00540344">
        <w:trPr>
          <w:tblHeader/>
          <w:tblCellSpacing w:w="15" w:type="dxa"/>
        </w:trPr>
        <w:tc>
          <w:tcPr>
            <w:tcW w:w="0" w:type="auto"/>
            <w:gridSpan w:val="2"/>
            <w:vAlign w:val="center"/>
            <w:hideMark/>
          </w:tcPr>
          <w:p w14:paraId="3518CEC0" w14:textId="77777777" w:rsidR="00540344" w:rsidRPr="00540344" w:rsidRDefault="00540344" w:rsidP="003143B7">
            <w:pPr>
              <w:jc w:val="center"/>
              <w:rPr>
                <w:b/>
                <w:bCs/>
              </w:rPr>
            </w:pPr>
            <w:r w:rsidRPr="00540344">
              <w:rPr>
                <w:b/>
                <w:bCs/>
              </w:rPr>
              <w:t>Elemento</w:t>
            </w:r>
          </w:p>
        </w:tc>
        <w:tc>
          <w:tcPr>
            <w:tcW w:w="0" w:type="auto"/>
            <w:vAlign w:val="center"/>
            <w:hideMark/>
          </w:tcPr>
          <w:p w14:paraId="13C069FA" w14:textId="77777777" w:rsidR="00540344" w:rsidRPr="00540344" w:rsidRDefault="00540344" w:rsidP="003143B7">
            <w:pPr>
              <w:jc w:val="center"/>
              <w:rPr>
                <w:b/>
                <w:bCs/>
              </w:rPr>
            </w:pPr>
            <w:r w:rsidRPr="00540344">
              <w:rPr>
                <w:b/>
                <w:bCs/>
              </w:rPr>
              <w:t>Desarrollo</w:t>
            </w:r>
          </w:p>
        </w:tc>
      </w:tr>
      <w:tr w:rsidR="00540344" w:rsidRPr="00540344" w14:paraId="52C1A9C8" w14:textId="77777777" w:rsidTr="00540344">
        <w:trPr>
          <w:tblCellSpacing w:w="15" w:type="dxa"/>
        </w:trPr>
        <w:tc>
          <w:tcPr>
            <w:tcW w:w="0" w:type="auto"/>
            <w:gridSpan w:val="2"/>
            <w:vAlign w:val="center"/>
            <w:hideMark/>
          </w:tcPr>
          <w:p w14:paraId="58C83E61" w14:textId="77777777" w:rsidR="00540344" w:rsidRPr="00540344" w:rsidRDefault="00540344" w:rsidP="00540344">
            <w:r w:rsidRPr="00540344">
              <w:rPr>
                <w:b/>
                <w:bCs/>
              </w:rPr>
              <w:t>Base teórica</w:t>
            </w:r>
          </w:p>
        </w:tc>
        <w:tc>
          <w:tcPr>
            <w:tcW w:w="0" w:type="auto"/>
            <w:vAlign w:val="center"/>
            <w:hideMark/>
          </w:tcPr>
          <w:p w14:paraId="150DF020" w14:textId="5348644B" w:rsidR="00540344" w:rsidRPr="007941B7" w:rsidRDefault="008F676B" w:rsidP="00540344">
            <w:r w:rsidRPr="007941B7">
              <w:t>James Gross (</w:t>
            </w:r>
            <w:proofErr w:type="spellStart"/>
            <w:r w:rsidRPr="007941B7">
              <w:t>Emotion</w:t>
            </w:r>
            <w:proofErr w:type="spellEnd"/>
            <w:r w:rsidRPr="007941B7">
              <w:t xml:space="preserve"> </w:t>
            </w:r>
            <w:proofErr w:type="spellStart"/>
            <w:r w:rsidRPr="007941B7">
              <w:t>Regulation</w:t>
            </w:r>
            <w:proofErr w:type="spellEnd"/>
            <w:r w:rsidRPr="007941B7">
              <w:t>), Lisa Feldman Barrett (Emociones construidas), Susan David (Agilidad emocional), Marsha Linehan (DBT), Brené Brown (Lenguaje emocional y vulnerabilidad).</w:t>
            </w:r>
          </w:p>
        </w:tc>
      </w:tr>
      <w:tr w:rsidR="00540344" w:rsidRPr="00540344" w14:paraId="6505B8B6" w14:textId="77777777" w:rsidTr="00540344">
        <w:trPr>
          <w:tblCellSpacing w:w="15" w:type="dxa"/>
        </w:trPr>
        <w:tc>
          <w:tcPr>
            <w:tcW w:w="0" w:type="auto"/>
            <w:gridSpan w:val="2"/>
            <w:vAlign w:val="center"/>
            <w:hideMark/>
          </w:tcPr>
          <w:p w14:paraId="6A9B334C" w14:textId="77777777" w:rsidR="00540344" w:rsidRPr="00540344" w:rsidRDefault="00540344" w:rsidP="00540344">
            <w:r w:rsidRPr="00540344">
              <w:rPr>
                <w:b/>
                <w:bCs/>
              </w:rPr>
              <w:t>Arquitectura profunda</w:t>
            </w:r>
          </w:p>
        </w:tc>
        <w:tc>
          <w:tcPr>
            <w:tcW w:w="0" w:type="auto"/>
            <w:vAlign w:val="center"/>
            <w:hideMark/>
          </w:tcPr>
          <w:p w14:paraId="5F0BDC0D" w14:textId="6B1761FE" w:rsidR="00540344" w:rsidRPr="003143B7" w:rsidRDefault="003143B7" w:rsidP="00540344">
            <w:r w:rsidRPr="003143B7">
              <w:t>1. Conciencia: Desarrollar la capacidad de identificar y nombrar lo que se siente.</w:t>
            </w:r>
            <w:r w:rsidRPr="003143B7">
              <w:br/>
              <w:t>2. Significado: Comprender qué valor, límite o necesidad está siendo afectado.</w:t>
            </w:r>
            <w:r w:rsidRPr="003143B7">
              <w:br/>
              <w:t>3. Aprendizaje: Reconocer que las emociones contienen información útil sobre nosotros mismos.</w:t>
            </w:r>
            <w:r w:rsidRPr="003143B7">
              <w:br/>
              <w:t>4. Acción: Elegir una respuesta más consciente y coherente con nuestros valores.</w:t>
            </w:r>
            <w:r w:rsidRPr="003143B7">
              <w:br/>
              <w:t>5. Identidad: Construir una relación más saludable y madura con el mundo emocional.</w:t>
            </w:r>
          </w:p>
        </w:tc>
      </w:tr>
      <w:tr w:rsidR="00540344" w:rsidRPr="00540344" w14:paraId="2CC2F6D2" w14:textId="77777777" w:rsidTr="00540344">
        <w:trPr>
          <w:tblCellSpacing w:w="15" w:type="dxa"/>
        </w:trPr>
        <w:tc>
          <w:tcPr>
            <w:tcW w:w="0" w:type="auto"/>
            <w:gridSpan w:val="2"/>
            <w:vAlign w:val="center"/>
            <w:hideMark/>
          </w:tcPr>
          <w:p w14:paraId="278BFDBA" w14:textId="77777777" w:rsidR="00540344" w:rsidRPr="00540344" w:rsidRDefault="00540344" w:rsidP="00540344">
            <w:r w:rsidRPr="00540344">
              <w:rPr>
                <w:b/>
                <w:bCs/>
              </w:rPr>
              <w:t>Acción Conductual</w:t>
            </w:r>
          </w:p>
        </w:tc>
        <w:tc>
          <w:tcPr>
            <w:tcW w:w="0" w:type="auto"/>
            <w:vAlign w:val="center"/>
            <w:hideMark/>
          </w:tcPr>
          <w:p w14:paraId="409199B8" w14:textId="121CA78D" w:rsidR="00540344" w:rsidRPr="00540344" w:rsidRDefault="003143B7" w:rsidP="00540344">
            <w:r w:rsidRPr="003143B7">
              <w:rPr>
                <w:b/>
                <w:bCs/>
              </w:rPr>
              <w:t>Haz una pausa antes de reaccionar.</w:t>
            </w:r>
            <w:r w:rsidRPr="003143B7">
              <w:t xml:space="preserve"> Cuando una emoción intensa aparezca, pregúntate:</w:t>
            </w:r>
            <w:r w:rsidRPr="003143B7">
              <w:br/>
            </w:r>
            <w:r w:rsidRPr="003143B7">
              <w:br/>
              <w:t>• ¿Qué estoy sintiendo?</w:t>
            </w:r>
            <w:r w:rsidRPr="003143B7">
              <w:br/>
              <w:t>• ¿Qué necesito en este momento?</w:t>
            </w:r>
            <w:r w:rsidRPr="003143B7">
              <w:br/>
              <w:t>• ¿Qué puedo aprender de esto?</w:t>
            </w:r>
            <w:r w:rsidRPr="003143B7">
              <w:br/>
              <w:t>• ¿Qué puedo hacer diferente?</w:t>
            </w:r>
            <w:r w:rsidRPr="003143B7">
              <w:br/>
              <w:t>• ¿Quién quiero ser ante esta situación?</w:t>
            </w:r>
            <w:r w:rsidRPr="003143B7">
              <w:br/>
            </w:r>
            <w:r w:rsidRPr="003143B7">
              <w:br/>
              <w:t>No busques dejar de sentir. Busca comprender antes de responder.</w:t>
            </w:r>
          </w:p>
        </w:tc>
      </w:tr>
      <w:tr w:rsidR="00540344" w:rsidRPr="00540344" w14:paraId="48508E9E" w14:textId="77777777" w:rsidTr="00540344">
        <w:trPr>
          <w:tblCellSpacing w:w="15" w:type="dxa"/>
        </w:trPr>
        <w:tc>
          <w:tcPr>
            <w:tcW w:w="0" w:type="auto"/>
            <w:gridSpan w:val="2"/>
            <w:vAlign w:val="center"/>
            <w:hideMark/>
          </w:tcPr>
          <w:p w14:paraId="4E839AFF" w14:textId="77777777" w:rsidR="00540344" w:rsidRPr="00540344" w:rsidRDefault="00540344" w:rsidP="00540344">
            <w:proofErr w:type="spellStart"/>
            <w:r w:rsidRPr="00540344">
              <w:rPr>
                <w:b/>
                <w:bCs/>
              </w:rPr>
              <w:lastRenderedPageBreak/>
              <w:t>Microhábito</w:t>
            </w:r>
            <w:proofErr w:type="spellEnd"/>
            <w:r w:rsidRPr="00540344">
              <w:rPr>
                <w:b/>
                <w:bCs/>
              </w:rPr>
              <w:t xml:space="preserve"> Diario</w:t>
            </w:r>
          </w:p>
        </w:tc>
        <w:tc>
          <w:tcPr>
            <w:tcW w:w="0" w:type="auto"/>
            <w:vAlign w:val="center"/>
            <w:hideMark/>
          </w:tcPr>
          <w:p w14:paraId="29DE1822" w14:textId="45E1FB49" w:rsidR="00540344" w:rsidRPr="00540344" w:rsidRDefault="003143B7" w:rsidP="00540344">
            <w:r w:rsidRPr="003143B7">
              <w:t>Dedica tres minutos al final del día para completar:</w:t>
            </w:r>
            <w:r w:rsidRPr="003143B7">
              <w:br/>
            </w:r>
            <w:r w:rsidRPr="003143B7">
              <w:br/>
            </w:r>
            <w:r w:rsidRPr="003143B7">
              <w:rPr>
                <w:b/>
                <w:bCs/>
              </w:rPr>
              <w:t>Hoy me sentí ____________.</w:t>
            </w:r>
            <w:r w:rsidRPr="003143B7">
              <w:br/>
            </w:r>
            <w:r w:rsidRPr="003143B7">
              <w:rPr>
                <w:b/>
                <w:bCs/>
              </w:rPr>
              <w:t>Lo que más necesitaba era ____________.</w:t>
            </w:r>
            <w:r w:rsidRPr="003143B7">
              <w:br/>
            </w:r>
            <w:r w:rsidRPr="003143B7">
              <w:rPr>
                <w:b/>
                <w:bCs/>
              </w:rPr>
              <w:t>Esto me enseñó ____________.</w:t>
            </w:r>
            <w:r w:rsidRPr="003143B7">
              <w:br/>
            </w:r>
            <w:r w:rsidRPr="003143B7">
              <w:rPr>
                <w:b/>
                <w:bCs/>
              </w:rPr>
              <w:t>La próxima vez me gustaría responder con ____________.</w:t>
            </w:r>
            <w:r w:rsidRPr="003143B7">
              <w:br/>
            </w:r>
            <w:r w:rsidRPr="003143B7">
              <w:br/>
              <w:t>El objetivo no es juzgarte, sino conocerte mejor.</w:t>
            </w:r>
          </w:p>
        </w:tc>
      </w:tr>
      <w:tr w:rsidR="00540344" w:rsidRPr="00540344" w14:paraId="19668BF1" w14:textId="77777777" w:rsidTr="00540344">
        <w:trPr>
          <w:tblCellSpacing w:w="15" w:type="dxa"/>
        </w:trPr>
        <w:tc>
          <w:tcPr>
            <w:tcW w:w="0" w:type="auto"/>
            <w:gridSpan w:val="2"/>
            <w:vAlign w:val="center"/>
            <w:hideMark/>
          </w:tcPr>
          <w:p w14:paraId="557C1B10" w14:textId="77777777" w:rsidR="00540344" w:rsidRPr="00540344" w:rsidRDefault="00540344" w:rsidP="00540344">
            <w:r w:rsidRPr="00540344">
              <w:rPr>
                <w:b/>
                <w:bCs/>
              </w:rPr>
              <w:t>Reto 7 días</w:t>
            </w:r>
          </w:p>
        </w:tc>
        <w:tc>
          <w:tcPr>
            <w:tcW w:w="0" w:type="auto"/>
            <w:vAlign w:val="center"/>
            <w:hideMark/>
          </w:tcPr>
          <w:p w14:paraId="15272296" w14:textId="7850D57A" w:rsidR="00540344" w:rsidRPr="00540344" w:rsidRDefault="003143B7" w:rsidP="00540344">
            <w:r w:rsidRPr="003143B7">
              <w:t>### "Escuchar antes de reaccionar"</w:t>
            </w:r>
            <w:r w:rsidRPr="003143B7">
              <w:br/>
              <w:t>Durante siete días identifica una emoción importante cada día y responde:</w:t>
            </w:r>
            <w:r w:rsidRPr="003143B7">
              <w:br/>
              <w:t>1. ¿Qué me está pasando?</w:t>
            </w:r>
            <w:r w:rsidRPr="003143B7">
              <w:br/>
              <w:t>2. ¿Qué necesito?</w:t>
            </w:r>
            <w:r w:rsidRPr="003143B7">
              <w:br/>
              <w:t>3. ¿Qué puedo aprender?</w:t>
            </w:r>
            <w:r w:rsidRPr="003143B7">
              <w:br/>
              <w:t>4. ¿Qué puedo hacer diferente?</w:t>
            </w:r>
            <w:r w:rsidRPr="003143B7">
              <w:br/>
              <w:t>5. ¿Quién quiero ser ante esta situación?</w:t>
            </w:r>
            <w:r w:rsidRPr="003143B7">
              <w:br/>
            </w:r>
            <w:r w:rsidRPr="003143B7">
              <w:br/>
              <w:t>Al finalizar la semana pregúntate:</w:t>
            </w:r>
            <w:r w:rsidRPr="003143B7">
              <w:br/>
            </w:r>
            <w:r w:rsidRPr="003143B7">
              <w:rPr>
                <w:b/>
                <w:bCs/>
              </w:rPr>
              <w:t>¿Hay alguna emoción que normalmente trato de ignorar, esconder o controlar?</w:t>
            </w:r>
            <w:r w:rsidRPr="003143B7">
              <w:br/>
            </w:r>
            <w:r w:rsidRPr="003143B7">
              <w:rPr>
                <w:b/>
                <w:bCs/>
              </w:rPr>
              <w:t>¿Qué cambiaría si aprendiera a escucharla en lugar de pelear con ella?</w:t>
            </w:r>
          </w:p>
        </w:tc>
      </w:tr>
      <w:tr w:rsidR="00540344" w:rsidRPr="00540344" w14:paraId="4F9C3E31" w14:textId="77777777" w:rsidTr="00540344">
        <w:trPr>
          <w:tblCellSpacing w:w="15" w:type="dxa"/>
        </w:trPr>
        <w:tc>
          <w:tcPr>
            <w:tcW w:w="0" w:type="auto"/>
            <w:gridSpan w:val="2"/>
            <w:vAlign w:val="center"/>
            <w:hideMark/>
          </w:tcPr>
          <w:p w14:paraId="0E135FEA" w14:textId="77777777" w:rsidR="00540344" w:rsidRPr="00540344" w:rsidRDefault="00540344" w:rsidP="00540344">
            <w:r w:rsidRPr="00540344">
              <w:rPr>
                <w:b/>
                <w:bCs/>
              </w:rPr>
              <w:t>Pregunta de Reflexión</w:t>
            </w:r>
          </w:p>
        </w:tc>
        <w:tc>
          <w:tcPr>
            <w:tcW w:w="0" w:type="auto"/>
            <w:vAlign w:val="center"/>
            <w:hideMark/>
          </w:tcPr>
          <w:p w14:paraId="185352CD" w14:textId="6400E3BB" w:rsidR="00540344" w:rsidRPr="003143B7" w:rsidRDefault="003143B7" w:rsidP="00540344">
            <w:r w:rsidRPr="003143B7">
              <w:t>¿Hay alguna emoción que normalmente trato de ocultar o evitar, y qué podría cambiar en mi vida si aprendiera a escucharla con mayor comprensión?</w:t>
            </w:r>
          </w:p>
        </w:tc>
      </w:tr>
      <w:tr w:rsidR="00540344" w:rsidRPr="00540344" w14:paraId="347397A7" w14:textId="77777777" w:rsidTr="00540344">
        <w:trPr>
          <w:tblCellSpacing w:w="15" w:type="dxa"/>
        </w:trPr>
        <w:tc>
          <w:tcPr>
            <w:tcW w:w="0" w:type="auto"/>
            <w:gridSpan w:val="2"/>
            <w:vAlign w:val="center"/>
            <w:hideMark/>
          </w:tcPr>
          <w:p w14:paraId="380AAEB9" w14:textId="77777777" w:rsidR="00540344" w:rsidRPr="00540344" w:rsidRDefault="00540344" w:rsidP="00540344">
            <w:r w:rsidRPr="00540344">
              <w:rPr>
                <w:b/>
                <w:bCs/>
              </w:rPr>
              <w:t>Mensaje UX</w:t>
            </w:r>
          </w:p>
        </w:tc>
        <w:tc>
          <w:tcPr>
            <w:tcW w:w="0" w:type="auto"/>
            <w:vAlign w:val="center"/>
            <w:hideMark/>
          </w:tcPr>
          <w:p w14:paraId="0CDDCFA5" w14:textId="54480B3E" w:rsidR="00540344" w:rsidRPr="003143B7" w:rsidRDefault="003143B7" w:rsidP="00540344">
            <w:r w:rsidRPr="003143B7">
              <w:t>Tus emociones no están en tu contra. Son señales que te ayudan a comprender qué es importante para ti, qué necesitas y qué merece tu atención. La fortaleza emocional no consiste en dejar de sentir, sino en aprender a escuchar, comprender y responder con mayor conciencia.</w:t>
            </w:r>
          </w:p>
        </w:tc>
      </w:tr>
      <w:tr w:rsidR="00540344" w:rsidRPr="00540344" w14:paraId="6C134DF7" w14:textId="77777777" w:rsidTr="00540344">
        <w:trPr>
          <w:tblCellSpacing w:w="15" w:type="dxa"/>
        </w:trPr>
        <w:tc>
          <w:tcPr>
            <w:tcW w:w="0" w:type="auto"/>
            <w:gridSpan w:val="2"/>
            <w:vAlign w:val="center"/>
            <w:hideMark/>
          </w:tcPr>
          <w:p w14:paraId="518DA9AC" w14:textId="5649DFDF" w:rsidR="00540344" w:rsidRPr="00540344" w:rsidRDefault="00540344" w:rsidP="00540344">
            <w:r w:rsidRPr="00540344">
              <w:rPr>
                <w:b/>
                <w:bCs/>
              </w:rPr>
              <w:t>Libro</w:t>
            </w:r>
            <w:r w:rsidR="008F676B">
              <w:rPr>
                <w:b/>
                <w:bCs/>
              </w:rPr>
              <w:t>s</w:t>
            </w:r>
          </w:p>
        </w:tc>
        <w:tc>
          <w:tcPr>
            <w:tcW w:w="0" w:type="auto"/>
            <w:vAlign w:val="center"/>
            <w:hideMark/>
          </w:tcPr>
          <w:p w14:paraId="30B1A17D" w14:textId="77777777" w:rsidR="008F676B" w:rsidRPr="008F676B" w:rsidRDefault="008F676B" w:rsidP="008F676B">
            <w:r w:rsidRPr="008F676B">
              <w:t>Inteligencia Emocional (Goleman)</w:t>
            </w:r>
          </w:p>
          <w:p w14:paraId="298D0164" w14:textId="77777777" w:rsidR="008F676B" w:rsidRPr="008F676B" w:rsidRDefault="008F676B" w:rsidP="008F676B">
            <w:r w:rsidRPr="008F676B">
              <w:t>El arte de no amargarse la vida (Santandreu)</w:t>
            </w:r>
          </w:p>
          <w:p w14:paraId="42B31AAE" w14:textId="2770F935" w:rsidR="00540344" w:rsidRPr="00540344" w:rsidRDefault="008F676B" w:rsidP="008F676B">
            <w:r w:rsidRPr="008F676B">
              <w:t>Tranquilos y atentos (Snel)</w:t>
            </w:r>
          </w:p>
        </w:tc>
      </w:tr>
      <w:tr w:rsidR="00E46B47" w:rsidRPr="00540344" w14:paraId="644119DD" w14:textId="77777777" w:rsidTr="00D122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1CE58C8" w14:textId="77777777" w:rsidR="00E46B47" w:rsidRDefault="00E46B47" w:rsidP="00D122CA">
            <w:pPr>
              <w:rPr>
                <w:b/>
                <w:bCs/>
              </w:rPr>
            </w:pPr>
            <w:r w:rsidRPr="007941B7">
              <w:rPr>
                <w:b/>
                <w:bCs/>
              </w:rPr>
              <w:t>TED TALKS</w:t>
            </w:r>
          </w:p>
        </w:tc>
        <w:tc>
          <w:tcPr>
            <w:tcW w:w="0" w:type="auto"/>
            <w:gridSpan w:val="2"/>
            <w:tcBorders>
              <w:top w:val="single" w:sz="4" w:space="0" w:color="auto"/>
              <w:left w:val="single" w:sz="4" w:space="0" w:color="auto"/>
              <w:bottom w:val="single" w:sz="4" w:space="0" w:color="auto"/>
              <w:right w:val="single" w:sz="4" w:space="0" w:color="auto"/>
            </w:tcBorders>
            <w:vAlign w:val="center"/>
          </w:tcPr>
          <w:p w14:paraId="3845B53F" w14:textId="65470D5F" w:rsidR="00CC14C2" w:rsidRPr="00CC14C2" w:rsidRDefault="00CC14C2" w:rsidP="00CC14C2">
            <w:pPr>
              <w:pStyle w:val="Prrafodelista"/>
              <w:numPr>
                <w:ilvl w:val="0"/>
                <w:numId w:val="2"/>
              </w:numPr>
              <w:spacing w:after="0" w:line="240" w:lineRule="auto"/>
              <w:rPr>
                <w:b/>
                <w:bCs/>
              </w:rPr>
            </w:pPr>
            <w:r w:rsidRPr="00CC14C2">
              <w:rPr>
                <w:b/>
                <w:bCs/>
              </w:rPr>
              <w:t xml:space="preserve">The Gift and Power </w:t>
            </w:r>
            <w:proofErr w:type="spellStart"/>
            <w:r w:rsidRPr="00CC14C2">
              <w:rPr>
                <w:b/>
                <w:bCs/>
              </w:rPr>
              <w:t>of</w:t>
            </w:r>
            <w:proofErr w:type="spellEnd"/>
            <w:r w:rsidRPr="00CC14C2">
              <w:rPr>
                <w:b/>
                <w:bCs/>
              </w:rPr>
              <w:t xml:space="preserve"> </w:t>
            </w:r>
            <w:proofErr w:type="spellStart"/>
            <w:r w:rsidRPr="00CC14C2">
              <w:rPr>
                <w:b/>
                <w:bCs/>
              </w:rPr>
              <w:t>Emotional</w:t>
            </w:r>
            <w:proofErr w:type="spellEnd"/>
            <w:r w:rsidRPr="00CC14C2">
              <w:rPr>
                <w:b/>
                <w:bCs/>
              </w:rPr>
              <w:t xml:space="preserve"> Courage</w:t>
            </w:r>
          </w:p>
          <w:p w14:paraId="4A463051" w14:textId="574DAF67" w:rsidR="00E46B47" w:rsidRPr="002C75A3" w:rsidRDefault="00E46B47" w:rsidP="00CC14C2">
            <w:pPr>
              <w:spacing w:after="0" w:line="240" w:lineRule="auto"/>
              <w:ind w:left="57"/>
            </w:pPr>
            <w:r w:rsidRPr="00CC14C2">
              <w:rPr>
                <w:b/>
                <w:bCs/>
              </w:rPr>
              <w:t>Ponente:</w:t>
            </w:r>
            <w:r w:rsidRPr="002C75A3">
              <w:t xml:space="preserve"> </w:t>
            </w:r>
            <w:r w:rsidR="00CC14C2" w:rsidRPr="00CC14C2">
              <w:t>Susan David</w:t>
            </w:r>
          </w:p>
          <w:p w14:paraId="01B85DFC" w14:textId="0CE15351" w:rsidR="00E46B47" w:rsidRPr="002C75A3" w:rsidRDefault="00E46B47" w:rsidP="00D122CA">
            <w:pPr>
              <w:spacing w:after="0" w:line="240" w:lineRule="auto"/>
              <w:ind w:left="57"/>
            </w:pPr>
            <w:r w:rsidRPr="002C75A3">
              <w:rPr>
                <w:b/>
                <w:bCs/>
              </w:rPr>
              <w:lastRenderedPageBreak/>
              <w:t>Tema principal:</w:t>
            </w:r>
            <w:r w:rsidRPr="002C75A3">
              <w:t xml:space="preserve"> </w:t>
            </w:r>
            <w:r w:rsidR="00CC14C2" w:rsidRPr="00CC14C2">
              <w:t>Desarrollar agilidad emocional para reconocer, aceptar y gestionar las emociones sin evitarlas ni dejar que controlen nuestras decisiones.</w:t>
            </w:r>
          </w:p>
          <w:p w14:paraId="51ED2992" w14:textId="76842DCE" w:rsidR="00E46B47" w:rsidRDefault="00CC14C2" w:rsidP="00D122CA">
            <w:pPr>
              <w:spacing w:after="0" w:line="240" w:lineRule="auto"/>
            </w:pPr>
            <w:hyperlink r:id="rId7" w:history="1">
              <w:r w:rsidRPr="00EC07E0">
                <w:rPr>
                  <w:rStyle w:val="Hipervnculo"/>
                </w:rPr>
                <w:t>https://www.ted.com/talks/susan_david_the_gift_and_power_of_emotional_courage</w:t>
              </w:r>
            </w:hyperlink>
          </w:p>
          <w:p w14:paraId="74FA55BB" w14:textId="77777777" w:rsidR="00CC14C2" w:rsidRDefault="00CC14C2" w:rsidP="00D122CA">
            <w:pPr>
              <w:spacing w:after="0" w:line="240" w:lineRule="auto"/>
              <w:rPr>
                <w:b/>
                <w:bCs/>
              </w:rPr>
            </w:pPr>
          </w:p>
          <w:p w14:paraId="1260AB92" w14:textId="4263BC63" w:rsidR="00E46B47" w:rsidRPr="002C75A3" w:rsidRDefault="00E46B47" w:rsidP="00D122CA">
            <w:pPr>
              <w:spacing w:after="0" w:line="240" w:lineRule="auto"/>
              <w:rPr>
                <w:b/>
                <w:bCs/>
              </w:rPr>
            </w:pPr>
            <w:r w:rsidRPr="002C75A3">
              <w:rPr>
                <w:b/>
                <w:bCs/>
              </w:rPr>
              <w:t xml:space="preserve">2. </w:t>
            </w:r>
            <w:r w:rsidR="00CC14C2" w:rsidRPr="00CC14C2">
              <w:rPr>
                <w:b/>
                <w:bCs/>
              </w:rPr>
              <w:t>La inteligencia emocional sí se puede entrenar</w:t>
            </w:r>
          </w:p>
          <w:p w14:paraId="21A2B83D" w14:textId="093BBE25" w:rsidR="00E46B47" w:rsidRPr="002C75A3" w:rsidRDefault="00E46B47" w:rsidP="00D122CA">
            <w:pPr>
              <w:spacing w:after="0" w:line="240" w:lineRule="auto"/>
            </w:pPr>
            <w:r w:rsidRPr="002C75A3">
              <w:rPr>
                <w:b/>
                <w:bCs/>
              </w:rPr>
              <w:t>Ponente:</w:t>
            </w:r>
            <w:r w:rsidRPr="002C75A3">
              <w:t xml:space="preserve"> </w:t>
            </w:r>
            <w:r w:rsidR="00CC14C2" w:rsidRPr="00CC14C2">
              <w:t>Elsa Punset</w:t>
            </w:r>
          </w:p>
          <w:p w14:paraId="2C095C0D" w14:textId="77777777" w:rsidR="00CC14C2" w:rsidRDefault="00E46B47" w:rsidP="00D122CA">
            <w:pPr>
              <w:spacing w:after="0" w:line="240" w:lineRule="auto"/>
            </w:pPr>
            <w:r w:rsidRPr="002C75A3">
              <w:rPr>
                <w:b/>
                <w:bCs/>
              </w:rPr>
              <w:t>Tema principal:</w:t>
            </w:r>
            <w:r w:rsidRPr="002C75A3">
              <w:t xml:space="preserve"> </w:t>
            </w:r>
            <w:r w:rsidR="00CC14C2" w:rsidRPr="00CC14C2">
              <w:t>Comprender cómo entrenar habilidades emocionales para responder con mayor equilibrio, empatía y autocontrol frente a los desafíos cotidianos.</w:t>
            </w:r>
          </w:p>
          <w:p w14:paraId="102D99F5" w14:textId="284FF0B1" w:rsidR="00E46B47" w:rsidRDefault="00CC14C2" w:rsidP="00D122CA">
            <w:pPr>
              <w:spacing w:after="0" w:line="240" w:lineRule="auto"/>
            </w:pPr>
            <w:hyperlink r:id="rId8" w:history="1">
              <w:r w:rsidRPr="00EC07E0">
                <w:rPr>
                  <w:rStyle w:val="Hipervnculo"/>
                </w:rPr>
                <w:t>https://www.youtube.com/results?search_query=Elsa+Punset+TEDx+inteligencia+emocional</w:t>
              </w:r>
            </w:hyperlink>
          </w:p>
          <w:p w14:paraId="55B38D50" w14:textId="77777777" w:rsidR="00E46B47" w:rsidRPr="00540344" w:rsidRDefault="00E46B47" w:rsidP="00D122CA">
            <w:pPr>
              <w:spacing w:after="0" w:line="240" w:lineRule="auto"/>
              <w:ind w:left="57"/>
            </w:pPr>
          </w:p>
        </w:tc>
      </w:tr>
      <w:tr w:rsidR="004F5BB4" w:rsidRPr="00540344" w14:paraId="7B0BB524" w14:textId="77777777" w:rsidTr="00540344">
        <w:trPr>
          <w:tblCellSpacing w:w="15" w:type="dxa"/>
        </w:trPr>
        <w:tc>
          <w:tcPr>
            <w:tcW w:w="0" w:type="auto"/>
            <w:gridSpan w:val="2"/>
            <w:vAlign w:val="center"/>
          </w:tcPr>
          <w:p w14:paraId="74F3AACB" w14:textId="225EC4F7" w:rsidR="004F5BB4" w:rsidRPr="007941B7" w:rsidRDefault="004F5BB4" w:rsidP="00540344">
            <w:pPr>
              <w:rPr>
                <w:b/>
                <w:bCs/>
              </w:rPr>
            </w:pPr>
            <w:r>
              <w:rPr>
                <w:b/>
                <w:bCs/>
              </w:rPr>
              <w:lastRenderedPageBreak/>
              <w:t xml:space="preserve">Recurso adicional </w:t>
            </w:r>
          </w:p>
        </w:tc>
        <w:tc>
          <w:tcPr>
            <w:tcW w:w="0" w:type="auto"/>
            <w:vAlign w:val="center"/>
          </w:tcPr>
          <w:p w14:paraId="65A16619" w14:textId="77777777" w:rsidR="004F5BB4" w:rsidRDefault="004F5BB4" w:rsidP="007941B7">
            <w:r w:rsidRPr="004F5BB4">
              <w:t>Guía: Explorando tus emociones</w:t>
            </w:r>
          </w:p>
          <w:p w14:paraId="42EC3721" w14:textId="58395D44" w:rsidR="004F5BB4" w:rsidRPr="007941B7" w:rsidRDefault="004F5BB4" w:rsidP="007941B7">
            <w:r w:rsidRPr="004F5BB4">
              <w:t>Guía: "Técnicas de regulación emocional"</w:t>
            </w:r>
          </w:p>
        </w:tc>
      </w:tr>
      <w:tr w:rsidR="004F5BB4" w:rsidRPr="00540344" w14:paraId="74C72503" w14:textId="77777777" w:rsidTr="00540344">
        <w:trPr>
          <w:tblCellSpacing w:w="15" w:type="dxa"/>
        </w:trPr>
        <w:tc>
          <w:tcPr>
            <w:tcW w:w="0" w:type="auto"/>
            <w:gridSpan w:val="2"/>
            <w:vAlign w:val="center"/>
          </w:tcPr>
          <w:p w14:paraId="3FAFF234" w14:textId="42F20823" w:rsidR="004F5BB4" w:rsidRDefault="004F5BB4" w:rsidP="00540344">
            <w:pPr>
              <w:rPr>
                <w:b/>
                <w:bCs/>
              </w:rPr>
            </w:pPr>
            <w:r>
              <w:rPr>
                <w:b/>
                <w:bCs/>
              </w:rPr>
              <w:t xml:space="preserve">Capsula </w:t>
            </w:r>
          </w:p>
        </w:tc>
        <w:tc>
          <w:tcPr>
            <w:tcW w:w="0" w:type="auto"/>
            <w:vAlign w:val="center"/>
          </w:tcPr>
          <w:p w14:paraId="0A0BC370" w14:textId="77777777" w:rsidR="004F5BB4" w:rsidRDefault="004F5BB4" w:rsidP="004F5BB4">
            <w:r>
              <w:t>Conoce y entiende tus emociones</w:t>
            </w:r>
          </w:p>
          <w:p w14:paraId="5BEB812B" w14:textId="005566F3" w:rsidR="004F5BB4" w:rsidRPr="004F5BB4" w:rsidRDefault="004F5BB4" w:rsidP="004F5BB4">
            <w:r>
              <w:t>Regula tus emociones efectivamente</w:t>
            </w:r>
          </w:p>
        </w:tc>
      </w:tr>
    </w:tbl>
    <w:p w14:paraId="514B1FA3" w14:textId="77777777" w:rsidR="004F5BB4" w:rsidRDefault="004F5BB4" w:rsidP="007D2DAF">
      <w:pPr>
        <w:rPr>
          <w:b/>
          <w:bCs/>
        </w:rPr>
      </w:pPr>
    </w:p>
    <w:p w14:paraId="6EE1C023" w14:textId="77777777" w:rsidR="004F5BB4" w:rsidRDefault="004F5BB4" w:rsidP="007D2DAF">
      <w:pPr>
        <w:rPr>
          <w:b/>
          <w:bCs/>
        </w:rPr>
      </w:pPr>
    </w:p>
    <w:p w14:paraId="4A07ACB9" w14:textId="4A09A3E7" w:rsidR="007D2DAF" w:rsidRPr="007D2DAF" w:rsidRDefault="007D2DAF" w:rsidP="007D2DAF">
      <w:pPr>
        <w:rPr>
          <w:b/>
          <w:bCs/>
        </w:rPr>
      </w:pPr>
      <w:r w:rsidRPr="007D2DAF">
        <w:rPr>
          <w:b/>
          <w:bCs/>
        </w:rPr>
        <w:t>PILAR 1 – MI BASE</w:t>
      </w:r>
    </w:p>
    <w:p w14:paraId="237A0AC7" w14:textId="77777777" w:rsidR="007D2DAF" w:rsidRPr="007D2DAF" w:rsidRDefault="007D2DAF" w:rsidP="007D2DAF">
      <w:pPr>
        <w:rPr>
          <w:b/>
          <w:bCs/>
        </w:rPr>
      </w:pPr>
      <w:r w:rsidRPr="007D2DAF">
        <w:rPr>
          <w:b/>
          <w:bCs/>
        </w:rPr>
        <w:t>ESFERA 3 – BIENESTAR FÍSICO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8"/>
        <w:gridCol w:w="35"/>
        <w:gridCol w:w="7595"/>
      </w:tblGrid>
      <w:tr w:rsidR="007D2DAF" w:rsidRPr="007D2DAF" w14:paraId="1E370B47" w14:textId="77777777" w:rsidTr="007D2DAF">
        <w:trPr>
          <w:tblHeader/>
          <w:tblCellSpacing w:w="15" w:type="dxa"/>
        </w:trPr>
        <w:tc>
          <w:tcPr>
            <w:tcW w:w="0" w:type="auto"/>
            <w:gridSpan w:val="2"/>
            <w:vAlign w:val="center"/>
            <w:hideMark/>
          </w:tcPr>
          <w:p w14:paraId="1BFC3868" w14:textId="77777777" w:rsidR="007D2DAF" w:rsidRPr="007D2DAF" w:rsidRDefault="007D2DAF" w:rsidP="007D2DAF">
            <w:pPr>
              <w:jc w:val="center"/>
              <w:rPr>
                <w:b/>
                <w:bCs/>
              </w:rPr>
            </w:pPr>
            <w:r w:rsidRPr="007D2DAF">
              <w:rPr>
                <w:b/>
                <w:bCs/>
              </w:rPr>
              <w:t>Elemento</w:t>
            </w:r>
          </w:p>
        </w:tc>
        <w:tc>
          <w:tcPr>
            <w:tcW w:w="0" w:type="auto"/>
            <w:vAlign w:val="center"/>
            <w:hideMark/>
          </w:tcPr>
          <w:p w14:paraId="360CA587" w14:textId="77777777" w:rsidR="007D2DAF" w:rsidRPr="007D2DAF" w:rsidRDefault="007D2DAF" w:rsidP="007D2DAF">
            <w:pPr>
              <w:jc w:val="center"/>
              <w:rPr>
                <w:b/>
                <w:bCs/>
              </w:rPr>
            </w:pPr>
            <w:r w:rsidRPr="007D2DAF">
              <w:rPr>
                <w:b/>
                <w:bCs/>
              </w:rPr>
              <w:t>Desarrollo</w:t>
            </w:r>
          </w:p>
        </w:tc>
      </w:tr>
      <w:tr w:rsidR="007D2DAF" w:rsidRPr="007D2DAF" w14:paraId="4895779D" w14:textId="77777777" w:rsidTr="007D2DAF">
        <w:trPr>
          <w:tblCellSpacing w:w="15" w:type="dxa"/>
        </w:trPr>
        <w:tc>
          <w:tcPr>
            <w:tcW w:w="0" w:type="auto"/>
            <w:gridSpan w:val="2"/>
            <w:vAlign w:val="center"/>
            <w:hideMark/>
          </w:tcPr>
          <w:p w14:paraId="40B87776" w14:textId="77777777" w:rsidR="007D2DAF" w:rsidRPr="007D2DAF" w:rsidRDefault="007D2DAF" w:rsidP="007D2DAF">
            <w:r w:rsidRPr="007D2DAF">
              <w:rPr>
                <w:b/>
                <w:bCs/>
              </w:rPr>
              <w:t>Base teórica</w:t>
            </w:r>
          </w:p>
        </w:tc>
        <w:tc>
          <w:tcPr>
            <w:tcW w:w="0" w:type="auto"/>
            <w:vAlign w:val="center"/>
            <w:hideMark/>
          </w:tcPr>
          <w:p w14:paraId="7FCBCD71" w14:textId="77777777" w:rsidR="007D2DAF" w:rsidRPr="007D2DAF" w:rsidRDefault="007D2DAF" w:rsidP="007D2DAF">
            <w:r w:rsidRPr="007D2DAF">
              <w:t>El bienestar físico es la capacidad de sentir energía estable, descansar bien y mantener un cuerpo que funciona de manera adecuada en la vida diaria. No se trata solo de hacer ejercicio, sino de cuidar hábitos básicos como el sueño, el movimiento, la alimentación y el manejo del estrés. Un cuerpo cuidado permite pensar mejor, sentirte mejor y vivir con más equilibrio.</w:t>
            </w:r>
          </w:p>
        </w:tc>
      </w:tr>
      <w:tr w:rsidR="007D2DAF" w:rsidRPr="007D2DAF" w14:paraId="183A4671" w14:textId="77777777" w:rsidTr="007D2DAF">
        <w:trPr>
          <w:tblCellSpacing w:w="15" w:type="dxa"/>
        </w:trPr>
        <w:tc>
          <w:tcPr>
            <w:tcW w:w="0" w:type="auto"/>
            <w:gridSpan w:val="2"/>
            <w:vAlign w:val="center"/>
            <w:hideMark/>
          </w:tcPr>
          <w:p w14:paraId="291A9CC6" w14:textId="77777777" w:rsidR="007D2DAF" w:rsidRPr="007D2DAF" w:rsidRDefault="007D2DAF" w:rsidP="007D2DAF">
            <w:r w:rsidRPr="007D2DAF">
              <w:rPr>
                <w:b/>
                <w:bCs/>
              </w:rPr>
              <w:t>Arquitectura profunda</w:t>
            </w:r>
          </w:p>
        </w:tc>
        <w:tc>
          <w:tcPr>
            <w:tcW w:w="0" w:type="auto"/>
            <w:vAlign w:val="center"/>
            <w:hideMark/>
          </w:tcPr>
          <w:p w14:paraId="7CFD307E" w14:textId="77777777" w:rsidR="007D2DAF" w:rsidRPr="007D2DAF" w:rsidRDefault="007D2DAF" w:rsidP="007D2DAF">
            <w:r w:rsidRPr="007D2DAF">
              <w:t xml:space="preserve">Cuerpo → Energía → Hábitos → Equilibrio → Bienestar sostenido </w:t>
            </w:r>
            <w:r w:rsidRPr="007D2DAF">
              <w:br/>
            </w:r>
            <w:r w:rsidRPr="007D2DAF">
              <w:br/>
              <w:t xml:space="preserve">Todo comienza en el cuerpo. Cuando el cuerpo está bien, la energía mejora. </w:t>
            </w:r>
            <w:r w:rsidRPr="007D2DAF">
              <w:lastRenderedPageBreak/>
              <w:t>Cuando la energía mejora, los hábitos se vuelven más fáciles. Y cuando los hábitos son constantes, se construye un bienestar estable en el tiempo.</w:t>
            </w:r>
          </w:p>
        </w:tc>
      </w:tr>
      <w:tr w:rsidR="007D2DAF" w:rsidRPr="007D2DAF" w14:paraId="1AC85026" w14:textId="77777777" w:rsidTr="007D2DAF">
        <w:trPr>
          <w:tblCellSpacing w:w="15" w:type="dxa"/>
        </w:trPr>
        <w:tc>
          <w:tcPr>
            <w:tcW w:w="0" w:type="auto"/>
            <w:gridSpan w:val="2"/>
            <w:vAlign w:val="center"/>
            <w:hideMark/>
          </w:tcPr>
          <w:p w14:paraId="0EAD097D" w14:textId="77777777" w:rsidR="007D2DAF" w:rsidRPr="007D2DAF" w:rsidRDefault="007D2DAF" w:rsidP="007D2DAF">
            <w:r w:rsidRPr="007D2DAF">
              <w:rPr>
                <w:b/>
                <w:bCs/>
              </w:rPr>
              <w:lastRenderedPageBreak/>
              <w:t>Acción conductual</w:t>
            </w:r>
          </w:p>
        </w:tc>
        <w:tc>
          <w:tcPr>
            <w:tcW w:w="0" w:type="auto"/>
            <w:vAlign w:val="center"/>
            <w:hideMark/>
          </w:tcPr>
          <w:p w14:paraId="1F51A8E0" w14:textId="77777777" w:rsidR="007D2DAF" w:rsidRPr="007D2DAF" w:rsidRDefault="007D2DAF" w:rsidP="007D2DAF">
            <w:r w:rsidRPr="007D2DAF">
              <w:t xml:space="preserve">Observa tu cuerpo antes de exigirte más. Pregúntate durante el día: </w:t>
            </w:r>
            <w:r w:rsidRPr="007D2DAF">
              <w:br/>
            </w:r>
            <w:r w:rsidRPr="007D2DAF">
              <w:br/>
              <w:t>• ¿Cómo me siento físicamente hoy?</w:t>
            </w:r>
            <w:r w:rsidRPr="007D2DAF">
              <w:br/>
              <w:t>• ¿Tengo energía o estoy cansado?</w:t>
            </w:r>
            <w:r w:rsidRPr="007D2DAF">
              <w:br/>
              <w:t>• ¿Qué necesita mi cuerpo en este momento?</w:t>
            </w:r>
            <w:r w:rsidRPr="007D2DAF">
              <w:br/>
            </w:r>
            <w:r w:rsidRPr="007D2DAF">
              <w:br/>
              <w:t>Después elige una acción simple: descansar, moverte, hidratarte o bajar el ritmo.</w:t>
            </w:r>
          </w:p>
        </w:tc>
      </w:tr>
      <w:tr w:rsidR="007D2DAF" w:rsidRPr="007D2DAF" w14:paraId="78ECD4C7" w14:textId="77777777" w:rsidTr="007D2DAF">
        <w:trPr>
          <w:tblCellSpacing w:w="15" w:type="dxa"/>
        </w:trPr>
        <w:tc>
          <w:tcPr>
            <w:tcW w:w="0" w:type="auto"/>
            <w:gridSpan w:val="2"/>
            <w:vAlign w:val="center"/>
            <w:hideMark/>
          </w:tcPr>
          <w:p w14:paraId="11B7932E" w14:textId="77777777" w:rsidR="007D2DAF" w:rsidRPr="007D2DAF" w:rsidRDefault="007D2DAF" w:rsidP="007D2DAF">
            <w:proofErr w:type="spellStart"/>
            <w:r w:rsidRPr="007D2DAF">
              <w:rPr>
                <w:b/>
                <w:bCs/>
              </w:rPr>
              <w:t>Microhábito</w:t>
            </w:r>
            <w:proofErr w:type="spellEnd"/>
            <w:r w:rsidRPr="007D2DAF">
              <w:rPr>
                <w:b/>
                <w:bCs/>
              </w:rPr>
              <w:t xml:space="preserve"> diario</w:t>
            </w:r>
          </w:p>
        </w:tc>
        <w:tc>
          <w:tcPr>
            <w:tcW w:w="0" w:type="auto"/>
            <w:vAlign w:val="center"/>
            <w:hideMark/>
          </w:tcPr>
          <w:p w14:paraId="4A96093A" w14:textId="77777777" w:rsidR="007D2DAF" w:rsidRPr="007D2DAF" w:rsidRDefault="007D2DAF" w:rsidP="007D2DAF">
            <w:r w:rsidRPr="007D2DAF">
              <w:t xml:space="preserve">Al final del día dedica 3 minutos a revisar: </w:t>
            </w:r>
            <w:r w:rsidRPr="007D2DAF">
              <w:br/>
            </w:r>
            <w:r w:rsidRPr="007D2DAF">
              <w:br/>
              <w:t>• ¿Cómo estuvo mi energía hoy?</w:t>
            </w:r>
            <w:r w:rsidRPr="007D2DAF">
              <w:br/>
              <w:t>• ¿Dormí bien?</w:t>
            </w:r>
            <w:r w:rsidRPr="007D2DAF">
              <w:br/>
              <w:t>• ¿Me moví durante el día?</w:t>
            </w:r>
            <w:r w:rsidRPr="007D2DAF">
              <w:br/>
              <w:t>• ¿Cómo estuvo mi nivel de estrés?</w:t>
            </w:r>
            <w:r w:rsidRPr="007D2DAF">
              <w:br/>
              <w:t>• ¿Qué ayudó o afectó más a mi cuerpo hoy?</w:t>
            </w:r>
          </w:p>
        </w:tc>
      </w:tr>
      <w:tr w:rsidR="007D2DAF" w:rsidRPr="007D2DAF" w14:paraId="54A99033" w14:textId="77777777" w:rsidTr="007D2DAF">
        <w:trPr>
          <w:tblCellSpacing w:w="15" w:type="dxa"/>
        </w:trPr>
        <w:tc>
          <w:tcPr>
            <w:tcW w:w="0" w:type="auto"/>
            <w:gridSpan w:val="2"/>
            <w:vAlign w:val="center"/>
            <w:hideMark/>
          </w:tcPr>
          <w:p w14:paraId="30ABC6E9" w14:textId="77777777" w:rsidR="007D2DAF" w:rsidRPr="007D2DAF" w:rsidRDefault="007D2DAF" w:rsidP="007D2DAF">
            <w:r w:rsidRPr="007D2DAF">
              <w:rPr>
                <w:b/>
                <w:bCs/>
              </w:rPr>
              <w:t>Reto 7 días</w:t>
            </w:r>
          </w:p>
        </w:tc>
        <w:tc>
          <w:tcPr>
            <w:tcW w:w="0" w:type="auto"/>
            <w:vAlign w:val="center"/>
            <w:hideMark/>
          </w:tcPr>
          <w:p w14:paraId="48FAB2C8" w14:textId="77777777" w:rsidR="007D2DAF" w:rsidRPr="007D2DAF" w:rsidRDefault="007D2DAF" w:rsidP="007D2DAF">
            <w:r w:rsidRPr="007D2DAF">
              <w:t xml:space="preserve">Durante 7 días enfócate en observar tu bienestar físico sin juzgarlo: </w:t>
            </w:r>
            <w:r w:rsidRPr="007D2DAF">
              <w:br/>
            </w:r>
            <w:r w:rsidRPr="007D2DAF">
              <w:br/>
              <w:t>1. Horas de sueño</w:t>
            </w:r>
            <w:r w:rsidRPr="007D2DAF">
              <w:br/>
              <w:t>2. Nivel de energía (alto, medio o bajo)</w:t>
            </w:r>
            <w:r w:rsidRPr="007D2DAF">
              <w:br/>
              <w:t>3. Movimiento físico diario (sí o no)</w:t>
            </w:r>
            <w:r w:rsidRPr="007D2DAF">
              <w:br/>
              <w:t>4. Nivel de estrés (bajo, medio o alto)</w:t>
            </w:r>
            <w:r w:rsidRPr="007D2DAF">
              <w:br/>
            </w:r>
            <w:r w:rsidRPr="007D2DAF">
              <w:br/>
              <w:t>Al final responde: ¿Qué hábitos me dan energía y cuáles me la quitan?</w:t>
            </w:r>
          </w:p>
        </w:tc>
      </w:tr>
      <w:tr w:rsidR="007D2DAF" w:rsidRPr="007D2DAF" w14:paraId="5AD34768" w14:textId="77777777" w:rsidTr="007D2DAF">
        <w:trPr>
          <w:tblCellSpacing w:w="15" w:type="dxa"/>
        </w:trPr>
        <w:tc>
          <w:tcPr>
            <w:tcW w:w="0" w:type="auto"/>
            <w:gridSpan w:val="2"/>
            <w:vAlign w:val="center"/>
            <w:hideMark/>
          </w:tcPr>
          <w:p w14:paraId="080DE3CD" w14:textId="77777777" w:rsidR="007D2DAF" w:rsidRPr="007D2DAF" w:rsidRDefault="007D2DAF" w:rsidP="007D2DAF">
            <w:r w:rsidRPr="007D2DAF">
              <w:rPr>
                <w:b/>
                <w:bCs/>
              </w:rPr>
              <w:t>Pregunta de reflexión</w:t>
            </w:r>
          </w:p>
        </w:tc>
        <w:tc>
          <w:tcPr>
            <w:tcW w:w="0" w:type="auto"/>
            <w:vAlign w:val="center"/>
            <w:hideMark/>
          </w:tcPr>
          <w:p w14:paraId="17E8D8D6" w14:textId="77777777" w:rsidR="007D2DAF" w:rsidRPr="007D2DAF" w:rsidRDefault="007D2DAF" w:rsidP="007D2DAF">
            <w:r w:rsidRPr="007D2DAF">
              <w:t>¿Estoy cuidando mi cuerpo para vivir mejor o solo lo estoy usando hasta que se agota?</w:t>
            </w:r>
          </w:p>
        </w:tc>
      </w:tr>
      <w:tr w:rsidR="007D2DAF" w:rsidRPr="007D2DAF" w14:paraId="79D3C958" w14:textId="77777777" w:rsidTr="007D2DAF">
        <w:trPr>
          <w:tblCellSpacing w:w="15" w:type="dxa"/>
        </w:trPr>
        <w:tc>
          <w:tcPr>
            <w:tcW w:w="0" w:type="auto"/>
            <w:gridSpan w:val="2"/>
            <w:vAlign w:val="center"/>
            <w:hideMark/>
          </w:tcPr>
          <w:p w14:paraId="76674D6D" w14:textId="77777777" w:rsidR="007D2DAF" w:rsidRPr="007D2DAF" w:rsidRDefault="007D2DAF" w:rsidP="007D2DAF">
            <w:r w:rsidRPr="007D2DAF">
              <w:rPr>
                <w:b/>
                <w:bCs/>
              </w:rPr>
              <w:t>Mensaje UX</w:t>
            </w:r>
          </w:p>
        </w:tc>
        <w:tc>
          <w:tcPr>
            <w:tcW w:w="0" w:type="auto"/>
            <w:vAlign w:val="center"/>
            <w:hideMark/>
          </w:tcPr>
          <w:p w14:paraId="741236F8" w14:textId="77777777" w:rsidR="007D2DAF" w:rsidRPr="007D2DAF" w:rsidRDefault="007D2DAF" w:rsidP="007D2DAF">
            <w:r w:rsidRPr="007D2DAF">
              <w:t>Tu cuerpo es la base de todo lo que haces cada día. No es una herramienta que deba rendir sin descanso, es el lugar donde vives tu vida. Cuidarlo no es una tarea extra, es una forma de cuidarte a ti mismo.</w:t>
            </w:r>
          </w:p>
        </w:tc>
      </w:tr>
      <w:tr w:rsidR="007D2DAF" w:rsidRPr="007D2DAF" w14:paraId="6EE531AF" w14:textId="77777777" w:rsidTr="007D2DAF">
        <w:trPr>
          <w:tblCellSpacing w:w="15" w:type="dxa"/>
        </w:trPr>
        <w:tc>
          <w:tcPr>
            <w:tcW w:w="0" w:type="auto"/>
            <w:gridSpan w:val="2"/>
            <w:vAlign w:val="center"/>
            <w:hideMark/>
          </w:tcPr>
          <w:p w14:paraId="4CE01B8C" w14:textId="77777777" w:rsidR="007D2DAF" w:rsidRPr="007D2DAF" w:rsidRDefault="007D2DAF" w:rsidP="007D2DAF">
            <w:r w:rsidRPr="007D2DAF">
              <w:rPr>
                <w:b/>
                <w:bCs/>
              </w:rPr>
              <w:lastRenderedPageBreak/>
              <w:t>Libros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1695"/>
            </w:tblGrid>
            <w:tr w:rsidR="00204DB7" w:rsidRPr="00204DB7" w14:paraId="421C4F00" w14:textId="77777777">
              <w:trPr>
                <w:tblCellSpacing w:w="15" w:type="dxa"/>
              </w:trPr>
              <w:tc>
                <w:tcPr>
                  <w:tcW w:w="0" w:type="auto"/>
                  <w:vAlign w:val="center"/>
                  <w:hideMark/>
                </w:tcPr>
                <w:p w14:paraId="3BD8F64C" w14:textId="7E2D7034" w:rsidR="00204DB7" w:rsidRPr="00204DB7" w:rsidRDefault="00204DB7" w:rsidP="00204DB7">
                  <w:r w:rsidRPr="00204DB7">
                    <w:t>Por qué dormimos</w:t>
                  </w:r>
                  <w:r>
                    <w:t>.</w:t>
                  </w:r>
                </w:p>
              </w:tc>
              <w:tc>
                <w:tcPr>
                  <w:tcW w:w="0" w:type="auto"/>
                  <w:vAlign w:val="center"/>
                  <w:hideMark/>
                </w:tcPr>
                <w:p w14:paraId="0D6DA33F" w14:textId="77777777" w:rsidR="00204DB7" w:rsidRPr="00204DB7" w:rsidRDefault="00204DB7" w:rsidP="00204DB7">
                  <w:r w:rsidRPr="00204DB7">
                    <w:t>Matthew Walker</w:t>
                  </w:r>
                </w:p>
              </w:tc>
            </w:tr>
          </w:tbl>
          <w:p w14:paraId="530F85CC" w14:textId="77777777" w:rsidR="00204DB7" w:rsidRPr="00204DB7" w:rsidRDefault="00204DB7" w:rsidP="00204DB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8"/>
              <w:gridCol w:w="1633"/>
            </w:tblGrid>
            <w:tr w:rsidR="00204DB7" w:rsidRPr="00204DB7" w14:paraId="0EB280BE" w14:textId="77777777">
              <w:trPr>
                <w:tblCellSpacing w:w="15" w:type="dxa"/>
              </w:trPr>
              <w:tc>
                <w:tcPr>
                  <w:tcW w:w="0" w:type="auto"/>
                  <w:vAlign w:val="center"/>
                  <w:hideMark/>
                </w:tcPr>
                <w:p w14:paraId="158CB1F0" w14:textId="303663DE" w:rsidR="00204DB7" w:rsidRPr="00204DB7" w:rsidRDefault="00204DB7" w:rsidP="00204DB7">
                  <w:r w:rsidRPr="00204DB7">
                    <w:t xml:space="preserve">El lado positivo del estrés (The </w:t>
                  </w:r>
                  <w:proofErr w:type="spellStart"/>
                  <w:r w:rsidRPr="00204DB7">
                    <w:t>Upside</w:t>
                  </w:r>
                  <w:proofErr w:type="spellEnd"/>
                  <w:r w:rsidRPr="00204DB7">
                    <w:t xml:space="preserve"> </w:t>
                  </w:r>
                  <w:proofErr w:type="spellStart"/>
                  <w:r w:rsidRPr="00204DB7">
                    <w:t>of</w:t>
                  </w:r>
                  <w:proofErr w:type="spellEnd"/>
                  <w:r w:rsidRPr="00204DB7">
                    <w:t xml:space="preserve"> Stress)</w:t>
                  </w:r>
                  <w:r>
                    <w:t>.</w:t>
                  </w:r>
                </w:p>
              </w:tc>
              <w:tc>
                <w:tcPr>
                  <w:tcW w:w="0" w:type="auto"/>
                  <w:vAlign w:val="center"/>
                  <w:hideMark/>
                </w:tcPr>
                <w:p w14:paraId="5192FAF6" w14:textId="77777777" w:rsidR="00204DB7" w:rsidRPr="00204DB7" w:rsidRDefault="00204DB7" w:rsidP="00204DB7">
                  <w:r w:rsidRPr="00204DB7">
                    <w:t>Kelly McGonigal</w:t>
                  </w:r>
                </w:p>
              </w:tc>
            </w:tr>
          </w:tbl>
          <w:p w14:paraId="7101B689" w14:textId="77777777" w:rsidR="00204DB7" w:rsidRPr="00204DB7" w:rsidRDefault="00204DB7" w:rsidP="00204DB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1633"/>
            </w:tblGrid>
            <w:tr w:rsidR="00204DB7" w:rsidRPr="00204DB7" w14:paraId="416B9545" w14:textId="77777777">
              <w:trPr>
                <w:tblCellSpacing w:w="15" w:type="dxa"/>
              </w:trPr>
              <w:tc>
                <w:tcPr>
                  <w:tcW w:w="0" w:type="auto"/>
                  <w:vAlign w:val="center"/>
                  <w:hideMark/>
                </w:tcPr>
                <w:p w14:paraId="69C4AAD7" w14:textId="31A2018F" w:rsidR="00204DB7" w:rsidRPr="00204DB7" w:rsidRDefault="00204DB7" w:rsidP="00204DB7">
                  <w:r w:rsidRPr="00204DB7">
                    <w:t>El poder del movimiento</w:t>
                  </w:r>
                  <w:r>
                    <w:t>.</w:t>
                  </w:r>
                </w:p>
              </w:tc>
              <w:tc>
                <w:tcPr>
                  <w:tcW w:w="0" w:type="auto"/>
                  <w:vAlign w:val="center"/>
                  <w:hideMark/>
                </w:tcPr>
                <w:p w14:paraId="38DAEAB9" w14:textId="77777777" w:rsidR="00204DB7" w:rsidRPr="00204DB7" w:rsidRDefault="00204DB7" w:rsidP="00204DB7">
                  <w:r w:rsidRPr="00204DB7">
                    <w:t>Kelly McGonigal</w:t>
                  </w:r>
                </w:p>
              </w:tc>
            </w:tr>
          </w:tbl>
          <w:p w14:paraId="574A5EA4" w14:textId="77777777" w:rsidR="00204DB7" w:rsidRPr="00204DB7" w:rsidRDefault="00204DB7" w:rsidP="00204DB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7"/>
              <w:gridCol w:w="1101"/>
            </w:tblGrid>
            <w:tr w:rsidR="00204DB7" w:rsidRPr="00204DB7" w14:paraId="2D83579A" w14:textId="77777777">
              <w:trPr>
                <w:tblCellSpacing w:w="15" w:type="dxa"/>
              </w:trPr>
              <w:tc>
                <w:tcPr>
                  <w:tcW w:w="0" w:type="auto"/>
                  <w:vAlign w:val="center"/>
                  <w:hideMark/>
                </w:tcPr>
                <w:p w14:paraId="5B1DACF7" w14:textId="2F22907C" w:rsidR="00204DB7" w:rsidRPr="00204DB7" w:rsidRDefault="00204DB7" w:rsidP="00204DB7">
                  <w:proofErr w:type="spellStart"/>
                  <w:r w:rsidRPr="00204DB7">
                    <w:t>Outlive</w:t>
                  </w:r>
                  <w:proofErr w:type="spellEnd"/>
                  <w:r w:rsidRPr="00204DB7">
                    <w:t>: La ciencia y el arte de la longevidad</w:t>
                  </w:r>
                  <w:r>
                    <w:t>.</w:t>
                  </w:r>
                </w:p>
              </w:tc>
              <w:tc>
                <w:tcPr>
                  <w:tcW w:w="0" w:type="auto"/>
                  <w:vAlign w:val="center"/>
                  <w:hideMark/>
                </w:tcPr>
                <w:p w14:paraId="1C817572" w14:textId="77777777" w:rsidR="00204DB7" w:rsidRPr="00204DB7" w:rsidRDefault="00204DB7" w:rsidP="00204DB7">
                  <w:r w:rsidRPr="00204DB7">
                    <w:t>Peter Attia</w:t>
                  </w:r>
                </w:p>
              </w:tc>
            </w:tr>
          </w:tbl>
          <w:p w14:paraId="22C489D6" w14:textId="77777777" w:rsidR="00204DB7" w:rsidRPr="00204DB7" w:rsidRDefault="00204DB7" w:rsidP="00204DB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375"/>
            </w:tblGrid>
            <w:tr w:rsidR="00204DB7" w:rsidRPr="00204DB7" w14:paraId="66B8525D" w14:textId="77777777">
              <w:trPr>
                <w:tblCellSpacing w:w="15" w:type="dxa"/>
              </w:trPr>
              <w:tc>
                <w:tcPr>
                  <w:tcW w:w="0" w:type="auto"/>
                  <w:vAlign w:val="center"/>
                  <w:hideMark/>
                </w:tcPr>
                <w:p w14:paraId="68E896E1" w14:textId="5C0DAE1A" w:rsidR="00204DB7" w:rsidRPr="00204DB7" w:rsidRDefault="00204DB7" w:rsidP="00204DB7">
                  <w:r w:rsidRPr="00204DB7">
                    <w:t>Las zonas azules</w:t>
                  </w:r>
                  <w:r>
                    <w:t>.</w:t>
                  </w:r>
                </w:p>
              </w:tc>
              <w:tc>
                <w:tcPr>
                  <w:tcW w:w="0" w:type="auto"/>
                  <w:vAlign w:val="center"/>
                  <w:hideMark/>
                </w:tcPr>
                <w:p w14:paraId="3DF12229" w14:textId="77777777" w:rsidR="00204DB7" w:rsidRPr="00204DB7" w:rsidRDefault="00204DB7" w:rsidP="00204DB7">
                  <w:r w:rsidRPr="00204DB7">
                    <w:t>Dan Buettner</w:t>
                  </w:r>
                </w:p>
              </w:tc>
            </w:tr>
          </w:tbl>
          <w:p w14:paraId="4C8D96F6" w14:textId="4BA2B3CF" w:rsidR="007D2DAF" w:rsidRPr="007D2DAF" w:rsidRDefault="007D2DAF" w:rsidP="007D2DAF"/>
        </w:tc>
      </w:tr>
      <w:tr w:rsidR="0054426E" w:rsidRPr="00540344" w14:paraId="34F2075F" w14:textId="77777777" w:rsidTr="00D122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9C611FA" w14:textId="77777777" w:rsidR="0054426E" w:rsidRDefault="0054426E" w:rsidP="00D122CA">
            <w:pPr>
              <w:rPr>
                <w:b/>
                <w:bCs/>
              </w:rPr>
            </w:pPr>
            <w:r w:rsidRPr="007941B7">
              <w:rPr>
                <w:b/>
                <w:bCs/>
              </w:rPr>
              <w:t>TED TALKS</w:t>
            </w:r>
          </w:p>
        </w:tc>
        <w:tc>
          <w:tcPr>
            <w:tcW w:w="0" w:type="auto"/>
            <w:gridSpan w:val="2"/>
            <w:tcBorders>
              <w:top w:val="single" w:sz="4" w:space="0" w:color="auto"/>
              <w:left w:val="single" w:sz="4" w:space="0" w:color="auto"/>
              <w:bottom w:val="single" w:sz="4" w:space="0" w:color="auto"/>
              <w:right w:val="single" w:sz="4" w:space="0" w:color="auto"/>
            </w:tcBorders>
            <w:vAlign w:val="center"/>
          </w:tcPr>
          <w:p w14:paraId="2EAC71E6" w14:textId="72F3D7E2" w:rsidR="0054426E" w:rsidRPr="00CC14C2" w:rsidRDefault="0054426E" w:rsidP="0054426E">
            <w:pPr>
              <w:pStyle w:val="Prrafodelista"/>
              <w:numPr>
                <w:ilvl w:val="0"/>
                <w:numId w:val="3"/>
              </w:numPr>
              <w:spacing w:after="0" w:line="240" w:lineRule="auto"/>
              <w:rPr>
                <w:b/>
                <w:bCs/>
              </w:rPr>
            </w:pPr>
            <w:r w:rsidRPr="0054426E">
              <w:rPr>
                <w:b/>
                <w:bCs/>
              </w:rPr>
              <w:t xml:space="preserve">How </w:t>
            </w:r>
            <w:proofErr w:type="spellStart"/>
            <w:r w:rsidRPr="0054426E">
              <w:rPr>
                <w:b/>
                <w:bCs/>
              </w:rPr>
              <w:t>to</w:t>
            </w:r>
            <w:proofErr w:type="spellEnd"/>
            <w:r w:rsidRPr="0054426E">
              <w:rPr>
                <w:b/>
                <w:bCs/>
              </w:rPr>
              <w:t xml:space="preserve"> Live </w:t>
            </w:r>
            <w:proofErr w:type="spellStart"/>
            <w:r w:rsidRPr="0054426E">
              <w:rPr>
                <w:b/>
                <w:bCs/>
              </w:rPr>
              <w:t>to</w:t>
            </w:r>
            <w:proofErr w:type="spellEnd"/>
            <w:r w:rsidRPr="0054426E">
              <w:rPr>
                <w:b/>
                <w:bCs/>
              </w:rPr>
              <w:t xml:space="preserve"> Be 100+</w:t>
            </w:r>
          </w:p>
          <w:p w14:paraId="289A425F" w14:textId="0AA4E7A2" w:rsidR="0054426E" w:rsidRPr="002C75A3" w:rsidRDefault="0054426E" w:rsidP="00D122CA">
            <w:pPr>
              <w:spacing w:after="0" w:line="240" w:lineRule="auto"/>
              <w:ind w:left="57"/>
            </w:pPr>
            <w:r w:rsidRPr="00CC14C2">
              <w:rPr>
                <w:b/>
                <w:bCs/>
              </w:rPr>
              <w:t>Ponente:</w:t>
            </w:r>
            <w:r w:rsidRPr="002C75A3">
              <w:t xml:space="preserve"> </w:t>
            </w:r>
            <w:r w:rsidRPr="0054426E">
              <w:t>Dan Buettner</w:t>
            </w:r>
          </w:p>
          <w:p w14:paraId="08853426" w14:textId="77777777" w:rsidR="0054426E" w:rsidRDefault="0054426E" w:rsidP="00D122CA">
            <w:pPr>
              <w:spacing w:after="0" w:line="240" w:lineRule="auto"/>
            </w:pPr>
            <w:r w:rsidRPr="002C75A3">
              <w:rPr>
                <w:b/>
                <w:bCs/>
              </w:rPr>
              <w:t>Tema principal:</w:t>
            </w:r>
            <w:r w:rsidRPr="002C75A3">
              <w:t xml:space="preserve"> </w:t>
            </w:r>
            <w:r w:rsidRPr="0054426E">
              <w:t>Los hábitos de las "Zonas Azules" para vivir más y mejor: alimentación, movimiento natural, propósito y comunidad.</w:t>
            </w:r>
          </w:p>
          <w:p w14:paraId="72B1CFBC" w14:textId="188DF69B" w:rsidR="0054426E" w:rsidRDefault="0054426E" w:rsidP="00D122CA">
            <w:pPr>
              <w:spacing w:after="0" w:line="240" w:lineRule="auto"/>
            </w:pPr>
            <w:hyperlink r:id="rId9" w:history="1">
              <w:r w:rsidRPr="00EC07E0">
                <w:rPr>
                  <w:rStyle w:val="Hipervnculo"/>
                </w:rPr>
                <w:t>https://www.ted.com/talks/dan_buettner_how_to_live_to_be_100</w:t>
              </w:r>
            </w:hyperlink>
          </w:p>
          <w:p w14:paraId="2AAE0076" w14:textId="77777777" w:rsidR="0054426E" w:rsidRDefault="0054426E" w:rsidP="00D122CA">
            <w:pPr>
              <w:spacing w:after="0" w:line="240" w:lineRule="auto"/>
              <w:rPr>
                <w:b/>
                <w:bCs/>
              </w:rPr>
            </w:pPr>
          </w:p>
          <w:p w14:paraId="2A7B5E4D" w14:textId="53551654" w:rsidR="0054426E" w:rsidRPr="002C75A3" w:rsidRDefault="0054426E" w:rsidP="00D122CA">
            <w:pPr>
              <w:spacing w:after="0" w:line="240" w:lineRule="auto"/>
              <w:rPr>
                <w:b/>
                <w:bCs/>
              </w:rPr>
            </w:pPr>
            <w:r w:rsidRPr="002C75A3">
              <w:rPr>
                <w:b/>
                <w:bCs/>
              </w:rPr>
              <w:t xml:space="preserve">2. </w:t>
            </w:r>
            <w:proofErr w:type="spellStart"/>
            <w:r w:rsidRPr="0054426E">
              <w:rPr>
                <w:b/>
                <w:bCs/>
              </w:rPr>
              <w:t>What</w:t>
            </w:r>
            <w:proofErr w:type="spellEnd"/>
            <w:r w:rsidRPr="0054426E">
              <w:rPr>
                <w:b/>
                <w:bCs/>
              </w:rPr>
              <w:t xml:space="preserve"> </w:t>
            </w:r>
            <w:proofErr w:type="spellStart"/>
            <w:r w:rsidRPr="0054426E">
              <w:rPr>
                <w:b/>
                <w:bCs/>
              </w:rPr>
              <w:t>Makes</w:t>
            </w:r>
            <w:proofErr w:type="spellEnd"/>
            <w:r w:rsidRPr="0054426E">
              <w:rPr>
                <w:b/>
                <w:bCs/>
              </w:rPr>
              <w:t xml:space="preserve"> </w:t>
            </w:r>
            <w:proofErr w:type="spellStart"/>
            <w:r w:rsidRPr="0054426E">
              <w:rPr>
                <w:b/>
                <w:bCs/>
              </w:rPr>
              <w:t>Us</w:t>
            </w:r>
            <w:proofErr w:type="spellEnd"/>
            <w:r w:rsidRPr="0054426E">
              <w:rPr>
                <w:b/>
                <w:bCs/>
              </w:rPr>
              <w:t xml:space="preserve"> </w:t>
            </w:r>
            <w:proofErr w:type="spellStart"/>
            <w:r w:rsidRPr="0054426E">
              <w:rPr>
                <w:b/>
                <w:bCs/>
              </w:rPr>
              <w:t>Feel</w:t>
            </w:r>
            <w:proofErr w:type="spellEnd"/>
            <w:r w:rsidRPr="0054426E">
              <w:rPr>
                <w:b/>
                <w:bCs/>
              </w:rPr>
              <w:t xml:space="preserve"> Good </w:t>
            </w:r>
            <w:proofErr w:type="spellStart"/>
            <w:r w:rsidRPr="0054426E">
              <w:rPr>
                <w:b/>
                <w:bCs/>
              </w:rPr>
              <w:t>About</w:t>
            </w:r>
            <w:proofErr w:type="spellEnd"/>
            <w:r w:rsidRPr="0054426E">
              <w:rPr>
                <w:b/>
                <w:bCs/>
              </w:rPr>
              <w:t xml:space="preserve"> </w:t>
            </w:r>
            <w:proofErr w:type="spellStart"/>
            <w:r w:rsidRPr="0054426E">
              <w:rPr>
                <w:b/>
                <w:bCs/>
              </w:rPr>
              <w:t>Our</w:t>
            </w:r>
            <w:proofErr w:type="spellEnd"/>
            <w:r w:rsidRPr="0054426E">
              <w:rPr>
                <w:b/>
                <w:bCs/>
              </w:rPr>
              <w:t xml:space="preserve"> Work?</w:t>
            </w:r>
          </w:p>
          <w:p w14:paraId="59DD8551" w14:textId="05E0AAD9" w:rsidR="0054426E" w:rsidRPr="002C75A3" w:rsidRDefault="0054426E" w:rsidP="00D122CA">
            <w:pPr>
              <w:spacing w:after="0" w:line="240" w:lineRule="auto"/>
            </w:pPr>
            <w:r w:rsidRPr="002C75A3">
              <w:rPr>
                <w:b/>
                <w:bCs/>
              </w:rPr>
              <w:t>Ponente:</w:t>
            </w:r>
            <w:r w:rsidRPr="002C75A3">
              <w:t xml:space="preserve"> </w:t>
            </w:r>
            <w:r w:rsidRPr="0054426E">
              <w:t>Dan Ariely</w:t>
            </w:r>
          </w:p>
          <w:p w14:paraId="1CACD468" w14:textId="6E0F531A" w:rsidR="0054426E" w:rsidRDefault="0054426E" w:rsidP="00D122CA">
            <w:pPr>
              <w:spacing w:after="0" w:line="240" w:lineRule="auto"/>
            </w:pPr>
            <w:r w:rsidRPr="002C75A3">
              <w:rPr>
                <w:b/>
                <w:bCs/>
              </w:rPr>
              <w:t>Tema principal:</w:t>
            </w:r>
            <w:r w:rsidRPr="002C75A3">
              <w:t xml:space="preserve"> </w:t>
            </w:r>
            <w:r>
              <w:t>Con un enroque laboral</w:t>
            </w:r>
            <w:r w:rsidRPr="0054426E">
              <w:t>, muestra cómo los hábitos, el bienestar y la motivación impactan la energía y la salud integral.</w:t>
            </w:r>
          </w:p>
          <w:p w14:paraId="59B11C90" w14:textId="1E291CB2" w:rsidR="0054426E" w:rsidRDefault="0054426E" w:rsidP="00D122CA">
            <w:pPr>
              <w:spacing w:after="0" w:line="240" w:lineRule="auto"/>
              <w:ind w:left="57"/>
            </w:pPr>
            <w:hyperlink r:id="rId10" w:history="1">
              <w:r w:rsidRPr="00EC07E0">
                <w:rPr>
                  <w:rStyle w:val="Hipervnculo"/>
                </w:rPr>
                <w:t>https://www.ted.com/talks/dan_ariely_what_makes_us_feel_good_about_our_work</w:t>
              </w:r>
            </w:hyperlink>
          </w:p>
          <w:p w14:paraId="3BB8A07F" w14:textId="3DA31E67" w:rsidR="0054426E" w:rsidRPr="00540344" w:rsidRDefault="0054426E" w:rsidP="00D122CA">
            <w:pPr>
              <w:spacing w:after="0" w:line="240" w:lineRule="auto"/>
              <w:ind w:left="57"/>
            </w:pPr>
          </w:p>
        </w:tc>
      </w:tr>
      <w:tr w:rsidR="004F5BB4" w:rsidRPr="007D2DAF" w14:paraId="0E2535DE" w14:textId="77777777" w:rsidTr="007D2DAF">
        <w:trPr>
          <w:tblCellSpacing w:w="15" w:type="dxa"/>
        </w:trPr>
        <w:tc>
          <w:tcPr>
            <w:tcW w:w="0" w:type="auto"/>
            <w:gridSpan w:val="2"/>
            <w:vAlign w:val="center"/>
          </w:tcPr>
          <w:p w14:paraId="0D28BAE1" w14:textId="38170783" w:rsidR="004F5BB4" w:rsidRPr="007941B7" w:rsidRDefault="004F5BB4" w:rsidP="007D2DAF">
            <w:pPr>
              <w:rPr>
                <w:b/>
                <w:bCs/>
              </w:rPr>
            </w:pPr>
            <w:r>
              <w:rPr>
                <w:b/>
                <w:bCs/>
              </w:rPr>
              <w:t>Recursos adicionales</w:t>
            </w:r>
          </w:p>
        </w:tc>
        <w:tc>
          <w:tcPr>
            <w:tcW w:w="0" w:type="auto"/>
            <w:vAlign w:val="center"/>
          </w:tcPr>
          <w:p w14:paraId="6E96115E" w14:textId="2D683E58" w:rsidR="004F5BB4" w:rsidRPr="007941B7" w:rsidRDefault="004F5BB4" w:rsidP="007941B7">
            <w:r w:rsidRPr="004F5BB4">
              <w:t>PDF: "Guía de autocuidado físico y mental"</w:t>
            </w:r>
          </w:p>
        </w:tc>
      </w:tr>
      <w:tr w:rsidR="004F5BB4" w:rsidRPr="007D2DAF" w14:paraId="62686388" w14:textId="77777777" w:rsidTr="007D2DAF">
        <w:trPr>
          <w:tblCellSpacing w:w="15" w:type="dxa"/>
        </w:trPr>
        <w:tc>
          <w:tcPr>
            <w:tcW w:w="0" w:type="auto"/>
            <w:gridSpan w:val="2"/>
            <w:vAlign w:val="center"/>
          </w:tcPr>
          <w:p w14:paraId="0BC3DDEE" w14:textId="6687C359" w:rsidR="004F5BB4" w:rsidRDefault="004F5BB4" w:rsidP="007D2DAF">
            <w:pPr>
              <w:rPr>
                <w:b/>
                <w:bCs/>
              </w:rPr>
            </w:pPr>
            <w:r>
              <w:rPr>
                <w:b/>
                <w:bCs/>
              </w:rPr>
              <w:t xml:space="preserve">Capsula </w:t>
            </w:r>
          </w:p>
        </w:tc>
        <w:tc>
          <w:tcPr>
            <w:tcW w:w="0" w:type="auto"/>
            <w:vAlign w:val="center"/>
          </w:tcPr>
          <w:p w14:paraId="74259F97" w14:textId="0E41492E" w:rsidR="004F5BB4" w:rsidRPr="004F5BB4" w:rsidRDefault="004F5BB4" w:rsidP="007941B7">
            <w:r w:rsidRPr="004F5BB4">
              <w:t>Límites saludables</w:t>
            </w:r>
          </w:p>
        </w:tc>
      </w:tr>
    </w:tbl>
    <w:p w14:paraId="3E15F499" w14:textId="77777777" w:rsidR="007D2DAF" w:rsidRDefault="007D2DAF"/>
    <w:sectPr w:rsidR="007D2D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34A7"/>
    <w:multiLevelType w:val="hybridMultilevel"/>
    <w:tmpl w:val="898E6FBC"/>
    <w:lvl w:ilvl="0" w:tplc="FFFFFFFF">
      <w:start w:val="1"/>
      <w:numFmt w:val="decimal"/>
      <w:lvlText w:val="%1."/>
      <w:lvlJc w:val="left"/>
      <w:pPr>
        <w:ind w:left="417" w:hanging="360"/>
      </w:pPr>
      <w:rPr>
        <w:rFonts w:hint="default"/>
      </w:rPr>
    </w:lvl>
    <w:lvl w:ilvl="1" w:tplc="FFFFFFFF" w:tentative="1">
      <w:start w:val="1"/>
      <w:numFmt w:val="lowerLetter"/>
      <w:lvlText w:val="%2."/>
      <w:lvlJc w:val="left"/>
      <w:pPr>
        <w:ind w:left="1137" w:hanging="360"/>
      </w:pPr>
    </w:lvl>
    <w:lvl w:ilvl="2" w:tplc="FFFFFFFF" w:tentative="1">
      <w:start w:val="1"/>
      <w:numFmt w:val="lowerRoman"/>
      <w:lvlText w:val="%3."/>
      <w:lvlJc w:val="right"/>
      <w:pPr>
        <w:ind w:left="1857" w:hanging="180"/>
      </w:pPr>
    </w:lvl>
    <w:lvl w:ilvl="3" w:tplc="FFFFFFFF" w:tentative="1">
      <w:start w:val="1"/>
      <w:numFmt w:val="decimal"/>
      <w:lvlText w:val="%4."/>
      <w:lvlJc w:val="left"/>
      <w:pPr>
        <w:ind w:left="2577" w:hanging="360"/>
      </w:pPr>
    </w:lvl>
    <w:lvl w:ilvl="4" w:tplc="FFFFFFFF" w:tentative="1">
      <w:start w:val="1"/>
      <w:numFmt w:val="lowerLetter"/>
      <w:lvlText w:val="%5."/>
      <w:lvlJc w:val="left"/>
      <w:pPr>
        <w:ind w:left="3297" w:hanging="360"/>
      </w:pPr>
    </w:lvl>
    <w:lvl w:ilvl="5" w:tplc="FFFFFFFF" w:tentative="1">
      <w:start w:val="1"/>
      <w:numFmt w:val="lowerRoman"/>
      <w:lvlText w:val="%6."/>
      <w:lvlJc w:val="right"/>
      <w:pPr>
        <w:ind w:left="4017" w:hanging="180"/>
      </w:pPr>
    </w:lvl>
    <w:lvl w:ilvl="6" w:tplc="FFFFFFFF" w:tentative="1">
      <w:start w:val="1"/>
      <w:numFmt w:val="decimal"/>
      <w:lvlText w:val="%7."/>
      <w:lvlJc w:val="left"/>
      <w:pPr>
        <w:ind w:left="4737" w:hanging="360"/>
      </w:pPr>
    </w:lvl>
    <w:lvl w:ilvl="7" w:tplc="FFFFFFFF" w:tentative="1">
      <w:start w:val="1"/>
      <w:numFmt w:val="lowerLetter"/>
      <w:lvlText w:val="%8."/>
      <w:lvlJc w:val="left"/>
      <w:pPr>
        <w:ind w:left="5457" w:hanging="360"/>
      </w:pPr>
    </w:lvl>
    <w:lvl w:ilvl="8" w:tplc="FFFFFFFF" w:tentative="1">
      <w:start w:val="1"/>
      <w:numFmt w:val="lowerRoman"/>
      <w:lvlText w:val="%9."/>
      <w:lvlJc w:val="right"/>
      <w:pPr>
        <w:ind w:left="6177" w:hanging="180"/>
      </w:pPr>
    </w:lvl>
  </w:abstractNum>
  <w:abstractNum w:abstractNumId="1" w15:restartNumberingAfterBreak="0">
    <w:nsid w:val="16753C4F"/>
    <w:multiLevelType w:val="multilevel"/>
    <w:tmpl w:val="C24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11290F"/>
    <w:multiLevelType w:val="multilevel"/>
    <w:tmpl w:val="D478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175A4C"/>
    <w:multiLevelType w:val="hybridMultilevel"/>
    <w:tmpl w:val="C43A8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84162BC"/>
    <w:multiLevelType w:val="hybridMultilevel"/>
    <w:tmpl w:val="1C4E2E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C675B82"/>
    <w:multiLevelType w:val="hybridMultilevel"/>
    <w:tmpl w:val="67A815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C953B21"/>
    <w:multiLevelType w:val="hybridMultilevel"/>
    <w:tmpl w:val="898E6FBC"/>
    <w:lvl w:ilvl="0" w:tplc="48FAFB3A">
      <w:start w:val="1"/>
      <w:numFmt w:val="decimal"/>
      <w:lvlText w:val="%1."/>
      <w:lvlJc w:val="left"/>
      <w:pPr>
        <w:ind w:left="417" w:hanging="360"/>
      </w:pPr>
      <w:rPr>
        <w:rFonts w:hint="default"/>
      </w:rPr>
    </w:lvl>
    <w:lvl w:ilvl="1" w:tplc="080A0019" w:tentative="1">
      <w:start w:val="1"/>
      <w:numFmt w:val="lowerLetter"/>
      <w:lvlText w:val="%2."/>
      <w:lvlJc w:val="left"/>
      <w:pPr>
        <w:ind w:left="1137" w:hanging="360"/>
      </w:pPr>
    </w:lvl>
    <w:lvl w:ilvl="2" w:tplc="080A001B" w:tentative="1">
      <w:start w:val="1"/>
      <w:numFmt w:val="lowerRoman"/>
      <w:lvlText w:val="%3."/>
      <w:lvlJc w:val="right"/>
      <w:pPr>
        <w:ind w:left="1857" w:hanging="180"/>
      </w:pPr>
    </w:lvl>
    <w:lvl w:ilvl="3" w:tplc="080A000F" w:tentative="1">
      <w:start w:val="1"/>
      <w:numFmt w:val="decimal"/>
      <w:lvlText w:val="%4."/>
      <w:lvlJc w:val="left"/>
      <w:pPr>
        <w:ind w:left="2577" w:hanging="360"/>
      </w:pPr>
    </w:lvl>
    <w:lvl w:ilvl="4" w:tplc="080A0019" w:tentative="1">
      <w:start w:val="1"/>
      <w:numFmt w:val="lowerLetter"/>
      <w:lvlText w:val="%5."/>
      <w:lvlJc w:val="left"/>
      <w:pPr>
        <w:ind w:left="3297" w:hanging="360"/>
      </w:pPr>
    </w:lvl>
    <w:lvl w:ilvl="5" w:tplc="080A001B" w:tentative="1">
      <w:start w:val="1"/>
      <w:numFmt w:val="lowerRoman"/>
      <w:lvlText w:val="%6."/>
      <w:lvlJc w:val="right"/>
      <w:pPr>
        <w:ind w:left="4017" w:hanging="180"/>
      </w:pPr>
    </w:lvl>
    <w:lvl w:ilvl="6" w:tplc="080A000F" w:tentative="1">
      <w:start w:val="1"/>
      <w:numFmt w:val="decimal"/>
      <w:lvlText w:val="%7."/>
      <w:lvlJc w:val="left"/>
      <w:pPr>
        <w:ind w:left="4737" w:hanging="360"/>
      </w:pPr>
    </w:lvl>
    <w:lvl w:ilvl="7" w:tplc="080A0019" w:tentative="1">
      <w:start w:val="1"/>
      <w:numFmt w:val="lowerLetter"/>
      <w:lvlText w:val="%8."/>
      <w:lvlJc w:val="left"/>
      <w:pPr>
        <w:ind w:left="5457" w:hanging="360"/>
      </w:pPr>
    </w:lvl>
    <w:lvl w:ilvl="8" w:tplc="080A001B" w:tentative="1">
      <w:start w:val="1"/>
      <w:numFmt w:val="lowerRoman"/>
      <w:lvlText w:val="%9."/>
      <w:lvlJc w:val="right"/>
      <w:pPr>
        <w:ind w:left="6177" w:hanging="180"/>
      </w:pPr>
    </w:lvl>
  </w:abstractNum>
  <w:num w:numId="1" w16cid:durableId="1175530402">
    <w:abstractNumId w:val="1"/>
  </w:num>
  <w:num w:numId="2" w16cid:durableId="317198914">
    <w:abstractNumId w:val="6"/>
  </w:num>
  <w:num w:numId="3" w16cid:durableId="379523014">
    <w:abstractNumId w:val="0"/>
  </w:num>
  <w:num w:numId="4" w16cid:durableId="914359658">
    <w:abstractNumId w:val="4"/>
  </w:num>
  <w:num w:numId="5" w16cid:durableId="2071877130">
    <w:abstractNumId w:val="5"/>
  </w:num>
  <w:num w:numId="6" w16cid:durableId="1527329199">
    <w:abstractNumId w:val="2"/>
  </w:num>
  <w:num w:numId="7" w16cid:durableId="145126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344"/>
    <w:rsid w:val="00204DB7"/>
    <w:rsid w:val="002C75A3"/>
    <w:rsid w:val="002F1A9B"/>
    <w:rsid w:val="003143B7"/>
    <w:rsid w:val="00366457"/>
    <w:rsid w:val="004F5BB4"/>
    <w:rsid w:val="00540344"/>
    <w:rsid w:val="0054426E"/>
    <w:rsid w:val="006E407B"/>
    <w:rsid w:val="007941B7"/>
    <w:rsid w:val="007D2DAF"/>
    <w:rsid w:val="008808CB"/>
    <w:rsid w:val="008F676B"/>
    <w:rsid w:val="0099755A"/>
    <w:rsid w:val="00AB726E"/>
    <w:rsid w:val="00AD5331"/>
    <w:rsid w:val="00CC14C2"/>
    <w:rsid w:val="00D207BD"/>
    <w:rsid w:val="00E21715"/>
    <w:rsid w:val="00E46B47"/>
    <w:rsid w:val="00F252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80512"/>
  <w15:chartTrackingRefBased/>
  <w15:docId w15:val="{60FE157C-BA1A-4BE7-ABC0-0C9869E2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0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40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403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403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403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03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03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03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03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034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403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403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403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403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403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03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03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0344"/>
    <w:rPr>
      <w:rFonts w:eastAsiaTheme="majorEastAsia" w:cstheme="majorBidi"/>
      <w:color w:val="272727" w:themeColor="text1" w:themeTint="D8"/>
    </w:rPr>
  </w:style>
  <w:style w:type="paragraph" w:styleId="Ttulo">
    <w:name w:val="Title"/>
    <w:basedOn w:val="Normal"/>
    <w:next w:val="Normal"/>
    <w:link w:val="TtuloCar"/>
    <w:uiPriority w:val="10"/>
    <w:qFormat/>
    <w:rsid w:val="00540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03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03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03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0344"/>
    <w:pPr>
      <w:spacing w:before="160"/>
      <w:jc w:val="center"/>
    </w:pPr>
    <w:rPr>
      <w:i/>
      <w:iCs/>
      <w:color w:val="404040" w:themeColor="text1" w:themeTint="BF"/>
    </w:rPr>
  </w:style>
  <w:style w:type="character" w:customStyle="1" w:styleId="CitaCar">
    <w:name w:val="Cita Car"/>
    <w:basedOn w:val="Fuentedeprrafopredeter"/>
    <w:link w:val="Cita"/>
    <w:uiPriority w:val="29"/>
    <w:rsid w:val="00540344"/>
    <w:rPr>
      <w:i/>
      <w:iCs/>
      <w:color w:val="404040" w:themeColor="text1" w:themeTint="BF"/>
    </w:rPr>
  </w:style>
  <w:style w:type="paragraph" w:styleId="Prrafodelista">
    <w:name w:val="List Paragraph"/>
    <w:basedOn w:val="Normal"/>
    <w:uiPriority w:val="34"/>
    <w:qFormat/>
    <w:rsid w:val="00540344"/>
    <w:pPr>
      <w:ind w:left="720"/>
      <w:contextualSpacing/>
    </w:pPr>
  </w:style>
  <w:style w:type="character" w:styleId="nfasisintenso">
    <w:name w:val="Intense Emphasis"/>
    <w:basedOn w:val="Fuentedeprrafopredeter"/>
    <w:uiPriority w:val="21"/>
    <w:qFormat/>
    <w:rsid w:val="00540344"/>
    <w:rPr>
      <w:i/>
      <w:iCs/>
      <w:color w:val="2F5496" w:themeColor="accent1" w:themeShade="BF"/>
    </w:rPr>
  </w:style>
  <w:style w:type="paragraph" w:styleId="Citadestacada">
    <w:name w:val="Intense Quote"/>
    <w:basedOn w:val="Normal"/>
    <w:next w:val="Normal"/>
    <w:link w:val="CitadestacadaCar"/>
    <w:uiPriority w:val="30"/>
    <w:qFormat/>
    <w:rsid w:val="00540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0344"/>
    <w:rPr>
      <w:i/>
      <w:iCs/>
      <w:color w:val="2F5496" w:themeColor="accent1" w:themeShade="BF"/>
    </w:rPr>
  </w:style>
  <w:style w:type="character" w:styleId="Referenciaintensa">
    <w:name w:val="Intense Reference"/>
    <w:basedOn w:val="Fuentedeprrafopredeter"/>
    <w:uiPriority w:val="32"/>
    <w:qFormat/>
    <w:rsid w:val="00540344"/>
    <w:rPr>
      <w:b/>
      <w:bCs/>
      <w:smallCaps/>
      <w:color w:val="2F5496" w:themeColor="accent1" w:themeShade="BF"/>
      <w:spacing w:val="5"/>
    </w:rPr>
  </w:style>
  <w:style w:type="character" w:styleId="Hipervnculo">
    <w:name w:val="Hyperlink"/>
    <w:basedOn w:val="Fuentedeprrafopredeter"/>
    <w:uiPriority w:val="99"/>
    <w:unhideWhenUsed/>
    <w:rsid w:val="002C75A3"/>
    <w:rPr>
      <w:color w:val="0563C1" w:themeColor="hyperlink"/>
      <w:u w:val="single"/>
    </w:rPr>
  </w:style>
  <w:style w:type="character" w:styleId="Mencinsinresolver">
    <w:name w:val="Unresolved Mention"/>
    <w:basedOn w:val="Fuentedeprrafopredeter"/>
    <w:uiPriority w:val="99"/>
    <w:semiHidden/>
    <w:unhideWhenUsed/>
    <w:rsid w:val="002C7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results?search_query=Elsa+Punset+TEDx+inteligencia+emocional" TargetMode="External"/><Relationship Id="rId3" Type="http://schemas.openxmlformats.org/officeDocument/2006/relationships/settings" Target="settings.xml"/><Relationship Id="rId7" Type="http://schemas.openxmlformats.org/officeDocument/2006/relationships/hyperlink" Target="https://www.ted.com/talks/susan_david_the_gift_and_power_of_emotional_courag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d.com/talks/herramientas_para_descubrir_nuestra_identidad" TargetMode="External"/><Relationship Id="rId11" Type="http://schemas.openxmlformats.org/officeDocument/2006/relationships/fontTable" Target="fontTable.xml"/><Relationship Id="rId5" Type="http://schemas.openxmlformats.org/officeDocument/2006/relationships/hyperlink" Target="https://www.youtube.com/watch?v=_X0mgOOSpLU&amp;t=22s" TargetMode="External"/><Relationship Id="rId10" Type="http://schemas.openxmlformats.org/officeDocument/2006/relationships/hyperlink" Target="https://www.ted.com/talks/dan_ariely_what_makes_us_feel_good_about_our_work" TargetMode="External"/><Relationship Id="rId4" Type="http://schemas.openxmlformats.org/officeDocument/2006/relationships/webSettings" Target="webSettings.xml"/><Relationship Id="rId9" Type="http://schemas.openxmlformats.org/officeDocument/2006/relationships/hyperlink" Target="https://www.ted.com/talks/dan_buettner_how_to_live_to_be_1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8</Pages>
  <Words>1466</Words>
  <Characters>8065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Arias</dc:creator>
  <cp:keywords/>
  <dc:description/>
  <cp:lastModifiedBy>Tania Arias</cp:lastModifiedBy>
  <cp:revision>5</cp:revision>
  <dcterms:created xsi:type="dcterms:W3CDTF">2026-06-10T05:34:00Z</dcterms:created>
  <dcterms:modified xsi:type="dcterms:W3CDTF">2026-07-11T02:08:00Z</dcterms:modified>
</cp:coreProperties>
</file>