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B88FA" w14:textId="77777777" w:rsidR="006B5579" w:rsidRPr="00B536B5" w:rsidRDefault="006B5579" w:rsidP="00B536B5">
      <w:pPr>
        <w:rPr>
          <w:lang w:eastAsia="en-GB"/>
        </w:rPr>
      </w:pPr>
      <w:r w:rsidRPr="00B536B5">
        <w:rPr>
          <w:lang w:eastAsia="en-GB"/>
        </w:rPr>
        <w:t>Help and support</w:t>
      </w:r>
    </w:p>
    <w:p w14:paraId="6392BEE0" w14:textId="5733418D" w:rsidR="006B5579" w:rsidRPr="00B536B5" w:rsidRDefault="006B5579" w:rsidP="00B536B5">
      <w:pPr>
        <w:rPr>
          <w:lang w:eastAsia="en-GB"/>
        </w:rPr>
      </w:pPr>
      <w:r w:rsidRPr="00B536B5">
        <w:rPr>
          <w:lang w:eastAsia="en-GB"/>
        </w:rPr>
        <w:t xml:space="preserve">Access </w:t>
      </w:r>
      <w:r w:rsidR="00BA28B9">
        <w:rPr>
          <w:lang w:eastAsia="en-GB"/>
        </w:rPr>
        <w:t>[delete]</w:t>
      </w:r>
    </w:p>
    <w:p w14:paraId="0FB19256" w14:textId="79EF7DA4" w:rsidR="006B5579" w:rsidRDefault="008D0580" w:rsidP="00B536B5">
      <w:pPr>
        <w:rPr>
          <w:lang w:eastAsia="en-GB"/>
        </w:rPr>
      </w:pPr>
      <w:r>
        <w:rPr>
          <w:lang w:eastAsia="en-GB"/>
        </w:rPr>
        <w:t>Collection item records indicate vari</w:t>
      </w:r>
      <w:r w:rsidR="00BD4418">
        <w:rPr>
          <w:lang w:eastAsia="en-GB"/>
        </w:rPr>
        <w:t>ous</w:t>
      </w:r>
      <w:r>
        <w:rPr>
          <w:lang w:eastAsia="en-GB"/>
        </w:rPr>
        <w:t xml:space="preserve"> </w:t>
      </w:r>
      <w:r w:rsidR="00BD4418">
        <w:rPr>
          <w:lang w:eastAsia="en-GB"/>
        </w:rPr>
        <w:t>a</w:t>
      </w:r>
      <w:r>
        <w:rPr>
          <w:lang w:eastAsia="en-GB"/>
        </w:rPr>
        <w:t>ccess conditions.</w:t>
      </w:r>
    </w:p>
    <w:p w14:paraId="52891D1D" w14:textId="0E4BC8FD" w:rsidR="008D0580" w:rsidRPr="00B536B5" w:rsidRDefault="00BD4418" w:rsidP="008D0580">
      <w:pPr>
        <w:pStyle w:val="ListParagraph"/>
        <w:numPr>
          <w:ilvl w:val="0"/>
          <w:numId w:val="1"/>
        </w:numPr>
        <w:rPr>
          <w:lang w:eastAsia="en-GB"/>
        </w:rPr>
      </w:pPr>
      <w:r>
        <w:rPr>
          <w:lang w:eastAsia="en-GB"/>
        </w:rPr>
        <w:t>To</w:t>
      </w:r>
      <w:r w:rsidR="008D0580">
        <w:rPr>
          <w:lang w:eastAsia="en-GB"/>
        </w:rPr>
        <w:t xml:space="preserve"> a</w:t>
      </w:r>
      <w:r w:rsidR="008D0580" w:rsidRPr="00B536B5">
        <w:rPr>
          <w:lang w:eastAsia="en-GB"/>
        </w:rPr>
        <w:t>ccess</w:t>
      </w:r>
      <w:r w:rsidR="008D0580">
        <w:rPr>
          <w:lang w:eastAsia="en-GB"/>
        </w:rPr>
        <w:t xml:space="preserve"> items in person</w:t>
      </w:r>
    </w:p>
    <w:p w14:paraId="6A622743" w14:textId="4DFB5FBD" w:rsidR="008D0580" w:rsidRPr="00B536B5" w:rsidRDefault="008D0580" w:rsidP="00B536B5">
      <w:pPr>
        <w:rPr>
          <w:lang w:eastAsia="en-GB"/>
        </w:rPr>
      </w:pPr>
      <w:r>
        <w:rPr>
          <w:lang w:eastAsia="en-GB"/>
        </w:rPr>
        <w:t>R</w:t>
      </w:r>
      <w:r w:rsidRPr="00B536B5">
        <w:rPr>
          <w:lang w:eastAsia="en-GB"/>
        </w:rPr>
        <w:t xml:space="preserve">equest access to a </w:t>
      </w:r>
      <w:r>
        <w:rPr>
          <w:lang w:eastAsia="en-GB"/>
        </w:rPr>
        <w:t xml:space="preserve">collection </w:t>
      </w:r>
      <w:r w:rsidRPr="00B536B5">
        <w:rPr>
          <w:lang w:eastAsia="en-GB"/>
        </w:rPr>
        <w:t>item</w:t>
      </w:r>
      <w:r>
        <w:rPr>
          <w:lang w:eastAsia="en-GB"/>
        </w:rPr>
        <w:t xml:space="preserve"> by c</w:t>
      </w:r>
      <w:r w:rsidRPr="00B536B5">
        <w:rPr>
          <w:lang w:eastAsia="en-GB"/>
        </w:rPr>
        <w:t>ontact</w:t>
      </w:r>
      <w:r>
        <w:rPr>
          <w:lang w:eastAsia="en-GB"/>
        </w:rPr>
        <w:t>ing</w:t>
      </w:r>
      <w:r w:rsidRPr="00B536B5">
        <w:rPr>
          <w:lang w:eastAsia="en-GB"/>
        </w:rPr>
        <w:t xml:space="preserve"> the Collections</w:t>
      </w:r>
      <w:r w:rsidR="00BD4418">
        <w:rPr>
          <w:lang w:eastAsia="en-GB"/>
        </w:rPr>
        <w:t>. Please</w:t>
      </w:r>
      <w:r w:rsidRPr="00B536B5">
        <w:rPr>
          <w:lang w:eastAsia="en-GB"/>
        </w:rPr>
        <w:t xml:space="preserve"> include the i</w:t>
      </w:r>
      <w:r>
        <w:rPr>
          <w:lang w:eastAsia="en-GB"/>
        </w:rPr>
        <w:t>nformation from Cite this I</w:t>
      </w:r>
      <w:r w:rsidRPr="00B536B5">
        <w:rPr>
          <w:lang w:eastAsia="en-GB"/>
        </w:rPr>
        <w:t>tem.</w:t>
      </w:r>
    </w:p>
    <w:p w14:paraId="51EB4159" w14:textId="302D0CA8" w:rsidR="00BD4418" w:rsidRPr="00B536B5" w:rsidRDefault="00BD4418" w:rsidP="00BD4418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>To a</w:t>
      </w:r>
      <w:r w:rsidRPr="00B536B5">
        <w:rPr>
          <w:lang w:eastAsia="en-GB"/>
        </w:rPr>
        <w:t>ccess</w:t>
      </w:r>
      <w:r>
        <w:rPr>
          <w:lang w:eastAsia="en-GB"/>
        </w:rPr>
        <w:t xml:space="preserve"> </w:t>
      </w:r>
      <w:r>
        <w:rPr>
          <w:lang w:eastAsia="en-GB"/>
        </w:rPr>
        <w:t>digital assets</w:t>
      </w:r>
    </w:p>
    <w:p w14:paraId="5B2EE34C" w14:textId="00CE013D" w:rsidR="006B5579" w:rsidRPr="00B536B5" w:rsidRDefault="00BD4418" w:rsidP="00B536B5">
      <w:pPr>
        <w:rPr>
          <w:lang w:eastAsia="en-GB"/>
        </w:rPr>
      </w:pPr>
      <w:r>
        <w:rPr>
          <w:lang w:eastAsia="en-GB"/>
        </w:rPr>
        <w:t xml:space="preserve">Some </w:t>
      </w:r>
      <w:r>
        <w:rPr>
          <w:lang w:eastAsia="en-GB"/>
        </w:rPr>
        <w:t>images, audios and videos</w:t>
      </w:r>
      <w:r>
        <w:rPr>
          <w:lang w:eastAsia="en-GB"/>
        </w:rPr>
        <w:t xml:space="preserve"> </w:t>
      </w:r>
      <w:r w:rsidR="006B5579" w:rsidRPr="00B536B5">
        <w:rPr>
          <w:lang w:eastAsia="en-GB"/>
        </w:rPr>
        <w:t>can be viewed online, but the asset cannot be downloaded. This often reflects copyright or cultural conditions.</w:t>
      </w:r>
    </w:p>
    <w:p w14:paraId="1EB7AD92" w14:textId="3C438ACF" w:rsidR="006B5579" w:rsidRPr="00B536B5" w:rsidRDefault="006B5579" w:rsidP="00BD4418">
      <w:pPr>
        <w:pStyle w:val="ListParagraph"/>
        <w:numPr>
          <w:ilvl w:val="0"/>
          <w:numId w:val="2"/>
        </w:numPr>
        <w:rPr>
          <w:lang w:eastAsia="en-GB"/>
        </w:rPr>
      </w:pPr>
      <w:r w:rsidRPr="00B536B5">
        <w:rPr>
          <w:lang w:eastAsia="en-GB"/>
        </w:rPr>
        <w:t>Request to view</w:t>
      </w:r>
    </w:p>
    <w:p w14:paraId="078A8AE4" w14:textId="379403F9" w:rsidR="006B5579" w:rsidRPr="00B536B5" w:rsidRDefault="00D36DDC" w:rsidP="00B536B5">
      <w:pPr>
        <w:rPr>
          <w:lang w:eastAsia="en-GB"/>
        </w:rPr>
      </w:pPr>
      <w:r>
        <w:rPr>
          <w:lang w:eastAsia="en-GB"/>
        </w:rPr>
        <w:t>When a</w:t>
      </w:r>
      <w:r w:rsidR="006B5579" w:rsidRPr="00B536B5">
        <w:rPr>
          <w:lang w:eastAsia="en-GB"/>
        </w:rPr>
        <w:t>ccess is limited under privacy legislation, donor agreements or institutional policy</w:t>
      </w:r>
      <w:r>
        <w:rPr>
          <w:lang w:eastAsia="en-GB"/>
        </w:rPr>
        <w:t xml:space="preserve"> the collection item information will be available. P</w:t>
      </w:r>
      <w:r>
        <w:rPr>
          <w:lang w:eastAsia="en-GB"/>
        </w:rPr>
        <w:t xml:space="preserve">lease </w:t>
      </w:r>
      <w:r w:rsidRPr="00B536B5">
        <w:rPr>
          <w:lang w:eastAsia="en-GB"/>
        </w:rPr>
        <w:t xml:space="preserve">submit a request </w:t>
      </w:r>
      <w:r>
        <w:rPr>
          <w:lang w:eastAsia="en-GB"/>
        </w:rPr>
        <w:t xml:space="preserve">to </w:t>
      </w:r>
      <w:r w:rsidRPr="00B536B5">
        <w:rPr>
          <w:lang w:eastAsia="en-GB"/>
        </w:rPr>
        <w:t xml:space="preserve">the </w:t>
      </w:r>
      <w:r>
        <w:rPr>
          <w:lang w:eastAsia="en-GB"/>
        </w:rPr>
        <w:t xml:space="preserve">relevant </w:t>
      </w:r>
      <w:r w:rsidRPr="00B536B5">
        <w:rPr>
          <w:lang w:eastAsia="en-GB"/>
        </w:rPr>
        <w:t>collection</w:t>
      </w:r>
      <w:r>
        <w:rPr>
          <w:lang w:eastAsia="en-GB"/>
        </w:rPr>
        <w:t xml:space="preserve"> to access images, audios and videos</w:t>
      </w:r>
      <w:r w:rsidR="006B5579" w:rsidRPr="00B536B5">
        <w:rPr>
          <w:lang w:eastAsia="en-GB"/>
        </w:rPr>
        <w:t>.</w:t>
      </w:r>
    </w:p>
    <w:p w14:paraId="19AD22A8" w14:textId="79C9F4C1" w:rsidR="006B5579" w:rsidRPr="00B536B5" w:rsidRDefault="006B5579" w:rsidP="00BD4418">
      <w:pPr>
        <w:pStyle w:val="ListParagraph"/>
        <w:numPr>
          <w:ilvl w:val="0"/>
          <w:numId w:val="2"/>
        </w:numPr>
        <w:rPr>
          <w:lang w:eastAsia="en-GB"/>
        </w:rPr>
      </w:pPr>
      <w:r w:rsidRPr="00B536B5">
        <w:rPr>
          <w:lang w:eastAsia="en-GB"/>
        </w:rPr>
        <w:t>No digital asset</w:t>
      </w:r>
    </w:p>
    <w:p w14:paraId="22174EAA" w14:textId="77777777" w:rsidR="006B5579" w:rsidRPr="00B536B5" w:rsidRDefault="006B5579" w:rsidP="00B536B5">
      <w:pPr>
        <w:rPr>
          <w:lang w:eastAsia="en-GB"/>
        </w:rPr>
      </w:pPr>
      <w:r w:rsidRPr="00B536B5">
        <w:rPr>
          <w:lang w:eastAsia="en-GB"/>
        </w:rPr>
        <w:t>Only a metadata record exists online; there is no digital asset. The physical item may be available to view in person by appointment.</w:t>
      </w:r>
    </w:p>
    <w:p w14:paraId="5246E635" w14:textId="77777777" w:rsidR="002F7D70" w:rsidRPr="00B536B5" w:rsidRDefault="002F7D70" w:rsidP="00B536B5"/>
    <w:sectPr w:rsidR="002F7D70" w:rsidRPr="00B5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641EC"/>
    <w:multiLevelType w:val="hybridMultilevel"/>
    <w:tmpl w:val="7F80CF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47231"/>
    <w:multiLevelType w:val="hybridMultilevel"/>
    <w:tmpl w:val="7F80CF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466455">
    <w:abstractNumId w:val="0"/>
  </w:num>
  <w:num w:numId="2" w16cid:durableId="1193479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79"/>
    <w:rsid w:val="000E39E2"/>
    <w:rsid w:val="002F7D70"/>
    <w:rsid w:val="006B5579"/>
    <w:rsid w:val="008159B1"/>
    <w:rsid w:val="008D0580"/>
    <w:rsid w:val="00B536B5"/>
    <w:rsid w:val="00BA28B9"/>
    <w:rsid w:val="00BD4418"/>
    <w:rsid w:val="00D36DDC"/>
    <w:rsid w:val="00D44A56"/>
    <w:rsid w:val="00F11167"/>
    <w:rsid w:val="00F4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DF2B"/>
  <w15:chartTrackingRefBased/>
  <w15:docId w15:val="{67D29200-7DFE-1940-9C24-3DA9D74C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79"/>
    <w:rPr>
      <w:b/>
      <w:bCs/>
      <w:smallCaps/>
      <w:color w:val="0F4761" w:themeColor="accent1" w:themeShade="BF"/>
      <w:spacing w:val="5"/>
    </w:rPr>
  </w:style>
  <w:style w:type="paragraph" w:customStyle="1" w:styleId="text-16px">
    <w:name w:val="text-[16px]"/>
    <w:basedOn w:val="Normal"/>
    <w:rsid w:val="006B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om-ds-help-section-number">
    <w:name w:val="uom-ds-help-section-number"/>
    <w:basedOn w:val="DefaultParagraphFont"/>
    <w:rsid w:val="006B5579"/>
  </w:style>
  <w:style w:type="paragraph" w:customStyle="1" w:styleId="uom-ds-help-section-body">
    <w:name w:val="uom-ds-help-section-body"/>
    <w:basedOn w:val="Normal"/>
    <w:rsid w:val="006B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AMZWAK7HTCT4-1043692212-59733</_dlc_DocId>
    <_dlc_DocIdUrl xmlns="247916fd-1a60-495e-a02f-9dbb51413255">
      <Url>https://unimelbcloud.sharepoint.com/sites/OPGProjects/_layouts/15/DocIdRedir.aspx?ID=AMZWAK7HTCT4-1043692212-59733</Url>
      <Description>AMZWAK7HTCT4-1043692212-59733</Description>
    </_dlc_DocIdUrl>
  </documentManagement>
</p:properties>
</file>

<file path=customXml/itemProps1.xml><?xml version="1.0" encoding="utf-8"?>
<ds:datastoreItem xmlns:ds="http://schemas.openxmlformats.org/officeDocument/2006/customXml" ds:itemID="{64EAD355-9B3D-44F5-BFC6-DEAAA24569F3}"/>
</file>

<file path=customXml/itemProps2.xml><?xml version="1.0" encoding="utf-8"?>
<ds:datastoreItem xmlns:ds="http://schemas.openxmlformats.org/officeDocument/2006/customXml" ds:itemID="{E52ADC50-09A7-42A3-BFE1-0EBB9C35E3A1}"/>
</file>

<file path=customXml/itemProps3.xml><?xml version="1.0" encoding="utf-8"?>
<ds:datastoreItem xmlns:ds="http://schemas.openxmlformats.org/officeDocument/2006/customXml" ds:itemID="{BD1A9206-EF5D-4CED-9DD2-D57CBEF59941}"/>
</file>

<file path=customXml/itemProps4.xml><?xml version="1.0" encoding="utf-8"?>
<ds:datastoreItem xmlns:ds="http://schemas.openxmlformats.org/officeDocument/2006/customXml" ds:itemID="{87C9AC2F-95DE-4C8F-BCC7-8850E529FC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3</cp:revision>
  <dcterms:created xsi:type="dcterms:W3CDTF">2026-09-17T03:51:00Z</dcterms:created>
  <dcterms:modified xsi:type="dcterms:W3CDTF">2026-09-17T03:51:00Z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73aa1c3c-6d42-45f6-b465-49a2dc76dc82</vt:lpwstr>
  </property>
</Properties>
</file>