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F3BD4" w14:textId="77777777" w:rsidR="00862659" w:rsidRPr="00E070D9" w:rsidRDefault="00862659" w:rsidP="00862659">
      <w:pPr>
        <w:pStyle w:val="Body"/>
        <w:jc w:val="center"/>
        <w:rPr>
          <w:b/>
          <w:bCs/>
          <w:noProof/>
          <w:lang w:val="sr-Latn-RS"/>
        </w:rPr>
      </w:pPr>
      <w:r w:rsidRPr="00E070D9">
        <w:rPr>
          <w:b/>
          <w:bCs/>
          <w:noProof/>
          <w:lang w:val="sr-Latn-RS"/>
        </w:rPr>
        <w:t xml:space="preserve">Elektrotehnički fakultet u Beogradu </w:t>
      </w:r>
    </w:p>
    <w:p w14:paraId="3BF8E4AC" w14:textId="77777777" w:rsidR="00862659" w:rsidRPr="00E070D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70A1EF22" w14:textId="77777777" w:rsidR="00862659" w:rsidRPr="00E070D9" w:rsidRDefault="00862659" w:rsidP="00862659">
      <w:pPr>
        <w:pStyle w:val="Body"/>
        <w:jc w:val="center"/>
        <w:rPr>
          <w:b/>
          <w:bCs/>
          <w:noProof/>
          <w:lang w:val="sr-Latn-RS"/>
        </w:rPr>
      </w:pPr>
      <w:r w:rsidRPr="00E070D9">
        <w:rPr>
          <w:b/>
          <w:bCs/>
          <w:noProof/>
          <w:lang w:val="sr-Latn-RS"/>
        </w:rPr>
        <w:t>13S113PSI - Principi Softverskog Inženjerstva</w:t>
      </w:r>
    </w:p>
    <w:p w14:paraId="444A4903" w14:textId="77777777" w:rsidR="00862659" w:rsidRPr="00E070D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67150699" w14:textId="77777777" w:rsidR="00862659" w:rsidRPr="00E070D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0ADC450B" w14:textId="77777777" w:rsidR="00862659" w:rsidRPr="00E070D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725A1638" w14:textId="77777777" w:rsidR="00862659" w:rsidRPr="00E070D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278173F9" w14:textId="77777777" w:rsidR="00B002D8" w:rsidRPr="00E070D9" w:rsidRDefault="00862659" w:rsidP="00862659">
      <w:pPr>
        <w:pStyle w:val="Body"/>
        <w:jc w:val="center"/>
        <w:rPr>
          <w:b/>
          <w:bCs/>
          <w:noProof/>
          <w:sz w:val="48"/>
          <w:lang w:val="sr-Latn-RS"/>
        </w:rPr>
      </w:pPr>
      <w:r w:rsidRPr="00E070D9">
        <w:rPr>
          <w:b/>
          <w:bCs/>
          <w:noProof/>
          <w:sz w:val="40"/>
          <w:lang w:val="sr-Latn-RS"/>
        </w:rPr>
        <w:t xml:space="preserve">Projekat </w:t>
      </w:r>
    </w:p>
    <w:p w14:paraId="538D2804" w14:textId="77777777" w:rsidR="00B002D8" w:rsidRPr="00E070D9" w:rsidRDefault="00B002D8" w:rsidP="00B002D8">
      <w:pPr>
        <w:rPr>
          <w:rFonts w:cs="Helvetica"/>
          <w:sz w:val="20"/>
          <w:lang w:val="sr-Latn-RS"/>
        </w:rPr>
      </w:pPr>
    </w:p>
    <w:p w14:paraId="37AD9AC7" w14:textId="77777777" w:rsidR="00B002D8" w:rsidRPr="00E070D9" w:rsidRDefault="001768C4" w:rsidP="00347B82">
      <w:pPr>
        <w:jc w:val="center"/>
        <w:rPr>
          <w:rFonts w:cs="Helvetica"/>
          <w:sz w:val="20"/>
          <w:lang w:val="sr-Latn-RS"/>
        </w:rPr>
      </w:pPr>
      <w:r w:rsidRPr="00E070D9">
        <w:rPr>
          <w:rFonts w:cs="Helvetica"/>
          <w:noProof/>
          <w:sz w:val="20"/>
          <w:lang w:val="en-US" w:eastAsia="en-US"/>
        </w:rPr>
        <w:drawing>
          <wp:inline distT="0" distB="0" distL="0" distR="0" wp14:anchorId="085D2CB6" wp14:editId="7988FDAF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A2CE" w14:textId="77777777" w:rsidR="00B002D8" w:rsidRPr="00E070D9" w:rsidRDefault="00B002D8" w:rsidP="00B002D8">
      <w:pPr>
        <w:jc w:val="center"/>
        <w:rPr>
          <w:rFonts w:cs="Helvetica"/>
          <w:sz w:val="20"/>
          <w:lang w:val="sr-Latn-RS"/>
        </w:rPr>
      </w:pPr>
    </w:p>
    <w:p w14:paraId="7017A7B6" w14:textId="77777777" w:rsidR="00B002D8" w:rsidRPr="00E070D9" w:rsidRDefault="00862659" w:rsidP="00862659">
      <w:pPr>
        <w:pStyle w:val="Body"/>
        <w:jc w:val="center"/>
        <w:rPr>
          <w:b/>
          <w:noProof/>
          <w:sz w:val="32"/>
          <w:lang w:val="sr-Latn-RS"/>
        </w:rPr>
      </w:pPr>
      <w:r w:rsidRPr="00E070D9">
        <w:rPr>
          <w:b/>
          <w:noProof/>
          <w:sz w:val="32"/>
          <w:lang w:val="sr-Latn-RS"/>
        </w:rPr>
        <w:t>Tim: 308 Solutions</w:t>
      </w:r>
    </w:p>
    <w:p w14:paraId="46DACBFC" w14:textId="77777777" w:rsidR="00862659" w:rsidRPr="00E070D9" w:rsidRDefault="00862659" w:rsidP="00862659">
      <w:pPr>
        <w:pStyle w:val="Body"/>
        <w:jc w:val="center"/>
        <w:rPr>
          <w:b/>
          <w:noProof/>
          <w:sz w:val="32"/>
          <w:lang w:val="sr-Latn-RS"/>
        </w:rPr>
      </w:pPr>
    </w:p>
    <w:p w14:paraId="0AE3114C" w14:textId="77777777" w:rsidR="00B002D8" w:rsidRPr="00E070D9" w:rsidRDefault="00862659" w:rsidP="00503B25">
      <w:pPr>
        <w:ind w:left="720" w:hanging="720"/>
        <w:jc w:val="center"/>
        <w:rPr>
          <w:rFonts w:cs="Helvetica"/>
          <w:sz w:val="40"/>
          <w:szCs w:val="40"/>
          <w:lang w:val="sr-Latn-RS"/>
        </w:rPr>
      </w:pPr>
      <w:r w:rsidRPr="00E070D9">
        <w:rPr>
          <w:rFonts w:cs="Helvetica"/>
          <w:b/>
          <w:bCs/>
          <w:sz w:val="40"/>
          <w:szCs w:val="40"/>
          <w:lang w:val="sr-Latn-RS"/>
        </w:rPr>
        <w:t xml:space="preserve">Projektni zadatak </w:t>
      </w:r>
    </w:p>
    <w:p w14:paraId="566363A9" w14:textId="77777777" w:rsidR="00B002D8" w:rsidRPr="00E070D9" w:rsidRDefault="00B002D8" w:rsidP="00B002D8">
      <w:pPr>
        <w:rPr>
          <w:rFonts w:cs="Helvetica"/>
          <w:sz w:val="20"/>
          <w:lang w:val="sr-Latn-RS"/>
        </w:rPr>
      </w:pPr>
    </w:p>
    <w:p w14:paraId="757DDFD7" w14:textId="77777777" w:rsidR="00474E66" w:rsidRPr="00E070D9" w:rsidRDefault="00503B25" w:rsidP="00A30DBB">
      <w:pPr>
        <w:pStyle w:val="Heading5"/>
        <w:rPr>
          <w:rFonts w:cs="Helvetica"/>
          <w:sz w:val="40"/>
          <w:szCs w:val="40"/>
          <w:lang w:val="sr-Latn-RS"/>
        </w:rPr>
      </w:pPr>
      <w:r w:rsidRPr="00E070D9">
        <w:rPr>
          <w:rFonts w:cs="Helvetica"/>
          <w:sz w:val="40"/>
          <w:szCs w:val="40"/>
          <w:lang w:val="sr-Latn-RS"/>
        </w:rPr>
        <w:t>Specifikacija scenarija upotrebe funkcionalnosti</w:t>
      </w:r>
    </w:p>
    <w:p w14:paraId="0219D6AE" w14:textId="77777777" w:rsidR="00474E66" w:rsidRPr="00E070D9" w:rsidRDefault="00B000CE" w:rsidP="00503B25">
      <w:pPr>
        <w:pStyle w:val="Heading5"/>
        <w:rPr>
          <w:rFonts w:cs="Helvetica"/>
          <w:sz w:val="40"/>
          <w:szCs w:val="40"/>
          <w:lang w:val="sr-Latn-RS"/>
        </w:rPr>
      </w:pPr>
      <w:r w:rsidRPr="00E070D9">
        <w:rPr>
          <w:noProof/>
          <w:sz w:val="40"/>
          <w:szCs w:val="40"/>
          <w:lang w:val="sr-Latn-RS"/>
        </w:rPr>
        <w:t>Slanje poruke</w:t>
      </w:r>
      <w:r w:rsidRPr="00E070D9">
        <w:rPr>
          <w:rFonts w:cs="Helvetica"/>
          <w:sz w:val="40"/>
          <w:szCs w:val="40"/>
          <w:lang w:val="sr-Latn-RS"/>
        </w:rPr>
        <w:t xml:space="preserve"> </w:t>
      </w:r>
    </w:p>
    <w:p w14:paraId="4C2306E5" w14:textId="0FE655FA" w:rsidR="00D02ADF" w:rsidRDefault="00D02ADF" w:rsidP="00D02ADF">
      <w:pPr>
        <w:spacing w:before="200"/>
        <w:jc w:val="center"/>
        <w:rPr>
          <w:b/>
          <w:sz w:val="30"/>
          <w:szCs w:val="30"/>
          <w:lang w:val="sr-Latn-RS"/>
        </w:rPr>
      </w:pPr>
      <w:bookmarkStart w:id="0" w:name="_Toc445889374"/>
      <w:r>
        <w:rPr>
          <w:b/>
          <w:sz w:val="30"/>
          <w:szCs w:val="30"/>
          <w:lang w:val="sr-Latn-RS"/>
        </w:rPr>
        <w:t>Verzija 1.</w:t>
      </w:r>
      <w:bookmarkEnd w:id="0"/>
      <w:r w:rsidR="00F33939">
        <w:rPr>
          <w:b/>
          <w:sz w:val="30"/>
          <w:szCs w:val="30"/>
          <w:lang w:val="sr-Latn-RS"/>
        </w:rPr>
        <w:t>1</w:t>
      </w:r>
    </w:p>
    <w:p w14:paraId="2409CC76" w14:textId="77777777" w:rsidR="00474E66" w:rsidRPr="00E070D9" w:rsidRDefault="00474E66" w:rsidP="00B002D8">
      <w:pPr>
        <w:rPr>
          <w:rFonts w:cs="Helvetica"/>
          <w:sz w:val="20"/>
          <w:lang w:val="sr-Latn-RS"/>
        </w:rPr>
      </w:pPr>
    </w:p>
    <w:p w14:paraId="325E9B2C" w14:textId="77777777" w:rsidR="00474E66" w:rsidRPr="00E070D9" w:rsidRDefault="00474E66" w:rsidP="00B002D8">
      <w:pPr>
        <w:rPr>
          <w:rFonts w:cs="Helvetica"/>
          <w:sz w:val="20"/>
          <w:lang w:val="sr-Latn-RS"/>
        </w:rPr>
      </w:pPr>
    </w:p>
    <w:p w14:paraId="3B5F3FC3" w14:textId="77777777" w:rsidR="00862659" w:rsidRPr="00E070D9" w:rsidRDefault="00862659" w:rsidP="00B002D8">
      <w:pPr>
        <w:rPr>
          <w:rFonts w:cs="Helvetica"/>
          <w:sz w:val="20"/>
          <w:lang w:val="sr-Latn-RS"/>
        </w:rPr>
      </w:pPr>
    </w:p>
    <w:p w14:paraId="162A82BA" w14:textId="77777777" w:rsidR="00503B25" w:rsidRPr="00E070D9" w:rsidRDefault="00503B25" w:rsidP="00B002D8">
      <w:pPr>
        <w:rPr>
          <w:rFonts w:cs="Helvetica"/>
          <w:sz w:val="20"/>
          <w:lang w:val="sr-Latn-RS"/>
        </w:rPr>
      </w:pPr>
    </w:p>
    <w:p w14:paraId="0577572A" w14:textId="77777777" w:rsidR="00862659" w:rsidRPr="00E070D9" w:rsidRDefault="00862659" w:rsidP="00B002D8">
      <w:pPr>
        <w:rPr>
          <w:rFonts w:cs="Helvetica"/>
          <w:sz w:val="20"/>
          <w:lang w:val="sr-Latn-RS"/>
        </w:rPr>
      </w:pPr>
    </w:p>
    <w:p w14:paraId="36F13B37" w14:textId="77777777" w:rsidR="00474E66" w:rsidRPr="00E070D9" w:rsidRDefault="00474E66" w:rsidP="00B002D8">
      <w:pPr>
        <w:rPr>
          <w:rFonts w:cs="Helvetica"/>
          <w:sz w:val="20"/>
          <w:lang w:val="sr-Latn-RS"/>
        </w:rPr>
      </w:pPr>
    </w:p>
    <w:p w14:paraId="1975E83C" w14:textId="77777777" w:rsidR="0059387E" w:rsidRPr="00E070D9" w:rsidRDefault="0059387E" w:rsidP="004C7BA2">
      <w:pPr>
        <w:pStyle w:val="Heading5"/>
        <w:rPr>
          <w:rFonts w:cs="Helvetica"/>
          <w:lang w:val="sr-Latn-RS"/>
        </w:rPr>
      </w:pPr>
      <w:r w:rsidRPr="00E070D9">
        <w:rPr>
          <w:rFonts w:cs="Helvetica"/>
          <w:lang w:val="sr-Latn-RS"/>
        </w:rPr>
        <w:lastRenderedPageBreak/>
        <w:t>Istorija izmena</w:t>
      </w:r>
    </w:p>
    <w:p w14:paraId="52E3211D" w14:textId="77777777" w:rsidR="0059387E" w:rsidRPr="00E070D9" w:rsidRDefault="0059387E" w:rsidP="0059387E">
      <w:pPr>
        <w:spacing w:after="0" w:line="240" w:lineRule="auto"/>
        <w:jc w:val="center"/>
        <w:rPr>
          <w:rFonts w:eastAsia="Times New Roman" w:cs="Helvetica"/>
          <w:b/>
          <w:sz w:val="28"/>
          <w:szCs w:val="32"/>
          <w:lang w:val="sr-Latn-RS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E070D9" w14:paraId="48568146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29B3D40C" w14:textId="77777777" w:rsidR="0059387E" w:rsidRPr="00E070D9" w:rsidRDefault="0059387E" w:rsidP="00B002D8">
            <w:pPr>
              <w:jc w:val="center"/>
              <w:rPr>
                <w:rFonts w:cs="Helvetica"/>
                <w:color w:val="C0504D" w:themeColor="accent2"/>
                <w:sz w:val="28"/>
                <w:lang w:val="sr-Latn-RS"/>
              </w:rPr>
            </w:pPr>
            <w:r w:rsidRPr="00E070D9">
              <w:rPr>
                <w:rFonts w:cs="Helvetica"/>
                <w:sz w:val="28"/>
                <w:lang w:val="sr-Latn-RS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031A6D00" w14:textId="77777777" w:rsidR="0059387E" w:rsidRPr="00E070D9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E070D9">
              <w:rPr>
                <w:rFonts w:cs="Helvetica"/>
                <w:sz w:val="28"/>
                <w:lang w:val="sr-Latn-RS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2C9D708" w14:textId="77777777" w:rsidR="0059387E" w:rsidRPr="00E070D9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E070D9">
              <w:rPr>
                <w:rFonts w:cs="Helvetica"/>
                <w:sz w:val="28"/>
                <w:lang w:val="sr-Latn-RS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9C045D1" w14:textId="77777777" w:rsidR="0059387E" w:rsidRPr="00E070D9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E070D9">
              <w:rPr>
                <w:rFonts w:cs="Helvetica"/>
                <w:sz w:val="28"/>
                <w:lang w:val="sr-Latn-RS"/>
              </w:rPr>
              <w:t>Autori</w:t>
            </w:r>
          </w:p>
        </w:tc>
      </w:tr>
      <w:tr w:rsidR="0059387E" w:rsidRPr="00E070D9" w14:paraId="0753B8F3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D159" w14:textId="77777777" w:rsidR="0059387E" w:rsidRPr="00E070D9" w:rsidRDefault="00B000CE" w:rsidP="00B002D8">
            <w:pPr>
              <w:jc w:val="center"/>
              <w:rPr>
                <w:rFonts w:cs="Helvetica"/>
                <w:b w:val="0"/>
                <w:lang w:val="sr-Latn-RS"/>
              </w:rPr>
            </w:pPr>
            <w:r w:rsidRPr="00E070D9">
              <w:rPr>
                <w:rFonts w:cs="Helvetica"/>
                <w:b w:val="0"/>
                <w:lang w:val="sr-Latn-RS"/>
              </w:rPr>
              <w:t>11.03.2016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A52A" w14:textId="77777777" w:rsidR="0059387E" w:rsidRPr="00E070D9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E070D9">
              <w:rPr>
                <w:rFonts w:cs="Helvetica"/>
                <w:lang w:val="sr-Latn-RS"/>
              </w:rPr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0794" w14:textId="77777777" w:rsidR="0059387E" w:rsidRPr="00E070D9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E070D9">
              <w:rPr>
                <w:rFonts w:cs="Helvetica"/>
                <w:lang w:val="sr-Latn-RS"/>
              </w:rPr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BDEE" w14:textId="77777777" w:rsidR="0059387E" w:rsidRPr="00E070D9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E070D9">
              <w:rPr>
                <w:rFonts w:cs="Helvetica"/>
                <w:lang w:val="sr-Latn-RS"/>
              </w:rPr>
              <w:t>Milena</w:t>
            </w:r>
            <w:r w:rsidR="00D82C55">
              <w:rPr>
                <w:rFonts w:cs="Helvetica"/>
                <w:lang w:val="sr-Latn-RS"/>
              </w:rPr>
              <w:t xml:space="preserve"> </w:t>
            </w:r>
            <w:r w:rsidRPr="00E070D9">
              <w:rPr>
                <w:rFonts w:cs="Helvetica"/>
                <w:lang w:val="sr-Latn-RS"/>
              </w:rPr>
              <w:t>Filipović</w:t>
            </w:r>
          </w:p>
        </w:tc>
      </w:tr>
      <w:tr w:rsidR="00F33939" w:rsidRPr="00E070D9" w14:paraId="1923A413" w14:textId="77777777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4A9C" w14:textId="127CFF03" w:rsidR="00F33939" w:rsidRPr="00E070D9" w:rsidRDefault="00F33939" w:rsidP="00F33939">
            <w:pPr>
              <w:jc w:val="center"/>
              <w:rPr>
                <w:rFonts w:cs="Helvetica"/>
                <w:b w:val="0"/>
                <w:lang w:val="sr-Latn-RS"/>
              </w:rPr>
            </w:pPr>
            <w:r>
              <w:rPr>
                <w:rFonts w:cs="Helvetica"/>
                <w:b w:val="0"/>
                <w:lang w:val="sr-Latn-RS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F430" w14:textId="604FC97D" w:rsidR="00F33939" w:rsidRPr="00E070D9" w:rsidRDefault="00F33939" w:rsidP="00F33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D35C" w14:textId="2867C97D" w:rsidR="00F33939" w:rsidRPr="00E070D9" w:rsidRDefault="00F33939" w:rsidP="00F33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436A" w14:textId="30A986FE" w:rsidR="00F33939" w:rsidRPr="00E070D9" w:rsidRDefault="00F33939" w:rsidP="00F33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Milena Filipović</w:t>
            </w:r>
          </w:p>
        </w:tc>
      </w:tr>
      <w:tr w:rsidR="00F33939" w:rsidRPr="00E070D9" w14:paraId="662BFEBA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8516" w14:textId="77777777" w:rsidR="00F33939" w:rsidRPr="00E070D9" w:rsidRDefault="00F33939" w:rsidP="00F33939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9EB6" w14:textId="77777777" w:rsidR="00F33939" w:rsidRPr="00E070D9" w:rsidRDefault="00F33939" w:rsidP="00F33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6621" w14:textId="77777777" w:rsidR="00F33939" w:rsidRPr="00E070D9" w:rsidRDefault="00F33939" w:rsidP="00F33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BA36" w14:textId="77777777" w:rsidR="00F33939" w:rsidRPr="00E070D9" w:rsidRDefault="00F33939" w:rsidP="00F33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</w:tbl>
    <w:p w14:paraId="661A0DEF" w14:textId="77777777" w:rsidR="00772D2E" w:rsidRPr="00E070D9" w:rsidRDefault="00772D2E" w:rsidP="00B002D8">
      <w:pPr>
        <w:jc w:val="center"/>
        <w:rPr>
          <w:rFonts w:cs="Helvetica"/>
          <w:sz w:val="28"/>
          <w:lang w:val="sr-Latn-RS"/>
        </w:rPr>
      </w:pPr>
    </w:p>
    <w:p w14:paraId="3CC2C113" w14:textId="77777777" w:rsidR="00772D2E" w:rsidRPr="00E070D9" w:rsidRDefault="00772D2E" w:rsidP="00340CE8">
      <w:pPr>
        <w:rPr>
          <w:rFonts w:cs="Helvetica"/>
          <w:sz w:val="28"/>
          <w:lang w:val="sr-Latn-RS"/>
        </w:rPr>
      </w:pPr>
      <w:r w:rsidRPr="00E070D9">
        <w:rPr>
          <w:rFonts w:cs="Helvetica"/>
          <w:sz w:val="28"/>
          <w:lang w:val="sr-Latn-RS"/>
        </w:rPr>
        <w:br w:type="page"/>
      </w:r>
    </w:p>
    <w:p w14:paraId="646C55AC" w14:textId="77777777" w:rsidR="00340CE8" w:rsidRPr="00E070D9" w:rsidRDefault="00340CE8" w:rsidP="004C7BA2">
      <w:pPr>
        <w:pStyle w:val="Heading5"/>
        <w:rPr>
          <w:rFonts w:cs="Helvetica"/>
          <w:lang w:val="sr-Latn-RS"/>
        </w:rPr>
      </w:pPr>
      <w:r w:rsidRPr="00E070D9">
        <w:rPr>
          <w:rFonts w:cs="Helvetica"/>
          <w:lang w:val="sr-Latn-RS"/>
        </w:rPr>
        <w:lastRenderedPageBreak/>
        <w:t>Sadržaj</w:t>
      </w:r>
    </w:p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val="sr-Latn-RS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p w14:paraId="26E2F0B0" w14:textId="77777777" w:rsidR="00340CE8" w:rsidRPr="00E070D9" w:rsidRDefault="00340CE8" w:rsidP="008E60E9">
          <w:pPr>
            <w:pStyle w:val="TOCHeading"/>
            <w:rPr>
              <w:rFonts w:ascii="Helvetica" w:hAnsi="Helvetica"/>
              <w:lang w:val="sr-Latn-RS"/>
            </w:rPr>
          </w:pPr>
        </w:p>
        <w:p w14:paraId="237E4BB3" w14:textId="77777777" w:rsidR="00A464DC" w:rsidRDefault="006E11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E070D9">
            <w:rPr>
              <w:rFonts w:cs="Helvetica"/>
              <w:sz w:val="20"/>
              <w:lang w:val="sr-Latn-RS"/>
            </w:rPr>
            <w:fldChar w:fldCharType="begin"/>
          </w:r>
          <w:r w:rsidR="00340CE8" w:rsidRPr="00E070D9">
            <w:rPr>
              <w:rFonts w:cs="Helvetica"/>
              <w:sz w:val="20"/>
              <w:lang w:val="sr-Latn-RS"/>
            </w:rPr>
            <w:instrText xml:space="preserve"> TOC \o "1-3" \h \z \u </w:instrText>
          </w:r>
          <w:r w:rsidRPr="00E070D9">
            <w:rPr>
              <w:rFonts w:cs="Helvetica"/>
              <w:sz w:val="20"/>
              <w:lang w:val="sr-Latn-RS"/>
            </w:rPr>
            <w:fldChar w:fldCharType="separate"/>
          </w:r>
          <w:hyperlink w:anchor="_Toc453981119" w:history="1">
            <w:r w:rsidR="00A464DC" w:rsidRPr="002C3156">
              <w:rPr>
                <w:rStyle w:val="Hyperlink"/>
                <w:noProof/>
              </w:rPr>
              <w:t>1</w:t>
            </w:r>
            <w:r w:rsidR="00A464DC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A464DC" w:rsidRPr="002C3156">
              <w:rPr>
                <w:rStyle w:val="Hyperlink"/>
                <w:noProof/>
              </w:rPr>
              <w:t>Uvod</w:t>
            </w:r>
            <w:r w:rsidR="00A464DC">
              <w:rPr>
                <w:noProof/>
                <w:webHidden/>
              </w:rPr>
              <w:tab/>
            </w:r>
            <w:r w:rsidR="00A464DC">
              <w:rPr>
                <w:noProof/>
                <w:webHidden/>
              </w:rPr>
              <w:fldChar w:fldCharType="begin"/>
            </w:r>
            <w:r w:rsidR="00A464DC">
              <w:rPr>
                <w:noProof/>
                <w:webHidden/>
              </w:rPr>
              <w:instrText xml:space="preserve"> PAGEREF _Toc453981119 \h </w:instrText>
            </w:r>
            <w:r w:rsidR="00A464DC">
              <w:rPr>
                <w:noProof/>
                <w:webHidden/>
              </w:rPr>
            </w:r>
            <w:r w:rsidR="00A464DC">
              <w:rPr>
                <w:noProof/>
                <w:webHidden/>
              </w:rPr>
              <w:fldChar w:fldCharType="separate"/>
            </w:r>
            <w:r w:rsidR="00A464DC">
              <w:rPr>
                <w:noProof/>
                <w:webHidden/>
              </w:rPr>
              <w:t>4</w:t>
            </w:r>
            <w:r w:rsidR="00A464DC">
              <w:rPr>
                <w:noProof/>
                <w:webHidden/>
              </w:rPr>
              <w:fldChar w:fldCharType="end"/>
            </w:r>
          </w:hyperlink>
        </w:p>
        <w:p w14:paraId="3F2ACD99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0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2991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1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8859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2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B505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3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4FDE" w14:textId="77777777" w:rsidR="00A464DC" w:rsidRDefault="00A464D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4" w:history="1">
            <w:r w:rsidRPr="002C3156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noProof/>
              </w:rPr>
              <w:t>Scenario Slanje 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C353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5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3286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6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223AF" w14:textId="77777777" w:rsidR="00A464DC" w:rsidRDefault="00A464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7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Pregled stranice za razmenu poruka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C4B8" w14:textId="77777777" w:rsidR="00A464DC" w:rsidRDefault="00A464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8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Unos 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A002" w14:textId="77777777" w:rsidR="00A464DC" w:rsidRDefault="00A464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29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2.2.3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Slanje 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4C68" w14:textId="77777777" w:rsidR="00A464DC" w:rsidRDefault="00A464DC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30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2.2.4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Prikazivanje 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53044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31" w:history="1">
            <w:r w:rsidRPr="002C3156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noProof/>
                <w:lang w:val="sr-Latn-RS"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94532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32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543F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33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E0DC" w14:textId="77777777" w:rsidR="00A464DC" w:rsidRDefault="00A464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34" w:history="1">
            <w:r w:rsidRPr="002C3156">
              <w:rPr>
                <w:rStyle w:val="Hyperlink"/>
                <w:rFonts w:cs="Helvetica"/>
                <w:noProof/>
                <w:lang w:val="sr-Latn-RS"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2C3156">
              <w:rPr>
                <w:rStyle w:val="Hyperlink"/>
                <w:rFonts w:cs="Helvetica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AD65D" w14:textId="77777777" w:rsidR="00772D2E" w:rsidRPr="00E070D9" w:rsidRDefault="006E118B">
          <w:pPr>
            <w:rPr>
              <w:rFonts w:cs="Helvetica"/>
              <w:sz w:val="20"/>
              <w:lang w:val="sr-Latn-RS"/>
            </w:rPr>
          </w:pPr>
          <w:r w:rsidRPr="00E070D9">
            <w:rPr>
              <w:rFonts w:cs="Helvetica"/>
              <w:b/>
              <w:bCs/>
              <w:noProof/>
              <w:sz w:val="20"/>
              <w:lang w:val="sr-Latn-RS"/>
            </w:rPr>
            <w:fldChar w:fldCharType="end"/>
          </w:r>
        </w:p>
      </w:sdtContent>
    </w:sdt>
    <w:p w14:paraId="22BE26D2" w14:textId="77777777" w:rsidR="00A755E8" w:rsidRPr="00E070D9" w:rsidRDefault="00A755E8">
      <w:pPr>
        <w:rPr>
          <w:rFonts w:eastAsiaTheme="majorEastAsia" w:cs="Helvetica"/>
          <w:b/>
          <w:bCs/>
          <w:color w:val="000000" w:themeColor="text1"/>
          <w:sz w:val="36"/>
          <w:szCs w:val="28"/>
          <w:lang w:val="sr-Latn-RS"/>
        </w:rPr>
      </w:pPr>
      <w:bookmarkStart w:id="1" w:name="_Toc413588234"/>
      <w:r w:rsidRPr="00E070D9">
        <w:rPr>
          <w:rFonts w:cs="Helvetica"/>
          <w:lang w:val="sr-Latn-RS"/>
        </w:rPr>
        <w:br w:type="page"/>
      </w:r>
    </w:p>
    <w:p w14:paraId="5C4209B7" w14:textId="77777777" w:rsidR="00275E2C" w:rsidRPr="00E070D9" w:rsidRDefault="00275E2C" w:rsidP="008E60E9">
      <w:pPr>
        <w:pStyle w:val="Heading1"/>
      </w:pPr>
      <w:bookmarkStart w:id="2" w:name="_Toc453981119"/>
      <w:r w:rsidRPr="00E070D9">
        <w:lastRenderedPageBreak/>
        <w:t>Uvod</w:t>
      </w:r>
      <w:bookmarkEnd w:id="1"/>
      <w:bookmarkEnd w:id="2"/>
    </w:p>
    <w:p w14:paraId="7453A5BA" w14:textId="77777777" w:rsidR="00275E2C" w:rsidRPr="00E070D9" w:rsidRDefault="00275E2C" w:rsidP="00480A72">
      <w:pPr>
        <w:pStyle w:val="Heading2"/>
        <w:rPr>
          <w:rFonts w:cs="Helvetica"/>
          <w:lang w:val="sr-Latn-RS"/>
        </w:rPr>
      </w:pPr>
      <w:bookmarkStart w:id="3" w:name="_Toc413588235"/>
      <w:bookmarkStart w:id="4" w:name="_Toc453981120"/>
      <w:r w:rsidRPr="00E070D9">
        <w:rPr>
          <w:rFonts w:cs="Helvetica"/>
          <w:lang w:val="sr-Latn-RS"/>
        </w:rPr>
        <w:t>Rezime</w:t>
      </w:r>
      <w:bookmarkEnd w:id="3"/>
      <w:bookmarkEnd w:id="4"/>
    </w:p>
    <w:p w14:paraId="5C5A3BC4" w14:textId="77777777" w:rsidR="00A30DBB" w:rsidRPr="00E070D9" w:rsidRDefault="00B000CE" w:rsidP="00A30DBB">
      <w:pPr>
        <w:ind w:firstLine="576"/>
        <w:rPr>
          <w:rFonts w:cs="Helvetica"/>
          <w:lang w:val="sr-Latn-RS"/>
        </w:rPr>
      </w:pPr>
      <w:bookmarkStart w:id="5" w:name="_Toc413588236"/>
      <w:r w:rsidRPr="00E070D9">
        <w:rPr>
          <w:rFonts w:cs="Helvetica"/>
          <w:lang w:val="sr-Latn-RS"/>
        </w:rPr>
        <w:t xml:space="preserve">Definisanje scenarija upotrebe </w:t>
      </w:r>
      <w:r w:rsidRPr="00E070D9">
        <w:rPr>
          <w:lang w:val="sr-Latn-RS"/>
        </w:rPr>
        <w:t>slanja poruke</w:t>
      </w:r>
      <w:r w:rsidR="000318D1" w:rsidRPr="000318D1">
        <w:t xml:space="preserve"> </w:t>
      </w:r>
      <w:r w:rsidR="000318D1" w:rsidRPr="000318D1">
        <w:rPr>
          <w:rFonts w:cs="Helvetica"/>
          <w:lang w:val="sr-Latn-RS"/>
        </w:rPr>
        <w:t xml:space="preserve">sa </w:t>
      </w:r>
      <w:r w:rsidR="00BB69C6">
        <w:rPr>
          <w:rFonts w:cs="Helvetica"/>
          <w:lang w:val="sr-Latn-RS"/>
        </w:rPr>
        <w:t>odgovarajućim prototipom.</w:t>
      </w:r>
      <w:r w:rsidR="000318D1" w:rsidRPr="000318D1">
        <w:rPr>
          <w:rFonts w:cs="Helvetica"/>
          <w:lang w:val="sr-Latn-RS"/>
        </w:rPr>
        <w:t xml:space="preserve"> </w:t>
      </w:r>
    </w:p>
    <w:p w14:paraId="79EE8C11" w14:textId="77777777" w:rsidR="00275E2C" w:rsidRPr="00E070D9" w:rsidRDefault="003F1141" w:rsidP="004E3DBE">
      <w:pPr>
        <w:pStyle w:val="Heading2"/>
        <w:rPr>
          <w:rFonts w:cs="Helvetica"/>
          <w:lang w:val="sr-Latn-RS"/>
        </w:rPr>
      </w:pPr>
      <w:bookmarkStart w:id="6" w:name="_Toc453981121"/>
      <w:r w:rsidRPr="00E070D9">
        <w:rPr>
          <w:rFonts w:cs="Helvetica"/>
          <w:lang w:val="sr-Latn-RS"/>
        </w:rPr>
        <w:t>Namena dokumenta i</w:t>
      </w:r>
      <w:r w:rsidR="00275E2C" w:rsidRPr="00E070D9">
        <w:rPr>
          <w:rFonts w:cs="Helvetica"/>
          <w:lang w:val="sr-Latn-RS"/>
        </w:rPr>
        <w:t xml:space="preserve"> ciljne grupe</w:t>
      </w:r>
      <w:bookmarkEnd w:id="5"/>
      <w:bookmarkEnd w:id="6"/>
    </w:p>
    <w:p w14:paraId="660B12B4" w14:textId="77777777" w:rsidR="00A30DBB" w:rsidRPr="00E070D9" w:rsidRDefault="00A30DBB" w:rsidP="00791155">
      <w:pPr>
        <w:ind w:left="576"/>
        <w:rPr>
          <w:rFonts w:cs="Helvetica"/>
          <w:lang w:val="sr-Latn-RS"/>
        </w:rPr>
      </w:pPr>
      <w:r w:rsidRPr="00E070D9">
        <w:rPr>
          <w:rFonts w:cs="Helvetica"/>
          <w:lang w:val="sr-Latn-RS"/>
        </w:rPr>
        <w:t>Dokument će koristiti svi članovi projektnog tima u razvoju projekta i testiranju</w:t>
      </w:r>
      <w:r w:rsidR="00500AF9" w:rsidRPr="00E070D9">
        <w:rPr>
          <w:rFonts w:cs="Helvetica"/>
          <w:lang w:val="sr-Latn-RS"/>
        </w:rPr>
        <w:t>,</w:t>
      </w:r>
      <w:r w:rsidRPr="00E070D9">
        <w:rPr>
          <w:rFonts w:cs="Helvetica"/>
          <w:lang w:val="sr-Latn-RS"/>
        </w:rPr>
        <w:t xml:space="preserve"> a može se koristiti i pri pisanju uputstva za upotrebu.</w:t>
      </w:r>
    </w:p>
    <w:p w14:paraId="5FEBF919" w14:textId="77777777" w:rsidR="00474E66" w:rsidRPr="00E070D9" w:rsidRDefault="00474E66" w:rsidP="00474E66">
      <w:pPr>
        <w:pStyle w:val="Heading2"/>
        <w:rPr>
          <w:rFonts w:cs="Helvetica"/>
          <w:lang w:val="sr-Latn-RS"/>
        </w:rPr>
      </w:pPr>
      <w:bookmarkStart w:id="7" w:name="_Toc453981122"/>
      <w:r w:rsidRPr="00E070D9">
        <w:rPr>
          <w:rFonts w:cs="Helvetica"/>
          <w:lang w:val="sr-Latn-RS"/>
        </w:rPr>
        <w:t>Reference</w:t>
      </w:r>
      <w:bookmarkEnd w:id="7"/>
    </w:p>
    <w:p w14:paraId="61A057C1" w14:textId="77777777" w:rsidR="00A30DBB" w:rsidRPr="00E070D9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rFonts w:cs="Helvetica"/>
          <w:lang w:val="sr-Latn-RS"/>
        </w:rPr>
      </w:pPr>
      <w:r w:rsidRPr="00E070D9">
        <w:rPr>
          <w:rFonts w:cs="Helvetica"/>
          <w:lang w:val="sr-Latn-RS"/>
        </w:rPr>
        <w:t>Projektni zadatak</w:t>
      </w:r>
    </w:p>
    <w:p w14:paraId="55334108" w14:textId="77777777" w:rsidR="00A30DBB" w:rsidRPr="00E070D9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rFonts w:cs="Helvetica"/>
          <w:lang w:val="sr-Latn-RS"/>
        </w:rPr>
      </w:pPr>
      <w:r w:rsidRPr="00E070D9">
        <w:rPr>
          <w:rFonts w:cs="Helvetica"/>
          <w:lang w:val="sr-Latn-RS"/>
        </w:rPr>
        <w:t>Uputstvo za pisanje specifikacije scenarija upotrebe funkcionalnosti</w:t>
      </w:r>
    </w:p>
    <w:p w14:paraId="4563FDA3" w14:textId="77777777" w:rsidR="00474E66" w:rsidRPr="00E070D9" w:rsidRDefault="00474E66" w:rsidP="00474E66">
      <w:pPr>
        <w:pStyle w:val="Heading2"/>
        <w:rPr>
          <w:rFonts w:cs="Helvetica"/>
          <w:lang w:val="sr-Latn-RS"/>
        </w:rPr>
      </w:pPr>
      <w:bookmarkStart w:id="8" w:name="_Toc453981123"/>
      <w:r w:rsidRPr="00E070D9">
        <w:rPr>
          <w:rFonts w:cs="Helvetica"/>
          <w:lang w:val="sr-Latn-RS"/>
        </w:rPr>
        <w:t>Otvorena pitanja</w:t>
      </w:r>
      <w:bookmarkEnd w:id="8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E070D9" w14:paraId="13A2B873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7AF9D515" w14:textId="77777777" w:rsidR="00A30DBB" w:rsidRPr="00E070D9" w:rsidRDefault="00A30DBB" w:rsidP="00A30DBB">
            <w:pPr>
              <w:jc w:val="center"/>
              <w:rPr>
                <w:rFonts w:cs="Helvetica"/>
                <w:sz w:val="28"/>
                <w:szCs w:val="28"/>
                <w:lang w:val="sr-Latn-RS"/>
              </w:rPr>
            </w:pPr>
            <w:r w:rsidRPr="00E070D9">
              <w:rPr>
                <w:rFonts w:cs="Helvetica"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5D6A2E05" w14:textId="77777777" w:rsidR="00A30DBB" w:rsidRPr="00E070D9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szCs w:val="28"/>
                <w:lang w:val="sr-Latn-RS"/>
              </w:rPr>
            </w:pPr>
            <w:r w:rsidRPr="00E070D9">
              <w:rPr>
                <w:rFonts w:cs="Helvetica"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6CC9132D" w14:textId="77777777" w:rsidR="00A30DBB" w:rsidRPr="00E070D9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szCs w:val="28"/>
                <w:lang w:val="sr-Latn-RS"/>
              </w:rPr>
            </w:pPr>
            <w:r w:rsidRPr="00E070D9">
              <w:rPr>
                <w:rFonts w:cs="Helvetica"/>
                <w:sz w:val="28"/>
                <w:szCs w:val="28"/>
                <w:lang w:val="sr-Latn-RS"/>
              </w:rPr>
              <w:t>Rešenje</w:t>
            </w:r>
          </w:p>
        </w:tc>
      </w:tr>
      <w:tr w:rsidR="00A30DBB" w:rsidRPr="00E070D9" w14:paraId="0B93C033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7E5F" w14:textId="77777777" w:rsidR="00A30DBB" w:rsidRPr="00E070D9" w:rsidRDefault="00C460F7" w:rsidP="00E566D8">
            <w:pPr>
              <w:jc w:val="center"/>
              <w:rPr>
                <w:rFonts w:cs="Helvetica"/>
                <w:b w:val="0"/>
                <w:lang w:val="sr-Latn-RS"/>
              </w:rPr>
            </w:pPr>
            <w:r w:rsidRPr="00E070D9">
              <w:rPr>
                <w:rFonts w:cs="Helvetica"/>
                <w:b w:val="0"/>
                <w:lang w:val="sr-Latn-RS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7C4F" w14:textId="77777777" w:rsidR="00A30DBB" w:rsidRPr="00E070D9" w:rsidRDefault="00C460F7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E070D9">
              <w:rPr>
                <w:rFonts w:cs="Helvetica"/>
                <w:lang w:val="sr-Latn-RS"/>
              </w:rPr>
              <w:t>Da li omogućiti slanje poruke pritiskom na taster Enter?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439B" w14:textId="5766D032" w:rsidR="00A30DBB" w:rsidRPr="00E070D9" w:rsidRDefault="00A464DC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Nema potrebe u prvoj verziji.</w:t>
            </w:r>
            <w:bookmarkStart w:id="9" w:name="_GoBack"/>
            <w:bookmarkEnd w:id="9"/>
          </w:p>
        </w:tc>
      </w:tr>
      <w:tr w:rsidR="00A30DBB" w:rsidRPr="00E070D9" w14:paraId="592481A5" w14:textId="77777777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DD77" w14:textId="77777777" w:rsidR="00A30DBB" w:rsidRPr="00E070D9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AE3A" w14:textId="77777777" w:rsidR="00A30DBB" w:rsidRPr="00E070D9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CBBC" w14:textId="77777777" w:rsidR="00A30DBB" w:rsidRPr="00E070D9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  <w:tr w:rsidR="00A30DBB" w:rsidRPr="00E070D9" w14:paraId="751C4E79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306C" w14:textId="77777777" w:rsidR="00A30DBB" w:rsidRPr="00E070D9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F027" w14:textId="77777777" w:rsidR="00A30DBB" w:rsidRPr="00E070D9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E9D4" w14:textId="77777777" w:rsidR="00A30DBB" w:rsidRPr="00E070D9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</w:tbl>
    <w:p w14:paraId="51E60EB4" w14:textId="77777777" w:rsidR="00275E2C" w:rsidRPr="00237F62" w:rsidRDefault="00B000CE" w:rsidP="00237F62">
      <w:pPr>
        <w:pStyle w:val="Heading1"/>
      </w:pPr>
      <w:bookmarkStart w:id="10" w:name="_Toc453981124"/>
      <w:r w:rsidRPr="00237F62">
        <w:t>Scenario Slanje poruke</w:t>
      </w:r>
      <w:bookmarkEnd w:id="10"/>
    </w:p>
    <w:p w14:paraId="01980F98" w14:textId="77777777" w:rsidR="00474E66" w:rsidRPr="00E070D9" w:rsidRDefault="00474E66" w:rsidP="00474E66">
      <w:pPr>
        <w:pStyle w:val="Heading2"/>
        <w:rPr>
          <w:rFonts w:cs="Helvetica"/>
          <w:lang w:val="sr-Latn-RS"/>
        </w:rPr>
      </w:pPr>
      <w:bookmarkStart w:id="11" w:name="_Toc453981125"/>
      <w:r w:rsidRPr="00E070D9">
        <w:rPr>
          <w:rFonts w:cs="Helvetica"/>
          <w:lang w:val="sr-Latn-RS"/>
        </w:rPr>
        <w:t>Kratak opis</w:t>
      </w:r>
      <w:bookmarkEnd w:id="11"/>
    </w:p>
    <w:p w14:paraId="0818013E" w14:textId="77777777" w:rsidR="00B000CE" w:rsidRPr="00E070D9" w:rsidRDefault="00B000CE" w:rsidP="00B000CE">
      <w:pPr>
        <w:pStyle w:val="Body"/>
        <w:ind w:left="720"/>
        <w:rPr>
          <w:noProof/>
          <w:lang w:val="sr-Latn-RS"/>
        </w:rPr>
      </w:pPr>
      <w:r w:rsidRPr="00E070D9">
        <w:rPr>
          <w:noProof/>
          <w:lang w:val="sr-Latn-RS"/>
        </w:rPr>
        <w:t xml:space="preserve">Registrovani korisnici </w:t>
      </w:r>
      <w:r w:rsidR="003E7412">
        <w:rPr>
          <w:noProof/>
          <w:lang w:val="sr-Latn-RS"/>
        </w:rPr>
        <w:t>imaju mogućnost</w:t>
      </w:r>
      <w:r w:rsidRPr="00E070D9">
        <w:rPr>
          <w:noProof/>
          <w:lang w:val="sr-Latn-RS"/>
        </w:rPr>
        <w:t xml:space="preserve"> da se dopisuju ukoliko su </w:t>
      </w:r>
      <w:r w:rsidR="003E7412">
        <w:rPr>
          <w:noProof/>
          <w:lang w:val="sr-Latn-RS"/>
        </w:rPr>
        <w:t xml:space="preserve">se međusobno </w:t>
      </w:r>
      <w:r w:rsidRPr="00E070D9">
        <w:rPr>
          <w:noProof/>
          <w:lang w:val="sr-Latn-RS"/>
        </w:rPr>
        <w:t>označili (ukoliko se „sviđaju“ jedno drugom).</w:t>
      </w:r>
    </w:p>
    <w:p w14:paraId="41C4F7C1" w14:textId="77777777" w:rsidR="00474E66" w:rsidRPr="00E070D9" w:rsidRDefault="00474E66" w:rsidP="00474E66">
      <w:pPr>
        <w:ind w:left="432"/>
        <w:rPr>
          <w:rFonts w:cs="Helvetica"/>
          <w:lang w:val="sr-Latn-RS"/>
        </w:rPr>
      </w:pPr>
    </w:p>
    <w:p w14:paraId="6003341A" w14:textId="77777777" w:rsidR="00B000CE" w:rsidRPr="00E070D9" w:rsidRDefault="00B000CE" w:rsidP="00474E66">
      <w:pPr>
        <w:ind w:left="432"/>
        <w:rPr>
          <w:rFonts w:cs="Helvetica"/>
          <w:lang w:val="sr-Latn-RS"/>
        </w:rPr>
      </w:pPr>
    </w:p>
    <w:p w14:paraId="23E749C1" w14:textId="77777777" w:rsidR="00A30DBB" w:rsidRPr="00E070D9" w:rsidRDefault="00B000CE" w:rsidP="00A30DBB">
      <w:pPr>
        <w:pStyle w:val="Heading2"/>
        <w:rPr>
          <w:rFonts w:cs="Helvetica"/>
          <w:lang w:val="sr-Latn-RS"/>
        </w:rPr>
      </w:pPr>
      <w:bookmarkStart w:id="12" w:name="_Toc453981126"/>
      <w:r w:rsidRPr="00E070D9">
        <w:rPr>
          <w:rFonts w:cs="Helvetica"/>
          <w:lang w:val="sr-Latn-RS"/>
        </w:rPr>
        <w:t>Glavni t</w:t>
      </w:r>
      <w:r w:rsidR="00A30DBB" w:rsidRPr="00E070D9">
        <w:rPr>
          <w:rFonts w:cs="Helvetica"/>
          <w:lang w:val="sr-Latn-RS"/>
        </w:rPr>
        <w:t>ok događaja</w:t>
      </w:r>
      <w:bookmarkEnd w:id="12"/>
    </w:p>
    <w:p w14:paraId="2A407C46" w14:textId="77777777" w:rsidR="004D4D11" w:rsidRPr="00E070D9" w:rsidRDefault="004D4D11" w:rsidP="00B000CE">
      <w:pPr>
        <w:ind w:left="576"/>
        <w:rPr>
          <w:lang w:val="sr-Latn-RS"/>
        </w:rPr>
      </w:pPr>
      <w:r w:rsidRPr="00E070D9">
        <w:rPr>
          <w:lang w:val="sr-Latn-RS"/>
        </w:rPr>
        <w:t xml:space="preserve">U ovom odeljku se opisuju glavni uspešni scenario (niz akcija) interakcije korisnika sa aplikacijom. Takođe je moguće navesti i više alternativnih scenarija (na primer, kada dolazi do različitih vrsta grešaka). Jedan scenario mora imati jedinstveni tok, na svim </w:t>
      </w:r>
      <w:r w:rsidRPr="00E070D9">
        <w:rPr>
          <w:lang w:val="sr-Latn-RS"/>
        </w:rPr>
        <w:lastRenderedPageBreak/>
        <w:t>mestima "grananja", tj. tačkama u scenariju gde postoji neki izbor, mora se izabrati jedna alternativa, a ostale po potrebi opisati u dodatnim scenarijima.</w:t>
      </w:r>
    </w:p>
    <w:p w14:paraId="2230E3D9" w14:textId="77777777" w:rsidR="00D72A5E" w:rsidRPr="00E070D9" w:rsidRDefault="00D72A5E" w:rsidP="00A30DBB">
      <w:pPr>
        <w:pStyle w:val="Heading3"/>
        <w:rPr>
          <w:rFonts w:cs="Helvetica"/>
          <w:lang w:val="sr-Latn-RS"/>
        </w:rPr>
      </w:pPr>
      <w:bookmarkStart w:id="13" w:name="_Toc453981127"/>
      <w:r w:rsidRPr="00E070D9">
        <w:rPr>
          <w:rFonts w:cs="Helvetica"/>
          <w:lang w:val="sr-Latn-RS"/>
        </w:rPr>
        <w:t>Pregled stranice za razmenu poruka</w:t>
      </w:r>
      <w:bookmarkEnd w:id="13"/>
      <w:r w:rsidRPr="00E070D9">
        <w:rPr>
          <w:rFonts w:cs="Helvetica"/>
          <w:lang w:val="sr-Latn-RS"/>
        </w:rPr>
        <w:t xml:space="preserve"> </w:t>
      </w:r>
    </w:p>
    <w:p w14:paraId="435BE71D" w14:textId="77777777" w:rsidR="00D72A5E" w:rsidRPr="00E070D9" w:rsidRDefault="00D72A5E" w:rsidP="00D72A5E">
      <w:pPr>
        <w:ind w:left="720"/>
        <w:rPr>
          <w:lang w:val="sr-Latn-RS"/>
        </w:rPr>
      </w:pPr>
      <w:r w:rsidRPr="00E070D9">
        <w:rPr>
          <w:lang w:val="sr-Latn-RS"/>
        </w:rPr>
        <w:t xml:space="preserve">Prelazak na stranicu za pregled i razmenu poruka sa izabranim registrovanim korisnikom </w:t>
      </w:r>
      <w:r w:rsidRPr="00E070D9">
        <w:rPr>
          <w:rFonts w:cs="Helvetica"/>
          <w:lang w:val="sr-Latn-RS"/>
        </w:rPr>
        <w:t>sa kojim je dati korisnik već ostvario uslov za međusobnu komunikaciju.</w:t>
      </w:r>
    </w:p>
    <w:p w14:paraId="6080B75B" w14:textId="77777777" w:rsidR="00A30DBB" w:rsidRPr="00E070D9" w:rsidRDefault="00653B5A" w:rsidP="00A30DBB">
      <w:pPr>
        <w:pStyle w:val="Heading3"/>
        <w:rPr>
          <w:rFonts w:cs="Helvetica"/>
          <w:lang w:val="sr-Latn-RS"/>
        </w:rPr>
      </w:pPr>
      <w:bookmarkStart w:id="14" w:name="_Toc453981128"/>
      <w:r w:rsidRPr="00E070D9">
        <w:rPr>
          <w:rFonts w:cs="Helvetica"/>
          <w:lang w:val="sr-Latn-RS"/>
        </w:rPr>
        <w:t>Unos poruke</w:t>
      </w:r>
      <w:bookmarkEnd w:id="14"/>
    </w:p>
    <w:p w14:paraId="7018AFF1" w14:textId="123DF0BF" w:rsidR="00C460F7" w:rsidRPr="00E070D9" w:rsidRDefault="788B97F0" w:rsidP="00C460F7">
      <w:pPr>
        <w:ind w:left="720"/>
        <w:rPr>
          <w:rFonts w:cs="Helvetica"/>
          <w:lang w:val="sr-Latn-RS"/>
        </w:rPr>
      </w:pPr>
      <w:r w:rsidRPr="788B97F0">
        <w:rPr>
          <w:rFonts w:eastAsia="Helvetica" w:cs="Helvetica"/>
          <w:lang w:val="sr-Latn-RS"/>
        </w:rPr>
        <w:t>Korisnik unosi tekst poruke koja je namenjena izabranom korisniku. Unutar poruke se mogu nalaziti alfanumerički karakteri, blanko znaci i specijalni karakteri.</w:t>
      </w:r>
      <w:r w:rsidR="00C460F7">
        <w:br/>
      </w:r>
      <w:r w:rsidRPr="788B97F0">
        <w:rPr>
          <w:rFonts w:eastAsia="Helvetica" w:cs="Helvetica"/>
          <w:lang w:val="sr-Latn-RS"/>
        </w:rPr>
        <w:t>U ovom koraku poruka je vidljiva samo korisniku koji je kreira.</w:t>
      </w:r>
    </w:p>
    <w:p w14:paraId="4A88B4EB" w14:textId="77777777" w:rsidR="00C460F7" w:rsidRPr="00E070D9" w:rsidRDefault="00C460F7" w:rsidP="00C460F7">
      <w:pPr>
        <w:pStyle w:val="Heading3"/>
        <w:rPr>
          <w:rFonts w:cs="Helvetica"/>
          <w:lang w:val="sr-Latn-RS"/>
        </w:rPr>
      </w:pPr>
      <w:bookmarkStart w:id="15" w:name="_Toc453981129"/>
      <w:r w:rsidRPr="00E070D9">
        <w:rPr>
          <w:rFonts w:cs="Helvetica"/>
          <w:lang w:val="sr-Latn-RS"/>
        </w:rPr>
        <w:t>Slanje poruke</w:t>
      </w:r>
      <w:bookmarkEnd w:id="15"/>
    </w:p>
    <w:p w14:paraId="3DA1075B" w14:textId="77777777" w:rsidR="00C460F7" w:rsidRPr="00E070D9" w:rsidRDefault="00C460F7" w:rsidP="00C460F7">
      <w:pPr>
        <w:ind w:left="720"/>
        <w:rPr>
          <w:rFonts w:cs="Helvetica"/>
          <w:lang w:val="sr-Latn-RS"/>
        </w:rPr>
      </w:pPr>
      <w:r w:rsidRPr="00E070D9">
        <w:rPr>
          <w:rFonts w:cs="Helvetica"/>
          <w:lang w:val="sr-Latn-RS"/>
        </w:rPr>
        <w:t>Klikom na taster za slanje, korisnik izdaje naredbu za prosleđivanje unete poruke.</w:t>
      </w:r>
    </w:p>
    <w:p w14:paraId="2A90B177" w14:textId="77777777" w:rsidR="00A30DBB" w:rsidRPr="00E070D9" w:rsidRDefault="00C460F7" w:rsidP="00A30DBB">
      <w:pPr>
        <w:pStyle w:val="Heading3"/>
        <w:rPr>
          <w:rFonts w:cs="Helvetica"/>
          <w:lang w:val="sr-Latn-RS"/>
        </w:rPr>
      </w:pPr>
      <w:bookmarkStart w:id="16" w:name="_Toc453981130"/>
      <w:r w:rsidRPr="00E070D9">
        <w:rPr>
          <w:rFonts w:cs="Helvetica"/>
          <w:lang w:val="sr-Latn-RS"/>
        </w:rPr>
        <w:t>Prikazivanje poruke</w:t>
      </w:r>
      <w:bookmarkEnd w:id="16"/>
    </w:p>
    <w:p w14:paraId="69E6E261" w14:textId="77777777" w:rsidR="00C460F7" w:rsidRPr="00E070D9" w:rsidRDefault="00C460F7" w:rsidP="00C460F7">
      <w:pPr>
        <w:ind w:left="720"/>
        <w:rPr>
          <w:lang w:val="sr-Latn-RS"/>
        </w:rPr>
      </w:pPr>
      <w:r w:rsidRPr="00E070D9">
        <w:rPr>
          <w:rFonts w:cs="Helvetica"/>
          <w:lang w:val="sr-Latn-RS"/>
        </w:rPr>
        <w:t>Poslata poruka se prikazuje na odgovarajućoj stranici za pregled i razmenu poruka i vidljiva je za ob</w:t>
      </w:r>
      <w:r w:rsidR="006B61F6">
        <w:rPr>
          <w:rFonts w:cs="Helvetica"/>
          <w:lang w:val="sr-Latn-RS"/>
        </w:rPr>
        <w:t>a korisnika koja učestvuju u kon</w:t>
      </w:r>
      <w:r w:rsidRPr="00E070D9">
        <w:rPr>
          <w:rFonts w:cs="Helvetica"/>
          <w:lang w:val="sr-Latn-RS"/>
        </w:rPr>
        <w:t>verzaciji.</w:t>
      </w:r>
    </w:p>
    <w:p w14:paraId="72B5CB5D" w14:textId="77777777" w:rsidR="00A30DBB" w:rsidRPr="00E070D9" w:rsidRDefault="00A30DBB" w:rsidP="00A30DBB">
      <w:pPr>
        <w:ind w:left="576"/>
        <w:rPr>
          <w:rFonts w:cs="Helvetica"/>
          <w:lang w:val="sr-Latn-RS"/>
        </w:rPr>
      </w:pPr>
    </w:p>
    <w:p w14:paraId="49329865" w14:textId="77777777" w:rsidR="00B000CE" w:rsidRPr="00E070D9" w:rsidRDefault="00B000CE" w:rsidP="00B000CE">
      <w:pPr>
        <w:pStyle w:val="Heading2"/>
        <w:rPr>
          <w:lang w:val="sr-Latn-RS"/>
        </w:rPr>
      </w:pPr>
      <w:bookmarkStart w:id="17" w:name="_Toc453981131"/>
      <w:r w:rsidRPr="00E070D9">
        <w:rPr>
          <w:lang w:val="sr-Latn-RS"/>
        </w:rPr>
        <w:t>Proširenja</w:t>
      </w:r>
      <w:bookmarkEnd w:id="17"/>
    </w:p>
    <w:p w14:paraId="7420BB76" w14:textId="77777777" w:rsidR="00E070D9" w:rsidRPr="00E070D9" w:rsidRDefault="001A35AC" w:rsidP="00E070D9">
      <w:pPr>
        <w:ind w:left="576"/>
        <w:rPr>
          <w:b/>
          <w:lang w:val="sr-Latn-RS"/>
        </w:rPr>
      </w:pPr>
      <w:r>
        <w:rPr>
          <w:b/>
          <w:lang w:val="sr-Latn-RS"/>
        </w:rPr>
        <w:t>2.2.2</w:t>
      </w:r>
      <w:r w:rsidR="00E070D9" w:rsidRPr="00E070D9">
        <w:rPr>
          <w:b/>
          <w:lang w:val="sr-Latn-RS"/>
        </w:rPr>
        <w:t xml:space="preserve">.a </w:t>
      </w:r>
      <w:r>
        <w:rPr>
          <w:b/>
          <w:lang w:val="sr-Latn-RS"/>
        </w:rPr>
        <w:tab/>
        <w:t>Korisniku je onemogućen unos poruke</w:t>
      </w:r>
    </w:p>
    <w:p w14:paraId="22DED50F" w14:textId="390ED335" w:rsidR="00E070D9" w:rsidRPr="00E070D9" w:rsidRDefault="00E070D9" w:rsidP="001A35AC">
      <w:pPr>
        <w:ind w:left="2160" w:hanging="720"/>
        <w:rPr>
          <w:lang w:val="sr-Latn-RS"/>
        </w:rPr>
      </w:pPr>
      <w:r w:rsidRPr="00E070D9">
        <w:rPr>
          <w:lang w:val="sr-Latn-RS"/>
        </w:rPr>
        <w:t xml:space="preserve">.1 </w:t>
      </w:r>
      <w:r w:rsidRPr="00E070D9">
        <w:rPr>
          <w:lang w:val="sr-Latn-RS"/>
        </w:rPr>
        <w:tab/>
      </w:r>
      <w:r w:rsidR="001A35AC">
        <w:rPr>
          <w:lang w:val="sr-Latn-RS"/>
        </w:rPr>
        <w:t xml:space="preserve">Korisniku nije dozvoljen unos poruke. Drugi korisnik ne postoji u sistemu, ili dati korisnici nisu više „Match-ovani“ </w:t>
      </w:r>
      <w:r w:rsidR="00DC3C45">
        <w:rPr>
          <w:lang w:val="sr-Latn-RS"/>
        </w:rPr>
        <w:t>. Korisniku se ispisuje greška koja mu ukazuje na problem.</w:t>
      </w:r>
    </w:p>
    <w:p w14:paraId="3EB6DED5" w14:textId="77777777" w:rsidR="00E070D9" w:rsidRDefault="00E070D9" w:rsidP="00E070D9">
      <w:pPr>
        <w:ind w:left="1152" w:firstLine="288"/>
        <w:rPr>
          <w:lang w:val="sr-Latn-RS"/>
        </w:rPr>
      </w:pPr>
      <w:r w:rsidRPr="00E070D9">
        <w:rPr>
          <w:lang w:val="sr-Latn-RS"/>
        </w:rPr>
        <w:t xml:space="preserve">.2 </w:t>
      </w:r>
      <w:r w:rsidRPr="00E070D9">
        <w:rPr>
          <w:lang w:val="sr-Latn-RS"/>
        </w:rPr>
        <w:tab/>
        <w:t xml:space="preserve">Korisnik se vraća na </w:t>
      </w:r>
      <w:r w:rsidR="001A35AC">
        <w:rPr>
          <w:lang w:val="sr-Latn-RS"/>
        </w:rPr>
        <w:t>pregled stranice za razmenu poruka.</w:t>
      </w:r>
    </w:p>
    <w:p w14:paraId="482F8AA9" w14:textId="77777777" w:rsidR="00B000CE" w:rsidRDefault="00B000CE" w:rsidP="00B000CE">
      <w:pPr>
        <w:ind w:left="576"/>
        <w:rPr>
          <w:lang w:val="sr-Latn-RS"/>
        </w:rPr>
      </w:pPr>
    </w:p>
    <w:p w14:paraId="72AC9C28" w14:textId="1D22BABE" w:rsidR="00F33939" w:rsidRDefault="00F33939" w:rsidP="00B000CE">
      <w:pPr>
        <w:ind w:left="576"/>
        <w:rPr>
          <w:b/>
          <w:lang w:val="sr-Latn-RS"/>
        </w:rPr>
      </w:pPr>
      <w:r>
        <w:rPr>
          <w:b/>
          <w:lang w:val="sr-Latn-RS"/>
        </w:rPr>
        <w:t>2.2.3.a</w:t>
      </w:r>
      <w:r>
        <w:rPr>
          <w:b/>
          <w:lang w:val="sr-Latn-RS"/>
        </w:rPr>
        <w:tab/>
        <w:t>Korisnik je dostigao potreban broj poruka da se otključaju slike</w:t>
      </w:r>
    </w:p>
    <w:p w14:paraId="62EF9B39" w14:textId="0DD814A3" w:rsidR="00F33939" w:rsidRPr="00F33939" w:rsidRDefault="00F33939" w:rsidP="00F33939">
      <w:pPr>
        <w:ind w:left="2160" w:hanging="714"/>
        <w:rPr>
          <w:lang w:val="sr-Latn-RS"/>
        </w:rPr>
      </w:pPr>
      <w:r>
        <w:rPr>
          <w:lang w:val="sr-Latn-RS"/>
        </w:rPr>
        <w:t>.1</w:t>
      </w:r>
      <w:r>
        <w:rPr>
          <w:lang w:val="sr-Latn-RS"/>
        </w:rPr>
        <w:tab/>
        <w:t>Oba korisnika dobijaju obaveštenje da mogu da vide slike drugog korisnika.</w:t>
      </w:r>
    </w:p>
    <w:p w14:paraId="45890D60" w14:textId="77777777" w:rsidR="00B000CE" w:rsidRPr="00E070D9" w:rsidRDefault="00B000CE" w:rsidP="00B000CE">
      <w:pPr>
        <w:ind w:left="576"/>
        <w:rPr>
          <w:lang w:val="sr-Latn-RS"/>
        </w:rPr>
      </w:pPr>
    </w:p>
    <w:p w14:paraId="74C8D34F" w14:textId="77777777" w:rsidR="00A30DBB" w:rsidRPr="00E070D9" w:rsidRDefault="00A30DBB" w:rsidP="00A30DBB">
      <w:pPr>
        <w:pStyle w:val="Heading2"/>
        <w:rPr>
          <w:rFonts w:cs="Helvetica"/>
          <w:lang w:val="sr-Latn-RS"/>
        </w:rPr>
      </w:pPr>
      <w:bookmarkStart w:id="18" w:name="_Toc453981132"/>
      <w:r w:rsidRPr="00E070D9">
        <w:rPr>
          <w:rFonts w:cs="Helvetica"/>
          <w:lang w:val="sr-Latn-RS"/>
        </w:rPr>
        <w:t>Posebni zahtevi</w:t>
      </w:r>
      <w:bookmarkEnd w:id="18"/>
    </w:p>
    <w:p w14:paraId="54360C63" w14:textId="77777777" w:rsidR="00A30DBB" w:rsidRPr="00E070D9" w:rsidRDefault="00B000CE" w:rsidP="00B000CE">
      <w:pPr>
        <w:ind w:firstLine="576"/>
        <w:rPr>
          <w:rFonts w:cs="Helvetica"/>
          <w:lang w:val="sr-Latn-RS"/>
        </w:rPr>
      </w:pPr>
      <w:r w:rsidRPr="00E070D9">
        <w:rPr>
          <w:lang w:val="sr-Latn-RS"/>
        </w:rPr>
        <w:t>Nema posebnih zahteva.</w:t>
      </w:r>
    </w:p>
    <w:p w14:paraId="17F42823" w14:textId="77777777" w:rsidR="00A30DBB" w:rsidRPr="00E070D9" w:rsidRDefault="00A30DBB" w:rsidP="00A30DBB">
      <w:pPr>
        <w:ind w:left="576"/>
        <w:rPr>
          <w:rFonts w:cs="Helvetica"/>
          <w:lang w:val="sr-Latn-RS"/>
        </w:rPr>
      </w:pPr>
    </w:p>
    <w:p w14:paraId="1D075B16" w14:textId="77777777" w:rsidR="00A30DBB" w:rsidRPr="00E070D9" w:rsidRDefault="00A30DBB" w:rsidP="00A30DBB">
      <w:pPr>
        <w:pStyle w:val="Heading2"/>
        <w:rPr>
          <w:rFonts w:cs="Helvetica"/>
          <w:lang w:val="sr-Latn-RS"/>
        </w:rPr>
      </w:pPr>
      <w:bookmarkStart w:id="19" w:name="_Toc453981133"/>
      <w:r w:rsidRPr="00E070D9">
        <w:rPr>
          <w:rFonts w:cs="Helvetica"/>
          <w:lang w:val="sr-Latn-RS"/>
        </w:rPr>
        <w:lastRenderedPageBreak/>
        <w:t>Preduslovi</w:t>
      </w:r>
      <w:bookmarkEnd w:id="19"/>
    </w:p>
    <w:p w14:paraId="6725BB3D" w14:textId="77777777" w:rsidR="00A30DBB" w:rsidRPr="00E070D9" w:rsidRDefault="00653B5A" w:rsidP="00A30DBB">
      <w:pPr>
        <w:ind w:left="720"/>
        <w:rPr>
          <w:rFonts w:cs="Helvetica"/>
          <w:lang w:val="sr-Latn-RS"/>
        </w:rPr>
      </w:pPr>
      <w:r w:rsidRPr="00E070D9">
        <w:rPr>
          <w:rFonts w:cs="Helvetica"/>
          <w:lang w:val="sr-Latn-RS"/>
        </w:rPr>
        <w:t>Oba registrovana korisnika postoje u sistemu i prethodno su ostvarili uslov neophodan za razmenu poruka (međusobno “sviđanje“). Korisnik koji šalje por</w:t>
      </w:r>
      <w:r w:rsidR="00D72A5E" w:rsidRPr="00E070D9">
        <w:rPr>
          <w:rFonts w:cs="Helvetica"/>
          <w:lang w:val="sr-Latn-RS"/>
        </w:rPr>
        <w:t>uke u scenariju je već ulogovan.</w:t>
      </w:r>
    </w:p>
    <w:p w14:paraId="48C5754E" w14:textId="77777777" w:rsidR="00A30DBB" w:rsidRPr="00E070D9" w:rsidRDefault="00A30DBB" w:rsidP="00A30DBB">
      <w:pPr>
        <w:rPr>
          <w:rFonts w:cs="Helvetica"/>
          <w:lang w:val="sr-Latn-RS"/>
        </w:rPr>
      </w:pPr>
    </w:p>
    <w:p w14:paraId="7CE74B9C" w14:textId="77777777" w:rsidR="00A30DBB" w:rsidRPr="00E070D9" w:rsidRDefault="00A30DBB" w:rsidP="00A30DBB">
      <w:pPr>
        <w:pStyle w:val="Heading2"/>
        <w:rPr>
          <w:rFonts w:cs="Helvetica"/>
          <w:lang w:val="sr-Latn-RS"/>
        </w:rPr>
      </w:pPr>
      <w:bookmarkStart w:id="20" w:name="_Toc453981134"/>
      <w:r w:rsidRPr="00E070D9">
        <w:rPr>
          <w:rFonts w:cs="Helvetica"/>
          <w:lang w:val="sr-Latn-RS"/>
        </w:rPr>
        <w:t>Posledice</w:t>
      </w:r>
      <w:bookmarkEnd w:id="20"/>
    </w:p>
    <w:p w14:paraId="1C97A23D" w14:textId="77777777" w:rsidR="00A30DBB" w:rsidRPr="00E070D9" w:rsidRDefault="00653B5A" w:rsidP="00A30DBB">
      <w:pPr>
        <w:ind w:left="720"/>
        <w:rPr>
          <w:rFonts w:cs="Helvetica"/>
          <w:lang w:val="sr-Latn-RS"/>
        </w:rPr>
      </w:pPr>
      <w:r w:rsidRPr="00E070D9">
        <w:rPr>
          <w:rFonts w:cs="Helvetica"/>
          <w:lang w:val="sr-Latn-RS"/>
        </w:rPr>
        <w:t>Poslata poruka se unosi u sistem i prikazuje na odgovarajućoj stranici za pregled i razmenu poruka. Korisnik nakon slanja poruke ostaje na istoj stranici i može ponoviti dati scenario.</w:t>
      </w:r>
    </w:p>
    <w:p w14:paraId="14250400" w14:textId="77777777" w:rsidR="00A30DBB" w:rsidRPr="00E070D9" w:rsidRDefault="00A30DBB" w:rsidP="00A30DBB">
      <w:pPr>
        <w:ind w:left="576"/>
        <w:rPr>
          <w:rFonts w:cs="Helvetica"/>
          <w:lang w:val="sr-Latn-RS"/>
        </w:rPr>
      </w:pPr>
    </w:p>
    <w:sectPr w:rsidR="00A30DBB" w:rsidRPr="00E070D9" w:rsidSect="00340CE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4181D" w14:textId="77777777" w:rsidR="00B20922" w:rsidRDefault="00B20922" w:rsidP="00340CE8">
      <w:pPr>
        <w:spacing w:after="0" w:line="240" w:lineRule="auto"/>
      </w:pPr>
      <w:r>
        <w:separator/>
      </w:r>
    </w:p>
  </w:endnote>
  <w:endnote w:type="continuationSeparator" w:id="0">
    <w:p w14:paraId="2C808A85" w14:textId="77777777" w:rsidR="00B20922" w:rsidRDefault="00B20922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E4947" w14:textId="77777777" w:rsidR="009D7D84" w:rsidRDefault="006E118B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A464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60C988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70281" w14:textId="77777777" w:rsidR="00B20922" w:rsidRDefault="00B20922" w:rsidP="00340CE8">
      <w:pPr>
        <w:spacing w:after="0" w:line="240" w:lineRule="auto"/>
      </w:pPr>
      <w:r>
        <w:separator/>
      </w:r>
    </w:p>
  </w:footnote>
  <w:footnote w:type="continuationSeparator" w:id="0">
    <w:p w14:paraId="5538165F" w14:textId="77777777" w:rsidR="00B20922" w:rsidRDefault="00B20922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B6EB1" w14:textId="77777777" w:rsidR="00CC0FE2" w:rsidRPr="00CC0FE2" w:rsidRDefault="00CC0FE2">
    <w:pPr>
      <w:pStyle w:val="Header"/>
      <w:rPr>
        <w:color w:val="FFFFFF" w:themeColor="background1"/>
        <w:lang w:val="sr-Latn-R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68ED732" wp14:editId="50E268BD">
          <wp:simplePos x="0" y="0"/>
          <wp:positionH relativeFrom="column">
            <wp:posOffset>-619125</wp:posOffset>
          </wp:positionH>
          <wp:positionV relativeFrom="paragraph">
            <wp:posOffset>-23495</wp:posOffset>
          </wp:positionV>
          <wp:extent cx="438150" cy="257175"/>
          <wp:effectExtent l="0" t="0" r="0" b="9525"/>
          <wp:wrapTight wrapText="bothSides">
            <wp:wrapPolygon edited="0">
              <wp:start x="3757" y="0"/>
              <wp:lineTo x="0" y="0"/>
              <wp:lineTo x="0" y="20800"/>
              <wp:lineTo x="1878" y="20800"/>
              <wp:lineTo x="16904" y="20800"/>
              <wp:lineTo x="20661" y="20800"/>
              <wp:lineTo x="20661" y="1600"/>
              <wp:lineTo x="18783" y="0"/>
              <wp:lineTo x="3757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uz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sr-Latn-RS"/>
      </w:rPr>
      <w:t>Tim: 308 Solutions                                                                                                           Matchies</w:t>
    </w:r>
  </w:p>
  <w:p w14:paraId="50B958CF" w14:textId="77777777" w:rsidR="009D7D84" w:rsidRPr="00CC0FE2" w:rsidRDefault="009D7D84" w:rsidP="00CC0FE2">
    <w:pPr>
      <w:pStyle w:val="Header"/>
      <w:pBdr>
        <w:bottom w:val="single" w:sz="12" w:space="2" w:color="auto"/>
      </w:pBdr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D14831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CE"/>
    <w:rsid w:val="00024A17"/>
    <w:rsid w:val="000318D1"/>
    <w:rsid w:val="00035EF9"/>
    <w:rsid w:val="00042792"/>
    <w:rsid w:val="0005068D"/>
    <w:rsid w:val="000610D1"/>
    <w:rsid w:val="00072AC3"/>
    <w:rsid w:val="00074E7A"/>
    <w:rsid w:val="00093242"/>
    <w:rsid w:val="000B6A73"/>
    <w:rsid w:val="000C1579"/>
    <w:rsid w:val="000F3F8E"/>
    <w:rsid w:val="000F7B0A"/>
    <w:rsid w:val="00136AB6"/>
    <w:rsid w:val="00143CE4"/>
    <w:rsid w:val="001768C4"/>
    <w:rsid w:val="00197E86"/>
    <w:rsid w:val="001A35AC"/>
    <w:rsid w:val="001B3741"/>
    <w:rsid w:val="001F327B"/>
    <w:rsid w:val="001F786A"/>
    <w:rsid w:val="002354CF"/>
    <w:rsid w:val="00237F62"/>
    <w:rsid w:val="00275E2C"/>
    <w:rsid w:val="0027742F"/>
    <w:rsid w:val="0028504A"/>
    <w:rsid w:val="00294B1D"/>
    <w:rsid w:val="002B33C4"/>
    <w:rsid w:val="002D0A93"/>
    <w:rsid w:val="002D3EB0"/>
    <w:rsid w:val="002E0429"/>
    <w:rsid w:val="00314F62"/>
    <w:rsid w:val="00320B20"/>
    <w:rsid w:val="00340CE8"/>
    <w:rsid w:val="00347B82"/>
    <w:rsid w:val="0037713E"/>
    <w:rsid w:val="00385F75"/>
    <w:rsid w:val="003966F2"/>
    <w:rsid w:val="003E430A"/>
    <w:rsid w:val="003E7412"/>
    <w:rsid w:val="003F1141"/>
    <w:rsid w:val="003F7DBA"/>
    <w:rsid w:val="004066CA"/>
    <w:rsid w:val="00411C38"/>
    <w:rsid w:val="00421207"/>
    <w:rsid w:val="004338D6"/>
    <w:rsid w:val="00474E66"/>
    <w:rsid w:val="00480A72"/>
    <w:rsid w:val="004875C0"/>
    <w:rsid w:val="004B4981"/>
    <w:rsid w:val="004C7BA2"/>
    <w:rsid w:val="004D4D11"/>
    <w:rsid w:val="004E3DBE"/>
    <w:rsid w:val="004E5548"/>
    <w:rsid w:val="004F1F94"/>
    <w:rsid w:val="004F4921"/>
    <w:rsid w:val="00500AF9"/>
    <w:rsid w:val="00503B25"/>
    <w:rsid w:val="005553B9"/>
    <w:rsid w:val="005579A9"/>
    <w:rsid w:val="005638D0"/>
    <w:rsid w:val="0059387E"/>
    <w:rsid w:val="00593CAE"/>
    <w:rsid w:val="005C36D4"/>
    <w:rsid w:val="005E19BB"/>
    <w:rsid w:val="005F729C"/>
    <w:rsid w:val="00621875"/>
    <w:rsid w:val="00622BEB"/>
    <w:rsid w:val="006254AE"/>
    <w:rsid w:val="0062719D"/>
    <w:rsid w:val="00653B5A"/>
    <w:rsid w:val="006671CD"/>
    <w:rsid w:val="0067043E"/>
    <w:rsid w:val="006757B3"/>
    <w:rsid w:val="00682551"/>
    <w:rsid w:val="00684785"/>
    <w:rsid w:val="00695E3E"/>
    <w:rsid w:val="006B0892"/>
    <w:rsid w:val="006B17A3"/>
    <w:rsid w:val="006B61F6"/>
    <w:rsid w:val="006C22E9"/>
    <w:rsid w:val="006C64BC"/>
    <w:rsid w:val="006E118B"/>
    <w:rsid w:val="006F1C24"/>
    <w:rsid w:val="00745FFE"/>
    <w:rsid w:val="00772D2E"/>
    <w:rsid w:val="00781D0D"/>
    <w:rsid w:val="00791155"/>
    <w:rsid w:val="007A7525"/>
    <w:rsid w:val="007E6331"/>
    <w:rsid w:val="007E7DDD"/>
    <w:rsid w:val="00807A48"/>
    <w:rsid w:val="008336B5"/>
    <w:rsid w:val="00841A70"/>
    <w:rsid w:val="00847865"/>
    <w:rsid w:val="00862659"/>
    <w:rsid w:val="008A60C9"/>
    <w:rsid w:val="008E1D0E"/>
    <w:rsid w:val="008E60E9"/>
    <w:rsid w:val="008F1A85"/>
    <w:rsid w:val="00920CCB"/>
    <w:rsid w:val="009262B3"/>
    <w:rsid w:val="009343C3"/>
    <w:rsid w:val="00947E6A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1DC4"/>
    <w:rsid w:val="009E259F"/>
    <w:rsid w:val="009E2B1F"/>
    <w:rsid w:val="009F792D"/>
    <w:rsid w:val="00A01194"/>
    <w:rsid w:val="00A130FF"/>
    <w:rsid w:val="00A13F05"/>
    <w:rsid w:val="00A30DBB"/>
    <w:rsid w:val="00A37B1E"/>
    <w:rsid w:val="00A464DC"/>
    <w:rsid w:val="00A50EF5"/>
    <w:rsid w:val="00A755E8"/>
    <w:rsid w:val="00A9512A"/>
    <w:rsid w:val="00AA2AF6"/>
    <w:rsid w:val="00AA6FF1"/>
    <w:rsid w:val="00AC2BC6"/>
    <w:rsid w:val="00AD1007"/>
    <w:rsid w:val="00AD5805"/>
    <w:rsid w:val="00AE0A73"/>
    <w:rsid w:val="00B000CE"/>
    <w:rsid w:val="00B00102"/>
    <w:rsid w:val="00B002D8"/>
    <w:rsid w:val="00B05F3C"/>
    <w:rsid w:val="00B20922"/>
    <w:rsid w:val="00B532DA"/>
    <w:rsid w:val="00B73FEE"/>
    <w:rsid w:val="00B83D67"/>
    <w:rsid w:val="00BB072D"/>
    <w:rsid w:val="00BB69C6"/>
    <w:rsid w:val="00BD0384"/>
    <w:rsid w:val="00BE19F2"/>
    <w:rsid w:val="00BF0FAC"/>
    <w:rsid w:val="00BF54C4"/>
    <w:rsid w:val="00BF7DAB"/>
    <w:rsid w:val="00C07287"/>
    <w:rsid w:val="00C27D7A"/>
    <w:rsid w:val="00C427E5"/>
    <w:rsid w:val="00C460F7"/>
    <w:rsid w:val="00C4630E"/>
    <w:rsid w:val="00C46A4A"/>
    <w:rsid w:val="00C67090"/>
    <w:rsid w:val="00C814A6"/>
    <w:rsid w:val="00C87E72"/>
    <w:rsid w:val="00CA2F0B"/>
    <w:rsid w:val="00CA7104"/>
    <w:rsid w:val="00CB3341"/>
    <w:rsid w:val="00CB7DE9"/>
    <w:rsid w:val="00CC0FE2"/>
    <w:rsid w:val="00CE7AB3"/>
    <w:rsid w:val="00CF24FC"/>
    <w:rsid w:val="00D02ADF"/>
    <w:rsid w:val="00D10BC4"/>
    <w:rsid w:val="00D26973"/>
    <w:rsid w:val="00D40773"/>
    <w:rsid w:val="00D42465"/>
    <w:rsid w:val="00D65DD6"/>
    <w:rsid w:val="00D70200"/>
    <w:rsid w:val="00D71172"/>
    <w:rsid w:val="00D72A5E"/>
    <w:rsid w:val="00D82C55"/>
    <w:rsid w:val="00DC3C45"/>
    <w:rsid w:val="00DD17ED"/>
    <w:rsid w:val="00DD3168"/>
    <w:rsid w:val="00DF60F9"/>
    <w:rsid w:val="00E01C72"/>
    <w:rsid w:val="00E0543C"/>
    <w:rsid w:val="00E070D9"/>
    <w:rsid w:val="00E3118A"/>
    <w:rsid w:val="00E43E2E"/>
    <w:rsid w:val="00E577BB"/>
    <w:rsid w:val="00E63B2A"/>
    <w:rsid w:val="00E669F3"/>
    <w:rsid w:val="00EA44C5"/>
    <w:rsid w:val="00EC2A2D"/>
    <w:rsid w:val="00EC7346"/>
    <w:rsid w:val="00EF5DA6"/>
    <w:rsid w:val="00F06CD9"/>
    <w:rsid w:val="00F21BA6"/>
    <w:rsid w:val="00F33939"/>
    <w:rsid w:val="00F35FEF"/>
    <w:rsid w:val="00F37F28"/>
    <w:rsid w:val="00F433F4"/>
    <w:rsid w:val="00F669D4"/>
    <w:rsid w:val="00F7106E"/>
    <w:rsid w:val="00F87C4B"/>
    <w:rsid w:val="00FB3752"/>
    <w:rsid w:val="00FB7398"/>
    <w:rsid w:val="00FD474B"/>
    <w:rsid w:val="00FF3834"/>
    <w:rsid w:val="00FF547D"/>
    <w:rsid w:val="788B9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42F17"/>
  <w15:docId w15:val="{8A8EDC14-B10E-4CE1-A959-920F93B4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59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F62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="Helvetica"/>
      <w:b/>
      <w:bCs/>
      <w:color w:val="000000" w:themeColor="text1"/>
      <w:sz w:val="34"/>
      <w:szCs w:val="28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65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62659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62659"/>
    <w:rPr>
      <w:rFonts w:ascii="Helvetica" w:eastAsia="Times New Roman" w:hAnsi="Helvetica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37F62"/>
    <w:rPr>
      <w:rFonts w:ascii="Helvetica" w:eastAsiaTheme="majorEastAsia" w:hAnsi="Helvetica" w:cs="Helvetica"/>
      <w:b/>
      <w:bCs/>
      <w:color w:val="000000" w:themeColor="text1"/>
      <w:sz w:val="34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eastAsiaTheme="majorEastAsi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659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  <w:style w:type="paragraph" w:customStyle="1" w:styleId="Body">
    <w:name w:val="Body"/>
    <w:rsid w:val="008626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0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a\Dropbox\308%20Solutions\308%20Solutions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Matchies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E12AF9-8508-4DE5-ACDA-6CEDEF5E1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 Solutions SSU Template.dotx</Template>
  <TotalTime>6</TotalTime>
  <Pages>6</Pages>
  <Words>676</Words>
  <Characters>3855</Characters>
  <Application>Microsoft Office Word</Application>
  <DocSecurity>0</DocSecurity>
  <Lines>32</Lines>
  <Paragraphs>9</Paragraphs>
  <ScaleCrop>false</ScaleCrop>
  <Company>home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Noplox</cp:lastModifiedBy>
  <cp:revision>21</cp:revision>
  <cp:lastPrinted>2015-03-11T22:30:00Z</cp:lastPrinted>
  <dcterms:created xsi:type="dcterms:W3CDTF">2016-03-13T13:30:00Z</dcterms:created>
  <dcterms:modified xsi:type="dcterms:W3CDTF">2016-06-18T00:43:00Z</dcterms:modified>
</cp:coreProperties>
</file>