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B7B" w:rsidRDefault="00047F2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47F21">
        <w:rPr>
          <w:rFonts w:ascii="Times New Roman" w:hAnsi="Times New Roman" w:cs="Times New Roman"/>
          <w:sz w:val="28"/>
          <w:szCs w:val="28"/>
          <w:highlight w:val="lightGray"/>
          <w:lang w:val="en-GB"/>
        </w:rPr>
        <w:t>Wildcard table</w:t>
      </w:r>
    </w:p>
    <w:p w:rsidR="00047F21" w:rsidRDefault="00047F2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Limitations:</w:t>
      </w:r>
    </w:p>
    <w:p w:rsidR="00047F21" w:rsidRDefault="00047F21" w:rsidP="00047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47F21">
        <w:rPr>
          <w:rFonts w:ascii="Times New Roman" w:hAnsi="Times New Roman" w:cs="Times New Roman"/>
          <w:sz w:val="24"/>
          <w:szCs w:val="24"/>
          <w:lang w:val="en-GB"/>
        </w:rPr>
        <w:t xml:space="preserve">Does not support views. If the wildcard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table matches with any view in the dataset, the result returns an error. </w:t>
      </w:r>
    </w:p>
    <w:p w:rsidR="00047F21" w:rsidRDefault="00047F21" w:rsidP="00047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cannot use </w:t>
      </w:r>
      <w:r w:rsidRPr="00047F21">
        <w:rPr>
          <w:rFonts w:ascii="Times New Roman" w:hAnsi="Times New Roman" w:cs="Times New Roman"/>
          <w:sz w:val="24"/>
          <w:szCs w:val="24"/>
          <w:lang w:val="en-GB"/>
        </w:rPr>
        <w:t>wildcards when querying an external table or a view.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47F21" w:rsidRPr="00047F21" w:rsidRDefault="00047F21" w:rsidP="00047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047F21" w:rsidRPr="0004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54D68"/>
    <w:multiLevelType w:val="hybridMultilevel"/>
    <w:tmpl w:val="93F25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57"/>
    <w:rsid w:val="00047F21"/>
    <w:rsid w:val="00051B7B"/>
    <w:rsid w:val="0052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33033-3BEF-477A-8962-0F721111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2022-03-22T10:55:00Z</dcterms:created>
  <dcterms:modified xsi:type="dcterms:W3CDTF">2022-03-22T11:05:00Z</dcterms:modified>
</cp:coreProperties>
</file>