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Daniel J. Cook</w:t>
            </w:r>
          </w:p>
          <w:p w:rsidR="00000000" w:rsidDel="00000000" w:rsidP="00000000" w:rsidRDefault="00000000" w:rsidRPr="00000000" w14:paraId="00000003">
            <w:pPr>
              <w:widowControl w:val="1"/>
              <w:spacing w:line="240" w:lineRule="auto"/>
              <w:ind w:right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My work integrates elements of software construction, data engineering, and scientific research. I am solution oriented, with a passion for writing clean code and concise documentation. I am naturally curious, self-driven, and an independent learner.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Sanderstra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white"/>
                <w:rtl w:val="0"/>
              </w:rPr>
              <w:t xml:space="preserve">ße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Berlin, 12047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Germany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(+49) 152-5762-4188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cookdj0128@gmail.com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Visualix GmBH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Berlin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DevOps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JAN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 &amp; maintainer of server provisioning and deployment software for internal usage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 &amp; maintainer server fault detection and remediation software for internal usage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Prepare customer hardware with packaged images for deployment in production and test servers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Helix Cognitive Computing GmBH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Berlin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Data Scientist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FEB </w:t>
            </w:r>
            <w:r w:rsidDel="00000000" w:rsidR="00000000" w:rsidRPr="00000000">
              <w:rPr>
                <w:rtl w:val="0"/>
              </w:rPr>
              <w:t xml:space="preserve">2018 - DEC  2019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Extracted, aggregated and analyzed Java application log files using Python, Prometheus, Grafana and Google’s mtail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Modeled, simulated, and analyzed a P2P network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Authored, reviewed &amp; edited technical documentation and tech-oriented marketing documents</w:t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6"/>
            <w:bookmarkEnd w:id="6"/>
            <w:r w:rsidDel="00000000" w:rsidR="00000000" w:rsidRPr="00000000">
              <w:rPr>
                <w:rtl w:val="0"/>
              </w:rPr>
              <w:t xml:space="preserve">ScienceOpen GmBH, </w:t>
            </w:r>
            <w:r w:rsidDel="00000000" w:rsidR="00000000" w:rsidRPr="00000000">
              <w:rPr>
                <w:b w:val="0"/>
                <w:rtl w:val="0"/>
              </w:rPr>
              <w:t xml:space="preserve">Berlin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Scientific Editor </w:t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7"/>
            <w:bookmarkEnd w:id="7"/>
            <w:r w:rsidDel="00000000" w:rsidR="00000000" w:rsidRPr="00000000">
              <w:rPr>
                <w:rtl w:val="0"/>
              </w:rPr>
              <w:t xml:space="preserve">OCT 2014 - DEC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Managed over 100 peer reviews on 63 publications in the natural sciences for the journal ScienceOpen Research (ISSN: 2119-2006)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Programmed Python web-crawlers to gather data from competitor websites 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Planned, implemented, and tracked sales &amp; marketing KPIs using Google Analytic APIs 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Prepared monthly analytic reports on site-traffic behavior in R &amp; Python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YouTube tutorial videos for platform users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i w:val="1"/>
              </w:rPr>
            </w:pPr>
            <w:bookmarkStart w:colFirst="0" w:colLast="0" w:name="_elwgynbocn6r" w:id="8"/>
            <w:bookmarkEnd w:id="8"/>
            <w:r w:rsidDel="00000000" w:rsidR="00000000" w:rsidRPr="00000000">
              <w:rPr>
                <w:rtl w:val="0"/>
              </w:rPr>
              <w:t xml:space="preserve">Fraunhofer Institute for Telecommunications, </w:t>
            </w:r>
            <w:r w:rsidDel="00000000" w:rsidR="00000000" w:rsidRPr="00000000">
              <w:rPr>
                <w:b w:val="0"/>
                <w:rtl w:val="0"/>
              </w:rPr>
              <w:t xml:space="preserve">Berlin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Graduate Student Assistant </w:t>
            </w:r>
          </w:p>
          <w:p w:rsidR="00000000" w:rsidDel="00000000" w:rsidP="00000000" w:rsidRDefault="00000000" w:rsidRPr="00000000" w14:paraId="0000001C">
            <w:pPr>
              <w:pStyle w:val="Heading3"/>
              <w:rPr/>
            </w:pPr>
            <w:bookmarkStart w:colFirst="0" w:colLast="0" w:name="_b4vuf7eev6v0" w:id="9"/>
            <w:bookmarkEnd w:id="9"/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tl w:val="0"/>
              </w:rPr>
              <w:t xml:space="preserve"> 2016 - NOV 2016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Measured the statistical properties of images and movies in Python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Evaluated the perceptible differences of video and image codecs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Conducted psychophysical experiments on visual perception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Tested the statistical differences of neural responses 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Investigated the electromagnetic spectrum of VR devices on the quality of acquired brain signals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Configured computer hardware &amp; software for brain computer interfaces</w:t>
            </w:r>
          </w:p>
          <w:p w:rsidR="00000000" w:rsidDel="00000000" w:rsidP="00000000" w:rsidRDefault="00000000" w:rsidRPr="00000000" w14:paraId="00000023">
            <w:pPr>
              <w:pStyle w:val="Heading2"/>
              <w:rPr>
                <w:b w:val="0"/>
                <w:i w:val="1"/>
              </w:rPr>
            </w:pPr>
            <w:bookmarkStart w:colFirst="0" w:colLast="0" w:name="_t2fbd4x04yzs" w:id="10"/>
            <w:bookmarkEnd w:id="10"/>
            <w:r w:rsidDel="00000000" w:rsidR="00000000" w:rsidRPr="00000000">
              <w:rPr>
                <w:rtl w:val="0"/>
              </w:rPr>
              <w:t xml:space="preserve">Berlin School of Mind &amp; Brain, </w:t>
            </w:r>
            <w:r w:rsidDel="00000000" w:rsidR="00000000" w:rsidRPr="00000000">
              <w:rPr>
                <w:b w:val="0"/>
                <w:rtl w:val="0"/>
              </w:rPr>
              <w:t xml:space="preserve">Berlin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Research Scientist</w:t>
            </w:r>
          </w:p>
          <w:p w:rsidR="00000000" w:rsidDel="00000000" w:rsidP="00000000" w:rsidRDefault="00000000" w:rsidRPr="00000000" w14:paraId="00000024">
            <w:pPr>
              <w:pStyle w:val="Heading3"/>
              <w:rPr/>
            </w:pPr>
            <w:bookmarkStart w:colFirst="0" w:colLast="0" w:name="_rl936cnlhqeq" w:id="11"/>
            <w:bookmarkEnd w:id="11"/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tl w:val="0"/>
              </w:rPr>
              <w:t xml:space="preserve">2017 - NOV  2017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Configured electroencephalography (EEG) hardware for neuroscience research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Diagnosed CRT-monitors with color photometry and published model-based corrections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Centralized lab documentation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Customized website theme development </w:t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emqv3muz5nix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3"/>
            <w:bookmarkEnd w:id="13"/>
            <w:r w:rsidDel="00000000" w:rsidR="00000000" w:rsidRPr="00000000">
              <w:rPr>
                <w:rtl w:val="0"/>
              </w:rPr>
              <w:t xml:space="preserve">Humboldt Universität zu Berlin, Berlin School of Mind and Brain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Berlin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Master of Science, Cognitive Neuroscience</w:t>
            </w:r>
          </w:p>
          <w:p w:rsidR="00000000" w:rsidDel="00000000" w:rsidP="00000000" w:rsidRDefault="00000000" w:rsidRPr="00000000" w14:paraId="0000002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4"/>
            <w:bookmarkEnd w:id="14"/>
            <w:r w:rsidDel="00000000" w:rsidR="00000000" w:rsidRPr="00000000">
              <w:rPr>
                <w:rtl w:val="0"/>
              </w:rPr>
              <w:t xml:space="preserve">OCT 2014 - NOV 2017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Thesis title: "The Effects of Lexical Retrieval and Recursive Arithmetic on the Discrimination of Fractal Patterns"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5"/>
            <w:bookmarkEnd w:id="15"/>
            <w:r w:rsidDel="00000000" w:rsidR="00000000" w:rsidRPr="00000000">
              <w:rPr>
                <w:rtl w:val="0"/>
              </w:rPr>
              <w:t xml:space="preserve">University of Central Florida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Orlando, FL.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Postgraduate Certification, Cognitive Science</w:t>
            </w:r>
          </w:p>
          <w:p w:rsidR="00000000" w:rsidDel="00000000" w:rsidP="00000000" w:rsidRDefault="00000000" w:rsidRPr="00000000" w14:paraId="0000002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6"/>
            <w:bookmarkEnd w:id="16"/>
            <w:r w:rsidDel="00000000" w:rsidR="00000000" w:rsidRPr="00000000">
              <w:rPr>
                <w:rtl w:val="0"/>
              </w:rPr>
              <w:t xml:space="preserve">AUG 2009 - JUNE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rPr>
                <w:b w:val="0"/>
                <w:i w:val="1"/>
              </w:rPr>
            </w:pPr>
            <w:bookmarkStart w:colFirst="0" w:colLast="0" w:name="_d82uzwtq7f6p" w:id="17"/>
            <w:bookmarkEnd w:id="17"/>
            <w:r w:rsidDel="00000000" w:rsidR="00000000" w:rsidRPr="00000000">
              <w:rPr>
                <w:rtl w:val="0"/>
              </w:rPr>
              <w:t xml:space="preserve">Eckerd College, </w:t>
            </w:r>
            <w:r w:rsidDel="00000000" w:rsidR="00000000" w:rsidRPr="00000000">
              <w:rPr>
                <w:b w:val="0"/>
                <w:rtl w:val="0"/>
              </w:rPr>
              <w:t xml:space="preserve">St Petersburg, FL. 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Arts, Philosophy &amp; Psychology</w:t>
            </w:r>
          </w:p>
          <w:p w:rsidR="00000000" w:rsidDel="00000000" w:rsidP="00000000" w:rsidRDefault="00000000" w:rsidRPr="00000000" w14:paraId="00000030">
            <w:pPr>
              <w:pStyle w:val="Heading3"/>
              <w:rPr/>
            </w:pPr>
            <w:bookmarkStart w:colFirst="0" w:colLast="0" w:name="_m9qmpyn3enak" w:id="18"/>
            <w:bookmarkEnd w:id="18"/>
            <w:r w:rsidDel="00000000" w:rsidR="00000000" w:rsidRPr="00000000">
              <w:rPr>
                <w:rtl w:val="0"/>
              </w:rPr>
              <w:t xml:space="preserve">JAN</w:t>
            </w:r>
            <w:r w:rsidDel="00000000" w:rsidR="00000000" w:rsidRPr="00000000">
              <w:rPr>
                <w:rtl w:val="0"/>
              </w:rPr>
              <w:t xml:space="preserve"> 2005 - AUG 2007</w:t>
            </w:r>
          </w:p>
          <w:p w:rsidR="00000000" w:rsidDel="00000000" w:rsidP="00000000" w:rsidRDefault="00000000" w:rsidRPr="00000000" w14:paraId="0000003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9"/>
            <w:bookmarkEnd w:id="19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20"/>
            <w:bookmarkEnd w:id="20"/>
            <w:r w:rsidDel="00000000" w:rsidR="00000000" w:rsidRPr="00000000">
              <w:rPr>
                <w:rtl w:val="0"/>
              </w:rPr>
              <w:t xml:space="preserve">Personal website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https://www.danjcook.com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rPr/>
            </w:pPr>
            <w:bookmarkStart w:colFirst="0" w:colLast="0" w:name="_mq63x8lbrxnz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2"/>
            <w:bookmarkEnd w:id="22"/>
            <w:r w:rsidDel="00000000" w:rsidR="00000000" w:rsidRPr="00000000">
              <w:rPr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Bash</w:t>
            </w:r>
            <w:r w:rsidDel="00000000" w:rsidR="00000000" w:rsidRPr="00000000">
              <w:rPr>
                <w:rtl w:val="0"/>
              </w:rPr>
              <w:t xml:space="preserve">, Golang, SQL, MongoDB, HDF5, </w:t>
            </w:r>
            <w:r w:rsidDel="00000000" w:rsidR="00000000" w:rsidRPr="00000000">
              <w:rPr>
                <w:b w:val="1"/>
                <w:rtl w:val="0"/>
              </w:rPr>
              <w:t xml:space="preserve">Ansible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Terraform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Packer</w:t>
            </w:r>
            <w:r w:rsidDel="00000000" w:rsidR="00000000" w:rsidRPr="00000000">
              <w:rPr>
                <w:rtl w:val="0"/>
              </w:rPr>
              <w:t xml:space="preserve">,  </w:t>
            </w:r>
            <w:r w:rsidDel="00000000" w:rsidR="00000000" w:rsidRPr="00000000">
              <w:rPr>
                <w:b w:val="1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Haproxy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Prometheus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Grafana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  <w:t xml:space="preserve">, Cloud APIs, Docker, </w:t>
            </w:r>
            <w:r w:rsidDel="00000000" w:rsidR="00000000" w:rsidRPr="00000000">
              <w:rPr>
                <w:b w:val="1"/>
                <w:rtl w:val="0"/>
              </w:rPr>
              <w:t xml:space="preserve">Podman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ZMQ</w:t>
            </w:r>
            <w:r w:rsidDel="00000000" w:rsidR="00000000" w:rsidRPr="00000000">
              <w:rPr>
                <w:rtl w:val="0"/>
              </w:rPr>
              <w:t xml:space="preserve">, TCP/IP, UDP, </w:t>
            </w:r>
            <w:r w:rsidDel="00000000" w:rsidR="00000000" w:rsidRPr="00000000">
              <w:rPr>
                <w:b w:val="1"/>
                <w:rtl w:val="0"/>
              </w:rPr>
              <w:t xml:space="preserve">REST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Flask</w:t>
            </w:r>
            <w:r w:rsidDel="00000000" w:rsidR="00000000" w:rsidRPr="00000000">
              <w:rPr>
                <w:rtl w:val="0"/>
              </w:rPr>
              <w:t xml:space="preserve">, Django, Jekyll, Java, Javascript, HTML, </w:t>
            </w:r>
          </w:p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3"/>
            <w:bookmarkEnd w:id="2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2017 Einstein Master's thesis award from the Berlin School of Mind &amp; Brain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rPr/>
            </w:pPr>
            <w:bookmarkStart w:colFirst="0" w:colLast="0" w:name="_9x5x8sirvis9" w:id="24"/>
            <w:bookmarkEnd w:id="24"/>
            <w:r w:rsidDel="00000000" w:rsidR="00000000" w:rsidRPr="00000000">
              <w:rPr>
                <w:rtl w:val="0"/>
              </w:rPr>
              <w:t xml:space="preserve">PUBLICATIONS</w:t>
            </w:r>
          </w:p>
          <w:p w:rsidR="00000000" w:rsidDel="00000000" w:rsidP="00000000" w:rsidRDefault="00000000" w:rsidRPr="00000000" w14:paraId="0000003A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Cook, D., Martins, M., Villringer, A. (2018). How domain-specific is Merge? In Cuskley, C., Flaherty, M., Little, H., McCrohon, L., Ravignani, A., &amp; Verhoef, T. (Eds.). Proceedings of the 12th International Conference on the Evolution of Language. doi: 10.12775/3991-1.016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5"/>
            <w:bookmarkEnd w:id="2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(Native), German (A2), Turkish (A2)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