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6DEE" w14:textId="188D4FC8" w:rsidR="00BB2FA8" w:rsidRDefault="002A3B86" w:rsidP="00BB2FA8">
      <w:pPr>
        <w:rPr>
          <w:rFonts w:ascii="Times New Roman" w:eastAsia="Times New Roman" w:hAnsi="Times New Roman" w:cs="Times New Roman"/>
          <w:iCs/>
        </w:rPr>
      </w:pPr>
      <w:r w:rsidRPr="00BB2FA8">
        <w:rPr>
          <w:rFonts w:ascii="Times New Roman" w:hAnsi="Times New Roman" w:cs="Times New Roman"/>
        </w:rPr>
        <w:t>To determine human-to-human transmission</w:t>
      </w:r>
      <w:r w:rsidR="00EE4EAB">
        <w:rPr>
          <w:rFonts w:ascii="Times New Roman" w:hAnsi="Times New Roman" w:cs="Times New Roman"/>
        </w:rPr>
        <w:t xml:space="preserve"> for zoonotic pathogens</w:t>
      </w:r>
      <w:r w:rsidRPr="00BB2FA8">
        <w:rPr>
          <w:rFonts w:ascii="Times New Roman" w:hAnsi="Times New Roman" w:cs="Times New Roman"/>
        </w:rPr>
        <w:t xml:space="preserve">, we expanded data from </w:t>
      </w:r>
      <w:r w:rsidR="00BB2FA8" w:rsidRPr="00BB2FA8">
        <w:rPr>
          <w:rFonts w:ascii="Times New Roman" w:eastAsia="Times New Roman" w:hAnsi="Times New Roman" w:cs="Times New Roman"/>
        </w:rPr>
        <w:t xml:space="preserve">Geoghegan et al. 2016 </w:t>
      </w:r>
      <w:r w:rsidR="00BB2FA8" w:rsidRPr="00BB2FA8">
        <w:rPr>
          <w:rFonts w:ascii="Times New Roman" w:eastAsia="Times New Roman" w:hAnsi="Times New Roman" w:cs="Times New Roman"/>
          <w:i/>
          <w:iCs/>
        </w:rPr>
        <w:t>PNAS</w:t>
      </w:r>
      <w:r w:rsidR="00BB2FA8">
        <w:rPr>
          <w:rFonts w:ascii="Times New Roman" w:eastAsia="Times New Roman" w:hAnsi="Times New Roman" w:cs="Times New Roman"/>
          <w:iCs/>
        </w:rPr>
        <w:t>.</w:t>
      </w:r>
    </w:p>
    <w:p w14:paraId="35801954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E588B81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For the 83 missing rows, we screened for information on person-to-person transmission in the following virology texts.</w:t>
      </w:r>
    </w:p>
    <w:p w14:paraId="75EC7B1F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C3C5B5C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Cook, G.C. &amp; Zumla, A. (2009). </w:t>
      </w:r>
      <w:r w:rsidRPr="00B84EB2">
        <w:rPr>
          <w:rFonts w:ascii="Times New Roman" w:eastAsia="Times New Roman" w:hAnsi="Times New Roman" w:cs="Times New Roman"/>
          <w:i/>
          <w:iCs/>
        </w:rPr>
        <w:t>Manson’s Tropical Diseases</w:t>
      </w:r>
      <w:r w:rsidRPr="00B84EB2">
        <w:rPr>
          <w:rFonts w:ascii="Times New Roman" w:eastAsia="Times New Roman" w:hAnsi="Times New Roman" w:cs="Times New Roman"/>
        </w:rPr>
        <w:t>. Elsevier Health Sciences</w:t>
      </w:r>
    </w:p>
    <w:p w14:paraId="02899F15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Maclachlan, N.J. &amp; Dubovi, E.J. (2010). </w:t>
      </w:r>
      <w:r w:rsidRPr="00B84EB2">
        <w:rPr>
          <w:rFonts w:ascii="Times New Roman" w:eastAsia="Times New Roman" w:hAnsi="Times New Roman" w:cs="Times New Roman"/>
          <w:i/>
          <w:iCs/>
        </w:rPr>
        <w:t>Fenner’s Veterinary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74A8A71E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Leitner, T. (2002). </w:t>
      </w:r>
      <w:r w:rsidRPr="00B84EB2">
        <w:rPr>
          <w:rFonts w:ascii="Times New Roman" w:eastAsia="Times New Roman" w:hAnsi="Times New Roman" w:cs="Times New Roman"/>
          <w:i/>
          <w:iCs/>
        </w:rPr>
        <w:t>The Molecular Epidemiology of Human Viruses</w:t>
      </w:r>
      <w:r w:rsidRPr="00B84EB2">
        <w:rPr>
          <w:rFonts w:ascii="Times New Roman" w:eastAsia="Times New Roman" w:hAnsi="Times New Roman" w:cs="Times New Roman"/>
        </w:rPr>
        <w:t>. Springer Science &amp; Business Media</w:t>
      </w:r>
    </w:p>
    <w:p w14:paraId="0520167A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Strauss, E.G. &amp; Strauss, J.H. (2007). </w:t>
      </w:r>
      <w:r w:rsidRPr="00B84EB2">
        <w:rPr>
          <w:rFonts w:ascii="Times New Roman" w:eastAsia="Times New Roman" w:hAnsi="Times New Roman" w:cs="Times New Roman"/>
          <w:i/>
          <w:iCs/>
        </w:rPr>
        <w:t>Viruses and Human Disease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3B0AF201" w14:textId="77777777" w:rsidR="00B84EB2" w:rsidRDefault="00BB2FA8" w:rsidP="00B84E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Tabor, E. (2006). </w:t>
      </w:r>
      <w:r w:rsidRPr="00B84EB2">
        <w:rPr>
          <w:rFonts w:ascii="Times New Roman" w:eastAsia="Times New Roman" w:hAnsi="Times New Roman" w:cs="Times New Roman"/>
          <w:i/>
          <w:iCs/>
        </w:rPr>
        <w:t>Emerging Viruses in Human Populations</w:t>
      </w:r>
      <w:r w:rsidRPr="00B84EB2">
        <w:rPr>
          <w:rFonts w:ascii="Times New Roman" w:eastAsia="Times New Roman" w:hAnsi="Times New Roman" w:cs="Times New Roman"/>
        </w:rPr>
        <w:t>. Elsevier</w:t>
      </w:r>
    </w:p>
    <w:p w14:paraId="3CC51D3C" w14:textId="067A67B2" w:rsidR="00362592" w:rsidRPr="00362592" w:rsidRDefault="00B84EB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Mahy, B.W.J. (2009). </w:t>
      </w:r>
      <w:r w:rsidRPr="00B84EB2">
        <w:rPr>
          <w:rFonts w:ascii="Times New Roman" w:eastAsia="Times New Roman" w:hAnsi="Times New Roman" w:cs="Times New Roman"/>
          <w:i/>
          <w:iCs/>
        </w:rPr>
        <w:t>The Dictionary of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1833504C" w14:textId="43A97273" w:rsidR="00362592" w:rsidRPr="00362592" w:rsidRDefault="0036259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2592">
        <w:rPr>
          <w:rFonts w:ascii="Times New Roman" w:eastAsia="Times New Roman" w:hAnsi="Times New Roman" w:cs="Times New Roman"/>
        </w:rPr>
        <w:t xml:space="preserve">Kaslow, R.A., Stanberry, L.R. &amp; Duc, J.W.L. (2014). </w:t>
      </w:r>
      <w:r w:rsidRPr="00362592">
        <w:rPr>
          <w:rFonts w:ascii="Times New Roman" w:eastAsia="Times New Roman" w:hAnsi="Times New Roman" w:cs="Times New Roman"/>
          <w:i/>
          <w:iCs/>
        </w:rPr>
        <w:t>Viral Infections of Humans: Epidemiology and Control</w:t>
      </w:r>
      <w:r w:rsidRPr="00362592">
        <w:rPr>
          <w:rFonts w:ascii="Times New Roman" w:eastAsia="Times New Roman" w:hAnsi="Times New Roman" w:cs="Times New Roman"/>
        </w:rPr>
        <w:t>. Springer</w:t>
      </w:r>
    </w:p>
    <w:p w14:paraId="5A77456A" w14:textId="77777777" w:rsidR="00BB2FA8" w:rsidRPr="00BB2FA8" w:rsidRDefault="00BB2FA8" w:rsidP="00BB2FA8">
      <w:pPr>
        <w:rPr>
          <w:rFonts w:ascii="Times New Roman" w:eastAsia="Times New Roman" w:hAnsi="Times New Roman" w:cs="Times New Roman"/>
        </w:rPr>
      </w:pPr>
    </w:p>
    <w:p w14:paraId="2CAEE780" w14:textId="5F54D3AD" w:rsidR="00B84EB2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used </w:t>
      </w:r>
      <w:r w:rsidR="00B84EB2">
        <w:rPr>
          <w:rFonts w:ascii="Times New Roman" w:hAnsi="Times New Roman" w:cs="Times New Roman"/>
        </w:rPr>
        <w:t xml:space="preserve">a targeted search in GoogleScholar using </w:t>
      </w:r>
      <w:r w:rsidR="00815E9A">
        <w:rPr>
          <w:rFonts w:ascii="Times New Roman" w:hAnsi="Times New Roman" w:cs="Times New Roman"/>
        </w:rPr>
        <w:t>two</w:t>
      </w:r>
      <w:r w:rsidR="00B84EB2">
        <w:rPr>
          <w:rFonts w:ascii="Times New Roman" w:hAnsi="Times New Roman" w:cs="Times New Roman"/>
        </w:rPr>
        <w:t xml:space="preserve"> string</w:t>
      </w:r>
      <w:r w:rsidR="00815E9A">
        <w:rPr>
          <w:rFonts w:ascii="Times New Roman" w:hAnsi="Times New Roman" w:cs="Times New Roman"/>
        </w:rPr>
        <w:t>s:</w:t>
      </w:r>
    </w:p>
    <w:p w14:paraId="4CF3D3DE" w14:textId="77777777" w:rsidR="00B84EB2" w:rsidRDefault="00B84EB2">
      <w:pPr>
        <w:rPr>
          <w:rFonts w:ascii="Times New Roman" w:hAnsi="Times New Roman" w:cs="Times New Roman"/>
        </w:rPr>
      </w:pPr>
    </w:p>
    <w:p w14:paraId="4113D898" w14:textId="77777777" w:rsidR="007F2986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(“human transmission” OR “human-human transmission” OR person-person transmission” OR “human-to-human transmission” OR “person-to-person transmission”)</w:t>
      </w:r>
    </w:p>
    <w:p w14:paraId="6336715D" w14:textId="77777777" w:rsidR="00815E9A" w:rsidRDefault="00815E9A">
      <w:pPr>
        <w:rPr>
          <w:rFonts w:ascii="Times New Roman" w:hAnsi="Times New Roman" w:cs="Times New Roman"/>
        </w:rPr>
      </w:pPr>
    </w:p>
    <w:p w14:paraId="56206FEE" w14:textId="092F413B" w:rsidR="00815E9A" w:rsidRPr="00BB2FA8" w:rsidRDefault="00815E9A" w:rsidP="00815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“transmission”</w:t>
      </w:r>
    </w:p>
    <w:p w14:paraId="3AA7E59C" w14:textId="77777777" w:rsidR="00815E9A" w:rsidRDefault="00815E9A">
      <w:pPr>
        <w:rPr>
          <w:rFonts w:ascii="Times New Roman" w:hAnsi="Times New Roman" w:cs="Times New Roman"/>
        </w:rPr>
      </w:pPr>
    </w:p>
    <w:p w14:paraId="0EDB93CD" w14:textId="484DF971" w:rsidR="00D311C7" w:rsidRDefault="00D31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pathogen release</w:t>
      </w:r>
      <w:r w:rsidR="00EE4EAB">
        <w:rPr>
          <w:rFonts w:ascii="Times New Roman" w:hAnsi="Times New Roman" w:cs="Times New Roman"/>
        </w:rPr>
        <w:t xml:space="preserve"> for all host-virus interactions for zoonoses</w:t>
      </w:r>
      <w:r>
        <w:rPr>
          <w:rFonts w:ascii="Times New Roman" w:hAnsi="Times New Roman" w:cs="Times New Roman"/>
        </w:rPr>
        <w:t>, we expanded</w:t>
      </w:r>
      <w:r w:rsidR="00EE4EAB">
        <w:rPr>
          <w:rFonts w:ascii="Times New Roman" w:hAnsi="Times New Roman" w:cs="Times New Roman"/>
        </w:rPr>
        <w:t xml:space="preserve"> data from X on whether viruses were transmitted by vectors</w:t>
      </w:r>
      <w:r w:rsidR="00336A6B">
        <w:rPr>
          <w:rFonts w:ascii="Times New Roman" w:hAnsi="Times New Roman" w:cs="Times New Roman"/>
        </w:rPr>
        <w:t xml:space="preserve">. </w:t>
      </w:r>
    </w:p>
    <w:p w14:paraId="424D3429" w14:textId="77777777" w:rsidR="00EE4EAB" w:rsidRDefault="00EE4EAB">
      <w:pPr>
        <w:rPr>
          <w:rFonts w:ascii="Times New Roman" w:hAnsi="Times New Roman" w:cs="Times New Roman"/>
        </w:rPr>
      </w:pPr>
    </w:p>
    <w:p w14:paraId="1E04299E" w14:textId="72673246" w:rsidR="00EE4EAB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047F09">
        <w:rPr>
          <w:rFonts w:ascii="Times New Roman" w:hAnsi="Times New Roman" w:cs="Times New Roman"/>
        </w:rPr>
        <w:t>242</w:t>
      </w:r>
      <w:r>
        <w:rPr>
          <w:rFonts w:ascii="Times New Roman" w:hAnsi="Times New Roman" w:cs="Times New Roman"/>
        </w:rPr>
        <w:t xml:space="preserve"> missing (non-vector-borne</w:t>
      </w:r>
      <w:r w:rsidR="00336A6B">
        <w:rPr>
          <w:rFonts w:ascii="Times New Roman" w:hAnsi="Times New Roman" w:cs="Times New Roman"/>
        </w:rPr>
        <w:t>, no human reservoir</w:t>
      </w:r>
      <w:bookmarkStart w:id="0" w:name="_GoBack"/>
      <w:bookmarkEnd w:id="0"/>
      <w:r>
        <w:rPr>
          <w:rFonts w:ascii="Times New Roman" w:hAnsi="Times New Roman" w:cs="Times New Roman"/>
        </w:rPr>
        <w:t>) rows, we repeated the above screening using the same virology texts and a similar targeted GoogleScholar search:</w:t>
      </w:r>
    </w:p>
    <w:p w14:paraId="3560F33B" w14:textId="77777777" w:rsidR="00EE4EAB" w:rsidRDefault="00EE4EAB">
      <w:pPr>
        <w:rPr>
          <w:rFonts w:ascii="Times New Roman" w:hAnsi="Times New Roman" w:cs="Times New Roman"/>
        </w:rPr>
      </w:pPr>
    </w:p>
    <w:p w14:paraId="0E3D375C" w14:textId="58C2E993" w:rsidR="00EE4EAB" w:rsidRPr="00BB2FA8" w:rsidRDefault="00EE4EAB" w:rsidP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“HOST NAME” and </w:t>
      </w:r>
      <w:r>
        <w:rPr>
          <w:rFonts w:ascii="Times New Roman" w:hAnsi="Times New Roman" w:cs="Times New Roman"/>
        </w:rPr>
        <w:t>“VIRUS NAME” AND “transmission”</w:t>
      </w:r>
    </w:p>
    <w:p w14:paraId="79AD73B7" w14:textId="77777777" w:rsidR="00EE4EAB" w:rsidRDefault="00EE4EAB">
      <w:pPr>
        <w:rPr>
          <w:rFonts w:ascii="Times New Roman" w:hAnsi="Times New Roman" w:cs="Times New Roman"/>
        </w:rPr>
      </w:pPr>
    </w:p>
    <w:p w14:paraId="704C2F10" w14:textId="77777777" w:rsidR="00EE4EAB" w:rsidRPr="00BB2FA8" w:rsidRDefault="00EE4EAB">
      <w:pPr>
        <w:rPr>
          <w:rFonts w:ascii="Times New Roman" w:hAnsi="Times New Roman" w:cs="Times New Roman"/>
        </w:rPr>
      </w:pPr>
    </w:p>
    <w:sectPr w:rsidR="00EE4EAB" w:rsidRPr="00BB2FA8" w:rsidSect="00B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568B3"/>
    <w:multiLevelType w:val="hybridMultilevel"/>
    <w:tmpl w:val="7E52A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86"/>
    <w:rsid w:val="00047F09"/>
    <w:rsid w:val="00206E9E"/>
    <w:rsid w:val="002A3B86"/>
    <w:rsid w:val="00336A6B"/>
    <w:rsid w:val="00362592"/>
    <w:rsid w:val="00815E9A"/>
    <w:rsid w:val="00B56EEA"/>
    <w:rsid w:val="00B84EB2"/>
    <w:rsid w:val="00BB2FA8"/>
    <w:rsid w:val="00D311C7"/>
    <w:rsid w:val="00EE3CC9"/>
    <w:rsid w:val="00E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6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</dc:creator>
  <cp:keywords/>
  <dc:description/>
  <cp:lastModifiedBy>Daniel Becker</cp:lastModifiedBy>
  <cp:revision>4</cp:revision>
  <dcterms:created xsi:type="dcterms:W3CDTF">2017-08-30T15:31:00Z</dcterms:created>
  <dcterms:modified xsi:type="dcterms:W3CDTF">2017-08-30T15:50:00Z</dcterms:modified>
</cp:coreProperties>
</file>