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319F"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1088D9DA" w14:textId="77777777" w:rsidR="00C14952" w:rsidRDefault="00C14952" w:rsidP="00AB1325">
      <w:pPr>
        <w:jc w:val="center"/>
      </w:pPr>
    </w:p>
    <w:p w14:paraId="26A30DC8" w14:textId="7AC8BCFD" w:rsidR="008A0697" w:rsidRPr="00EF0811" w:rsidRDefault="00000000" w:rsidP="00AB1325">
      <w:pPr>
        <w:jc w:val="center"/>
      </w:pPr>
      <w:r w:rsidRPr="00EF0811">
        <w:t>UNIVERSITAS INDONESIA</w:t>
      </w:r>
    </w:p>
    <w:p w14:paraId="19FAE21A" w14:textId="77777777" w:rsidR="00C14952" w:rsidRDefault="00C14952" w:rsidP="00B87FC9"/>
    <w:p w14:paraId="284003FF" w14:textId="77777777" w:rsidR="00C14952" w:rsidRDefault="00C14952" w:rsidP="00B87FC9"/>
    <w:p w14:paraId="285A7DF4" w14:textId="77777777" w:rsidR="00C14952" w:rsidRDefault="00C14952" w:rsidP="00B87FC9"/>
    <w:p w14:paraId="55E26280" w14:textId="39E5D8B4" w:rsidR="008A0697" w:rsidRPr="00471ACC" w:rsidRDefault="00000000"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098AD6B6" w14:textId="77777777" w:rsidR="00EF0811" w:rsidRDefault="00EF0811" w:rsidP="00B87FC9"/>
    <w:p w14:paraId="113461A9" w14:textId="77777777" w:rsidR="00EF0811" w:rsidRDefault="00EF0811" w:rsidP="00B87FC9"/>
    <w:p w14:paraId="65817B39" w14:textId="77777777" w:rsidR="008A0697" w:rsidRDefault="00000000" w:rsidP="00AB1325">
      <w:pPr>
        <w:jc w:val="center"/>
        <w:rPr>
          <w:b/>
          <w:bCs/>
        </w:rPr>
      </w:pPr>
      <w:r w:rsidRPr="00AB1325">
        <w:rPr>
          <w:b/>
          <w:bCs/>
        </w:rPr>
        <w:t>PROPOSAL TUGAS AKHIR</w:t>
      </w:r>
    </w:p>
    <w:p w14:paraId="251FC92D" w14:textId="77777777" w:rsidR="00AB1325" w:rsidRDefault="00AB1325" w:rsidP="00AB1325">
      <w:pPr>
        <w:jc w:val="center"/>
        <w:rPr>
          <w:b/>
          <w:bCs/>
        </w:rPr>
      </w:pPr>
    </w:p>
    <w:p w14:paraId="6961E28E" w14:textId="77777777" w:rsidR="00AB1325" w:rsidRPr="00AB1325" w:rsidRDefault="00AB1325" w:rsidP="00AB1325">
      <w:pPr>
        <w:jc w:val="center"/>
        <w:rPr>
          <w:b/>
          <w:bCs/>
        </w:rPr>
      </w:pPr>
    </w:p>
    <w:p w14:paraId="33613737" w14:textId="1CBC5E3A" w:rsidR="008A0697" w:rsidRDefault="00EF0811" w:rsidP="00AB1325">
      <w:pPr>
        <w:jc w:val="center"/>
      </w:pPr>
      <w:r>
        <w:t>ADE ARIADI</w:t>
      </w:r>
    </w:p>
    <w:p w14:paraId="338FF5F9" w14:textId="77777777" w:rsidR="008A0697" w:rsidRDefault="00000000" w:rsidP="00AB1325">
      <w:pPr>
        <w:jc w:val="center"/>
      </w:pPr>
      <w:r>
        <w:t>2406522856</w:t>
      </w:r>
    </w:p>
    <w:p w14:paraId="7BE0227F" w14:textId="77777777" w:rsidR="00AB1325" w:rsidRDefault="00AB1325" w:rsidP="00AB1325">
      <w:pPr>
        <w:jc w:val="center"/>
      </w:pPr>
    </w:p>
    <w:p w14:paraId="4F6667C5" w14:textId="77777777" w:rsidR="00AB1325" w:rsidRDefault="00AB1325" w:rsidP="00AB1325">
      <w:pPr>
        <w:jc w:val="center"/>
      </w:pPr>
    </w:p>
    <w:p w14:paraId="100F524F" w14:textId="77777777" w:rsidR="00AB1325" w:rsidRDefault="00AB1325" w:rsidP="00AB1325">
      <w:pPr>
        <w:jc w:val="center"/>
      </w:pPr>
    </w:p>
    <w:p w14:paraId="2FA983EE" w14:textId="77777777" w:rsidR="00AB1325" w:rsidRDefault="00AB1325" w:rsidP="00AB1325">
      <w:pPr>
        <w:jc w:val="center"/>
      </w:pPr>
    </w:p>
    <w:p w14:paraId="79877F89" w14:textId="77777777" w:rsidR="00AB1325" w:rsidRDefault="00AB1325" w:rsidP="00AB1325">
      <w:pPr>
        <w:jc w:val="center"/>
      </w:pPr>
    </w:p>
    <w:p w14:paraId="34DC25C1" w14:textId="77777777" w:rsidR="008A0697" w:rsidRPr="00EF0811" w:rsidRDefault="00000000" w:rsidP="00AB1325">
      <w:pPr>
        <w:jc w:val="center"/>
      </w:pPr>
      <w:r w:rsidRPr="00EF0811">
        <w:t>FAKULTAS KEDOKTERAN</w:t>
      </w:r>
    </w:p>
    <w:p w14:paraId="7CA11DD9" w14:textId="77777777" w:rsidR="008A0697" w:rsidRPr="00EF0811" w:rsidRDefault="00000000" w:rsidP="00AB1325">
      <w:pPr>
        <w:jc w:val="center"/>
      </w:pPr>
      <w:r w:rsidRPr="00EF0811">
        <w:t>PROGRAM PENDIDIKAN DOKTER SUBSPESIALIS</w:t>
      </w:r>
    </w:p>
    <w:p w14:paraId="4C030BA3" w14:textId="77777777" w:rsidR="008A0697" w:rsidRPr="00EF0811" w:rsidRDefault="00000000" w:rsidP="00AB1325">
      <w:pPr>
        <w:jc w:val="center"/>
      </w:pPr>
      <w:r w:rsidRPr="00EF0811">
        <w:t>ANESTESIOLOGI DAN TERAPI INTENSIF</w:t>
      </w:r>
    </w:p>
    <w:p w14:paraId="2BE24528" w14:textId="77777777" w:rsidR="008A0697" w:rsidRPr="00EF0811" w:rsidRDefault="00000000" w:rsidP="00AB1325">
      <w:pPr>
        <w:jc w:val="center"/>
      </w:pPr>
      <w:r w:rsidRPr="00EF0811">
        <w:t>PEMINATAN TERAPI INTENSIF</w:t>
      </w:r>
    </w:p>
    <w:p w14:paraId="2283DA50" w14:textId="77777777" w:rsidR="008A0697" w:rsidRPr="00EF0811" w:rsidRDefault="00000000" w:rsidP="00AB1325">
      <w:pPr>
        <w:jc w:val="center"/>
      </w:pPr>
      <w:r w:rsidRPr="00EF0811">
        <w:t>JAKARTA</w:t>
      </w:r>
    </w:p>
    <w:p w14:paraId="1D64CCFE" w14:textId="77777777" w:rsidR="00471ACC" w:rsidRPr="00EF0811" w:rsidRDefault="00000000"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3649C771" w14:textId="3F18FE3F" w:rsidR="008A0697" w:rsidRDefault="008A0697" w:rsidP="00AB1325">
      <w:pPr>
        <w:jc w:val="center"/>
      </w:pPr>
    </w:p>
    <w:p w14:paraId="04CA4DB5"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6013C004" w14:textId="77777777" w:rsidR="00C14952" w:rsidRDefault="00C14952" w:rsidP="00B87FC9"/>
    <w:p w14:paraId="0247494C" w14:textId="77777777" w:rsidR="00EF0811" w:rsidRPr="00EF0811" w:rsidRDefault="00EF0811" w:rsidP="00EF0811">
      <w:pPr>
        <w:jc w:val="center"/>
      </w:pPr>
      <w:r w:rsidRPr="00EF0811">
        <w:t>UNIVERSITAS INDONESIA</w:t>
      </w:r>
    </w:p>
    <w:p w14:paraId="03D3ACA6" w14:textId="77777777" w:rsidR="00EF0811" w:rsidRDefault="00EF0811" w:rsidP="00EF0811"/>
    <w:p w14:paraId="6A930D15" w14:textId="77777777" w:rsidR="00EF0811" w:rsidRDefault="00EF0811" w:rsidP="00EF0811"/>
    <w:p w14:paraId="2669D8FB" w14:textId="77777777" w:rsidR="00EF0811" w:rsidRDefault="00EF0811" w:rsidP="00EF0811"/>
    <w:p w14:paraId="45B5D120"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B249E73" w14:textId="77777777" w:rsidR="00EF0811" w:rsidRDefault="00EF0811" w:rsidP="00EF0811"/>
    <w:p w14:paraId="76DF9C35" w14:textId="77777777" w:rsidR="00EF0811" w:rsidRDefault="00EF0811" w:rsidP="00EF0811"/>
    <w:p w14:paraId="7B7895F6" w14:textId="77777777" w:rsidR="00EF0811" w:rsidRDefault="00EF0811" w:rsidP="00EF0811">
      <w:pPr>
        <w:jc w:val="center"/>
        <w:rPr>
          <w:b/>
          <w:bCs/>
        </w:rPr>
      </w:pPr>
      <w:r w:rsidRPr="00AB1325">
        <w:rPr>
          <w:b/>
          <w:bCs/>
        </w:rPr>
        <w:t>PROPOSAL TUGAS AKHIR</w:t>
      </w:r>
    </w:p>
    <w:p w14:paraId="5C1DF02F" w14:textId="77777777" w:rsidR="00EF0811" w:rsidRDefault="00EF0811" w:rsidP="00EF0811">
      <w:pPr>
        <w:jc w:val="center"/>
        <w:rPr>
          <w:b/>
          <w:bCs/>
        </w:rPr>
      </w:pPr>
    </w:p>
    <w:p w14:paraId="0394119F" w14:textId="77777777" w:rsidR="00EF0811" w:rsidRPr="00AB1325" w:rsidRDefault="00EF0811" w:rsidP="00EF0811">
      <w:pPr>
        <w:jc w:val="center"/>
        <w:rPr>
          <w:b/>
          <w:bCs/>
        </w:rPr>
      </w:pPr>
    </w:p>
    <w:p w14:paraId="6274AC5E" w14:textId="77777777" w:rsidR="00EF0811" w:rsidRDefault="00EF0811" w:rsidP="00EF0811">
      <w:pPr>
        <w:jc w:val="center"/>
      </w:pPr>
      <w:r>
        <w:t>ADE ARIADI</w:t>
      </w:r>
    </w:p>
    <w:p w14:paraId="3105876A" w14:textId="77777777" w:rsidR="00EF0811" w:rsidRDefault="00EF0811" w:rsidP="00EF0811">
      <w:pPr>
        <w:jc w:val="center"/>
      </w:pPr>
      <w:r>
        <w:t>2406522856</w:t>
      </w:r>
    </w:p>
    <w:p w14:paraId="3C28AB40" w14:textId="77777777" w:rsidR="00EF0811" w:rsidRDefault="00EF0811" w:rsidP="00EF0811">
      <w:pPr>
        <w:jc w:val="center"/>
      </w:pPr>
    </w:p>
    <w:p w14:paraId="04482C74" w14:textId="77777777" w:rsidR="00EF0811" w:rsidRDefault="00EF0811" w:rsidP="00EF0811">
      <w:pPr>
        <w:jc w:val="center"/>
      </w:pPr>
    </w:p>
    <w:p w14:paraId="26B94467" w14:textId="77777777" w:rsidR="00EF0811" w:rsidRDefault="00EF0811" w:rsidP="00EF0811">
      <w:pPr>
        <w:jc w:val="center"/>
      </w:pPr>
    </w:p>
    <w:p w14:paraId="5FDE21B9" w14:textId="77777777" w:rsidR="00EF0811" w:rsidRDefault="00EF0811" w:rsidP="00EF0811">
      <w:pPr>
        <w:jc w:val="center"/>
      </w:pPr>
    </w:p>
    <w:p w14:paraId="67C0B043" w14:textId="77777777" w:rsidR="00EF0811" w:rsidRPr="00EF0811" w:rsidRDefault="00EF0811" w:rsidP="00EF0811">
      <w:pPr>
        <w:jc w:val="center"/>
      </w:pPr>
      <w:r w:rsidRPr="00EF0811">
        <w:t>FAKULTAS KEDOKTERAN</w:t>
      </w:r>
    </w:p>
    <w:p w14:paraId="6636F66B" w14:textId="77777777" w:rsidR="00EF0811" w:rsidRPr="00EF0811" w:rsidRDefault="00EF0811" w:rsidP="00EF0811">
      <w:pPr>
        <w:jc w:val="center"/>
      </w:pPr>
      <w:r w:rsidRPr="00EF0811">
        <w:t>PROGRAM PENDIDIKAN DOKTER SUBSPESIALIS</w:t>
      </w:r>
    </w:p>
    <w:p w14:paraId="65985F47" w14:textId="77777777" w:rsidR="00EF0811" w:rsidRPr="00EF0811" w:rsidRDefault="00EF0811" w:rsidP="00EF0811">
      <w:pPr>
        <w:jc w:val="center"/>
      </w:pPr>
      <w:r w:rsidRPr="00EF0811">
        <w:t>ANESTESIOLOGI DAN TERAPI INTENSIF</w:t>
      </w:r>
    </w:p>
    <w:p w14:paraId="218C2307" w14:textId="77777777" w:rsidR="00EF0811" w:rsidRPr="00EF0811" w:rsidRDefault="00EF0811" w:rsidP="00EF0811">
      <w:pPr>
        <w:jc w:val="center"/>
      </w:pPr>
      <w:r w:rsidRPr="00EF0811">
        <w:t>PEMINATAN TERAPI INTENSIF</w:t>
      </w:r>
    </w:p>
    <w:p w14:paraId="18287D2A" w14:textId="77777777" w:rsidR="00EF0811" w:rsidRPr="00EF0811" w:rsidRDefault="00EF0811" w:rsidP="00EF0811">
      <w:pPr>
        <w:jc w:val="center"/>
      </w:pPr>
      <w:r w:rsidRPr="00EF0811">
        <w:t>JAKARTA</w:t>
      </w:r>
    </w:p>
    <w:p w14:paraId="1C572325" w14:textId="1BE5790A" w:rsidR="008A0697" w:rsidRPr="00471ACC" w:rsidRDefault="00EF0811" w:rsidP="00EF0811">
      <w:pPr>
        <w:jc w:val="center"/>
      </w:pPr>
      <w:r w:rsidRPr="00EF0811">
        <w:t>JULI 202</w:t>
      </w:r>
      <w:r w:rsidR="00000000" w:rsidRPr="00471ACC">
        <w:t>6</w:t>
      </w:r>
    </w:p>
    <w:p w14:paraId="55EBFB50" w14:textId="77777777" w:rsidR="008A0697" w:rsidRDefault="00000000" w:rsidP="00B87FC9">
      <w:r>
        <w:br w:type="page"/>
      </w:r>
    </w:p>
    <w:p w14:paraId="60095407" w14:textId="77777777" w:rsidR="00C14952" w:rsidRPr="00C14952" w:rsidRDefault="00C14952" w:rsidP="00B87FC9">
      <w:pPr>
        <w:pStyle w:val="Heading1"/>
      </w:pPr>
      <w:r w:rsidRPr="00C14952">
        <w:lastRenderedPageBreak/>
        <w:t>HALAMAN VERIFIKASI</w:t>
      </w:r>
    </w:p>
    <w:p w14:paraId="09CEC1B3" w14:textId="3A475833" w:rsidR="009C40ED" w:rsidRDefault="00C14952" w:rsidP="00AB1325">
      <w:pPr>
        <w:pStyle w:val="Heading1"/>
      </w:pPr>
      <w:r>
        <w:br w:type="column"/>
      </w:r>
      <w:r w:rsidR="009C40ED">
        <w:lastRenderedPageBreak/>
        <w:t xml:space="preserve">HALAMAN </w:t>
      </w:r>
      <w:r w:rsidR="00EF0811">
        <w:t>PERNYATAAN PENGGUNAAN KECERDASAN ARTIFISIAL</w:t>
      </w:r>
    </w:p>
    <w:p w14:paraId="2AC57979" w14:textId="77777777" w:rsidR="009C40ED" w:rsidRDefault="009C40ED" w:rsidP="00B87FC9">
      <w:r>
        <w:br w:type="page"/>
      </w:r>
    </w:p>
    <w:p w14:paraId="7AA05D63" w14:textId="77777777" w:rsidR="00EF0811" w:rsidRDefault="00EF0811" w:rsidP="00EF0811">
      <w:pPr>
        <w:pStyle w:val="Heading1"/>
      </w:pPr>
      <w:r>
        <w:lastRenderedPageBreak/>
        <w:t>HALAMAN PERNYATAAN ORISINALITAS</w:t>
      </w:r>
    </w:p>
    <w:p w14:paraId="752BA229" w14:textId="77777777" w:rsidR="00EF0811" w:rsidRDefault="00EF0811" w:rsidP="00EF0811">
      <w:r>
        <w:br w:type="page"/>
      </w:r>
    </w:p>
    <w:p w14:paraId="06751FEE" w14:textId="77777777" w:rsidR="009C40ED" w:rsidRDefault="009C40ED" w:rsidP="00B87FC9">
      <w:pPr>
        <w:pStyle w:val="Heading1"/>
      </w:pPr>
      <w:r>
        <w:lastRenderedPageBreak/>
        <w:t>HALAMAN PENGESAHAN</w:t>
      </w:r>
    </w:p>
    <w:p w14:paraId="52803ED8" w14:textId="77777777" w:rsidR="009C40ED" w:rsidRDefault="009C40ED" w:rsidP="00B87FC9">
      <w:r>
        <w:br w:type="page"/>
      </w:r>
    </w:p>
    <w:p w14:paraId="6306A528" w14:textId="4E6EF5B4" w:rsidR="009C40ED" w:rsidRDefault="009C40ED" w:rsidP="00EF0811">
      <w:pPr>
        <w:pStyle w:val="Heading1"/>
      </w:pPr>
      <w:r w:rsidRPr="009C40ED">
        <w:lastRenderedPageBreak/>
        <w:t>DAFTAR ISI</w:t>
      </w:r>
    </w:p>
    <w:p w14:paraId="6BA1FFE1" w14:textId="1AAE892C" w:rsidR="009C40ED" w:rsidRDefault="009C40ED" w:rsidP="00B87FC9">
      <w:pPr>
        <w:pStyle w:val="Heading1"/>
      </w:pPr>
      <w:r>
        <w:br w:type="column"/>
      </w:r>
      <w:r>
        <w:lastRenderedPageBreak/>
        <w:t xml:space="preserve">DAFTAR </w:t>
      </w:r>
      <w:r w:rsidR="00BC4223">
        <w:t>GAMBAR</w:t>
      </w:r>
    </w:p>
    <w:p w14:paraId="7D6167B6" w14:textId="1DBC69D1" w:rsidR="00BC4223" w:rsidRDefault="00BC4223" w:rsidP="00BC4223">
      <w:r>
        <w:br w:type="page"/>
      </w:r>
    </w:p>
    <w:p w14:paraId="4F761E9F" w14:textId="77777777" w:rsidR="00BC4223" w:rsidRDefault="00BC4223" w:rsidP="00BC4223">
      <w:pPr>
        <w:pStyle w:val="Heading1"/>
      </w:pPr>
      <w:r>
        <w:lastRenderedPageBreak/>
        <w:t>DAFTAR TABEL</w:t>
      </w:r>
    </w:p>
    <w:p w14:paraId="60343F88" w14:textId="77777777" w:rsidR="00BC4223" w:rsidRPr="00BC4223" w:rsidRDefault="00BC4223" w:rsidP="00BC4223">
      <w:pPr>
        <w:ind w:firstLine="0"/>
      </w:pPr>
    </w:p>
    <w:p w14:paraId="0D41B0AA" w14:textId="157992C5" w:rsidR="009C40ED" w:rsidRDefault="009C40ED" w:rsidP="00B87FC9">
      <w:pPr>
        <w:pStyle w:val="Heading1"/>
      </w:pPr>
      <w:r>
        <w:br w:type="column"/>
      </w:r>
      <w:r>
        <w:lastRenderedPageBreak/>
        <w:t>DAFTAR LAMPIRAN</w:t>
      </w:r>
    </w:p>
    <w:p w14:paraId="35158419" w14:textId="40FDB8EA" w:rsidR="009C40ED" w:rsidRDefault="009C40ED" w:rsidP="00B87FC9">
      <w:pPr>
        <w:pStyle w:val="Heading1"/>
      </w:pPr>
      <w:r>
        <w:br w:type="column"/>
      </w:r>
      <w:r>
        <w:lastRenderedPageBreak/>
        <w:t>DAFTAR SINGKATAN</w:t>
      </w:r>
    </w:p>
    <w:tbl>
      <w:tblPr>
        <w:tblW w:w="0" w:type="auto"/>
        <w:tblLayout w:type="fixed"/>
        <w:tblLook w:val="04A0" w:firstRow="1" w:lastRow="0" w:firstColumn="1" w:lastColumn="0" w:noHBand="0" w:noVBand="1"/>
      </w:tblPr>
      <w:tblGrid>
        <w:gridCol w:w="2551"/>
        <w:gridCol w:w="6123"/>
      </w:tblGrid>
      <w:tr w:rsidR="0067591C" w14:paraId="072095C6" w14:textId="77777777">
        <w:tc>
          <w:tcPr>
            <w:tcW w:w="2551" w:type="dxa"/>
          </w:tcPr>
          <w:p w14:paraId="4B80EEA2" w14:textId="77777777" w:rsidR="0067591C" w:rsidRDefault="00000000">
            <w:pPr>
              <w:spacing w:after="40"/>
            </w:pPr>
            <w:r>
              <w:rPr>
                <w:rFonts w:cs="Times New Roman"/>
                <w:b/>
              </w:rPr>
              <w:t>APACHE II</w:t>
            </w:r>
          </w:p>
        </w:tc>
        <w:tc>
          <w:tcPr>
            <w:tcW w:w="6123" w:type="dxa"/>
          </w:tcPr>
          <w:p w14:paraId="2C4FA959" w14:textId="77777777" w:rsidR="0067591C" w:rsidRDefault="00000000" w:rsidP="001C1045">
            <w:pPr>
              <w:spacing w:after="40"/>
              <w:ind w:firstLine="0"/>
            </w:pPr>
            <w:r>
              <w:rPr>
                <w:rFonts w:cs="Times New Roman"/>
              </w:rPr>
              <w:t>Acute Physiology and Chronic Health Evaluation II</w:t>
            </w:r>
          </w:p>
        </w:tc>
      </w:tr>
      <w:tr w:rsidR="0067591C" w14:paraId="0C010716" w14:textId="77777777">
        <w:tc>
          <w:tcPr>
            <w:tcW w:w="2551" w:type="dxa"/>
          </w:tcPr>
          <w:p w14:paraId="081E89A0" w14:textId="77777777" w:rsidR="0067591C" w:rsidRDefault="00000000">
            <w:pPr>
              <w:spacing w:after="40"/>
            </w:pPr>
            <w:r>
              <w:rPr>
                <w:rFonts w:cs="Times New Roman"/>
                <w:b/>
              </w:rPr>
              <w:t>AUC‑ROC</w:t>
            </w:r>
          </w:p>
        </w:tc>
        <w:tc>
          <w:tcPr>
            <w:tcW w:w="6123" w:type="dxa"/>
          </w:tcPr>
          <w:p w14:paraId="1692778D" w14:textId="77777777" w:rsidR="0067591C" w:rsidRDefault="00000000" w:rsidP="001C1045">
            <w:pPr>
              <w:spacing w:after="40"/>
              <w:ind w:firstLine="0"/>
            </w:pPr>
            <w:r>
              <w:rPr>
                <w:rFonts w:cs="Times New Roman"/>
              </w:rPr>
              <w:t>Area Under the Receiver Operating Characteristic Curve</w:t>
            </w:r>
          </w:p>
        </w:tc>
      </w:tr>
      <w:tr w:rsidR="0067591C" w14:paraId="3FB75AC7" w14:textId="77777777">
        <w:tc>
          <w:tcPr>
            <w:tcW w:w="2551" w:type="dxa"/>
          </w:tcPr>
          <w:p w14:paraId="1E798693" w14:textId="77777777" w:rsidR="0067591C" w:rsidRDefault="00000000">
            <w:pPr>
              <w:spacing w:after="40"/>
            </w:pPr>
            <w:r>
              <w:rPr>
                <w:rFonts w:cs="Times New Roman"/>
                <w:b/>
              </w:rPr>
              <w:t>BPJS</w:t>
            </w:r>
          </w:p>
        </w:tc>
        <w:tc>
          <w:tcPr>
            <w:tcW w:w="6123" w:type="dxa"/>
          </w:tcPr>
          <w:p w14:paraId="372C75FE" w14:textId="77777777" w:rsidR="0067591C" w:rsidRDefault="00000000" w:rsidP="001C1045">
            <w:pPr>
              <w:spacing w:after="40"/>
              <w:ind w:firstLine="0"/>
            </w:pPr>
            <w:r>
              <w:rPr>
                <w:rFonts w:cs="Times New Roman"/>
              </w:rPr>
              <w:t>Badan Penyelenggara Jaminan Sosial</w:t>
            </w:r>
          </w:p>
        </w:tc>
      </w:tr>
      <w:tr w:rsidR="0067591C" w14:paraId="365BAF0A" w14:textId="77777777">
        <w:tc>
          <w:tcPr>
            <w:tcW w:w="2551" w:type="dxa"/>
          </w:tcPr>
          <w:p w14:paraId="78226566" w14:textId="77777777" w:rsidR="0067591C" w:rsidRDefault="00000000">
            <w:pPr>
              <w:spacing w:after="40"/>
            </w:pPr>
            <w:r>
              <w:rPr>
                <w:rFonts w:cs="Times New Roman"/>
                <w:b/>
              </w:rPr>
              <w:t>CCI</w:t>
            </w:r>
          </w:p>
        </w:tc>
        <w:tc>
          <w:tcPr>
            <w:tcW w:w="6123" w:type="dxa"/>
          </w:tcPr>
          <w:p w14:paraId="5A98E37A" w14:textId="77777777" w:rsidR="0067591C" w:rsidRDefault="00000000" w:rsidP="001C1045">
            <w:pPr>
              <w:spacing w:after="40"/>
              <w:ind w:firstLine="0"/>
            </w:pPr>
            <w:r>
              <w:rPr>
                <w:rFonts w:cs="Times New Roman"/>
              </w:rPr>
              <w:t>Charlson Comorbidity Index</w:t>
            </w:r>
          </w:p>
        </w:tc>
      </w:tr>
      <w:tr w:rsidR="0067591C" w14:paraId="6175BCAF" w14:textId="77777777">
        <w:tc>
          <w:tcPr>
            <w:tcW w:w="2551" w:type="dxa"/>
          </w:tcPr>
          <w:p w14:paraId="7656E5CD" w14:textId="77777777" w:rsidR="0067591C" w:rsidRDefault="00000000">
            <w:pPr>
              <w:spacing w:after="40"/>
            </w:pPr>
            <w:r>
              <w:rPr>
                <w:rFonts w:cs="Times New Roman"/>
                <w:b/>
              </w:rPr>
              <w:t>CMG</w:t>
            </w:r>
          </w:p>
        </w:tc>
        <w:tc>
          <w:tcPr>
            <w:tcW w:w="6123" w:type="dxa"/>
          </w:tcPr>
          <w:p w14:paraId="7EBADB23" w14:textId="77777777" w:rsidR="0067591C" w:rsidRDefault="00000000" w:rsidP="001C1045">
            <w:pPr>
              <w:spacing w:after="40"/>
              <w:ind w:firstLine="0"/>
            </w:pPr>
            <w:r>
              <w:rPr>
                <w:rFonts w:cs="Times New Roman"/>
              </w:rPr>
              <w:t>Casemix Main Group</w:t>
            </w:r>
          </w:p>
        </w:tc>
      </w:tr>
      <w:tr w:rsidR="0067591C" w14:paraId="7AC13471" w14:textId="77777777">
        <w:tc>
          <w:tcPr>
            <w:tcW w:w="2551" w:type="dxa"/>
          </w:tcPr>
          <w:p w14:paraId="7CD45FDC" w14:textId="77777777" w:rsidR="0067591C" w:rsidRDefault="00000000">
            <w:pPr>
              <w:spacing w:after="40"/>
            </w:pPr>
            <w:r>
              <w:rPr>
                <w:rFonts w:cs="Times New Roman"/>
                <w:b/>
              </w:rPr>
              <w:t>CV</w:t>
            </w:r>
          </w:p>
        </w:tc>
        <w:tc>
          <w:tcPr>
            <w:tcW w:w="6123" w:type="dxa"/>
          </w:tcPr>
          <w:p w14:paraId="7A6E7667" w14:textId="77777777" w:rsidR="0067591C" w:rsidRDefault="00000000" w:rsidP="001C1045">
            <w:pPr>
              <w:spacing w:after="40"/>
              <w:ind w:firstLine="0"/>
            </w:pPr>
            <w:r>
              <w:rPr>
                <w:rFonts w:cs="Times New Roman"/>
              </w:rPr>
              <w:t>Cross-Validation</w:t>
            </w:r>
          </w:p>
        </w:tc>
      </w:tr>
      <w:tr w:rsidR="0067591C" w14:paraId="48C4FD56" w14:textId="77777777">
        <w:tc>
          <w:tcPr>
            <w:tcW w:w="2551" w:type="dxa"/>
          </w:tcPr>
          <w:p w14:paraId="6105C9F6" w14:textId="77777777" w:rsidR="0067591C" w:rsidRDefault="00000000">
            <w:pPr>
              <w:spacing w:after="40"/>
            </w:pPr>
            <w:r>
              <w:rPr>
                <w:rFonts w:cs="Times New Roman"/>
                <w:b/>
              </w:rPr>
              <w:t>DPC</w:t>
            </w:r>
          </w:p>
        </w:tc>
        <w:tc>
          <w:tcPr>
            <w:tcW w:w="6123" w:type="dxa"/>
          </w:tcPr>
          <w:p w14:paraId="3621C666" w14:textId="77777777" w:rsidR="0067591C" w:rsidRDefault="00000000" w:rsidP="001C1045">
            <w:pPr>
              <w:spacing w:after="40"/>
              <w:ind w:firstLine="0"/>
            </w:pPr>
            <w:r>
              <w:rPr>
                <w:rFonts w:cs="Times New Roman"/>
              </w:rPr>
              <w:t>Diagnosis Procedure Combination</w:t>
            </w:r>
          </w:p>
        </w:tc>
      </w:tr>
      <w:tr w:rsidR="0067591C" w14:paraId="032AB328" w14:textId="77777777">
        <w:tc>
          <w:tcPr>
            <w:tcW w:w="2551" w:type="dxa"/>
          </w:tcPr>
          <w:p w14:paraId="4837B49E" w14:textId="77777777" w:rsidR="0067591C" w:rsidRDefault="00000000">
            <w:pPr>
              <w:spacing w:after="40"/>
            </w:pPr>
            <w:r>
              <w:rPr>
                <w:rFonts w:cs="Times New Roman"/>
                <w:b/>
              </w:rPr>
              <w:t>FiO₂</w:t>
            </w:r>
          </w:p>
        </w:tc>
        <w:tc>
          <w:tcPr>
            <w:tcW w:w="6123" w:type="dxa"/>
          </w:tcPr>
          <w:p w14:paraId="1C18EC37" w14:textId="77777777" w:rsidR="0067591C" w:rsidRDefault="00000000" w:rsidP="001C1045">
            <w:pPr>
              <w:spacing w:after="40"/>
              <w:ind w:firstLine="0"/>
            </w:pPr>
            <w:r>
              <w:rPr>
                <w:rFonts w:cs="Times New Roman"/>
              </w:rPr>
              <w:t>Fraksi Oksigen Inspirasi</w:t>
            </w:r>
          </w:p>
        </w:tc>
      </w:tr>
      <w:tr w:rsidR="0067591C" w14:paraId="2B9CED4D" w14:textId="77777777">
        <w:tc>
          <w:tcPr>
            <w:tcW w:w="2551" w:type="dxa"/>
          </w:tcPr>
          <w:p w14:paraId="1827A95A" w14:textId="77777777" w:rsidR="0067591C" w:rsidRDefault="00000000">
            <w:pPr>
              <w:spacing w:after="40"/>
            </w:pPr>
            <w:r>
              <w:rPr>
                <w:rFonts w:cs="Times New Roman"/>
                <w:b/>
              </w:rPr>
              <w:t>FKUI</w:t>
            </w:r>
          </w:p>
        </w:tc>
        <w:tc>
          <w:tcPr>
            <w:tcW w:w="6123" w:type="dxa"/>
          </w:tcPr>
          <w:p w14:paraId="44988E6E" w14:textId="77777777" w:rsidR="0067591C" w:rsidRDefault="00000000" w:rsidP="001C1045">
            <w:pPr>
              <w:spacing w:after="40"/>
              <w:ind w:firstLine="0"/>
            </w:pPr>
            <w:r>
              <w:rPr>
                <w:rFonts w:cs="Times New Roman"/>
              </w:rPr>
              <w:t>Fakultas Kedokteran Universitas Indonesia</w:t>
            </w:r>
          </w:p>
        </w:tc>
      </w:tr>
      <w:tr w:rsidR="0067591C" w14:paraId="006342AA" w14:textId="77777777">
        <w:tc>
          <w:tcPr>
            <w:tcW w:w="2551" w:type="dxa"/>
          </w:tcPr>
          <w:p w14:paraId="3E48668F" w14:textId="77777777" w:rsidR="0067591C" w:rsidRDefault="00000000">
            <w:pPr>
              <w:spacing w:after="40"/>
            </w:pPr>
            <w:r>
              <w:rPr>
                <w:rFonts w:cs="Times New Roman"/>
                <w:b/>
              </w:rPr>
              <w:t>GCS</w:t>
            </w:r>
          </w:p>
        </w:tc>
        <w:tc>
          <w:tcPr>
            <w:tcW w:w="6123" w:type="dxa"/>
          </w:tcPr>
          <w:p w14:paraId="7A934FA4" w14:textId="77777777" w:rsidR="0067591C" w:rsidRDefault="00000000" w:rsidP="001C1045">
            <w:pPr>
              <w:spacing w:after="40"/>
              <w:ind w:firstLine="0"/>
            </w:pPr>
            <w:r>
              <w:rPr>
                <w:rFonts w:cs="Times New Roman"/>
              </w:rPr>
              <w:t>Glasgow Coma Scale</w:t>
            </w:r>
          </w:p>
        </w:tc>
      </w:tr>
      <w:tr w:rsidR="0067591C" w14:paraId="68DCB0BD" w14:textId="77777777">
        <w:tc>
          <w:tcPr>
            <w:tcW w:w="2551" w:type="dxa"/>
          </w:tcPr>
          <w:p w14:paraId="7B011F70" w14:textId="77777777" w:rsidR="0067591C" w:rsidRDefault="00000000">
            <w:pPr>
              <w:spacing w:after="40"/>
            </w:pPr>
            <w:r>
              <w:rPr>
                <w:rFonts w:cs="Times New Roman"/>
                <w:b/>
              </w:rPr>
              <w:t>ICU</w:t>
            </w:r>
          </w:p>
        </w:tc>
        <w:tc>
          <w:tcPr>
            <w:tcW w:w="6123" w:type="dxa"/>
          </w:tcPr>
          <w:p w14:paraId="752007EB" w14:textId="77777777" w:rsidR="0067591C" w:rsidRDefault="00000000" w:rsidP="001C1045">
            <w:pPr>
              <w:spacing w:after="40"/>
              <w:ind w:firstLine="0"/>
            </w:pPr>
            <w:r>
              <w:rPr>
                <w:rFonts w:cs="Times New Roman"/>
              </w:rPr>
              <w:t>Intensive Care Unit</w:t>
            </w:r>
          </w:p>
        </w:tc>
      </w:tr>
      <w:tr w:rsidR="0067591C" w14:paraId="7AFCBA1A" w14:textId="77777777">
        <w:tc>
          <w:tcPr>
            <w:tcW w:w="2551" w:type="dxa"/>
          </w:tcPr>
          <w:p w14:paraId="757531ED" w14:textId="77777777" w:rsidR="0067591C" w:rsidRDefault="00000000">
            <w:pPr>
              <w:spacing w:after="40"/>
            </w:pPr>
            <w:r>
              <w:rPr>
                <w:rFonts w:cs="Times New Roman"/>
                <w:b/>
              </w:rPr>
              <w:t>IK</w:t>
            </w:r>
          </w:p>
        </w:tc>
        <w:tc>
          <w:tcPr>
            <w:tcW w:w="6123" w:type="dxa"/>
          </w:tcPr>
          <w:p w14:paraId="2C094730" w14:textId="77777777" w:rsidR="0067591C" w:rsidRDefault="00000000" w:rsidP="001C1045">
            <w:pPr>
              <w:spacing w:after="40"/>
              <w:ind w:firstLine="0"/>
            </w:pPr>
            <w:r>
              <w:rPr>
                <w:rFonts w:cs="Times New Roman"/>
              </w:rPr>
              <w:t>Interval Kepercayaan</w:t>
            </w:r>
          </w:p>
        </w:tc>
      </w:tr>
      <w:tr w:rsidR="0067591C" w14:paraId="5CF9D67D" w14:textId="77777777">
        <w:tc>
          <w:tcPr>
            <w:tcW w:w="2551" w:type="dxa"/>
          </w:tcPr>
          <w:p w14:paraId="4C7C6417" w14:textId="77777777" w:rsidR="0067591C" w:rsidRDefault="00000000">
            <w:pPr>
              <w:spacing w:after="40"/>
            </w:pPr>
            <w:r>
              <w:rPr>
                <w:rFonts w:cs="Times New Roman"/>
                <w:b/>
              </w:rPr>
              <w:t>IMT</w:t>
            </w:r>
          </w:p>
        </w:tc>
        <w:tc>
          <w:tcPr>
            <w:tcW w:w="6123" w:type="dxa"/>
          </w:tcPr>
          <w:p w14:paraId="5B18AEE1" w14:textId="77777777" w:rsidR="0067591C" w:rsidRDefault="00000000" w:rsidP="001C1045">
            <w:pPr>
              <w:spacing w:after="40"/>
              <w:ind w:firstLine="0"/>
            </w:pPr>
            <w:r>
              <w:rPr>
                <w:rFonts w:cs="Times New Roman"/>
              </w:rPr>
              <w:t>Indeks Massa Tubuh</w:t>
            </w:r>
          </w:p>
        </w:tc>
      </w:tr>
      <w:tr w:rsidR="0067591C" w14:paraId="4A4819D7" w14:textId="77777777">
        <w:tc>
          <w:tcPr>
            <w:tcW w:w="2551" w:type="dxa"/>
          </w:tcPr>
          <w:p w14:paraId="77A650B3" w14:textId="77777777" w:rsidR="0067591C" w:rsidRDefault="00000000">
            <w:pPr>
              <w:spacing w:after="40"/>
            </w:pPr>
            <w:r>
              <w:rPr>
                <w:rFonts w:cs="Times New Roman"/>
                <w:b/>
              </w:rPr>
              <w:t>INA‑CBGs</w:t>
            </w:r>
          </w:p>
        </w:tc>
        <w:tc>
          <w:tcPr>
            <w:tcW w:w="6123" w:type="dxa"/>
          </w:tcPr>
          <w:p w14:paraId="4272D452" w14:textId="77777777" w:rsidR="0067591C" w:rsidRDefault="00000000" w:rsidP="001C1045">
            <w:pPr>
              <w:spacing w:after="40"/>
              <w:ind w:firstLine="0"/>
            </w:pPr>
            <w:r>
              <w:rPr>
                <w:rFonts w:cs="Times New Roman"/>
              </w:rPr>
              <w:t>Indonesia Case-Based Groups</w:t>
            </w:r>
          </w:p>
        </w:tc>
      </w:tr>
      <w:tr w:rsidR="0067591C" w14:paraId="7F65246F" w14:textId="77777777">
        <w:tc>
          <w:tcPr>
            <w:tcW w:w="2551" w:type="dxa"/>
          </w:tcPr>
          <w:p w14:paraId="4B1434F5" w14:textId="77777777" w:rsidR="0067591C" w:rsidRDefault="00000000">
            <w:pPr>
              <w:spacing w:after="40"/>
            </w:pPr>
            <w:r>
              <w:rPr>
                <w:rFonts w:cs="Times New Roman"/>
                <w:b/>
              </w:rPr>
              <w:t>JKN</w:t>
            </w:r>
          </w:p>
        </w:tc>
        <w:tc>
          <w:tcPr>
            <w:tcW w:w="6123" w:type="dxa"/>
          </w:tcPr>
          <w:p w14:paraId="61406B66" w14:textId="77777777" w:rsidR="0067591C" w:rsidRDefault="00000000" w:rsidP="001C1045">
            <w:pPr>
              <w:spacing w:after="40"/>
              <w:ind w:firstLine="0"/>
            </w:pPr>
            <w:r>
              <w:rPr>
                <w:rFonts w:cs="Times New Roman"/>
              </w:rPr>
              <w:t>Jaminan Kesehatan Nasional</w:t>
            </w:r>
          </w:p>
        </w:tc>
      </w:tr>
      <w:tr w:rsidR="0067591C" w14:paraId="78CF7A6A" w14:textId="77777777">
        <w:tc>
          <w:tcPr>
            <w:tcW w:w="2551" w:type="dxa"/>
          </w:tcPr>
          <w:p w14:paraId="6633A43E" w14:textId="77777777" w:rsidR="0067591C" w:rsidRDefault="00000000">
            <w:pPr>
              <w:spacing w:after="40"/>
            </w:pPr>
            <w:r>
              <w:rPr>
                <w:rFonts w:cs="Times New Roman"/>
                <w:b/>
              </w:rPr>
              <w:t>MAP</w:t>
            </w:r>
          </w:p>
        </w:tc>
        <w:tc>
          <w:tcPr>
            <w:tcW w:w="6123" w:type="dxa"/>
          </w:tcPr>
          <w:p w14:paraId="6630CA58" w14:textId="77777777" w:rsidR="0067591C" w:rsidRDefault="00000000" w:rsidP="001C1045">
            <w:pPr>
              <w:spacing w:after="40"/>
              <w:ind w:firstLine="0"/>
            </w:pPr>
            <w:r>
              <w:rPr>
                <w:rFonts w:cs="Times New Roman"/>
              </w:rPr>
              <w:t>Mean Arterial Pressure</w:t>
            </w:r>
          </w:p>
        </w:tc>
      </w:tr>
      <w:tr w:rsidR="0067591C" w14:paraId="5135060D" w14:textId="77777777">
        <w:tc>
          <w:tcPr>
            <w:tcW w:w="2551" w:type="dxa"/>
          </w:tcPr>
          <w:p w14:paraId="4A983CA7" w14:textId="77777777" w:rsidR="0067591C" w:rsidRDefault="00000000">
            <w:pPr>
              <w:spacing w:after="40"/>
            </w:pPr>
            <w:r>
              <w:rPr>
                <w:rFonts w:cs="Times New Roman"/>
                <w:b/>
              </w:rPr>
              <w:t>MICE</w:t>
            </w:r>
          </w:p>
        </w:tc>
        <w:tc>
          <w:tcPr>
            <w:tcW w:w="6123" w:type="dxa"/>
          </w:tcPr>
          <w:p w14:paraId="4D5BAE28" w14:textId="77777777" w:rsidR="0067591C" w:rsidRDefault="00000000" w:rsidP="001C1045">
            <w:pPr>
              <w:spacing w:after="40"/>
              <w:ind w:firstLine="0"/>
            </w:pPr>
            <w:r>
              <w:rPr>
                <w:rFonts w:cs="Times New Roman"/>
              </w:rPr>
              <w:t>Multiple Imputation by Chained Equations</w:t>
            </w:r>
          </w:p>
        </w:tc>
      </w:tr>
      <w:tr w:rsidR="0067591C" w14:paraId="3DA6F519" w14:textId="77777777">
        <w:tc>
          <w:tcPr>
            <w:tcW w:w="2551" w:type="dxa"/>
          </w:tcPr>
          <w:p w14:paraId="7A361289" w14:textId="77777777" w:rsidR="0067591C" w:rsidRDefault="00000000">
            <w:pPr>
              <w:spacing w:after="40"/>
            </w:pPr>
            <w:r>
              <w:rPr>
                <w:rFonts w:cs="Times New Roman"/>
                <w:b/>
              </w:rPr>
              <w:t>ML</w:t>
            </w:r>
          </w:p>
        </w:tc>
        <w:tc>
          <w:tcPr>
            <w:tcW w:w="6123" w:type="dxa"/>
          </w:tcPr>
          <w:p w14:paraId="07720E9B" w14:textId="77777777" w:rsidR="0067591C" w:rsidRDefault="00000000" w:rsidP="001C1045">
            <w:pPr>
              <w:spacing w:after="40"/>
              <w:ind w:firstLine="0"/>
            </w:pPr>
            <w:r>
              <w:rPr>
                <w:rFonts w:cs="Times New Roman"/>
              </w:rPr>
              <w:t>Machine Learning</w:t>
            </w:r>
          </w:p>
        </w:tc>
      </w:tr>
      <w:tr w:rsidR="0067591C" w14:paraId="09A2EECA" w14:textId="77777777">
        <w:tc>
          <w:tcPr>
            <w:tcW w:w="2551" w:type="dxa"/>
          </w:tcPr>
          <w:p w14:paraId="4915A10A" w14:textId="77777777" w:rsidR="0067591C" w:rsidRDefault="00000000">
            <w:pPr>
              <w:spacing w:after="40"/>
            </w:pPr>
            <w:r>
              <w:rPr>
                <w:rFonts w:cs="Times New Roman"/>
                <w:b/>
              </w:rPr>
              <w:t>mSOFA</w:t>
            </w:r>
          </w:p>
        </w:tc>
        <w:tc>
          <w:tcPr>
            <w:tcW w:w="6123" w:type="dxa"/>
          </w:tcPr>
          <w:p w14:paraId="5DCFD81E" w14:textId="497B534C" w:rsidR="0067591C" w:rsidRDefault="001C1045" w:rsidP="001C1045">
            <w:pPr>
              <w:spacing w:after="40"/>
              <w:ind w:firstLine="0"/>
            </w:pPr>
            <w:r>
              <w:rPr>
                <w:rFonts w:cs="Times New Roman"/>
              </w:rPr>
              <w:t>Modified Sequential Organ Failure Assessment</w:t>
            </w:r>
          </w:p>
        </w:tc>
      </w:tr>
      <w:tr w:rsidR="0067591C" w14:paraId="4BBF989A" w14:textId="77777777">
        <w:tc>
          <w:tcPr>
            <w:tcW w:w="2551" w:type="dxa"/>
          </w:tcPr>
          <w:p w14:paraId="4AAF6079" w14:textId="77777777" w:rsidR="0067591C" w:rsidRDefault="00000000">
            <w:pPr>
              <w:spacing w:after="40"/>
            </w:pPr>
            <w:r>
              <w:rPr>
                <w:rFonts w:cs="Times New Roman"/>
                <w:b/>
              </w:rPr>
              <w:t>PaO₂</w:t>
            </w:r>
          </w:p>
        </w:tc>
        <w:tc>
          <w:tcPr>
            <w:tcW w:w="6123" w:type="dxa"/>
          </w:tcPr>
          <w:p w14:paraId="4514D86D" w14:textId="77777777" w:rsidR="0067591C" w:rsidRDefault="00000000" w:rsidP="001C1045">
            <w:pPr>
              <w:spacing w:after="40"/>
              <w:ind w:firstLine="0"/>
            </w:pPr>
            <w:r>
              <w:rPr>
                <w:rFonts w:cs="Times New Roman"/>
              </w:rPr>
              <w:t>Tekanan Parsial Oksigen Arteri</w:t>
            </w:r>
          </w:p>
        </w:tc>
      </w:tr>
      <w:tr w:rsidR="0067591C" w14:paraId="4004F8A4" w14:textId="77777777">
        <w:tc>
          <w:tcPr>
            <w:tcW w:w="2551" w:type="dxa"/>
          </w:tcPr>
          <w:p w14:paraId="104E1EF8" w14:textId="77777777" w:rsidR="0067591C" w:rsidRDefault="00000000">
            <w:pPr>
              <w:spacing w:after="40"/>
            </w:pPr>
            <w:r>
              <w:rPr>
                <w:rFonts w:cs="Times New Roman"/>
                <w:b/>
              </w:rPr>
              <w:t>PR‑AUC</w:t>
            </w:r>
          </w:p>
        </w:tc>
        <w:tc>
          <w:tcPr>
            <w:tcW w:w="6123" w:type="dxa"/>
          </w:tcPr>
          <w:p w14:paraId="2006CD76" w14:textId="77777777" w:rsidR="0067591C" w:rsidRDefault="00000000" w:rsidP="001C1045">
            <w:pPr>
              <w:spacing w:after="40"/>
              <w:ind w:firstLine="0"/>
            </w:pPr>
            <w:r>
              <w:rPr>
                <w:rFonts w:cs="Times New Roman"/>
              </w:rPr>
              <w:t>Precision-Recall Area Under the Curve</w:t>
            </w:r>
          </w:p>
        </w:tc>
      </w:tr>
      <w:tr w:rsidR="0067591C" w14:paraId="54B8C39A" w14:textId="77777777">
        <w:tc>
          <w:tcPr>
            <w:tcW w:w="2551" w:type="dxa"/>
          </w:tcPr>
          <w:p w14:paraId="19C37E14" w14:textId="77777777" w:rsidR="0067591C" w:rsidRDefault="00000000">
            <w:pPr>
              <w:spacing w:after="40"/>
            </w:pPr>
            <w:r>
              <w:rPr>
                <w:rFonts w:cs="Times New Roman"/>
                <w:b/>
              </w:rPr>
              <w:t>R‑MPM</w:t>
            </w:r>
          </w:p>
        </w:tc>
        <w:tc>
          <w:tcPr>
            <w:tcW w:w="6123" w:type="dxa"/>
          </w:tcPr>
          <w:p w14:paraId="7BC87837" w14:textId="77777777" w:rsidR="0067591C" w:rsidRDefault="00000000" w:rsidP="001C1045">
            <w:pPr>
              <w:spacing w:after="40"/>
              <w:ind w:firstLine="0"/>
            </w:pPr>
            <w:r>
              <w:rPr>
                <w:rFonts w:cs="Times New Roman"/>
              </w:rPr>
              <w:t>Rwanda Mortality Probability Model</w:t>
            </w:r>
          </w:p>
        </w:tc>
      </w:tr>
      <w:tr w:rsidR="0067591C" w14:paraId="5E33DA1F" w14:textId="77777777">
        <w:tc>
          <w:tcPr>
            <w:tcW w:w="2551" w:type="dxa"/>
          </w:tcPr>
          <w:p w14:paraId="4F34BAE5" w14:textId="77777777" w:rsidR="0067591C" w:rsidRDefault="00000000">
            <w:pPr>
              <w:spacing w:after="40"/>
            </w:pPr>
            <w:r>
              <w:rPr>
                <w:rFonts w:cs="Times New Roman"/>
                <w:b/>
              </w:rPr>
              <w:t>RRT</w:t>
            </w:r>
          </w:p>
        </w:tc>
        <w:tc>
          <w:tcPr>
            <w:tcW w:w="6123" w:type="dxa"/>
          </w:tcPr>
          <w:p w14:paraId="34F2B5C3" w14:textId="77777777" w:rsidR="0067591C" w:rsidRDefault="00000000" w:rsidP="001C1045">
            <w:pPr>
              <w:spacing w:after="40"/>
              <w:ind w:firstLine="0"/>
            </w:pPr>
            <w:r>
              <w:rPr>
                <w:rFonts w:cs="Times New Roman"/>
              </w:rPr>
              <w:t>Renal Replacement Therapy</w:t>
            </w:r>
          </w:p>
        </w:tc>
      </w:tr>
      <w:tr w:rsidR="0067591C" w14:paraId="669D3F6F" w14:textId="77777777">
        <w:tc>
          <w:tcPr>
            <w:tcW w:w="2551" w:type="dxa"/>
          </w:tcPr>
          <w:p w14:paraId="0643C0C4" w14:textId="77777777" w:rsidR="0067591C" w:rsidRDefault="00000000">
            <w:pPr>
              <w:spacing w:after="40"/>
            </w:pPr>
            <w:r>
              <w:rPr>
                <w:rFonts w:cs="Times New Roman"/>
                <w:b/>
              </w:rPr>
              <w:t>RSCM</w:t>
            </w:r>
          </w:p>
        </w:tc>
        <w:tc>
          <w:tcPr>
            <w:tcW w:w="6123" w:type="dxa"/>
          </w:tcPr>
          <w:p w14:paraId="7046C916" w14:textId="77777777" w:rsidR="0067591C" w:rsidRDefault="00000000" w:rsidP="001C1045">
            <w:pPr>
              <w:spacing w:after="40"/>
              <w:ind w:firstLine="0"/>
            </w:pPr>
            <w:r>
              <w:rPr>
                <w:rFonts w:cs="Times New Roman"/>
              </w:rPr>
              <w:t>Rumah Sakit Umum Pusat Nasional Dr. Cipto Mangunkusumo</w:t>
            </w:r>
          </w:p>
        </w:tc>
      </w:tr>
      <w:tr w:rsidR="0067591C" w14:paraId="51CB754D" w14:textId="77777777">
        <w:tc>
          <w:tcPr>
            <w:tcW w:w="2551" w:type="dxa"/>
          </w:tcPr>
          <w:p w14:paraId="39977BA3" w14:textId="77777777" w:rsidR="0067591C" w:rsidRDefault="00000000">
            <w:pPr>
              <w:spacing w:after="40"/>
            </w:pPr>
            <w:r>
              <w:rPr>
                <w:rFonts w:cs="Times New Roman"/>
                <w:b/>
              </w:rPr>
              <w:t>SHAP</w:t>
            </w:r>
          </w:p>
        </w:tc>
        <w:tc>
          <w:tcPr>
            <w:tcW w:w="6123" w:type="dxa"/>
          </w:tcPr>
          <w:p w14:paraId="036EEECA" w14:textId="77777777" w:rsidR="0067591C" w:rsidRDefault="00000000" w:rsidP="001C1045">
            <w:pPr>
              <w:spacing w:after="40"/>
              <w:ind w:firstLine="0"/>
            </w:pPr>
            <w:r>
              <w:rPr>
                <w:rFonts w:cs="Times New Roman"/>
              </w:rPr>
              <w:t>SHapley Additive exPlanations</w:t>
            </w:r>
          </w:p>
        </w:tc>
      </w:tr>
      <w:tr w:rsidR="0067591C" w14:paraId="28B93756" w14:textId="77777777">
        <w:tc>
          <w:tcPr>
            <w:tcW w:w="2551" w:type="dxa"/>
          </w:tcPr>
          <w:p w14:paraId="055FF47A" w14:textId="77777777" w:rsidR="0067591C" w:rsidRDefault="00000000">
            <w:pPr>
              <w:spacing w:after="40"/>
            </w:pPr>
            <w:r>
              <w:rPr>
                <w:rFonts w:cs="Times New Roman"/>
                <w:b/>
              </w:rPr>
              <w:t>SIM RS</w:t>
            </w:r>
          </w:p>
        </w:tc>
        <w:tc>
          <w:tcPr>
            <w:tcW w:w="6123" w:type="dxa"/>
          </w:tcPr>
          <w:p w14:paraId="4D329634" w14:textId="77777777" w:rsidR="0067591C" w:rsidRDefault="00000000" w:rsidP="001C1045">
            <w:pPr>
              <w:spacing w:after="40"/>
              <w:ind w:firstLine="0"/>
            </w:pPr>
            <w:r>
              <w:rPr>
                <w:rFonts w:cs="Times New Roman"/>
              </w:rPr>
              <w:t>Sistem Informasi Manajemen Rumah Sakit</w:t>
            </w:r>
          </w:p>
        </w:tc>
      </w:tr>
      <w:tr w:rsidR="0067591C" w14:paraId="34082904" w14:textId="77777777">
        <w:tc>
          <w:tcPr>
            <w:tcW w:w="2551" w:type="dxa"/>
          </w:tcPr>
          <w:p w14:paraId="648CAE0A" w14:textId="77777777" w:rsidR="0067591C" w:rsidRDefault="00000000">
            <w:pPr>
              <w:spacing w:after="40"/>
            </w:pPr>
            <w:r>
              <w:rPr>
                <w:rFonts w:cs="Times New Roman"/>
                <w:b/>
              </w:rPr>
              <w:t>SOFA</w:t>
            </w:r>
          </w:p>
        </w:tc>
        <w:tc>
          <w:tcPr>
            <w:tcW w:w="6123" w:type="dxa"/>
          </w:tcPr>
          <w:p w14:paraId="03FDA0A2" w14:textId="77777777" w:rsidR="0067591C" w:rsidRDefault="00000000" w:rsidP="001C1045">
            <w:pPr>
              <w:spacing w:after="40"/>
              <w:ind w:firstLine="0"/>
            </w:pPr>
            <w:r>
              <w:rPr>
                <w:rFonts w:cs="Times New Roman"/>
              </w:rPr>
              <w:t>Sequential Organ Failure Assessment</w:t>
            </w:r>
          </w:p>
        </w:tc>
      </w:tr>
      <w:tr w:rsidR="0067591C" w14:paraId="5890C6FB" w14:textId="77777777">
        <w:tc>
          <w:tcPr>
            <w:tcW w:w="2551" w:type="dxa"/>
          </w:tcPr>
          <w:p w14:paraId="381A40D7" w14:textId="77777777" w:rsidR="0067591C" w:rsidRDefault="00000000">
            <w:pPr>
              <w:spacing w:after="40"/>
            </w:pPr>
            <w:r>
              <w:rPr>
                <w:rFonts w:cs="Times New Roman"/>
                <w:b/>
              </w:rPr>
              <w:lastRenderedPageBreak/>
              <w:t>SpO₂</w:t>
            </w:r>
          </w:p>
        </w:tc>
        <w:tc>
          <w:tcPr>
            <w:tcW w:w="6123" w:type="dxa"/>
          </w:tcPr>
          <w:p w14:paraId="62364F65" w14:textId="77777777" w:rsidR="0067591C" w:rsidRDefault="00000000" w:rsidP="001C1045">
            <w:pPr>
              <w:spacing w:after="40"/>
              <w:ind w:firstLine="0"/>
            </w:pPr>
            <w:r>
              <w:rPr>
                <w:rFonts w:cs="Times New Roman"/>
              </w:rPr>
              <w:t>Saturasi Oksigen Perifer</w:t>
            </w:r>
          </w:p>
        </w:tc>
      </w:tr>
      <w:tr w:rsidR="0067591C" w14:paraId="2F88F8B9" w14:textId="77777777">
        <w:tc>
          <w:tcPr>
            <w:tcW w:w="2551" w:type="dxa"/>
          </w:tcPr>
          <w:p w14:paraId="452E7D99" w14:textId="77777777" w:rsidR="0067591C" w:rsidRDefault="00000000">
            <w:pPr>
              <w:spacing w:after="40"/>
            </w:pPr>
            <w:r>
              <w:rPr>
                <w:rFonts w:cs="Times New Roman"/>
                <w:b/>
              </w:rPr>
              <w:t>THAI‑ICU</w:t>
            </w:r>
          </w:p>
        </w:tc>
        <w:tc>
          <w:tcPr>
            <w:tcW w:w="6123" w:type="dxa"/>
          </w:tcPr>
          <w:p w14:paraId="23953E6F" w14:textId="77777777" w:rsidR="0067591C" w:rsidRDefault="00000000" w:rsidP="001C1045">
            <w:pPr>
              <w:spacing w:after="40"/>
              <w:ind w:firstLine="0"/>
            </w:pPr>
            <w:r>
              <w:rPr>
                <w:rFonts w:cs="Times New Roman"/>
              </w:rPr>
              <w:t>Thailand ICU severity score</w:t>
            </w:r>
          </w:p>
        </w:tc>
      </w:tr>
      <w:tr w:rsidR="0067591C" w14:paraId="6E999CDF" w14:textId="77777777">
        <w:tc>
          <w:tcPr>
            <w:tcW w:w="2551" w:type="dxa"/>
          </w:tcPr>
          <w:p w14:paraId="34BAA73A" w14:textId="77777777" w:rsidR="0067591C" w:rsidRDefault="00000000">
            <w:pPr>
              <w:spacing w:after="40"/>
            </w:pPr>
            <w:r>
              <w:rPr>
                <w:rFonts w:cs="Times New Roman"/>
                <w:b/>
              </w:rPr>
              <w:t>TISS‑28</w:t>
            </w:r>
          </w:p>
        </w:tc>
        <w:tc>
          <w:tcPr>
            <w:tcW w:w="6123" w:type="dxa"/>
          </w:tcPr>
          <w:p w14:paraId="77AE23A0" w14:textId="77777777" w:rsidR="0067591C" w:rsidRDefault="00000000" w:rsidP="001C1045">
            <w:pPr>
              <w:spacing w:after="40"/>
              <w:ind w:firstLine="0"/>
            </w:pPr>
            <w:r>
              <w:rPr>
                <w:rFonts w:cs="Times New Roman"/>
              </w:rPr>
              <w:t>Therapeutic Intervention Scoring System-28</w:t>
            </w:r>
          </w:p>
        </w:tc>
      </w:tr>
      <w:tr w:rsidR="0067591C" w14:paraId="02217E8B" w14:textId="77777777">
        <w:tc>
          <w:tcPr>
            <w:tcW w:w="2551" w:type="dxa"/>
          </w:tcPr>
          <w:p w14:paraId="1623F8A5" w14:textId="77777777" w:rsidR="0067591C" w:rsidRDefault="00000000">
            <w:pPr>
              <w:spacing w:after="40"/>
            </w:pPr>
            <w:r>
              <w:rPr>
                <w:rFonts w:cs="Times New Roman"/>
                <w:b/>
              </w:rPr>
              <w:t>TreeSHAP</w:t>
            </w:r>
          </w:p>
        </w:tc>
        <w:tc>
          <w:tcPr>
            <w:tcW w:w="6123" w:type="dxa"/>
          </w:tcPr>
          <w:p w14:paraId="7D069F7D" w14:textId="77777777" w:rsidR="0067591C" w:rsidRDefault="00000000" w:rsidP="001C1045">
            <w:pPr>
              <w:spacing w:after="40"/>
              <w:ind w:firstLine="0"/>
            </w:pPr>
            <w:r>
              <w:rPr>
                <w:rFonts w:cs="Times New Roman"/>
              </w:rPr>
              <w:t>Tree SHapley Additive exPlanations</w:t>
            </w:r>
          </w:p>
        </w:tc>
      </w:tr>
      <w:tr w:rsidR="0067591C" w14:paraId="1C66F740" w14:textId="77777777">
        <w:tc>
          <w:tcPr>
            <w:tcW w:w="2551" w:type="dxa"/>
          </w:tcPr>
          <w:p w14:paraId="5A003EFC" w14:textId="77777777" w:rsidR="0067591C" w:rsidRDefault="00000000">
            <w:pPr>
              <w:spacing w:after="40"/>
            </w:pPr>
            <w:r>
              <w:rPr>
                <w:rFonts w:cs="Times New Roman"/>
                <w:b/>
              </w:rPr>
              <w:t>TRIPOD+AI</w:t>
            </w:r>
          </w:p>
        </w:tc>
        <w:tc>
          <w:tcPr>
            <w:tcW w:w="6123" w:type="dxa"/>
          </w:tcPr>
          <w:p w14:paraId="567D34FF" w14:textId="77777777" w:rsidR="0067591C" w:rsidRDefault="00000000" w:rsidP="001C1045">
            <w:pPr>
              <w:spacing w:after="40"/>
              <w:ind w:firstLine="0"/>
            </w:pPr>
            <w:r>
              <w:rPr>
                <w:rFonts w:cs="Times New Roman"/>
              </w:rPr>
              <w:t xml:space="preserve">Transparent Reporting of a multivariable prediction model for Individual Prognosis </w:t>
            </w:r>
            <w:proofErr w:type="gramStart"/>
            <w:r>
              <w:rPr>
                <w:rFonts w:cs="Times New Roman"/>
              </w:rPr>
              <w:t>Or</w:t>
            </w:r>
            <w:proofErr w:type="gramEnd"/>
            <w:r>
              <w:rPr>
                <w:rFonts w:cs="Times New Roman"/>
              </w:rPr>
              <w:t xml:space="preserve"> Diagnosis + Artificial Intelligence</w:t>
            </w:r>
          </w:p>
        </w:tc>
      </w:tr>
      <w:tr w:rsidR="0067591C" w14:paraId="05C4E97D" w14:textId="77777777">
        <w:tc>
          <w:tcPr>
            <w:tcW w:w="2551" w:type="dxa"/>
          </w:tcPr>
          <w:p w14:paraId="35281935" w14:textId="77777777" w:rsidR="0067591C" w:rsidRDefault="00000000">
            <w:pPr>
              <w:spacing w:after="40"/>
            </w:pPr>
            <w:r>
              <w:rPr>
                <w:rFonts w:cs="Times New Roman"/>
                <w:b/>
              </w:rPr>
              <w:t>VIF</w:t>
            </w:r>
          </w:p>
        </w:tc>
        <w:tc>
          <w:tcPr>
            <w:tcW w:w="6123" w:type="dxa"/>
          </w:tcPr>
          <w:p w14:paraId="5E5BE09E" w14:textId="77777777" w:rsidR="0067591C" w:rsidRDefault="00000000" w:rsidP="001C1045">
            <w:pPr>
              <w:spacing w:after="40"/>
              <w:ind w:firstLine="0"/>
            </w:pPr>
            <w:r>
              <w:rPr>
                <w:rFonts w:cs="Times New Roman"/>
              </w:rPr>
              <w:t>Variance Inflation Factor</w:t>
            </w:r>
          </w:p>
        </w:tc>
      </w:tr>
      <w:tr w:rsidR="0067591C" w14:paraId="1DE5CDF4" w14:textId="77777777">
        <w:tc>
          <w:tcPr>
            <w:tcW w:w="2551" w:type="dxa"/>
          </w:tcPr>
          <w:p w14:paraId="6E3E1CF3" w14:textId="77777777" w:rsidR="0067591C" w:rsidRDefault="00000000">
            <w:pPr>
              <w:spacing w:after="40"/>
            </w:pPr>
            <w:r>
              <w:rPr>
                <w:rFonts w:cs="Times New Roman"/>
                <w:b/>
              </w:rPr>
              <w:t>VIS</w:t>
            </w:r>
          </w:p>
        </w:tc>
        <w:tc>
          <w:tcPr>
            <w:tcW w:w="6123" w:type="dxa"/>
          </w:tcPr>
          <w:p w14:paraId="5FE98D7D" w14:textId="77777777" w:rsidR="0067591C" w:rsidRDefault="00000000" w:rsidP="001C1045">
            <w:pPr>
              <w:spacing w:after="40"/>
              <w:ind w:firstLine="0"/>
            </w:pPr>
            <w:r>
              <w:rPr>
                <w:rFonts w:cs="Times New Roman"/>
              </w:rPr>
              <w:t>Vasoactive-Inotropic Score</w:t>
            </w:r>
          </w:p>
        </w:tc>
      </w:tr>
      <w:tr w:rsidR="0067591C" w14:paraId="665B0209" w14:textId="77777777">
        <w:tc>
          <w:tcPr>
            <w:tcW w:w="2551" w:type="dxa"/>
          </w:tcPr>
          <w:p w14:paraId="141ABF71" w14:textId="77777777" w:rsidR="0067591C" w:rsidRDefault="00000000">
            <w:pPr>
              <w:spacing w:after="40"/>
            </w:pPr>
            <w:r>
              <w:rPr>
                <w:rFonts w:cs="Times New Roman"/>
                <w:b/>
              </w:rPr>
              <w:t>XGBoost</w:t>
            </w:r>
          </w:p>
        </w:tc>
        <w:tc>
          <w:tcPr>
            <w:tcW w:w="6123" w:type="dxa"/>
          </w:tcPr>
          <w:p w14:paraId="612F158F" w14:textId="1C199065" w:rsidR="00474520" w:rsidRPr="00474520" w:rsidRDefault="00000000" w:rsidP="001C1045">
            <w:pPr>
              <w:spacing w:after="40"/>
              <w:ind w:firstLine="0"/>
              <w:rPr>
                <w:rFonts w:cs="Times New Roman"/>
              </w:rPr>
            </w:pPr>
            <w:r>
              <w:rPr>
                <w:rFonts w:cs="Times New Roman"/>
              </w:rPr>
              <w:t>Extreme Gradient Boosting</w:t>
            </w:r>
          </w:p>
        </w:tc>
      </w:tr>
    </w:tbl>
    <w:p w14:paraId="0FCFED01" w14:textId="77777777" w:rsidR="007E49D4" w:rsidRDefault="007E49D4" w:rsidP="00474520">
      <w:pPr>
        <w:ind w:firstLine="0"/>
        <w:jc w:val="center"/>
      </w:pPr>
    </w:p>
    <w:p w14:paraId="154DDF08" w14:textId="77777777" w:rsidR="007E49D4" w:rsidRDefault="007E49D4" w:rsidP="00474520">
      <w:pPr>
        <w:ind w:firstLine="0"/>
        <w:jc w:val="center"/>
      </w:pPr>
    </w:p>
    <w:p w14:paraId="6258D8B1" w14:textId="77777777" w:rsidR="007E49D4" w:rsidRDefault="007E49D4" w:rsidP="007E49D4">
      <w:pPr>
        <w:ind w:firstLine="0"/>
        <w:sectPr w:rsidR="007E49D4" w:rsidSect="007E49D4">
          <w:pgSz w:w="12189" w:h="16838"/>
          <w:pgMar w:top="1701" w:right="1701" w:bottom="1701" w:left="1701" w:header="850" w:footer="1134" w:gutter="0"/>
          <w:pgNumType w:fmt="lowerRoman" w:start="1"/>
          <w:cols w:space="720"/>
          <w:docGrid w:linePitch="360"/>
        </w:sectPr>
      </w:pPr>
    </w:p>
    <w:p w14:paraId="0D2F39FF" w14:textId="057DDE83" w:rsidR="008A0697" w:rsidRPr="00474520" w:rsidRDefault="009C40ED" w:rsidP="007E49D4">
      <w:pPr>
        <w:ind w:firstLine="0"/>
        <w:jc w:val="center"/>
      </w:pPr>
      <w:r w:rsidRPr="00B87FC9">
        <w:rPr>
          <w:b/>
          <w:bCs/>
        </w:rPr>
        <w:lastRenderedPageBreak/>
        <w:t>BAB 1</w:t>
      </w:r>
    </w:p>
    <w:p w14:paraId="67D0AFD2" w14:textId="77777777" w:rsidR="008A0697" w:rsidRDefault="00000000" w:rsidP="00722C60">
      <w:pPr>
        <w:pStyle w:val="Heading1"/>
        <w:spacing w:after="0"/>
      </w:pPr>
      <w:r>
        <w:t>PENDAHULUAN</w:t>
      </w:r>
    </w:p>
    <w:p w14:paraId="4BF5F05E" w14:textId="77777777" w:rsidR="008A0697" w:rsidRPr="009C40ED" w:rsidRDefault="00000000" w:rsidP="00722C60">
      <w:pPr>
        <w:pStyle w:val="Heading2"/>
        <w:spacing w:before="0" w:after="0"/>
        <w:ind w:firstLine="0"/>
      </w:pPr>
      <w:r w:rsidRPr="009C40ED">
        <w:t>1.1 Latar Belakang</w:t>
      </w:r>
    </w:p>
    <w:p w14:paraId="5A3894A5" w14:textId="0F921C24" w:rsidR="00B87FC9" w:rsidRDefault="00000000" w:rsidP="00722C60">
      <w:pPr>
        <w:ind w:firstLine="0"/>
      </w:pPr>
      <w:r>
        <w:t>Perawatan pasien kritis menyerap sumber daya rumah sakit secara tidak proporsional.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intensive care unit</w:t>
      </w:r>
      <w:r>
        <w:t xml:space="preserve"> (ICU) berlipat dibandingkan bangsal rawat </w:t>
      </w:r>
      <w:proofErr w:type="gramStart"/>
      <w:r>
        <w:t>biasa.¹</w:t>
      </w:r>
      <w:proofErr w:type="gramEnd"/>
      <w:r>
        <w:t>⁻³ Tinjauan sistematik oleh Carrandi dkk. melaporkan bahwa di Australia biaya harian ICU berkisar antara 966 hingga 5.381 dolar Australia</w:t>
      </w:r>
      <w:r w:rsidR="00903A6E">
        <w:t xml:space="preserve">, </w:t>
      </w:r>
      <w:r>
        <w:t>dengan total biaya per episode perawatan 4.888 hingga 14.606 dolar Australia</w:t>
      </w:r>
      <w:r w:rsidR="00903A6E">
        <w:t xml:space="preserve">, </w:t>
      </w:r>
      <w:r>
        <w:t xml:space="preserve">dan ICU menyerap proporsi signifikan dari total biaya rumah </w:t>
      </w:r>
      <w:proofErr w:type="gramStart"/>
      <w:r>
        <w:t>sakit.¹</w:t>
      </w:r>
      <w:proofErr w:type="gramEnd"/>
      <w:r>
        <w:t xml:space="preserve"> Tinjauan ekonomi kesehatan oleh Nguyen dkk. menunjukkan bahwa intervensi di ICU sering kali berada di antara intervensi tersulit dari sisi </w:t>
      </w:r>
      <w:r>
        <w:rPr>
          <w:i/>
        </w:rPr>
        <w:t>cost-effectiveness</w:t>
      </w:r>
      <w:r w:rsidR="00903A6E">
        <w:t xml:space="preserve">, </w:t>
      </w:r>
      <w:r>
        <w:t xml:space="preserve">sehingga pengelolaan biaya dan efisiensi sumber daya menjadi isu sentral dalam pelayanan </w:t>
      </w:r>
      <w:proofErr w:type="gramStart"/>
      <w:r>
        <w:t>ICU.²</w:t>
      </w:r>
      <w:proofErr w:type="gramEnd"/>
    </w:p>
    <w:p w14:paraId="110E200F" w14:textId="38901325" w:rsidR="00B87FC9" w:rsidRDefault="00000000" w:rsidP="00722C60">
      <w:pPr>
        <w:ind w:firstLine="0"/>
      </w:pPr>
      <w:r>
        <w:t>Di Indonesia</w:t>
      </w:r>
      <w:r w:rsidR="00903A6E">
        <w:t xml:space="preserve">, </w:t>
      </w:r>
      <w:r>
        <w:t>penelitian oleh Nur dkk. di RSUP Dr. Hasan Sadikin Bandung</w:t>
      </w:r>
      <w:r w:rsidR="00903A6E">
        <w:t xml:space="preserve">, </w:t>
      </w:r>
      <w:r>
        <w:t>sebuah rumah sakit pendidikan tipe A</w:t>
      </w:r>
      <w:r w:rsidR="00903A6E">
        <w:t xml:space="preserve">, </w:t>
      </w:r>
      <w:r>
        <w:t>melaporkan bahwa biaya perawatan ICU rata-rata sekitar Rp6</w:t>
      </w:r>
      <w:r w:rsidR="00903A6E">
        <w:t xml:space="preserve">, </w:t>
      </w:r>
      <w:r>
        <w:t>66 juta per hari</w:t>
      </w:r>
      <w:r w:rsidR="00903A6E">
        <w:t xml:space="preserve">, </w:t>
      </w:r>
      <w:r>
        <w:t>dengan total biaya perawatan ICU per episode perawatan sekitar Rp34</w:t>
      </w:r>
      <w:r w:rsidR="00903A6E">
        <w:t xml:space="preserve">, </w:t>
      </w:r>
      <w:r>
        <w:t>4 juta dan total biaya rawat inap per pasien sekitar Rp85</w:t>
      </w:r>
      <w:r w:rsidR="00903A6E">
        <w:t xml:space="preserve">, </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w:t>
      </w:r>
      <w:r w:rsidR="00903A6E">
        <w:t xml:space="preserve">, </w:t>
      </w:r>
      <w:r>
        <w:t xml:space="preserve">menegaskan bahwa derajat keparahan penyakit dan intensitas intervensi merupakan penentu utama besarnya biaya </w:t>
      </w:r>
      <w:proofErr w:type="gramStart"/>
      <w:r>
        <w:t>ICU.³</w:t>
      </w:r>
      <w:proofErr w:type="gramEnd"/>
    </w:p>
    <w:p w14:paraId="41E67BA9" w14:textId="40D60B36" w:rsidR="008A0697" w:rsidRDefault="00000000"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 xml:space="preserve">dan tingkat keparahan </w:t>
      </w:r>
      <w:proofErr w:type="gramStart"/>
      <w:r>
        <w:t>penyakit.⁴</w:t>
      </w:r>
      <w:proofErr w:type="gramEnd"/>
      <w:r>
        <w:t>⁻⁶ Di sisi lain</w:t>
      </w:r>
      <w:r w:rsidR="00903A6E">
        <w:t xml:space="preserve">, </w:t>
      </w:r>
      <w:r>
        <w:t>rumah sakit menghitung biaya riil berdasarkan konsumsi sumber daya aktual</w:t>
      </w:r>
      <w:r w:rsidR="00903A6E">
        <w:t xml:space="preserve">, </w:t>
      </w:r>
      <w:r>
        <w:t xml:space="preserve">sehingga biaya per kasus dapat melampaui tarif paket yang dibayarkan BPJS </w:t>
      </w:r>
      <w:proofErr w:type="gramStart"/>
      <w:r>
        <w:t>Kesehatan.⁴</w:t>
      </w:r>
      <w:proofErr w:type="gramEnd"/>
      <w:r w:rsidR="00903A6E">
        <w:rPr>
          <w:vertAlign w:val="superscript"/>
        </w:rPr>
        <w:t xml:space="preserve">, </w:t>
      </w:r>
      <w:r>
        <w:t>⁶ Tinjauan literatur nasional oleh Skarayadi dkk.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 xml:space="preserve">dan kelas perawatan </w:t>
      </w:r>
      <w:proofErr w:type="gramStart"/>
      <w:r>
        <w:t>tinggi.⁴</w:t>
      </w:r>
      <w:proofErr w:type="gramEnd"/>
      <w:r>
        <w:t xml:space="preserve"> Studi Fitri dan Sundari di sebuah rumah sakit swasta di Yogyakarta menemukan selisih bermakna sebesar 32</w:t>
      </w:r>
      <w:r w:rsidR="00903A6E">
        <w:t>,</w:t>
      </w:r>
      <w:r>
        <w:t xml:space="preserve">5% antara tarif rumah sakit dan tarif INA-CBGs untuk pasien rawat inap peserta </w:t>
      </w:r>
      <w:proofErr w:type="gramStart"/>
      <w:r>
        <w:t>JKN.⁶</w:t>
      </w:r>
      <w:proofErr w:type="gramEnd"/>
    </w:p>
    <w:p w14:paraId="2EDA8CA9" w14:textId="77777777" w:rsidR="000E0A38" w:rsidRDefault="000E0A38" w:rsidP="00722C60">
      <w:pPr>
        <w:ind w:firstLine="0"/>
      </w:pPr>
    </w:p>
    <w:p w14:paraId="35744410" w14:textId="6E78E36B" w:rsidR="000E0A38" w:rsidRDefault="00000000" w:rsidP="00722C60">
      <w:pPr>
        <w:ind w:firstLine="0"/>
      </w:pPr>
      <w:r>
        <w:lastRenderedPageBreak/>
        <w:t>Kesenjangan antara biaya riil dan tarif paket ini menjadi sangat menonjol pada kasus ICU. Penelitian Halim dkk. yang membandingkan beban ekonomi pasien ICU dan non-ICU di rumah sakit swasta melaporkan bahwa klaim INA-CBGs hanya menutup sekitar 57</w:t>
      </w:r>
      <w:r w:rsidR="00903A6E">
        <w:t>,</w:t>
      </w:r>
      <w:r>
        <w:t>14% biaya aktual perawatan ICU</w:t>
      </w:r>
      <w:r w:rsidR="00903A6E">
        <w:t xml:space="preserve">, </w:t>
      </w:r>
      <w:r>
        <w:t>sedangkan untuk pasien non-ICU cakupan biaya hanya 41</w:t>
      </w:r>
      <w:r w:rsidR="00903A6E">
        <w:t xml:space="preserve">, </w:t>
      </w:r>
      <w:r>
        <w:t>89%.⁵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biaya riil/klaim &gt;1)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ICU.⁴⁻⁶</w:t>
      </w:r>
    </w:p>
    <w:p w14:paraId="3AC3FF28" w14:textId="2FB7E150" w:rsidR="000E0A38" w:rsidRDefault="00000000" w:rsidP="00722C60">
      <w:pPr>
        <w:ind w:firstLine="0"/>
      </w:pPr>
      <w:r>
        <w:t>Berbagai variabel klinis yang dapat diobservasi dalam 24 jam pertama perawatan ICU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 xml:space="preserve">dan tindakan </w:t>
      </w:r>
      <w:proofErr w:type="gramStart"/>
      <w:r>
        <w:t>bedah.¹</w:t>
      </w:r>
      <w:proofErr w:type="gramEnd"/>
      <w:r>
        <w:t>⁻³</w:t>
      </w:r>
      <w:r w:rsidR="00903A6E">
        <w:rPr>
          <w:vertAlign w:val="superscript"/>
        </w:rPr>
        <w:t xml:space="preserve">, </w:t>
      </w:r>
      <w:r>
        <w:t>⁷ Di Indonesia</w:t>
      </w:r>
      <w:r w:rsidR="00903A6E">
        <w:t xml:space="preserve">, </w:t>
      </w:r>
      <w:r>
        <w:t xml:space="preserve">studi Nur dkk. menunjukkan biaya harian ICU meningkat bermakna pada pasien dengan ventilasi mekanik dan penggunaan vasopresor/inotropik dibandingkan tanpa intervensi </w:t>
      </w:r>
      <w:proofErr w:type="gramStart"/>
      <w:r>
        <w:t>tersebut.³</w:t>
      </w:r>
      <w:proofErr w:type="gramEnd"/>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 xml:space="preserve">machine </w:t>
      </w:r>
      <w:proofErr w:type="gramStart"/>
      <w:r w:rsidR="00AB1325">
        <w:rPr>
          <w:i/>
          <w:iCs/>
        </w:rPr>
        <w:t>learning</w:t>
      </w:r>
      <w:r>
        <w:t>.¹</w:t>
      </w:r>
      <w:proofErr w:type="gramEnd"/>
      <w:r>
        <w:t>⁻³</w:t>
      </w:r>
    </w:p>
    <w:p w14:paraId="554ECFA3" w14:textId="52B993E2" w:rsidR="008A0697" w:rsidRDefault="00AB1325" w:rsidP="00722C60">
      <w:pPr>
        <w:ind w:firstLine="0"/>
      </w:pPr>
      <w:r>
        <w:rPr>
          <w:i/>
          <w:iCs/>
        </w:rPr>
        <w:t xml:space="preserve">Machine Learning </w:t>
      </w:r>
      <w:r>
        <w:t xml:space="preserve">(ML) semakin banyak digunakan untuk memprediksi kondisi finansial perawatan </w:t>
      </w:r>
      <w:proofErr w:type="gramStart"/>
      <w:r>
        <w:t>kesehatan.⁸</w:t>
      </w:r>
      <w:proofErr w:type="gramEnd"/>
      <w:r>
        <w:t xml:space="preserve">⁻¹⁰ Ikumi dkk. mengembangkan model ML untuk memprediksi defisit finansial (kontribusi margin negatif) pada 6.743 pasien ICU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ICU</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859.⁷ Analisis SHAP mereka menunjukkan transfusi darah serta komponen kardiovaskular dan respirasi keparahan sebagai prediktor terkuat.⁷ Studi tersebut menjadi bukti bahwa defisit finansial ICU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Konsistensi arah temuan didukung studi lain: Langenberger dkk. serta Kumagai dan Jakovljević menunjukkan model </w:t>
      </w:r>
      <w:r>
        <w:rPr>
          <w:i/>
        </w:rPr>
        <w:t>tree-based</w:t>
      </w:r>
      <w:r>
        <w:t xml:space="preserve"> unggul dalam memprediksi pasien berbiaya tinggi dari data </w:t>
      </w:r>
      <w:proofErr w:type="gramStart"/>
      <w:r>
        <w:t>klaim.⁸</w:t>
      </w:r>
      <w:proofErr w:type="gramEnd"/>
      <w:r>
        <w:t>⁻¹⁰</w:t>
      </w:r>
    </w:p>
    <w:p w14:paraId="17A333AB" w14:textId="77777777" w:rsidR="00B87FC9" w:rsidRDefault="00B87FC9" w:rsidP="00722C60">
      <w:pPr>
        <w:ind w:firstLine="0"/>
      </w:pPr>
    </w:p>
    <w:p w14:paraId="456A805E" w14:textId="3CF5272C" w:rsidR="00B87FC9" w:rsidRDefault="00000000" w:rsidP="00722C60">
      <w:pPr>
        <w:ind w:firstLine="0"/>
      </w:pPr>
      <w:r>
        <w:lastRenderedPageBreak/>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ICU dewasa menggunakan variabel klinis dan administratif yang objektif dan tersedia rutin dalam 24 jam pertama perawatan ICU. Meskipun Ikumi dkk. telah membuktikan konsep </w:t>
      </w:r>
      <w:r w:rsidRPr="00B87FC9">
        <w:t xml:space="preserve">prediksi defisit finansial ICU berbasis </w:t>
      </w:r>
      <w:r w:rsidR="00AB1325">
        <w:t>ML</w:t>
      </w:r>
      <w:r w:rsidRPr="00B87FC9">
        <w:t xml:space="preserve"> pada sistem DPC Jepang</w:t>
      </w:r>
      <w:r w:rsidR="00903A6E">
        <w:t xml:space="preserve">, </w:t>
      </w:r>
      <w:r w:rsidRPr="00B87FC9">
        <w:t xml:space="preserve">pendekatan tersebut belum pernah diadaptasi dan divalidasi pada sistem INA-CBGs </w:t>
      </w:r>
      <w:proofErr w:type="gramStart"/>
      <w:r w:rsidRPr="00B87FC9">
        <w:t>Indonesia.⁷</w:t>
      </w:r>
      <w:proofErr w:type="gramEnd"/>
      <w:r w:rsidRPr="00B87FC9">
        <w:t xml:space="preserve"> Di RSCM</w:t>
      </w:r>
      <w:r w:rsidR="00903A6E">
        <w:t xml:space="preserve">, </w:t>
      </w:r>
      <w:r w:rsidRPr="00B87FC9">
        <w:t>tesis Halim mengembangkan model prediksi total tagihan perawatan ICU berbasis skor klinis awal</w:t>
      </w:r>
      <w:r>
        <w:t xml:space="preserve"> masuk ICU menggunakan regresi linear</w:t>
      </w:r>
      <w:r w:rsidR="00903A6E">
        <w:t xml:space="preserve">, </w:t>
      </w:r>
      <w:r>
        <w:t xml:space="preserve">namun memprediksi besarnya biaya sebagai variabel </w:t>
      </w:r>
      <w:r w:rsidR="002C7F86">
        <w:t>rasio</w:t>
      </w:r>
      <w:r>
        <w:t xml:space="preserve"> dan belum menilai kecukupan klaim maupun memanfaatkan </w:t>
      </w:r>
      <w:r w:rsidR="00AB1325">
        <w:t>ML</w:t>
      </w:r>
      <w:r>
        <w:t>.¹¹ Studi kohort prospektif terkini oleh Meirina dkk. di institusi yang sama menunjukkan hubungan skor mSOFA dengan proporsi biaya ICU terhadap tarif INA-CBGs pada pasien ICU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.¹² Hingga penelusuran literatur (PubMed</w:t>
      </w:r>
      <w:r w:rsidR="00903A6E">
        <w:t xml:space="preserve">, </w:t>
      </w:r>
      <w:r>
        <w:t>Scopus</w:t>
      </w:r>
      <w:r w:rsidR="00903A6E">
        <w:t xml:space="preserve">, </w:t>
      </w:r>
      <w:r>
        <w:t>Google Scholar; periode Januari 2020</w:t>
      </w:r>
      <w:r w:rsidR="00903A6E">
        <w:t xml:space="preserve"> </w:t>
      </w:r>
      <w:r w:rsidR="00AB1325">
        <w:t xml:space="preserve">- </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ICU dewasa menggunakan variabel klinis dan administratif 24 jam pertama dengan pendekatan </w:t>
      </w:r>
      <w:r w:rsidR="00AB1325">
        <w:t>ML</w:t>
      </w:r>
      <w:r>
        <w:t>.</w:t>
      </w:r>
    </w:p>
    <w:p w14:paraId="5B4CE9F8" w14:textId="77777777" w:rsidR="0089470B" w:rsidRDefault="0089470B" w:rsidP="00722C60">
      <w:pPr>
        <w:ind w:firstLine="0"/>
      </w:pPr>
    </w:p>
    <w:p w14:paraId="1AEB5BDB" w14:textId="77777777" w:rsidR="008A0697" w:rsidRDefault="00000000" w:rsidP="00722C60">
      <w:pPr>
        <w:pStyle w:val="Heading2"/>
        <w:spacing w:before="0" w:after="0"/>
        <w:ind w:firstLine="0"/>
      </w:pPr>
      <w:r>
        <w:t>1.2 Rumusan Masalah</w:t>
      </w:r>
    </w:p>
    <w:p w14:paraId="522F9D1A" w14:textId="23EC8958" w:rsidR="008A0697" w:rsidRDefault="00000000"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ICU dewasa di Indonesia menggunakan variabel klinis dan administratif yang objektif dan tersedia rutin dalam 24 jam pertama perawatan ICU.</w:t>
      </w:r>
    </w:p>
    <w:p w14:paraId="381E8005" w14:textId="77777777" w:rsidR="0089470B" w:rsidRDefault="0089470B" w:rsidP="00722C60">
      <w:pPr>
        <w:ind w:firstLine="0"/>
      </w:pPr>
    </w:p>
    <w:p w14:paraId="07AABF4C" w14:textId="77777777" w:rsidR="008A0697" w:rsidRDefault="00000000" w:rsidP="00722C60">
      <w:pPr>
        <w:pStyle w:val="Heading2"/>
        <w:spacing w:before="0" w:after="0"/>
        <w:ind w:firstLine="0"/>
      </w:pPr>
      <w:r>
        <w:t>1.3 Pertanyaan Penelitian</w:t>
      </w:r>
    </w:p>
    <w:p w14:paraId="3C7979B6" w14:textId="052224AC" w:rsidR="008A0697" w:rsidRDefault="00000000" w:rsidP="00722C60">
      <w:pPr>
        <w:ind w:firstLine="0"/>
      </w:pPr>
      <w:r>
        <w:t xml:space="preserve">Apakah model </w:t>
      </w:r>
      <w:r w:rsidR="00AB1325">
        <w:t>ML</w:t>
      </w:r>
      <w:r>
        <w:t xml:space="preserve"> berbasis variabel klinis dan administratif 24 jam pertama perawatan ICU dapat memprediksi </w:t>
      </w:r>
      <w:r w:rsidR="00692B0E" w:rsidRPr="00692B0E">
        <w:rPr>
          <w:i/>
          <w:iCs/>
        </w:rPr>
        <w:t>under-reimbursement</w:t>
      </w:r>
      <w:r>
        <w:t xml:space="preserve"> antara biaya riil rumah sakit dan klaim INA-CBGs pada pasien ICU dewasa di RSUPN Dr. Cipto Mangunkusumo dengan diskriminasi yang </w:t>
      </w:r>
      <w:r w:rsidR="00692B0E">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1B3F1050" w14:textId="77777777" w:rsidR="008A0697" w:rsidRDefault="00000000" w:rsidP="00722C60">
      <w:pPr>
        <w:pStyle w:val="Heading2"/>
        <w:spacing w:before="0" w:after="0"/>
        <w:ind w:firstLine="0"/>
      </w:pPr>
      <w:r>
        <w:lastRenderedPageBreak/>
        <w:t>1.4 Hipotesis</w:t>
      </w:r>
    </w:p>
    <w:p w14:paraId="5D6194B1" w14:textId="7E2D09AF" w:rsidR="008A0697" w:rsidRDefault="00000000" w:rsidP="00722C60">
      <w:r>
        <w:t xml:space="preserve">Model </w:t>
      </w:r>
      <w:r w:rsidR="00AB1325">
        <w:t>ML</w:t>
      </w:r>
      <w:r>
        <w:t xml:space="preserve"> (XGBoost dan </w:t>
      </w:r>
      <w:r>
        <w:rPr>
          <w:i/>
        </w:rPr>
        <w:t>Random Forest</w:t>
      </w:r>
      <w:r>
        <w:t xml:space="preserve">) berbasis variabel klinis dan administratif 24 jam pertama perawatan ICU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53AD80EF" w14:textId="77777777" w:rsidR="0089470B" w:rsidRDefault="0089470B" w:rsidP="00722C60"/>
    <w:p w14:paraId="03923D05" w14:textId="77777777" w:rsidR="008A0697" w:rsidRDefault="00000000" w:rsidP="00722C60">
      <w:pPr>
        <w:pStyle w:val="Heading2"/>
        <w:spacing w:before="0" w:after="0"/>
        <w:ind w:firstLine="0"/>
      </w:pPr>
      <w:r>
        <w:t>1.5 Tujuan Penelitian</w:t>
      </w:r>
    </w:p>
    <w:p w14:paraId="1C3B9FD1" w14:textId="77777777" w:rsidR="008A0697" w:rsidRPr="009C40ED" w:rsidRDefault="00000000" w:rsidP="00722C60">
      <w:pPr>
        <w:pStyle w:val="Heading3"/>
        <w:spacing w:before="0"/>
      </w:pPr>
      <w:r w:rsidRPr="009C40ED">
        <w:t>1.5.1 Tujuan umum</w:t>
      </w:r>
    </w:p>
    <w:p w14:paraId="38B350F9" w14:textId="3D02EA76" w:rsidR="00B87FC9" w:rsidRDefault="00000000" w:rsidP="00722C60">
      <w:pPr>
        <w:ind w:firstLine="0"/>
      </w:pPr>
      <w:r>
        <w:t xml:space="preserve">Mengembangkan dan mengevaluasi model </w:t>
      </w:r>
      <w:r w:rsidR="00AB1325">
        <w:t>ML</w:t>
      </w:r>
      <w:r>
        <w:t xml:space="preserve"> berbasis variabel klinis dan administratif 24 jam pertama perawatan ICU untuk memprediksi </w:t>
      </w:r>
      <w:r w:rsidR="00692B0E" w:rsidRPr="00692B0E">
        <w:rPr>
          <w:i/>
          <w:iCs/>
        </w:rPr>
        <w:t xml:space="preserve">under-reimbursement </w:t>
      </w:r>
      <w:r>
        <w:t>antara biaya riil rumah sakit dan klaim INA-CBGs pada pasien ICU dewasa di RSUPN Dr. Cipto Mangunkusumo.</w:t>
      </w:r>
    </w:p>
    <w:p w14:paraId="54E8139F" w14:textId="77777777" w:rsidR="008A0697" w:rsidRPr="00B87FC9" w:rsidRDefault="00000000" w:rsidP="00722C60">
      <w:pPr>
        <w:pStyle w:val="Heading3"/>
        <w:spacing w:before="0"/>
      </w:pPr>
      <w:r w:rsidRPr="00B87FC9">
        <w:t>1.5.2 Tujuan khusus</w:t>
      </w:r>
    </w:p>
    <w:p w14:paraId="66459A98" w14:textId="7E343FA9" w:rsidR="008A0697" w:rsidRDefault="00000000"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ICU dewasa di RSCM dalam periode penelitian.</w:t>
      </w:r>
    </w:p>
    <w:p w14:paraId="17489F46" w14:textId="225E62EC" w:rsidR="008A0697" w:rsidRDefault="00000000"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ICU.</w:t>
      </w:r>
    </w:p>
    <w:p w14:paraId="6A0E0ED5" w14:textId="42382019" w:rsidR="00B87FC9" w:rsidRDefault="00000000"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53B0B454" w14:textId="77777777" w:rsidR="0089470B" w:rsidRDefault="0089470B" w:rsidP="0089470B">
      <w:pPr>
        <w:pStyle w:val="ListParagraph"/>
        <w:ind w:left="360" w:firstLine="0"/>
      </w:pPr>
    </w:p>
    <w:p w14:paraId="6C6882D4" w14:textId="77777777" w:rsidR="008A0697" w:rsidRDefault="00000000" w:rsidP="00722C60">
      <w:pPr>
        <w:pStyle w:val="Heading2"/>
        <w:spacing w:before="0" w:after="0"/>
        <w:ind w:firstLine="0"/>
      </w:pPr>
      <w:r>
        <w:t>1.6 Manfaat Penelitian</w:t>
      </w:r>
    </w:p>
    <w:p w14:paraId="006FE3F3" w14:textId="77777777" w:rsidR="008A0697" w:rsidRDefault="00000000" w:rsidP="00722C60">
      <w:pPr>
        <w:pStyle w:val="Heading3"/>
        <w:spacing w:before="0"/>
      </w:pPr>
      <w:r>
        <w:t>1.6.1 Manfaat bagi bidang akademik</w:t>
      </w:r>
    </w:p>
    <w:p w14:paraId="5F88882A" w14:textId="72D5A13E" w:rsidR="008A0697" w:rsidRDefault="00000000"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13DC9784" w14:textId="77777777" w:rsidR="008A0697" w:rsidRDefault="00000000" w:rsidP="00722C60">
      <w:pPr>
        <w:pStyle w:val="Heading3"/>
        <w:spacing w:before="0"/>
      </w:pPr>
      <w:r>
        <w:lastRenderedPageBreak/>
        <w:t>1.6.2 Manfaat bagi pelayanan pasien dan manajemen rumah sakit</w:t>
      </w:r>
    </w:p>
    <w:p w14:paraId="10AD633F" w14:textId="77777777" w:rsidR="008A0697" w:rsidRDefault="00000000" w:rsidP="00722C60">
      <w:pPr>
        <w:ind w:firstLine="0"/>
      </w:pPr>
      <w:r>
        <w:t>Model prediksi yang dihasilkan berpotensi digunakan sebagai alat bantu perencanaan kasus dan pengelolaan sumber daya ICU untuk mengidentifikasi sejak dini pasien berisiko tinggi menimbulkan defisit finansial.</w:t>
      </w:r>
    </w:p>
    <w:p w14:paraId="66C51584" w14:textId="77777777" w:rsidR="008A0697" w:rsidRDefault="00000000" w:rsidP="00722C60">
      <w:pPr>
        <w:pStyle w:val="Heading3"/>
        <w:spacing w:before="0"/>
      </w:pPr>
      <w:r>
        <w:t>1.6.3 Manfaat bagi bidang penelitian</w:t>
      </w:r>
    </w:p>
    <w:p w14:paraId="31D75A8C" w14:textId="6B0ADDB5" w:rsidR="00B87FC9" w:rsidRDefault="00000000"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ICU.</w:t>
      </w:r>
    </w:p>
    <w:p w14:paraId="286B6999" w14:textId="77777777" w:rsidR="00B87FC9" w:rsidRDefault="00B87FC9" w:rsidP="00722C60">
      <w:pPr>
        <w:spacing w:line="276" w:lineRule="auto"/>
        <w:ind w:firstLine="0"/>
        <w:jc w:val="left"/>
      </w:pPr>
      <w:r>
        <w:br w:type="page"/>
      </w:r>
    </w:p>
    <w:p w14:paraId="2DB96E6C" w14:textId="77777777" w:rsidR="008A0697" w:rsidRDefault="00000000" w:rsidP="00722C60">
      <w:pPr>
        <w:pStyle w:val="Heading1"/>
        <w:spacing w:after="0"/>
      </w:pPr>
      <w:r>
        <w:lastRenderedPageBreak/>
        <w:t>BAB 2</w:t>
      </w:r>
    </w:p>
    <w:p w14:paraId="12C4AA0F" w14:textId="1DBCCC9B" w:rsidR="000E0A38" w:rsidRDefault="00000000" w:rsidP="00722C60">
      <w:pPr>
        <w:pStyle w:val="Heading1"/>
        <w:spacing w:after="0"/>
      </w:pPr>
      <w:r>
        <w:t>TINJAUAN PUSTAKA</w:t>
      </w:r>
    </w:p>
    <w:p w14:paraId="3D4F4968" w14:textId="77777777" w:rsidR="000E0A38" w:rsidRPr="000E0A38" w:rsidRDefault="000E0A38" w:rsidP="00722C60"/>
    <w:p w14:paraId="226071D8" w14:textId="77777777" w:rsidR="008A0697" w:rsidRDefault="00000000" w:rsidP="00722C60">
      <w:pPr>
        <w:pStyle w:val="Heading2"/>
        <w:spacing w:before="0" w:after="0"/>
        <w:ind w:firstLine="0"/>
      </w:pPr>
      <w:r>
        <w:t>2.1 Intensive Care Unit dan Karakteristik Biayanya</w:t>
      </w:r>
    </w:p>
    <w:p w14:paraId="4EDC17A9" w14:textId="2EB960AE" w:rsidR="000E0A38" w:rsidRDefault="00000000" w:rsidP="00722C60">
      <w:pPr>
        <w:ind w:firstLine="0"/>
      </w:pPr>
      <w:r>
        <w:t>Intensive care unit (ICU) merupakan unit pelayanan rumah sakit yang dirancang untuk menangani pasien dengan kegagalan atau ancaman kegagalan organ vital yang memerlukan pemantauan dan intervensi berkelanjutan selama 24 jam.¹⁻³ Perawatan di ICU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umum.¹ Konsekuensinya adalah tingginya konsumsi sumber daya</w:t>
      </w:r>
      <w:r w:rsidR="00903A6E">
        <w:t xml:space="preserve">, </w:t>
      </w:r>
      <w:r>
        <w:t>menjadikan ICU salah satu area layanan rumah sakit yang paling mahal secara proporsional.¹⁻³ Di Indonesia</w:t>
      </w:r>
      <w:r w:rsidR="00903A6E">
        <w:t xml:space="preserve">, </w:t>
      </w:r>
      <w:r>
        <w:t>Nur dkk. di RSUP Dr. Hasan Sadikin Bandung melaporkan bahwa dari keseluruhan tagihan rawat inap satu pasien</w:t>
      </w:r>
      <w:r w:rsidR="00903A6E">
        <w:t xml:space="preserve">, </w:t>
      </w:r>
      <w:r>
        <w:t>porsi biaya yang berasal dari masa perawatan di ICU mencapai 40</w:t>
      </w:r>
      <w:r w:rsidR="00903A6E">
        <w:t>,</w:t>
      </w:r>
      <w:r>
        <w:t>1</w:t>
      </w:r>
      <w:proofErr w:type="gramStart"/>
      <w:r>
        <w:t>%.³</w:t>
      </w:r>
      <w:proofErr w:type="gramEnd"/>
    </w:p>
    <w:p w14:paraId="1DDD7D12" w14:textId="77777777" w:rsidR="0089470B" w:rsidRDefault="0089470B" w:rsidP="00722C60">
      <w:pPr>
        <w:ind w:firstLine="0"/>
      </w:pPr>
    </w:p>
    <w:p w14:paraId="2E4CB848" w14:textId="65F3A633" w:rsidR="008A0697" w:rsidRDefault="00000000" w:rsidP="00722C60">
      <w:pPr>
        <w:pStyle w:val="Heading2"/>
        <w:spacing w:before="0" w:after="0"/>
        <w:ind w:firstLine="0"/>
      </w:pPr>
      <w:r>
        <w:t xml:space="preserve">2.2 Sistem Pembiayaan INA-CBGs dan </w:t>
      </w:r>
      <w:r w:rsidR="00692B0E" w:rsidRPr="00692B0E">
        <w:rPr>
          <w:i/>
          <w:iCs/>
        </w:rPr>
        <w:t xml:space="preserve">Under-reimbursement </w:t>
      </w:r>
    </w:p>
    <w:p w14:paraId="4EDD303C" w14:textId="5D075B8D" w:rsidR="000E0A38" w:rsidRDefault="00000000"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dan tingkat keparahan (severity level)</w:t>
      </w:r>
      <w:r w:rsidR="00903A6E">
        <w:t xml:space="preserve">, </w:t>
      </w:r>
      <w:r>
        <w:t xml:space="preserve">tanpa mempertimbangkan secara detail intensitas aktual </w:t>
      </w:r>
      <w:proofErr w:type="gramStart"/>
      <w:r>
        <w:t>perawatan.⁴</w:t>
      </w:r>
      <w:proofErr w:type="gramEnd"/>
      <w:r>
        <w:t>⁻⁶ Ketimpangan antara tarif INA-CBGs dan biaya riil menjadi tantangan serius bagi keberlangsungan finansial rumah sakit. Skarayadi dkk. (24 studi</w:t>
      </w:r>
      <w:r w:rsidR="00903A6E">
        <w:t xml:space="preserve">, </w:t>
      </w:r>
      <w:r>
        <w:t>2014</w:t>
      </w:r>
      <w:r w:rsidR="00AB1325">
        <w:t xml:space="preserve"> - </w:t>
      </w:r>
      <w:r>
        <w:t>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 xml:space="preserve">dan kelas perawatan </w:t>
      </w:r>
      <w:proofErr w:type="gramStart"/>
      <w:r>
        <w:t>tinggi.⁴</w:t>
      </w:r>
      <w:proofErr w:type="gramEnd"/>
      <w:r>
        <w:t xml:space="preserve"> Pada konteks ICU</w:t>
      </w:r>
      <w:r w:rsidR="00903A6E">
        <w:t xml:space="preserve">, </w:t>
      </w:r>
      <w:r>
        <w:t>Halim dkk. melaporkan klaim INA-CBGs hanya menutup sekitar 57</w:t>
      </w:r>
      <w:r w:rsidR="00903A6E">
        <w:t>,</w:t>
      </w:r>
      <w:r>
        <w:t xml:space="preserve">14% biaya aktual perawatan ICU di rumah sakit </w:t>
      </w:r>
      <w:proofErr w:type="gramStart"/>
      <w:r>
        <w:t>swasta.⁵</w:t>
      </w:r>
      <w:proofErr w:type="gramEnd"/>
      <w:r>
        <w:t xml:space="preserve"> Penelitian ini mendefinisikan </w:t>
      </w:r>
      <w:r w:rsidR="00692B0E" w:rsidRPr="00692B0E">
        <w:rPr>
          <w:i/>
          <w:iCs/>
        </w:rPr>
        <w:t xml:space="preserve">under-reimbursement </w:t>
      </w:r>
      <w:r>
        <w:t>pada level episode rawat inap: total biaya riil rumah sakit (pra-ICU</w:t>
      </w:r>
      <w:r w:rsidR="00903A6E">
        <w:t xml:space="preserve">, </w:t>
      </w:r>
      <w:r>
        <w:t>ICU</w:t>
      </w:r>
      <w:r w:rsidR="00903A6E">
        <w:t xml:space="preserve">, </w:t>
      </w:r>
      <w:r>
        <w:t>dan pasca-ICU) melebihi total klaim INA-CBGs episode (rasio &gt;1)</w:t>
      </w:r>
      <w:r w:rsidR="00903A6E">
        <w:t xml:space="preserve">, </w:t>
      </w:r>
      <w:r>
        <w:t xml:space="preserve">dengan magnitudo rasio sebagai outcome sekunder </w:t>
      </w:r>
      <w:r w:rsidR="002C7F86">
        <w:t>rasio</w:t>
      </w:r>
      <w:r>
        <w:t>.</w:t>
      </w:r>
    </w:p>
    <w:p w14:paraId="5898126A" w14:textId="77777777" w:rsidR="0089470B" w:rsidRDefault="0089470B" w:rsidP="00722C60">
      <w:pPr>
        <w:pStyle w:val="Heading2"/>
        <w:spacing w:before="0" w:after="0"/>
        <w:ind w:firstLine="0"/>
      </w:pPr>
    </w:p>
    <w:p w14:paraId="391E6DAF" w14:textId="507FF99E" w:rsidR="008A0697" w:rsidRDefault="00000000" w:rsidP="00722C60">
      <w:pPr>
        <w:pStyle w:val="Heading2"/>
        <w:spacing w:before="0" w:after="0"/>
        <w:ind w:firstLine="0"/>
      </w:pPr>
      <w:r>
        <w:t>2.3 Sistem Pembayaran Prospektif dan Defisit Finansial di ICU</w:t>
      </w:r>
    </w:p>
    <w:p w14:paraId="3B88A250" w14:textId="7E501167" w:rsidR="000E0A38" w:rsidRDefault="00000000"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Ikumi dkk. mendemonstrasikan hal ini pada sistem DPC Jepang</w:t>
      </w:r>
      <w:r w:rsidR="00903A6E">
        <w:t xml:space="preserve">, </w:t>
      </w:r>
      <w:r>
        <w:t>varian DRG</w:t>
      </w:r>
      <w:r w:rsidR="00903A6E">
        <w:t xml:space="preserve">, </w:t>
      </w:r>
      <w:r>
        <w:t>di mana tarif paket per-</w:t>
      </w:r>
      <w:r>
        <w:lastRenderedPageBreak/>
        <w:t>diem dirancang untuk menutup prosedur standar</w:t>
      </w:r>
      <w:r w:rsidR="00903A6E">
        <w:t xml:space="preserve">, </w:t>
      </w:r>
      <w:r>
        <w:t>sehingga layanan ICU yang intensif dapat melampaui tarif dan menimbulkan kontribusi margin negatif.⁷ Studi tersebut menganalisis 6.743 pasien ICU pascaoperasi dan menemukan 6</w:t>
      </w:r>
      <w:r w:rsidR="00903A6E">
        <w:t>,</w:t>
      </w:r>
      <w:r>
        <w:t>3% mengalami defisit finansial besar</w:t>
      </w:r>
      <w:r w:rsidR="00903A6E">
        <w:t xml:space="preserve">, </w:t>
      </w:r>
      <w:r>
        <w:t>yang dapat diprediksi oleh model ML berbasis 22 variabel 24 jam pertama dengan AUC 0</w:t>
      </w:r>
      <w:r w:rsidR="00903A6E">
        <w:t xml:space="preserve">, </w:t>
      </w:r>
      <w:r>
        <w:t>859.⁷ Temuan ini relevan secara langsung sebagai analog internasional terdekat untuk penelitian ini</w:t>
      </w:r>
      <w:r w:rsidR="00903A6E">
        <w:t xml:space="preserve">, </w:t>
      </w:r>
      <w:r>
        <w:t>sekaligus menjadi tolok ukur performa.</w:t>
      </w:r>
    </w:p>
    <w:p w14:paraId="22FECCB9" w14:textId="77777777" w:rsidR="0089470B" w:rsidRDefault="0089470B" w:rsidP="00722C60">
      <w:pPr>
        <w:ind w:firstLine="0"/>
      </w:pPr>
    </w:p>
    <w:p w14:paraId="6507AC80" w14:textId="77777777" w:rsidR="008A0697" w:rsidRDefault="00000000" w:rsidP="00722C60">
      <w:pPr>
        <w:pStyle w:val="Heading2"/>
        <w:spacing w:before="0" w:after="0"/>
        <w:ind w:firstLine="0"/>
      </w:pPr>
      <w:r>
        <w:t>2.4 Determinan Biaya Perawatan ICU 24 Jam Pertama yang Dapat Diobservasi Murah</w:t>
      </w:r>
    </w:p>
    <w:p w14:paraId="7271980B" w14:textId="1FACE2EA" w:rsidR="008A0697" w:rsidRDefault="00000000" w:rsidP="00722C60">
      <w:pPr>
        <w:ind w:firstLine="0"/>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 xml:space="preserve">bukan pada angka laboratorium canggih. Analisis SHAP Ikumi dkk. mengonfirmasi hal ini: transfusi darah dan komponen kardiovaskular serta respirasi keparahan merupakan fitur terpenting prediksi defisit </w:t>
      </w:r>
      <w:proofErr w:type="gramStart"/>
      <w:r>
        <w:t>finansial.⁷</w:t>
      </w:r>
      <w:proofErr w:type="gramEnd"/>
      <w:r>
        <w:t xml:space="preserve"> Berikut determinan murah yang menjadi prediktor kandidat.</w:t>
      </w:r>
    </w:p>
    <w:p w14:paraId="0AE2CD45" w14:textId="77777777" w:rsidR="008A0697" w:rsidRDefault="00000000" w:rsidP="00722C60">
      <w:pPr>
        <w:pStyle w:val="Heading3"/>
        <w:spacing w:before="0"/>
      </w:pPr>
      <w:r>
        <w:t>2.4.1 Penggunaan ventilasi mekanik</w:t>
      </w:r>
    </w:p>
    <w:p w14:paraId="39E97981" w14:textId="3B20F169" w:rsidR="008A0697" w:rsidRDefault="00000000" w:rsidP="00722C60">
      <w:pPr>
        <w:ind w:firstLine="0"/>
      </w:pPr>
      <w:r>
        <w:t>Ventilasi mekanik adalah intervensi sentral pada gagal napas</w:t>
      </w:r>
      <w:r w:rsidR="00903A6E">
        <w:t xml:space="preserve">, </w:t>
      </w:r>
      <w:r>
        <w:t>gangguan neuromuskuler</w:t>
      </w:r>
      <w:r w:rsidR="00903A6E">
        <w:t xml:space="preserve">, </w:t>
      </w:r>
      <w:r>
        <w:t>atau proteksi jalan napas</w:t>
      </w:r>
      <w:r w:rsidR="00903A6E">
        <w:t xml:space="preserve">, </w:t>
      </w:r>
      <w:r>
        <w:t xml:space="preserve">memerlukan sedasi/analgesia dan monitoring ketat sehingga menjadi kontributor utama biaya </w:t>
      </w:r>
      <w:proofErr w:type="gramStart"/>
      <w:r>
        <w:t>ICU.¹</w:t>
      </w:r>
      <w:proofErr w:type="gramEnd"/>
      <w:r>
        <w:t>⁻³ Status penggunaannya dicatat rutin sebagai ya/tidak tanpa biaya pemeriksaan. Tinjauan sistematik dan meta-regresi Kaier dkk. terhadap lima studi yang mencakup 54.766 pasien menunjukkan ventilasi mekanik dikaitkan dengan peningkatan biaya harian perawatan ICU sebesar 25</w:t>
      </w:r>
      <w:r w:rsidR="00903A6E">
        <w:t>,</w:t>
      </w:r>
      <w:r>
        <w:t>8% (IK 95% 4</w:t>
      </w:r>
      <w:r w:rsidR="00903A6E">
        <w:t>,</w:t>
      </w:r>
      <w:r>
        <w:t>7</w:t>
      </w:r>
      <w:r w:rsidR="00AB1325">
        <w:t xml:space="preserve"> - </w:t>
      </w:r>
      <w:r>
        <w:t>51</w:t>
      </w:r>
      <w:r w:rsidR="00903A6E">
        <w:t>,</w:t>
      </w:r>
      <w:r>
        <w:t>2%</w:t>
      </w:r>
      <w:proofErr w:type="gramStart"/>
      <w:r>
        <w:t>).¹</w:t>
      </w:r>
      <w:proofErr w:type="gramEnd"/>
      <w:r>
        <w:t>³ Data Indonesia oleh Nur dkk. menunjukkan pola serupa</w:t>
      </w:r>
      <w:r w:rsidR="00903A6E">
        <w:t xml:space="preserve">, </w:t>
      </w:r>
      <w:r>
        <w:t xml:space="preserve">yaitu biaya harian pasien ICU dengan ventilasi mekanik lebih tinggi secara bermakna dibandingkan tanpa ventilasi </w:t>
      </w:r>
      <w:proofErr w:type="gramStart"/>
      <w:r>
        <w:t>mekanik.³</w:t>
      </w:r>
      <w:proofErr w:type="gramEnd"/>
      <w:r>
        <w:t xml:space="preserve"> Ikumi dkk. juga mengidentifikasi dukungan ventilasi sebagai fitur penting prediksi defisit finansial pada pasien </w:t>
      </w:r>
      <w:proofErr w:type="gramStart"/>
      <w:r>
        <w:t>ICU.⁷</w:t>
      </w:r>
      <w:proofErr w:type="gramEnd"/>
    </w:p>
    <w:p w14:paraId="4CE70E7F" w14:textId="77777777" w:rsidR="008A0697" w:rsidRDefault="00000000" w:rsidP="00722C60">
      <w:pPr>
        <w:pStyle w:val="Heading3"/>
        <w:spacing w:before="0"/>
      </w:pPr>
      <w:r>
        <w:t>2.4.2 Penggunaan vasopresor dan/atau inotropik</w:t>
      </w:r>
    </w:p>
    <w:p w14:paraId="572406A9" w14:textId="3A41ADA6" w:rsidR="008A0697" w:rsidRDefault="00000000"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 xml:space="preserve">dan monitoring </w:t>
      </w:r>
      <w:proofErr w:type="gramStart"/>
      <w:r>
        <w:t>invasif.¹</w:t>
      </w:r>
      <w:proofErr w:type="gramEnd"/>
      <w:r>
        <w:t xml:space="preserve">⁴ Status penggunaannya (ya/tidak) dalam 24 jam pertama merupakan penanda murah intensitas dukungan hemodinamik. Meta-analisis jaringan Jia dkk. menegaskan kebutuhan vasopresor berkorelasi dengan mortalitas dan lama rawat </w:t>
      </w:r>
      <w:proofErr w:type="gramStart"/>
      <w:r>
        <w:t>ICU.¹</w:t>
      </w:r>
      <w:proofErr w:type="gramEnd"/>
      <w:r>
        <w:t>⁴ Dalam model ini</w:t>
      </w:r>
      <w:r w:rsidR="00903A6E">
        <w:t xml:space="preserve">, </w:t>
      </w:r>
      <w:r>
        <w:t xml:space="preserve">variabel tersebut digunakan dalam bentuk biner </w:t>
      </w:r>
      <w:r>
        <w:lastRenderedPageBreak/>
        <w:t>untuk menghindari ketergantungan pada dokumentasi titrasi Vasoactive-Inotropic Score yang sering tidak konsisten di setting sumber daya terbatas.</w:t>
      </w:r>
    </w:p>
    <w:p w14:paraId="1C206A26" w14:textId="77777777" w:rsidR="008A0697" w:rsidRDefault="00000000" w:rsidP="00722C60">
      <w:pPr>
        <w:pStyle w:val="Heading3"/>
        <w:spacing w:before="0"/>
      </w:pPr>
      <w:r>
        <w:t>2.4.3 Transfusi darah</w:t>
      </w:r>
    </w:p>
    <w:p w14:paraId="2294E4BC" w14:textId="7E131EBC" w:rsidR="008A0697" w:rsidRDefault="00000000" w:rsidP="00722C60">
      <w:pPr>
        <w:ind w:firstLine="0"/>
      </w:pPr>
      <w:r>
        <w:t>Transfusi darah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biaya.⁷ Dalam analisis SHAP Ikumi dkk.</w:t>
      </w:r>
      <w:r w:rsidR="00903A6E">
        <w:t xml:space="preserve">, </w:t>
      </w:r>
      <w:r>
        <w:t>transfusi darah merupakan fitur dengan kepentingan tertinggi untuk prediksi defisit finansial pada pasien ICU pascaoperasi.⁷ Mekanisme biaya di balik temuan tersebut dijelaskan analisis activity-based costing Shander dkk.</w:t>
      </w:r>
      <w:r w:rsidR="00903A6E">
        <w:t xml:space="preserve">, </w:t>
      </w:r>
      <w:r>
        <w:t>yang menunjukkan bahwa biaya sebenarnya satu unit sel darah merah mencapai US$522</w:t>
      </w:r>
      <w:r w:rsidR="00AB1325">
        <w:t xml:space="preserve"> - </w:t>
      </w:r>
      <w:r>
        <w:t>US$1.183</w:t>
      </w:r>
      <w:r w:rsidR="00903A6E">
        <w:t xml:space="preserve">, </w:t>
      </w:r>
      <w:r>
        <w:t>yaitu 3</w:t>
      </w:r>
      <w:r w:rsidR="00903A6E">
        <w:t>,</w:t>
      </w:r>
      <w:r>
        <w:t>2</w:t>
      </w:r>
      <w:r w:rsidR="00527249">
        <w:rPr>
          <w:rFonts w:cs="Times New Roman"/>
        </w:rPr>
        <w:t>̶</w:t>
      </w:r>
      <w:r>
        <w:t>4</w:t>
      </w:r>
      <w:r w:rsidR="00903A6E">
        <w:t xml:space="preserve">, </w:t>
      </w:r>
      <w:r>
        <w:t>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overhead.¹⁵ Statusnya (ya/tidak) terdokumentasi murah di lembar observasi maupun catatan bank darah</w:t>
      </w:r>
      <w:r w:rsidR="00903A6E">
        <w:t xml:space="preserve">, </w:t>
      </w:r>
      <w:r>
        <w:t>menjadikannya prediktor yang kuat sekaligus terdokumentasi secara konsisten.</w:t>
      </w:r>
    </w:p>
    <w:p w14:paraId="4517CB3A" w14:textId="77777777" w:rsidR="008A0697" w:rsidRPr="000E0A38" w:rsidRDefault="00000000" w:rsidP="00722C60">
      <w:pPr>
        <w:pStyle w:val="Heading3"/>
        <w:spacing w:before="0"/>
      </w:pPr>
      <w:r w:rsidRPr="000E0A38">
        <w:t>2.4.4 Tindakan pembedahan dan status admisi</w:t>
      </w:r>
    </w:p>
    <w:p w14:paraId="51C0DB23" w14:textId="3E8EFCB2" w:rsidR="0089470B" w:rsidRDefault="00000000"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 xml:space="preserve">dan monitoring </w:t>
      </w:r>
      <w:proofErr w:type="gramStart"/>
      <w:r>
        <w:t>intensif.¹</w:t>
      </w:r>
      <w:proofErr w:type="gramEnd"/>
      <w:r>
        <w:t xml:space="preserve">⁶ Studi kohort Valverde Filho dkk. menunjukkan pembedahan emergensi sebagai prediktor independen mortalitas dan perpanjangan lama rawat serta biaya </w:t>
      </w:r>
      <w:proofErr w:type="gramStart"/>
      <w:r>
        <w:t>ICU.¹</w:t>
      </w:r>
      <w:proofErr w:type="gramEnd"/>
      <w:r>
        <w:t>⁶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67FB591C" w14:textId="77777777" w:rsidR="008A0697" w:rsidRPr="000E0A38" w:rsidRDefault="00000000" w:rsidP="00722C60">
      <w:pPr>
        <w:pStyle w:val="Heading3"/>
        <w:spacing w:before="0"/>
      </w:pPr>
      <w:r w:rsidRPr="000E0A38">
        <w:t>2.4.5 Durasi rawat Pra-ICU</w:t>
      </w:r>
    </w:p>
    <w:p w14:paraId="30967DEF" w14:textId="778B0CA9" w:rsidR="008A0697" w:rsidRDefault="00000000" w:rsidP="00722C60">
      <w:pPr>
        <w:ind w:firstLine="0"/>
      </w:pPr>
      <w:r>
        <w:t xml:space="preserve">Keterlambatan transfer ke ICU menyebabkan akumulasi disfungsi organ dan kebutuhan intervensi yang lebih </w:t>
      </w:r>
      <w:proofErr w:type="gramStart"/>
      <w:r>
        <w:t>agresif.¹</w:t>
      </w:r>
      <w:proofErr w:type="gramEnd"/>
      <w:r>
        <w:t>⁷ Meta-analisis Kiekkas dkk. terhadap 34 studi observasional menunjukkan keterlambatan admisi ICU dikaitkan dengan peningkatan mortalitas secara bermakna (OR gabungan 1</w:t>
      </w:r>
      <w:r w:rsidR="00903A6E">
        <w:t xml:space="preserve">, </w:t>
      </w:r>
      <w:r>
        <w:t>61; IK 95% 1</w:t>
      </w:r>
      <w:r w:rsidR="00903A6E">
        <w:t xml:space="preserve">, </w:t>
      </w:r>
      <w:r>
        <w:t>44</w:t>
      </w:r>
      <w:r w:rsidR="00AB1325">
        <w:t xml:space="preserve"> - </w:t>
      </w:r>
      <w:r>
        <w:t>1</w:t>
      </w:r>
      <w:r w:rsidR="00903A6E">
        <w:t xml:space="preserve">, </w:t>
      </w:r>
      <w:r>
        <w:t xml:space="preserve">81) serta perpanjangan lama rawat ICU maupun rumah </w:t>
      </w:r>
      <w:proofErr w:type="gramStart"/>
      <w:r>
        <w:t>sakit.¹</w:t>
      </w:r>
      <w:proofErr w:type="gramEnd"/>
      <w:r>
        <w:t>⁷ Dengan demikian</w:t>
      </w:r>
      <w:r w:rsidR="00903A6E">
        <w:t xml:space="preserve">, </w:t>
      </w:r>
      <w:r>
        <w:t>lamanya pasien tertahan sebelum masuk ICU berfungsi sebagai penanda tidak langsung atas beratnya kondisi saat tiba di ICU</w:t>
      </w:r>
      <w:r w:rsidR="00903A6E">
        <w:t xml:space="preserve">, </w:t>
      </w:r>
      <w:r>
        <w:t xml:space="preserve">dan variabel ini diperoleh tanpa biaya tambahan dari selisih waktu masuk rumah sakit dan waktu masuk </w:t>
      </w:r>
      <w:proofErr w:type="gramStart"/>
      <w:r>
        <w:t>ICU.¹</w:t>
      </w:r>
      <w:proofErr w:type="gramEnd"/>
      <w:r>
        <w:t>⁷</w:t>
      </w:r>
    </w:p>
    <w:p w14:paraId="186A0FD8" w14:textId="77777777" w:rsidR="008A0697" w:rsidRDefault="00000000" w:rsidP="00722C60">
      <w:pPr>
        <w:pStyle w:val="Heading3"/>
        <w:spacing w:before="0"/>
      </w:pPr>
      <w:r>
        <w:t>2.4.6 Disfungsi organ 24 jam pertama berbasis kriteria modified SOFA (mSOFA)</w:t>
      </w:r>
    </w:p>
    <w:p w14:paraId="1312CEB0" w14:textId="637F4E8C" w:rsidR="000E0A38" w:rsidRDefault="00000000" w:rsidP="00722C60">
      <w:pPr>
        <w:ind w:firstLine="0"/>
      </w:pPr>
      <w:r>
        <w:t xml:space="preserve">Derajat disfungsi organ pada 24 jam pertama merupakan refleksi langsung faktor kebutuhan (Andersen) sekaligus proses perawatan (Donabedian) yang mendorong konsumsi sumber </w:t>
      </w:r>
      <w:r>
        <w:lastRenderedPageBreak/>
        <w:t>daya. Sequential Organ Failure Assessment (SOFA) yang dikembangkan Vincent dkk.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 xml:space="preserve">dan renal) dan menjadi rujukan baku penilaian keparahan di </w:t>
      </w:r>
      <w:proofErr w:type="gramStart"/>
      <w:r>
        <w:t>ICU.¹</w:t>
      </w:r>
      <w:proofErr w:type="gramEnd"/>
      <w:r>
        <w:t>⁸ Namun SOFA baku memerlukan analisis gas darah (rasio PaO₂/FiO₂)</w:t>
      </w:r>
      <w:r w:rsidR="00903A6E">
        <w:t xml:space="preserve">, </w:t>
      </w:r>
      <w:r>
        <w:t>bilirubin</w:t>
      </w:r>
      <w:r w:rsidR="00903A6E">
        <w:t xml:space="preserve">, </w:t>
      </w:r>
      <w:r>
        <w:t xml:space="preserve">dan hitung trombosit yang sering tidak tersedia lengkap dalam 24 jam pertama pada rumah sakit dengan sumber daya </w:t>
      </w:r>
      <w:proofErr w:type="gramStart"/>
      <w:r>
        <w:t>terbatas.¹</w:t>
      </w:r>
      <w:proofErr w:type="gramEnd"/>
      <w:r>
        <w:t>⁸ Untuk mengatasi keterbatasan tersebut</w:t>
      </w:r>
      <w:r w:rsidR="00903A6E">
        <w:t xml:space="preserve">, </w:t>
      </w:r>
      <w:r>
        <w:t>Grissom dkk. mengembangkan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 xml:space="preserve">dan komponen koagulasi dihilangkan; mSOFA memprediksi mortalitas setara SOFA dan lebih mudah diterapkan pada keterbatasan sumber </w:t>
      </w:r>
      <w:proofErr w:type="gramStart"/>
      <w:r>
        <w:t>daya.¹</w:t>
      </w:r>
      <w:proofErr w:type="gramEnd"/>
      <w:r>
        <w:t>⁹</w:t>
      </w:r>
    </w:p>
    <w:p w14:paraId="577166ED" w14:textId="60523502" w:rsidR="008A0697" w:rsidRDefault="00000000"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angka.²⁰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t>²¹ Rwanda Mortality Probability Model mencapai AUC 0</w:t>
      </w:r>
      <w:r w:rsidR="00903A6E">
        <w:t xml:space="preserve">, </w:t>
      </w:r>
      <w:r>
        <w:t>81 tanpa satu pun laboratorium</w:t>
      </w:r>
      <w:r w:rsidR="00903A6E">
        <w:t xml:space="preserve">, </w:t>
      </w:r>
      <w:r>
        <w:t>²² dan Brotherton dkk. menunjukkan skor berbasis tanda vital memiliki ketersediaan variabel lebih tinggi serta performa baik pada ICU dewasa di setting sumber daya terbatas.²³ Arah temuan ini konvergen dengan studi rujukan utama</w:t>
      </w:r>
      <w:r w:rsidR="00903A6E">
        <w:t xml:space="preserve">, </w:t>
      </w:r>
      <w:r>
        <w:t>di mana komponen SOFA respirasi dan kardiovaskular termasuk prediktor terkuat defisit finansial ICU.⁷ Karena komponen kardiovaskular dan respirasi mSOFA sebagian beririsan dengan variabel penggunaan vasopresor dan ventilasi mekanik</w:t>
      </w:r>
      <w:r w:rsidR="00903A6E">
        <w:t xml:space="preserve">, </w:t>
      </w:r>
      <w:r>
        <w:t>potensi multikolinearitas dievaluasi melalui variance inflation factor sebelum pemodelan final.</w:t>
      </w:r>
    </w:p>
    <w:p w14:paraId="34867395" w14:textId="77777777" w:rsidR="008A0697" w:rsidRDefault="00000000" w:rsidP="00722C60">
      <w:pPr>
        <w:pStyle w:val="Heading3"/>
        <w:spacing w:before="0"/>
      </w:pPr>
      <w:r>
        <w:t>2.4.7 Komorbiditas dan variabel administratif</w:t>
      </w:r>
    </w:p>
    <w:p w14:paraId="2251B6DF" w14:textId="5859926D" w:rsidR="000E0A38" w:rsidRDefault="00000000" w:rsidP="00722C60">
      <w:pPr>
        <w:ind w:firstLine="0"/>
      </w:pPr>
      <w:r>
        <w:t>Charlson Comorbidity Index (CCI) merangkum beban penyakit kronis dengan skor terbobot dari diagnosis admisi</w:t>
      </w:r>
      <w:r w:rsidR="00903A6E">
        <w:t xml:space="preserve">, </w:t>
      </w:r>
      <w:r>
        <w:t>dihitung gratis dan tersedia sejak 24 jam pertama. Variabel administratif INA-CBGs yang tersedia dini</w:t>
      </w:r>
      <w:r w:rsidR="00903A6E">
        <w:t xml:space="preserve">, </w:t>
      </w:r>
      <w:r>
        <w:t>yaitu kelas rawat JKN (1/2/3) dan tipe admisi</w:t>
      </w:r>
      <w:r w:rsidR="00903A6E">
        <w:t xml:space="preserve">, </w:t>
      </w:r>
      <w:r>
        <w:t xml:space="preserve">merefleksikan casemix payment dan faktor enabling </w:t>
      </w:r>
      <w:proofErr w:type="gramStart"/>
      <w:r>
        <w:t>utilisasi.⁴</w:t>
      </w:r>
      <w:proofErr w:type="gramEnd"/>
      <w:r>
        <w:t xml:space="preserve">⁻⁶ Severity level INA-CBGs </w:t>
      </w:r>
      <w:r>
        <w:lastRenderedPageBreak/>
        <w:t>final dan CMG code final sengaja tidak digunakan sebagai prediktor karena baru ditetapkan saat koding pulang</w:t>
      </w:r>
      <w:r w:rsidR="00903A6E">
        <w:t xml:space="preserve">, </w:t>
      </w:r>
      <w:r>
        <w:t>sehingga menimbulkan target leakage dan menghilangkan nilai prediksi-dini model.⁴</w:t>
      </w:r>
      <w:r w:rsidR="00903A6E">
        <w:t xml:space="preserve">, </w:t>
      </w:r>
      <w:r>
        <w:t>⁷</w:t>
      </w:r>
    </w:p>
    <w:p w14:paraId="08483532" w14:textId="77777777" w:rsidR="00527249" w:rsidRDefault="00527249" w:rsidP="00722C60">
      <w:pPr>
        <w:ind w:firstLine="0"/>
      </w:pPr>
    </w:p>
    <w:p w14:paraId="792DAD28" w14:textId="034F873C" w:rsidR="008A0697" w:rsidRDefault="00000000" w:rsidP="00722C60">
      <w:pPr>
        <w:pStyle w:val="Heading2"/>
        <w:spacing w:before="0" w:after="0"/>
        <w:ind w:firstLine="0"/>
      </w:pPr>
      <w:r>
        <w:t xml:space="preserve">2.5 </w:t>
      </w:r>
      <w:r w:rsidR="00AB1325">
        <w:t>ML</w:t>
      </w:r>
      <w:r>
        <w:t xml:space="preserve"> dan Strategi Pemilihan Variabel Prediktor</w:t>
      </w:r>
    </w:p>
    <w:p w14:paraId="6858CBF8" w14:textId="7F753A92" w:rsidR="008A0697" w:rsidRDefault="00AB1325" w:rsidP="00722C60">
      <w:pPr>
        <w:ind w:firstLine="0"/>
      </w:pPr>
      <w:r>
        <w:t>ML memungkinkan komputer mengidentifikasi pola kompleks dari data tanpa diprogram eksplisit.⁸⁻¹⁰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skor.²⁰ Verma dkk. mendemonstrasikan model ML yang ringkas dapat memprediksi utilisasi sumber daya secara kompetitif menggunakan hanya variabel praoperasi yang tersedia</w:t>
      </w:r>
      <w:r w:rsidR="00903A6E">
        <w:t xml:space="preserve">, </w:t>
      </w:r>
      <w:r>
        <w:t xml:space="preserve">dengan interpretasi </w:t>
      </w:r>
      <w:proofErr w:type="gramStart"/>
      <w:r>
        <w:t>SHAP.²</w:t>
      </w:r>
      <w:proofErr w:type="gramEnd"/>
      <w:r>
        <w:t>⁰ Namun</w:t>
      </w:r>
      <w:r w:rsidR="00903A6E">
        <w:t xml:space="preserve">, </w:t>
      </w:r>
      <w:r>
        <w:t>pemilihan variabel tetap wajib berbasis teori dan bukti: ML menimbang variabel</w:t>
      </w:r>
      <w:r w:rsidR="00903A6E">
        <w:t xml:space="preserve">, </w:t>
      </w:r>
      <w:r>
        <w:t>tetapi tidak menentukan variabel mana yang layak dikandidatkan; justifikasi konseptual setiap prediktor disajikan pada Tabel 2.</w:t>
      </w:r>
      <w:proofErr w:type="gramStart"/>
      <w:r>
        <w:t>1.²</w:t>
      </w:r>
      <w:proofErr w:type="gramEnd"/>
      <w:r>
        <w:t>⁴</w:t>
      </w:r>
    </w:p>
    <w:p w14:paraId="3195CD6D" w14:textId="77777777" w:rsidR="008A0697" w:rsidRDefault="00000000" w:rsidP="00722C60">
      <w:pPr>
        <w:pStyle w:val="Heading3"/>
        <w:spacing w:before="0"/>
      </w:pPr>
      <w:r>
        <w:t>2.5.1 XGBoost dan random forest</w:t>
      </w:r>
    </w:p>
    <w:p w14:paraId="5AF68A64" w14:textId="4CB03F16" w:rsidR="008A0697" w:rsidRDefault="00000000" w:rsidP="00722C60">
      <w:pPr>
        <w:ind w:firstLine="0"/>
      </w:pPr>
      <w:r>
        <w:t>XGBoost (Chen &amp; Guestrin</w:t>
      </w:r>
      <w:r w:rsidR="00903A6E">
        <w:t xml:space="preserve">, </w:t>
      </w:r>
      <w:r>
        <w:t xml:space="preserve">2016) adalah algoritma gradient boosting yang membangun </w:t>
      </w:r>
      <w:r w:rsidR="00FA42E0">
        <w:rPr>
          <w:i/>
          <w:iCs/>
        </w:rPr>
        <w:t>ensamble tree</w:t>
      </w:r>
      <w:r>
        <w:t xml:space="preserve"> secara sekuensial dengan </w:t>
      </w:r>
      <w:r w:rsidR="00FA42E0">
        <w:rPr>
          <w:i/>
          <w:iCs/>
        </w:rPr>
        <w:t xml:space="preserve">regularization </w:t>
      </w:r>
      <w:r>
        <w:t xml:space="preserve">L1/L2 dan penanganan otomatis nilai </w:t>
      </w:r>
      <w:proofErr w:type="gramStart"/>
      <w:r>
        <w:t>hilang.²</w:t>
      </w:r>
      <w:proofErr w:type="gramEnd"/>
      <w:r>
        <w:t xml:space="preserve">⁵ </w:t>
      </w:r>
      <w:r w:rsidRPr="00FA42E0">
        <w:rPr>
          <w:i/>
          <w:iCs/>
        </w:rPr>
        <w:t>Random Forest</w:t>
      </w:r>
      <w:r>
        <w:t xml:space="preserve"> (Breiman</w:t>
      </w:r>
      <w:r w:rsidR="00903A6E">
        <w:t xml:space="preserve">, </w:t>
      </w:r>
      <w:r>
        <w:t xml:space="preserve">2001) membangun banyak pohon independen dengan bagging dan seleksi variabel </w:t>
      </w:r>
      <w:proofErr w:type="gramStart"/>
      <w:r>
        <w:t>acak.²</w:t>
      </w:r>
      <w:proofErr w:type="gramEnd"/>
      <w:r>
        <w:t xml:space="preserve">⁶ Keduanya robust untuk data tabular campuran (kategorik dan numerik) dan efektif pada skenario sampel relatif kecil dengan regularisasi yang </w:t>
      </w:r>
      <w:proofErr w:type="gramStart"/>
      <w:r>
        <w:t>tepat.²</w:t>
      </w:r>
      <w:proofErr w:type="gramEnd"/>
      <w:r>
        <w:t>⁵</w:t>
      </w:r>
      <w:r w:rsidR="00903A6E">
        <w:t xml:space="preserve">, </w:t>
      </w:r>
      <w:r>
        <w:t>²⁶</w:t>
      </w:r>
    </w:p>
    <w:p w14:paraId="3F27F638" w14:textId="4D51715C" w:rsidR="008A0697" w:rsidRDefault="00000000" w:rsidP="00722C60">
      <w:pPr>
        <w:pStyle w:val="Heading3"/>
        <w:spacing w:before="0"/>
      </w:pPr>
      <w:r>
        <w:t xml:space="preserve">2.5.2 </w:t>
      </w:r>
      <w:r w:rsidR="00FA42E0">
        <w:rPr>
          <w:i/>
          <w:iCs/>
        </w:rPr>
        <w:t>Elastic Net Logistic Regression</w:t>
      </w:r>
      <w:r>
        <w:t xml:space="preserve"> sebagai pembanding</w:t>
      </w:r>
    </w:p>
    <w:p w14:paraId="7B1D9EA7" w14:textId="6CDEAA61" w:rsidR="008A0697" w:rsidRDefault="00FA42E0" w:rsidP="00722C60">
      <w:pPr>
        <w:ind w:firstLine="0"/>
      </w:pPr>
      <w:r w:rsidRPr="00FA42E0">
        <w:rPr>
          <w:i/>
          <w:iCs/>
        </w:rPr>
        <w:t>Elastic Net Logistic Regression</w:t>
      </w:r>
      <w:r w:rsidRPr="00FA42E0">
        <w:t xml:space="preserve"> </w:t>
      </w:r>
      <w:r>
        <w:t>(L1+L2) digunakan sebagai pembanding</w:t>
      </w:r>
      <w:r w:rsidR="00903A6E">
        <w:t xml:space="preserve">, </w:t>
      </w:r>
      <w:r>
        <w:t xml:space="preserve">bukan baseline </w:t>
      </w:r>
      <w:proofErr w:type="gramStart"/>
      <w:r>
        <w:t>pasif.²</w:t>
      </w:r>
      <w:proofErr w:type="gramEnd"/>
      <w:r>
        <w:t>⁷ Christodoulou dkk.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 xml:space="preserve">sehingga pemilihan model akhir harus berdasarkan bukti empiris pada data spesifik </w:t>
      </w:r>
      <w:proofErr w:type="gramStart"/>
      <w:r>
        <w:t>penelitian.²</w:t>
      </w:r>
      <w:proofErr w:type="gramEnd"/>
      <w:r>
        <w:t>⁸ Oleh karena itu</w:t>
      </w:r>
      <w:r w:rsidR="00903A6E">
        <w:t xml:space="preserve">, </w:t>
      </w:r>
      <w:r>
        <w:t xml:space="preserve">keunggulan model </w:t>
      </w:r>
      <w:r w:rsidR="00AB1325">
        <w:t>ML</w:t>
      </w:r>
      <w:r>
        <w:t xml:space="preserve"> yang dihipotesiskan dalam penelitian ini diuji secara formal terhadap pembanding </w:t>
      </w:r>
      <w:r>
        <w:lastRenderedPageBreak/>
        <w:t>regresi logistik yang telah dioptimalkan dan di-tuning setara</w:t>
      </w:r>
      <w:r w:rsidR="00903A6E">
        <w:t xml:space="preserve">, </w:t>
      </w:r>
      <w:r>
        <w:t>bukan diasumsikan sejak awal maupun dibandingkan terhadap model pembanding yang lemah.²⁸</w:t>
      </w:r>
    </w:p>
    <w:p w14:paraId="4ABF18D2" w14:textId="77777777" w:rsidR="00527249" w:rsidRDefault="00527249" w:rsidP="00722C60">
      <w:pPr>
        <w:ind w:firstLine="0"/>
      </w:pPr>
    </w:p>
    <w:p w14:paraId="3A5C647B" w14:textId="77777777" w:rsidR="008A0697" w:rsidRDefault="00000000" w:rsidP="00722C60">
      <w:pPr>
        <w:pStyle w:val="Heading2"/>
        <w:spacing w:before="0" w:after="0"/>
        <w:ind w:firstLine="0"/>
      </w:pPr>
      <w:r>
        <w:t>2.6 SHAP untuk Interpretabilitas Model</w:t>
      </w:r>
    </w:p>
    <w:p w14:paraId="0046D741" w14:textId="355D53A1" w:rsidR="000E0A38" w:rsidRDefault="00000000" w:rsidP="00722C60">
      <w:pPr>
        <w:ind w:firstLine="0"/>
      </w:pPr>
      <w:r>
        <w:t>SHAP (SHapley Additive exPlanations; Lundberg &amp; Lee</w:t>
      </w:r>
      <w:r w:rsidR="00903A6E">
        <w:t xml:space="preserve">, </w:t>
      </w:r>
      <w:r>
        <w:t xml:space="preserve">2017) berbasis teori permainan kooperatif menghitung kontribusi setiap variabel terhadap prediksi </w:t>
      </w:r>
      <w:proofErr w:type="gramStart"/>
      <w:r>
        <w:t>individual.²</w:t>
      </w:r>
      <w:proofErr w:type="gramEnd"/>
      <w:r>
        <w:t>⁹ Lundberg dkk. (2020) mengembangkan TreeSHAP yang efisien untuk model tree-</w:t>
      </w:r>
      <w:proofErr w:type="gramStart"/>
      <w:r>
        <w:t>based.³</w:t>
      </w:r>
      <w:proofErr w:type="gramEnd"/>
      <w:r>
        <w:t>⁰ SHAP memungkinkan analisis global feature importance dan local explanation</w:t>
      </w:r>
      <w:r w:rsidR="00903A6E">
        <w:t xml:space="preserve">, </w:t>
      </w:r>
      <w:r>
        <w:t>serta identifikasi interaksi antar variabel yang relevan secara klinis.²⁹</w:t>
      </w:r>
      <w:r w:rsidR="00903A6E">
        <w:rPr>
          <w:vertAlign w:val="superscript"/>
        </w:rPr>
        <w:t xml:space="preserve">, </w:t>
      </w:r>
      <w:r>
        <w:t>³⁰</w:t>
      </w:r>
    </w:p>
    <w:p w14:paraId="3ABD69CD" w14:textId="77777777" w:rsidR="00527249" w:rsidRDefault="00527249" w:rsidP="00722C60">
      <w:pPr>
        <w:ind w:firstLine="0"/>
      </w:pPr>
    </w:p>
    <w:p w14:paraId="3B5C3715" w14:textId="77777777" w:rsidR="008A0697" w:rsidRDefault="00000000" w:rsidP="00722C60">
      <w:pPr>
        <w:pStyle w:val="Heading2"/>
        <w:spacing w:before="0" w:after="0"/>
        <w:ind w:firstLine="0"/>
      </w:pPr>
      <w:r>
        <w:t>2.7 Standar Pelaporan TRIPOD+AI</w:t>
      </w:r>
    </w:p>
    <w:p w14:paraId="31ADDEAE" w14:textId="1680905A" w:rsidR="000E0A38" w:rsidRDefault="00000000" w:rsidP="00722C60">
      <w:pPr>
        <w:ind w:firstLine="0"/>
      </w:pPr>
      <w:r>
        <w:t>TRIPOD (Collins dkk.</w:t>
      </w:r>
      <w:r w:rsidR="00903A6E">
        <w:t xml:space="preserve">, </w:t>
      </w:r>
      <w:r>
        <w:t xml:space="preserve">2015) merupakan standar pelaporan studi model </w:t>
      </w:r>
      <w:proofErr w:type="gramStart"/>
      <w:r>
        <w:t>prediksi.³</w:t>
      </w:r>
      <w:proofErr w:type="gramEnd"/>
      <w:r>
        <w:t>¹ TRIPOD+AI (Collins dkk.</w:t>
      </w:r>
      <w:r w:rsidR="00903A6E">
        <w:t xml:space="preserve">, </w:t>
      </w:r>
      <w:r>
        <w:t xml:space="preserve">2024) memperluas pedoman untuk model regresi maupun </w:t>
      </w:r>
      <w:r w:rsidR="00AB1325">
        <w:t>ML</w:t>
      </w:r>
      <w:r w:rsidR="00903A6E">
        <w:t xml:space="preserve">, </w:t>
      </w:r>
      <w:r>
        <w:t>termasuk panduan transparansi preprocessing</w:t>
      </w:r>
      <w:r w:rsidR="00903A6E">
        <w:t xml:space="preserve">, </w:t>
      </w:r>
      <w:r>
        <w:t>tuning</w:t>
      </w:r>
      <w:r w:rsidR="00903A6E">
        <w:t xml:space="preserve">, </w:t>
      </w:r>
      <w:r>
        <w:t>validasi</w:t>
      </w:r>
      <w:r w:rsidR="00903A6E">
        <w:t xml:space="preserve">, </w:t>
      </w:r>
      <w:r>
        <w:t>fairness</w:t>
      </w:r>
      <w:r w:rsidR="00903A6E">
        <w:t xml:space="preserve">, </w:t>
      </w:r>
      <w:r>
        <w:t xml:space="preserve">dan </w:t>
      </w:r>
      <w:proofErr w:type="gramStart"/>
      <w:r>
        <w:t>interpretabilitas.²</w:t>
      </w:r>
      <w:proofErr w:type="gramEnd"/>
      <w:r>
        <w:t xml:space="preserve">⁴ Riley dkk. (2020) menyediakan formula perhitungan besar sampel minimum untuk studi model </w:t>
      </w:r>
      <w:proofErr w:type="gramStart"/>
      <w:r>
        <w:t>prediksi.³</w:t>
      </w:r>
      <w:proofErr w:type="gramEnd"/>
      <w:r>
        <w:t>² Pelaporan penelitian ini mengikuti TRIPOD+AI.²⁴</w:t>
      </w:r>
      <w:r w:rsidR="00903A6E">
        <w:rPr>
          <w:vertAlign w:val="superscript"/>
        </w:rPr>
        <w:t xml:space="preserve">, </w:t>
      </w:r>
      <w:r>
        <w:t>³</w:t>
      </w:r>
    </w:p>
    <w:p w14:paraId="3A882FC2" w14:textId="77777777" w:rsidR="00527249" w:rsidRDefault="00527249" w:rsidP="00722C60">
      <w:pPr>
        <w:ind w:firstLine="0"/>
      </w:pPr>
    </w:p>
    <w:p w14:paraId="05E500A3" w14:textId="77777777" w:rsidR="008A0697" w:rsidRDefault="00000000" w:rsidP="00722C60">
      <w:pPr>
        <w:pStyle w:val="Heading2"/>
        <w:spacing w:before="0" w:after="0"/>
        <w:ind w:firstLine="0"/>
      </w:pPr>
      <w:r>
        <w:t>2.8 Studi Rujukan Utama dan Celah Penelitian</w:t>
      </w:r>
    </w:p>
    <w:p w14:paraId="4B2596F6" w14:textId="0483D088" w:rsidR="000E0A38" w:rsidRDefault="00000000" w:rsidP="00722C60">
      <w:pPr>
        <w:ind w:firstLine="0"/>
      </w:pPr>
      <w:r>
        <w:t>Rujukan utama penelitian ini adalah studi Ikumi dkk.</w:t>
      </w:r>
      <w:r w:rsidR="00903A6E">
        <w:t xml:space="preserve">, </w:t>
      </w:r>
      <w:r>
        <w:t xml:space="preserve">yang merupakan analog metodologis terdekat sekaligus dasar pengembangan model. Ikumi dkk. membuktikan bahwa defisit finansial pada pasien ICU dalam sistem pembayaran prospektif berbasis diagnosis dapat diprediksi secara dini menggunakan </w:t>
      </w:r>
      <w:r w:rsidR="00AB1325">
        <w:t>ML</w:t>
      </w:r>
      <w:r>
        <w:t xml:space="preserve"> berbasis 22 variabel klinis dan administratif yang tersedia dalam 24 jam pertama</w:t>
      </w:r>
      <w:r w:rsidR="00903A6E">
        <w:t xml:space="preserve">, </w:t>
      </w:r>
      <w:r>
        <w:t>dengan Random Forest mencapai AUC 0</w:t>
      </w:r>
      <w:r w:rsidR="00903A6E">
        <w:t xml:space="preserve">, </w:t>
      </w:r>
      <w:r>
        <w:t>859 dan transfusi darah serta keparahan kardiovaskular-respirasi sebagai prediktor terkuat.⁷ Meskipun demikian</w:t>
      </w:r>
      <w:r w:rsidR="00903A6E">
        <w:t xml:space="preserve">, </w:t>
      </w:r>
      <w:r>
        <w:t>studi tersebut memiliki keterbatasan metodologis yang secara sengaja disempurnakan dalam penelitian ini: penyeimbangan kelas dilakukan melalui random undersampling yang membuang sebagian besar data mayoritas</w:t>
      </w:r>
      <w:r w:rsidR="00903A6E">
        <w:t xml:space="preserve">, </w:t>
      </w:r>
      <w:r>
        <w:t xml:space="preserve">validasi hanya menggunakan satu kali pembagian </w:t>
      </w:r>
      <w:r w:rsidRPr="00692B0E">
        <w:rPr>
          <w:i/>
          <w:iCs/>
        </w:rPr>
        <w:t>train-test (single split)</w:t>
      </w:r>
      <w:r>
        <w:t xml:space="preserve"> tanpa </w:t>
      </w:r>
      <w:r w:rsidR="00692B0E">
        <w:rPr>
          <w:i/>
          <w:iCs/>
        </w:rPr>
        <w:t xml:space="preserve">hyperparameter tuning </w:t>
      </w:r>
      <w:r w:rsidR="00692B0E">
        <w:t>yang</w:t>
      </w:r>
      <w:r>
        <w:t xml:space="preserve"> sistematis</w:t>
      </w:r>
      <w:r w:rsidR="00903A6E">
        <w:t xml:space="preserve">, </w:t>
      </w:r>
      <w:r>
        <w:t>serta tidak menyertakan penilaian kalibrasi.⁷ Kesetaraan struktural kedua sistem pembayaran inilah yang menjadikan temuan Ikumi relevan bagi konteks Indonesi</w:t>
      </w:r>
      <w:r w:rsidR="00692B0E">
        <w:t>a. S</w:t>
      </w:r>
      <w:r>
        <w:t xml:space="preserve">istem </w:t>
      </w:r>
      <w:r w:rsidR="00692B0E" w:rsidRPr="00692B0E">
        <w:rPr>
          <w:i/>
          <w:iCs/>
        </w:rPr>
        <w:t xml:space="preserve"> </w:t>
      </w:r>
      <w:r>
        <w:t>DPC</w:t>
      </w:r>
      <w:r w:rsidR="00692B0E">
        <w:t xml:space="preserve"> </w:t>
      </w:r>
      <w:r>
        <w:t>Jepang maupun INA-CBGs sama-sama merupakan pembayaran prospektif berbasis casemix</w:t>
      </w:r>
      <w:r w:rsidR="00903A6E">
        <w:t xml:space="preserve">, </w:t>
      </w:r>
      <w:r>
        <w:t xml:space="preserve">di mana besaran penggantian ditetapkan di muka menurut kelompok diagnosis sehingga rumah </w:t>
      </w:r>
      <w:r>
        <w:lastRenderedPageBreak/>
        <w:t>sakit menanggung selisih ketika konsumsi sumber daya aktual melampaui tarif paket.⁴</w:t>
      </w:r>
      <w:r w:rsidR="00903A6E">
        <w:rPr>
          <w:vertAlign w:val="superscript"/>
        </w:rPr>
        <w:t xml:space="preserve">, </w:t>
      </w:r>
      <w:r>
        <w:t>⁷ Perbedaan utamanya</w:t>
      </w:r>
      <w:r w:rsidR="00903A6E">
        <w:t xml:space="preserve">, </w:t>
      </w:r>
      <w:r>
        <w:t>DPC bersifat per-diem sedangkan INA-CBGs bersifat per-episode rawat inap</w:t>
      </w:r>
      <w:r w:rsidR="00903A6E">
        <w:t xml:space="preserve">, </w:t>
      </w:r>
      <w:r>
        <w:t>dan penelitian Ikumi dilakukan pada populasi pascaoperasi; dengan demikian transferabilitas temuannya ke sistem INA-CBGs dan populasi ICU campuran di Indonesia belum diketahui dan justru menjadi salah satu kontribusi penelitian ini.⁷ Bukti dari konteks Indonesia memperkuat urgensi tersebut: studi Halim dkk. yang telah dipublikasikan melaporkan klaim INA-CBGs hanya menutup sekitar 57</w:t>
      </w:r>
      <w:r w:rsidR="00903A6E">
        <w:t>,</w:t>
      </w:r>
      <w:r>
        <w:t>14% biaya aktual perawatan ICU</w:t>
      </w:r>
      <w:r w:rsidR="00903A6E">
        <w:t xml:space="preserve">, </w:t>
      </w:r>
      <w:r>
        <w:t>namun bersifat deskriptif-komparatif pada level agregat dan tidak mengembangkan model prediksi.⁵ Di institusi yang sama</w:t>
      </w:r>
      <w:r w:rsidR="00903A6E">
        <w:t xml:space="preserve">, </w:t>
      </w:r>
      <w:r>
        <w:t>tesis Halim (tidak dipublikasikan) mengembangkan model prediksi total tagihan perawatan ICU berbasis skor klinis awal masuk ICU menggunakan regresi linear</w:t>
      </w:r>
      <w:r w:rsidR="00903A6E">
        <w:t xml:space="preserve">, </w:t>
      </w:r>
      <w:r>
        <w:t xml:space="preserve">tetapi memprediksi besarnya biaya sebagai variabel </w:t>
      </w:r>
      <w:r w:rsidR="002C7F86">
        <w:t>rasio</w:t>
      </w:r>
      <w:r w:rsidR="00903A6E">
        <w:t xml:space="preserve">, </w:t>
      </w:r>
      <w:r>
        <w:t xml:space="preserve">bukan status </w:t>
      </w:r>
      <w:r w:rsidR="00692B0E" w:rsidRPr="00692B0E">
        <w:rPr>
          <w:i/>
          <w:iCs/>
        </w:rPr>
        <w:t xml:space="preserve">under-reimbursement </w:t>
      </w:r>
      <w:r w:rsidR="00903A6E">
        <w:t xml:space="preserve">, </w:t>
      </w:r>
      <w:r>
        <w:t xml:space="preserve">dan tidak memanfaatkan </w:t>
      </w:r>
      <w:r w:rsidR="00AB1325">
        <w:t>ML</w:t>
      </w:r>
      <w:r>
        <w:t xml:space="preserve"> maupun interpretabilitas SHAP.¹¹ Lebih spesifik lagi</w:t>
      </w:r>
      <w:r w:rsidR="00903A6E">
        <w:t xml:space="preserve">, </w:t>
      </w:r>
      <w:r>
        <w:t>di RSCM sendiri Meirina dkk. baru-baru ini melaporkan secara prospektif hubungan skor mSOFA dengan proporsi biaya ICU terhadap tarif INA-CBGs pada 46 pasien ICU medis</w:t>
      </w:r>
      <w:r w:rsidR="00903A6E">
        <w:t xml:space="preserve">, </w:t>
      </w:r>
      <w:r>
        <w:t xml:space="preserve">namun bersifat deskriptif-korelatif tanpa model prediksi maupun </w:t>
      </w:r>
      <w:r w:rsidR="00AB1325">
        <w:t>ML</w:t>
      </w:r>
      <w:r w:rsidR="00903A6E">
        <w:t xml:space="preserve">, </w:t>
      </w:r>
      <w:r>
        <w:t xml:space="preserve">dan menemukan pola nonlinear yang justru mendukung penggunaan pendekatan berbasis </w:t>
      </w:r>
      <w:r w:rsidR="00AB1325">
        <w:t>ML</w:t>
      </w:r>
      <w:r>
        <w:t>.¹² Dengan demikian</w:t>
      </w:r>
      <w:r w:rsidR="00903A6E">
        <w:t xml:space="preserve">, </w:t>
      </w:r>
      <w:r>
        <w:t xml:space="preserve">penelitian ini mengisi celah tersebut dengan mengadaptasi dan menyempurnakan pendekatan Ikumi dkk. ke dalam konteks INA-CBGs: mendefinisikan </w:t>
      </w:r>
      <w:r w:rsidR="00692B0E" w:rsidRPr="00692B0E">
        <w:rPr>
          <w:i/>
          <w:iCs/>
        </w:rPr>
        <w:t>under-reimbursement</w:t>
      </w:r>
      <w:r w:rsidR="00527249">
        <w:t xml:space="preserve"> </w:t>
      </w:r>
      <w:r>
        <w:t>sebagai outcome biner pada level episode</w:t>
      </w:r>
      <w:r w:rsidR="00903A6E">
        <w:t xml:space="preserve">, </w:t>
      </w:r>
      <w:r>
        <w:t>menggunakan penyeimbangan kelas berbasis pembobotan (bukan undersampling)</w:t>
      </w:r>
      <w:r w:rsidR="00903A6E">
        <w:t xml:space="preserve">, </w:t>
      </w:r>
      <w:r>
        <w:t>validasi nested cross-validation</w:t>
      </w:r>
      <w:r w:rsidR="00903A6E">
        <w:t xml:space="preserve">, </w:t>
      </w:r>
      <w:r>
        <w:t>serta melengkapi evaluasi dengan kalibrasi dan interpretabilitas SHAP sesuai TRIPOD+</w:t>
      </w:r>
      <w:proofErr w:type="gramStart"/>
      <w:r>
        <w:t>AI.⁷</w:t>
      </w:r>
      <w:proofErr w:type="gramEnd"/>
      <w:r w:rsidR="00903A6E">
        <w:rPr>
          <w:vertAlign w:val="superscript"/>
        </w:rPr>
        <w:t xml:space="preserve">, </w:t>
      </w:r>
      <w:r>
        <w:t>²⁴</w:t>
      </w:r>
      <w:r w:rsidR="00903A6E">
        <w:rPr>
          <w:vertAlign w:val="superscript"/>
        </w:rPr>
        <w:t xml:space="preserve">, </w:t>
      </w:r>
      <w:r>
        <w:t>²⁸</w:t>
      </w:r>
    </w:p>
    <w:p w14:paraId="68A141A5" w14:textId="77777777" w:rsidR="00527249" w:rsidRDefault="00527249" w:rsidP="00722C60">
      <w:pPr>
        <w:ind w:firstLine="0"/>
      </w:pPr>
    </w:p>
    <w:p w14:paraId="2A7C0BA2" w14:textId="77777777" w:rsidR="008A0697" w:rsidRDefault="00000000" w:rsidP="00722C60">
      <w:pPr>
        <w:pStyle w:val="Heading2"/>
        <w:spacing w:before="0" w:after="0"/>
        <w:ind w:firstLine="0"/>
      </w:pPr>
      <w:r>
        <w:t>2.9 Kerangka Teori</w:t>
      </w:r>
    </w:p>
    <w:p w14:paraId="73D70576" w14:textId="378A3891" w:rsidR="008A0697" w:rsidRDefault="00000000" w:rsidP="00722C60">
      <w:pPr>
        <w:ind w:firstLine="0"/>
      </w:pPr>
      <w:r>
        <w:t>Kerangka teori penelitian ini dibangun atas integrasi tiga landasan utama. Pertama</w:t>
      </w:r>
      <w:r w:rsidR="00903A6E">
        <w:t xml:space="preserve">, </w:t>
      </w:r>
      <w:r>
        <w:t>model utilisasi pelayanan kesehatan Andersen dan Newman (1973)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t>organ support).³³ Kedua</w:t>
      </w:r>
      <w:r w:rsidR="00903A6E">
        <w:t xml:space="preserve">, </w:t>
      </w:r>
      <w:r>
        <w:t>model Structure-Process-Outcome Donabedian (1988) yang menghubungkan struktur pelayanan dengan proses (intervensi 24 jam pertama) dan outcome (biaya riil versus klaim).³⁴ Ketiga</w:t>
      </w:r>
      <w:r w:rsidR="00903A6E">
        <w:t xml:space="preserve">, </w:t>
      </w:r>
      <w:r>
        <w:t>teori pembayaran prospektif (casemix payment theory) yang mendasari INA-CBGs</w:t>
      </w:r>
      <w:r w:rsidR="00903A6E">
        <w:t xml:space="preserve">, </w:t>
      </w:r>
      <w:r>
        <w:t xml:space="preserve">di mana tarif paket dihadapkan pada heterogenitas severity dan risiko </w:t>
      </w:r>
      <w:r w:rsidR="00692B0E" w:rsidRPr="00692B0E">
        <w:rPr>
          <w:i/>
          <w:iCs/>
        </w:rPr>
        <w:t>under-</w:t>
      </w:r>
      <w:r w:rsidR="00692B0E" w:rsidRPr="00692B0E">
        <w:rPr>
          <w:i/>
          <w:iCs/>
        </w:rPr>
        <w:lastRenderedPageBreak/>
        <w:t xml:space="preserve">reimbursement </w:t>
      </w:r>
      <w:r>
        <w:t>.⁴</w:t>
      </w:r>
      <w:r w:rsidR="00903A6E">
        <w:rPr>
          <w:vertAlign w:val="superscript"/>
        </w:rPr>
        <w:t xml:space="preserve">, </w:t>
      </w:r>
      <w:r>
        <w:t xml:space="preserve">⁶ Integrasi ketiganya menghasilkan kerangka kerja di mana variabel klinis 24 jam pertama (refleksi faktor kebutuhan Andersen dan proses Donabedian) dikombinasikan dengan variabel administratif (refleksi casemix payment) untuk memprediksi </w:t>
      </w:r>
      <w:r w:rsidR="00692B0E" w:rsidRPr="00692B0E">
        <w:rPr>
          <w:i/>
          <w:iCs/>
        </w:rPr>
        <w:t xml:space="preserve">under-reimbursement </w:t>
      </w:r>
      <w:r>
        <w:t xml:space="preserve"> menggunakan ML.¹⁻¹⁰ Diagram disajikan dalam </w:t>
      </w:r>
    </w:p>
    <w:p w14:paraId="435D3462" w14:textId="77777777" w:rsidR="0012594D" w:rsidRDefault="0012594D" w:rsidP="00722C60">
      <w:pPr>
        <w:ind w:firstLine="0"/>
      </w:pPr>
    </w:p>
    <w:p w14:paraId="101F079E" w14:textId="22B4F921" w:rsidR="0012594D" w:rsidRDefault="0012594D" w:rsidP="0012594D">
      <w:pPr>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71EC561D" w14:textId="79047D91" w:rsidR="008A0697" w:rsidRDefault="00000000" w:rsidP="0012594D">
      <w:pPr>
        <w:jc w:val="center"/>
      </w:pPr>
      <w:r>
        <w:t>Gambar 2.1</w:t>
      </w:r>
      <w:r w:rsidR="00903A6E">
        <w:t xml:space="preserve"> </w:t>
      </w:r>
      <w:r>
        <w:t>Kerangka Teori Penelitian</w:t>
      </w:r>
    </w:p>
    <w:p w14:paraId="12B07B18" w14:textId="205871D4" w:rsidR="008A0697" w:rsidRDefault="00000000" w:rsidP="00527249">
      <w:pPr>
        <w:pStyle w:val="Heading2"/>
        <w:spacing w:after="0"/>
        <w:ind w:firstLine="0"/>
      </w:pPr>
      <w:r>
        <w:t>2.10 Kerangka Konsep dan Justifikasi Teoretis Prediktor</w:t>
      </w:r>
    </w:p>
    <w:p w14:paraId="176EF235" w14:textId="2797160B" w:rsidR="008A0697" w:rsidRDefault="00000000" w:rsidP="00722C60">
      <w:pPr>
        <w:ind w:firstLine="0"/>
      </w:pPr>
      <w:r>
        <w:t xml:space="preserve">Kerangka konsep mengidentifikasi </w:t>
      </w:r>
      <w:r w:rsidR="00BE628B">
        <w:t>prediktor</w:t>
      </w:r>
      <w:r>
        <w:t xml:space="preserve"> yang seluruhnya tersedia rutin dalam 24 jam pertama</w:t>
      </w:r>
      <w:r w:rsidR="00903A6E">
        <w:t xml:space="preserve">, </w:t>
      </w:r>
      <w:r>
        <w:t>terdiri dari domain klinis dan administratif. Sesuai prinsip pre-specification TRIPOD+AI</w:t>
      </w:r>
      <w:r w:rsidR="00903A6E">
        <w:t xml:space="preserve">, </w:t>
      </w:r>
      <w:r>
        <w:t>setiap variabel dilandasi konstruk teori dan bukti empiris</w:t>
      </w:r>
      <w:r w:rsidR="00903A6E">
        <w:t xml:space="preserve">, </w:t>
      </w:r>
      <w:r>
        <w:t xml:space="preserve">bukan signifikansi statistik pada studi </w:t>
      </w:r>
      <w:proofErr w:type="gramStart"/>
      <w:r>
        <w:t>tunggal.²</w:t>
      </w:r>
      <w:proofErr w:type="gramEnd"/>
      <w:r>
        <w:t>⁴ Tabel 2.1 menyajikan justifikasi teoretis tiap prediktor: konstruk teori yang mendasari</w:t>
      </w:r>
      <w:r w:rsidR="00903A6E">
        <w:t xml:space="preserve">, </w:t>
      </w:r>
      <w:r>
        <w:t>mekanisme/arah hubungan dengan biaya</w:t>
      </w:r>
      <w:r w:rsidR="00903A6E">
        <w:t xml:space="preserve">, </w:t>
      </w:r>
      <w:r>
        <w:t xml:space="preserve">dan referensi pendukung. Variabel dependen adalah </w:t>
      </w:r>
      <w:r w:rsidR="00692B0E" w:rsidRPr="00692B0E">
        <w:rPr>
          <w:i/>
          <w:iCs/>
        </w:rPr>
        <w:t>under-reimbursement</w:t>
      </w:r>
      <w:r>
        <w:t xml:space="preserve"> (rasio biaya riil/klaim &gt;1; biner)</w:t>
      </w:r>
      <w:r w:rsidR="00903A6E">
        <w:t xml:space="preserve">, </w:t>
      </w:r>
      <w:r>
        <w:t>dengan magnitudo rasio (log) sebagai outcome sekunder. Diagram kerangka konsep disajikan dalam Gambar 2.2.</w:t>
      </w:r>
    </w:p>
    <w:p w14:paraId="343056BB" w14:textId="16047AAC" w:rsidR="0012594D" w:rsidRDefault="0012594D" w:rsidP="0012594D">
      <w:pPr>
        <w:ind w:firstLine="0"/>
        <w:jc w:val="center"/>
      </w:pPr>
      <w:r>
        <w:rPr>
          <w:noProof/>
        </w:rPr>
        <w:lastRenderedPageBreak/>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0C071B47" w14:textId="44447BFD" w:rsidR="0012594D" w:rsidRPr="0012594D" w:rsidRDefault="0012594D" w:rsidP="0012594D">
      <w:pPr>
        <w:spacing w:after="200" w:line="276" w:lineRule="auto"/>
        <w:ind w:firstLine="0"/>
        <w:jc w:val="center"/>
        <w:rPr>
          <w:b/>
          <w:bCs/>
        </w:rPr>
      </w:pPr>
      <w:r>
        <w:t>Gambar 2.2</w:t>
      </w:r>
      <w:r w:rsidR="00903A6E">
        <w:t xml:space="preserve"> </w:t>
      </w:r>
      <w:r>
        <w:t>Kerangka Konsep Penelitian</w:t>
      </w:r>
    </w:p>
    <w:p w14:paraId="220308F4" w14:textId="05073959" w:rsidR="0012594D" w:rsidRPr="0012594D" w:rsidRDefault="0012594D" w:rsidP="004C6CDA">
      <w:pPr>
        <w:ind w:firstLine="0"/>
        <w:jc w:val="left"/>
        <w:rPr>
          <w:bCs/>
        </w:rPr>
      </w:pPr>
      <w:r w:rsidRPr="0012594D">
        <w:t>Tabel 2.1 Justifikasi Teoretis Variabel Prediktor</w:t>
      </w:r>
    </w:p>
    <w:tbl>
      <w:tblPr>
        <w:tblStyle w:val="PlainTable2"/>
        <w:tblW w:w="0" w:type="auto"/>
        <w:tblLook w:val="04A0" w:firstRow="1" w:lastRow="0" w:firstColumn="1" w:lastColumn="0" w:noHBand="0" w:noVBand="1"/>
      </w:tblPr>
      <w:tblGrid>
        <w:gridCol w:w="2210"/>
        <w:gridCol w:w="1926"/>
        <w:gridCol w:w="3705"/>
        <w:gridCol w:w="946"/>
      </w:tblGrid>
      <w:tr w:rsidR="0012594D" w:rsidRPr="004C6CDA" w14:paraId="40784586" w14:textId="77777777" w:rsidTr="004C6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97B3C39" w14:textId="77777777" w:rsidR="0012594D" w:rsidRPr="004C6CDA" w:rsidRDefault="0012594D" w:rsidP="0012594D">
            <w:pPr>
              <w:ind w:firstLine="0"/>
              <w:jc w:val="left"/>
              <w:rPr>
                <w:sz w:val="18"/>
                <w:szCs w:val="24"/>
              </w:rPr>
            </w:pPr>
            <w:r w:rsidRPr="004C6CDA">
              <w:rPr>
                <w:sz w:val="18"/>
                <w:szCs w:val="24"/>
              </w:rPr>
              <w:t>Variabel Prediktor</w:t>
            </w:r>
          </w:p>
        </w:tc>
        <w:tc>
          <w:tcPr>
            <w:tcW w:w="1853" w:type="dxa"/>
          </w:tcPr>
          <w:p w14:paraId="37C250C4"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Konstruk Teori</w:t>
            </w:r>
          </w:p>
        </w:tc>
        <w:tc>
          <w:tcPr>
            <w:tcW w:w="3969" w:type="dxa"/>
          </w:tcPr>
          <w:p w14:paraId="34A144EC"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Mekanisme / Arah Hubungan dengan Biaya</w:t>
            </w:r>
          </w:p>
        </w:tc>
        <w:tc>
          <w:tcPr>
            <w:tcW w:w="784" w:type="dxa"/>
          </w:tcPr>
          <w:p w14:paraId="29DDE3C8"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Referensi</w:t>
            </w:r>
          </w:p>
        </w:tc>
      </w:tr>
      <w:tr w:rsidR="0012594D" w:rsidRPr="004C6CDA" w14:paraId="18D769B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11005A9" w14:textId="77777777" w:rsidR="0012594D" w:rsidRPr="004C6CDA" w:rsidRDefault="0012594D" w:rsidP="0012594D">
            <w:pPr>
              <w:ind w:firstLine="0"/>
              <w:jc w:val="left"/>
              <w:rPr>
                <w:sz w:val="18"/>
                <w:szCs w:val="24"/>
              </w:rPr>
            </w:pPr>
            <w:r w:rsidRPr="004C6CDA">
              <w:rPr>
                <w:sz w:val="18"/>
                <w:szCs w:val="24"/>
              </w:rPr>
              <w:t>Usia</w:t>
            </w:r>
          </w:p>
        </w:tc>
        <w:tc>
          <w:tcPr>
            <w:tcW w:w="1853" w:type="dxa"/>
          </w:tcPr>
          <w:p w14:paraId="3EB6186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 (Andersen)</w:t>
            </w:r>
          </w:p>
        </w:tc>
        <w:tc>
          <w:tcPr>
            <w:tcW w:w="3969" w:type="dxa"/>
          </w:tcPr>
          <w:p w14:paraId="6AD24855" w14:textId="62AB969F"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Usia lanjut → cadangan fisiologis menurun</w:t>
            </w:r>
            <w:r w:rsidR="00903A6E">
              <w:rPr>
                <w:sz w:val="18"/>
                <w:szCs w:val="24"/>
              </w:rPr>
              <w:t xml:space="preserve">, </w:t>
            </w:r>
            <w:r w:rsidRPr="004C6CDA">
              <w:rPr>
                <w:sz w:val="18"/>
                <w:szCs w:val="24"/>
              </w:rPr>
              <w:t>komplikasi</w:t>
            </w:r>
            <w:r w:rsidR="00903A6E">
              <w:rPr>
                <w:sz w:val="18"/>
                <w:szCs w:val="24"/>
              </w:rPr>
              <w:t xml:space="preserve">, </w:t>
            </w:r>
            <w:r w:rsidRPr="004C6CDA">
              <w:rPr>
                <w:sz w:val="18"/>
                <w:szCs w:val="24"/>
              </w:rPr>
              <w:t>lama rawat ↑</w:t>
            </w:r>
          </w:p>
        </w:tc>
        <w:tc>
          <w:tcPr>
            <w:tcW w:w="784" w:type="dxa"/>
          </w:tcPr>
          <w:p w14:paraId="202DD1D4" w14:textId="7D083D2B"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r w:rsidR="00903A6E">
              <w:rPr>
                <w:sz w:val="18"/>
                <w:szCs w:val="24"/>
              </w:rPr>
              <w:t xml:space="preserve">, </w:t>
            </w:r>
            <w:r w:rsidRPr="004C6CDA">
              <w:rPr>
                <w:sz w:val="18"/>
                <w:szCs w:val="24"/>
              </w:rPr>
              <w:t>33</w:t>
            </w:r>
          </w:p>
        </w:tc>
      </w:tr>
      <w:tr w:rsidR="0012594D" w:rsidRPr="004C6CDA" w14:paraId="5B50156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1AFE5D35" w14:textId="77777777" w:rsidR="0012594D" w:rsidRPr="004C6CDA" w:rsidRDefault="0012594D" w:rsidP="0012594D">
            <w:pPr>
              <w:ind w:firstLine="0"/>
              <w:jc w:val="left"/>
              <w:rPr>
                <w:sz w:val="18"/>
                <w:szCs w:val="24"/>
              </w:rPr>
            </w:pPr>
            <w:r w:rsidRPr="004C6CDA">
              <w:rPr>
                <w:sz w:val="18"/>
                <w:szCs w:val="24"/>
              </w:rPr>
              <w:t>Jenis kelamin</w:t>
            </w:r>
          </w:p>
        </w:tc>
        <w:tc>
          <w:tcPr>
            <w:tcW w:w="1853" w:type="dxa"/>
          </w:tcPr>
          <w:p w14:paraId="2B4A6CA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6138326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Variasi pola penyakit dan utilisasi</w:t>
            </w:r>
          </w:p>
        </w:tc>
        <w:tc>
          <w:tcPr>
            <w:tcW w:w="784" w:type="dxa"/>
          </w:tcPr>
          <w:p w14:paraId="43F2F93B"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33</w:t>
            </w:r>
          </w:p>
        </w:tc>
      </w:tr>
      <w:tr w:rsidR="0012594D" w:rsidRPr="004C6CDA" w14:paraId="6A5DFDD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A525A34" w14:textId="77777777" w:rsidR="0012594D" w:rsidRPr="004C6CDA" w:rsidRDefault="0012594D" w:rsidP="0012594D">
            <w:pPr>
              <w:ind w:firstLine="0"/>
              <w:jc w:val="left"/>
              <w:rPr>
                <w:sz w:val="18"/>
                <w:szCs w:val="24"/>
              </w:rPr>
            </w:pPr>
            <w:r w:rsidRPr="004C6CDA">
              <w:rPr>
                <w:sz w:val="18"/>
                <w:szCs w:val="24"/>
              </w:rPr>
              <w:t>Kelas rawat JKN</w:t>
            </w:r>
          </w:p>
        </w:tc>
        <w:tc>
          <w:tcPr>
            <w:tcW w:w="1853" w:type="dxa"/>
          </w:tcPr>
          <w:p w14:paraId="345B367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Casemix</w:t>
            </w:r>
          </w:p>
        </w:tc>
        <w:tc>
          <w:tcPr>
            <w:tcW w:w="3969" w:type="dxa"/>
          </w:tcPr>
          <w:p w14:paraId="2A442D59"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Menentukan akomodasi dan komponen tarif; proxy segmentasi peserta</w:t>
            </w:r>
          </w:p>
        </w:tc>
        <w:tc>
          <w:tcPr>
            <w:tcW w:w="784" w:type="dxa"/>
          </w:tcPr>
          <w:p w14:paraId="148C6DD3" w14:textId="3483DB22"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6</w:t>
            </w:r>
            <w:r w:rsidR="00903A6E">
              <w:rPr>
                <w:sz w:val="18"/>
                <w:szCs w:val="24"/>
              </w:rPr>
              <w:t xml:space="preserve">, </w:t>
            </w:r>
            <w:r w:rsidRPr="004C6CDA">
              <w:rPr>
                <w:sz w:val="18"/>
                <w:szCs w:val="24"/>
              </w:rPr>
              <w:t>33</w:t>
            </w:r>
          </w:p>
        </w:tc>
      </w:tr>
      <w:tr w:rsidR="0012594D" w:rsidRPr="004C6CDA" w14:paraId="344BF4E8"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2E0C254" w14:textId="77777777" w:rsidR="0012594D" w:rsidRPr="004C6CDA" w:rsidRDefault="0012594D" w:rsidP="0012594D">
            <w:pPr>
              <w:ind w:firstLine="0"/>
              <w:jc w:val="left"/>
              <w:rPr>
                <w:sz w:val="18"/>
                <w:szCs w:val="24"/>
              </w:rPr>
            </w:pPr>
            <w:r w:rsidRPr="004C6CDA">
              <w:rPr>
                <w:sz w:val="18"/>
                <w:szCs w:val="24"/>
              </w:rPr>
              <w:t>Tipe admisi (elektif/emergensi)</w:t>
            </w:r>
          </w:p>
        </w:tc>
        <w:tc>
          <w:tcPr>
            <w:tcW w:w="1853" w:type="dxa"/>
          </w:tcPr>
          <w:p w14:paraId="738BEF7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Pendukung (Andersen)</w:t>
            </w:r>
          </w:p>
        </w:tc>
        <w:tc>
          <w:tcPr>
            <w:tcW w:w="3969" w:type="dxa"/>
          </w:tcPr>
          <w:p w14:paraId="5A6DEDE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Emergensi → intensitas &amp; biaya ↑</w:t>
            </w:r>
          </w:p>
        </w:tc>
        <w:tc>
          <w:tcPr>
            <w:tcW w:w="784" w:type="dxa"/>
          </w:tcPr>
          <w:p w14:paraId="464DDE0A" w14:textId="13B266DD"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16</w:t>
            </w:r>
            <w:r w:rsidR="00903A6E">
              <w:rPr>
                <w:sz w:val="18"/>
                <w:szCs w:val="24"/>
              </w:rPr>
              <w:t xml:space="preserve">, </w:t>
            </w:r>
            <w:r w:rsidRPr="004C6CDA">
              <w:rPr>
                <w:sz w:val="18"/>
                <w:szCs w:val="24"/>
              </w:rPr>
              <w:t>33</w:t>
            </w:r>
          </w:p>
        </w:tc>
      </w:tr>
      <w:tr w:rsidR="0012594D" w:rsidRPr="004C6CDA" w14:paraId="143F7A38"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0FF48DD" w14:textId="77777777" w:rsidR="0012594D" w:rsidRPr="004C6CDA" w:rsidRDefault="0012594D" w:rsidP="0012594D">
            <w:pPr>
              <w:ind w:firstLine="0"/>
              <w:jc w:val="left"/>
              <w:rPr>
                <w:sz w:val="18"/>
                <w:szCs w:val="24"/>
              </w:rPr>
            </w:pPr>
            <w:r w:rsidRPr="004C6CDA">
              <w:rPr>
                <w:sz w:val="18"/>
                <w:szCs w:val="24"/>
              </w:rPr>
              <w:t>Sumber admisi ICU</w:t>
            </w:r>
          </w:p>
        </w:tc>
        <w:tc>
          <w:tcPr>
            <w:tcW w:w="1853" w:type="dxa"/>
          </w:tcPr>
          <w:p w14:paraId="3C9B254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Struktur (Donabedian)</w:t>
            </w:r>
          </w:p>
        </w:tc>
        <w:tc>
          <w:tcPr>
            <w:tcW w:w="3969" w:type="dxa"/>
          </w:tcPr>
          <w:p w14:paraId="26F2946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Eskalasi dari bangsal → kompleksitas ↑</w:t>
            </w:r>
          </w:p>
        </w:tc>
        <w:tc>
          <w:tcPr>
            <w:tcW w:w="784" w:type="dxa"/>
          </w:tcPr>
          <w:p w14:paraId="4332F074" w14:textId="0FFE18F4"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33</w:t>
            </w:r>
            <w:r w:rsidR="00903A6E">
              <w:rPr>
                <w:sz w:val="18"/>
                <w:szCs w:val="24"/>
              </w:rPr>
              <w:t xml:space="preserve">, </w:t>
            </w:r>
            <w:r w:rsidRPr="004C6CDA">
              <w:rPr>
                <w:sz w:val="18"/>
                <w:szCs w:val="24"/>
              </w:rPr>
              <w:t>34</w:t>
            </w:r>
          </w:p>
        </w:tc>
      </w:tr>
      <w:tr w:rsidR="0012594D" w:rsidRPr="004C6CDA" w14:paraId="0ADEE8AE"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62407548" w14:textId="77777777" w:rsidR="0012594D" w:rsidRPr="004C6CDA" w:rsidRDefault="0012594D" w:rsidP="0012594D">
            <w:pPr>
              <w:ind w:firstLine="0"/>
              <w:jc w:val="left"/>
              <w:rPr>
                <w:sz w:val="18"/>
                <w:szCs w:val="24"/>
              </w:rPr>
            </w:pPr>
            <w:r w:rsidRPr="004C6CDA">
              <w:rPr>
                <w:sz w:val="18"/>
                <w:szCs w:val="24"/>
              </w:rPr>
              <w:t>Durasi rawat pra-ICU</w:t>
            </w:r>
          </w:p>
        </w:tc>
        <w:tc>
          <w:tcPr>
            <w:tcW w:w="1853" w:type="dxa"/>
          </w:tcPr>
          <w:p w14:paraId="5DE03B2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Struktur (Donabedian)</w:t>
            </w:r>
          </w:p>
        </w:tc>
        <w:tc>
          <w:tcPr>
            <w:tcW w:w="3969" w:type="dxa"/>
          </w:tcPr>
          <w:p w14:paraId="7E4AF606" w14:textId="172BDEA9"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Keterlambatan → disfungsi organ</w:t>
            </w:r>
            <w:r w:rsidR="00903A6E">
              <w:rPr>
                <w:sz w:val="18"/>
                <w:szCs w:val="24"/>
              </w:rPr>
              <w:t xml:space="preserve">, </w:t>
            </w:r>
            <w:r w:rsidRPr="004C6CDA">
              <w:rPr>
                <w:sz w:val="18"/>
                <w:szCs w:val="24"/>
              </w:rPr>
              <w:t>intervensi agresif</w:t>
            </w:r>
            <w:r w:rsidR="00903A6E">
              <w:rPr>
                <w:sz w:val="18"/>
                <w:szCs w:val="24"/>
              </w:rPr>
              <w:t xml:space="preserve">, </w:t>
            </w:r>
            <w:r w:rsidRPr="004C6CDA">
              <w:rPr>
                <w:sz w:val="18"/>
                <w:szCs w:val="24"/>
              </w:rPr>
              <w:t>biaya ↑</w:t>
            </w:r>
          </w:p>
        </w:tc>
        <w:tc>
          <w:tcPr>
            <w:tcW w:w="784" w:type="dxa"/>
          </w:tcPr>
          <w:p w14:paraId="1CCD4BB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w:t>
            </w:r>
          </w:p>
        </w:tc>
      </w:tr>
      <w:tr w:rsidR="0012594D" w:rsidRPr="004C6CDA" w14:paraId="48B027D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49100FA" w14:textId="77777777" w:rsidR="0012594D" w:rsidRPr="004C6CDA" w:rsidRDefault="0012594D" w:rsidP="0012594D">
            <w:pPr>
              <w:ind w:firstLine="0"/>
              <w:jc w:val="left"/>
              <w:rPr>
                <w:sz w:val="18"/>
                <w:szCs w:val="24"/>
              </w:rPr>
            </w:pPr>
            <w:r w:rsidRPr="004C6CDA">
              <w:rPr>
                <w:sz w:val="18"/>
                <w:szCs w:val="24"/>
              </w:rPr>
              <w:t>Ventilasi mekanik (ya/tidak)</w:t>
            </w:r>
          </w:p>
        </w:tc>
        <w:tc>
          <w:tcPr>
            <w:tcW w:w="1853" w:type="dxa"/>
          </w:tcPr>
          <w:p w14:paraId="69DF3F46"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(Donabedian) + Kebutuhan (Andersen)</w:t>
            </w:r>
          </w:p>
        </w:tc>
        <w:tc>
          <w:tcPr>
            <w:tcW w:w="3969" w:type="dxa"/>
          </w:tcPr>
          <w:p w14:paraId="348B5312" w14:textId="52EC1C2D"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Organ support; sedasi</w:t>
            </w:r>
            <w:r w:rsidR="00903A6E">
              <w:rPr>
                <w:sz w:val="18"/>
                <w:szCs w:val="24"/>
              </w:rPr>
              <w:t xml:space="preserve">, </w:t>
            </w:r>
            <w:r w:rsidRPr="004C6CDA">
              <w:rPr>
                <w:sz w:val="18"/>
                <w:szCs w:val="24"/>
              </w:rPr>
              <w:t>monitoring → biaya ↑ (prediktor terkuat)</w:t>
            </w:r>
          </w:p>
        </w:tc>
        <w:tc>
          <w:tcPr>
            <w:tcW w:w="784" w:type="dxa"/>
          </w:tcPr>
          <w:p w14:paraId="5FFEAFEE" w14:textId="292C5E7C"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5D1EB58F"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28F5FA11" w14:textId="77777777" w:rsidR="0012594D" w:rsidRPr="004C6CDA" w:rsidRDefault="0012594D" w:rsidP="0012594D">
            <w:pPr>
              <w:ind w:firstLine="0"/>
              <w:jc w:val="left"/>
              <w:rPr>
                <w:sz w:val="18"/>
                <w:szCs w:val="24"/>
              </w:rPr>
            </w:pPr>
            <w:r w:rsidRPr="004C6CDA">
              <w:rPr>
                <w:sz w:val="18"/>
                <w:szCs w:val="24"/>
              </w:rPr>
              <w:t>Vasopresor/inotropik (ya/tidak)</w:t>
            </w:r>
          </w:p>
        </w:tc>
        <w:tc>
          <w:tcPr>
            <w:tcW w:w="1853" w:type="dxa"/>
          </w:tcPr>
          <w:p w14:paraId="7F871B2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 Kebutuhan</w:t>
            </w:r>
          </w:p>
        </w:tc>
        <w:tc>
          <w:tcPr>
            <w:tcW w:w="3969" w:type="dxa"/>
          </w:tcPr>
          <w:p w14:paraId="7D2A14E9" w14:textId="520DB4FB"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Dekompensasi sirkulasi; akses sentral</w:t>
            </w:r>
            <w:r w:rsidR="00903A6E">
              <w:rPr>
                <w:sz w:val="18"/>
                <w:szCs w:val="24"/>
              </w:rPr>
              <w:t xml:space="preserve">, </w:t>
            </w:r>
            <w:r w:rsidRPr="004C6CDA">
              <w:rPr>
                <w:sz w:val="18"/>
                <w:szCs w:val="24"/>
              </w:rPr>
              <w:t>monitoring invasif → biaya ↑</w:t>
            </w:r>
          </w:p>
        </w:tc>
        <w:tc>
          <w:tcPr>
            <w:tcW w:w="784" w:type="dxa"/>
          </w:tcPr>
          <w:p w14:paraId="52713C2F" w14:textId="4FECEFC6"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r w:rsidR="00903A6E">
              <w:rPr>
                <w:sz w:val="18"/>
                <w:szCs w:val="24"/>
              </w:rPr>
              <w:t xml:space="preserve">, </w:t>
            </w:r>
            <w:r w:rsidRPr="004C6CDA">
              <w:rPr>
                <w:sz w:val="18"/>
                <w:szCs w:val="24"/>
              </w:rPr>
              <w:t>14</w:t>
            </w:r>
          </w:p>
        </w:tc>
      </w:tr>
      <w:tr w:rsidR="0012594D" w:rsidRPr="004C6CDA" w14:paraId="3CC833BA"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7E280AA8" w14:textId="77777777" w:rsidR="0012594D" w:rsidRPr="004C6CDA" w:rsidRDefault="0012594D" w:rsidP="0012594D">
            <w:pPr>
              <w:ind w:firstLine="0"/>
              <w:jc w:val="left"/>
              <w:rPr>
                <w:sz w:val="18"/>
                <w:szCs w:val="24"/>
              </w:rPr>
            </w:pPr>
            <w:r w:rsidRPr="004C6CDA">
              <w:rPr>
                <w:sz w:val="18"/>
                <w:szCs w:val="24"/>
              </w:rPr>
              <w:t>Transfusi darah (ya/tidak)</w:t>
            </w:r>
          </w:p>
        </w:tc>
        <w:tc>
          <w:tcPr>
            <w:tcW w:w="1853" w:type="dxa"/>
          </w:tcPr>
          <w:p w14:paraId="612DDBD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3756ECD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Perdarahan/anemia berat; fitur SHAP terpenting prediksi defisit</w:t>
            </w:r>
          </w:p>
        </w:tc>
        <w:tc>
          <w:tcPr>
            <w:tcW w:w="784" w:type="dxa"/>
          </w:tcPr>
          <w:p w14:paraId="1CC7EC7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10</w:t>
            </w:r>
          </w:p>
        </w:tc>
      </w:tr>
      <w:tr w:rsidR="0012594D" w:rsidRPr="004C6CDA" w14:paraId="4A97341E"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677548E0" w14:textId="77777777" w:rsidR="0012594D" w:rsidRPr="004C6CDA" w:rsidRDefault="0012594D" w:rsidP="0012594D">
            <w:pPr>
              <w:ind w:firstLine="0"/>
              <w:jc w:val="left"/>
              <w:rPr>
                <w:sz w:val="18"/>
                <w:szCs w:val="24"/>
              </w:rPr>
            </w:pPr>
            <w:r w:rsidRPr="004C6CDA">
              <w:rPr>
                <w:sz w:val="18"/>
                <w:szCs w:val="24"/>
              </w:rPr>
              <w:t>Pembedahan 24 jam (tidak/elektif/emergensi)</w:t>
            </w:r>
          </w:p>
        </w:tc>
        <w:tc>
          <w:tcPr>
            <w:tcW w:w="1853" w:type="dxa"/>
          </w:tcPr>
          <w:p w14:paraId="19799F35"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(Donabedian)</w:t>
            </w:r>
          </w:p>
        </w:tc>
        <w:tc>
          <w:tcPr>
            <w:tcW w:w="3969" w:type="dxa"/>
          </w:tcPr>
          <w:p w14:paraId="69DD61F5" w14:textId="2FE36938"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Prosedur → ventilasi</w:t>
            </w:r>
            <w:r w:rsidR="00903A6E">
              <w:rPr>
                <w:sz w:val="18"/>
                <w:szCs w:val="24"/>
              </w:rPr>
              <w:t xml:space="preserve">, </w:t>
            </w:r>
            <w:r w:rsidRPr="004C6CDA">
              <w:rPr>
                <w:sz w:val="18"/>
                <w:szCs w:val="24"/>
              </w:rPr>
              <w:t>resusitasi</w:t>
            </w:r>
            <w:r w:rsidR="00903A6E">
              <w:rPr>
                <w:sz w:val="18"/>
                <w:szCs w:val="24"/>
              </w:rPr>
              <w:t xml:space="preserve">, </w:t>
            </w:r>
            <w:r w:rsidRPr="004C6CDA">
              <w:rPr>
                <w:sz w:val="18"/>
                <w:szCs w:val="24"/>
              </w:rPr>
              <w:t>monitoring → biaya ↑</w:t>
            </w:r>
          </w:p>
        </w:tc>
        <w:tc>
          <w:tcPr>
            <w:tcW w:w="784" w:type="dxa"/>
          </w:tcPr>
          <w:p w14:paraId="6D03EC90" w14:textId="6C79A61C"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10</w:t>
            </w:r>
            <w:r w:rsidR="00903A6E">
              <w:rPr>
                <w:sz w:val="18"/>
                <w:szCs w:val="24"/>
              </w:rPr>
              <w:t xml:space="preserve">, </w:t>
            </w:r>
            <w:r w:rsidRPr="004C6CDA">
              <w:rPr>
                <w:sz w:val="18"/>
                <w:szCs w:val="24"/>
              </w:rPr>
              <w:t>16</w:t>
            </w:r>
          </w:p>
        </w:tc>
      </w:tr>
      <w:tr w:rsidR="0012594D" w:rsidRPr="004C6CDA" w14:paraId="18E56D2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5B73AA4" w14:textId="1921113C" w:rsidR="0012594D" w:rsidRPr="004C6CDA" w:rsidRDefault="0012594D" w:rsidP="0012594D">
            <w:pPr>
              <w:ind w:firstLine="0"/>
              <w:jc w:val="left"/>
              <w:rPr>
                <w:sz w:val="18"/>
                <w:szCs w:val="24"/>
              </w:rPr>
            </w:pPr>
            <w:r w:rsidRPr="004C6CDA">
              <w:rPr>
                <w:sz w:val="18"/>
                <w:szCs w:val="24"/>
              </w:rPr>
              <w:t>Jumlah organ support (0</w:t>
            </w:r>
            <w:r w:rsidR="00AB1325">
              <w:rPr>
                <w:sz w:val="18"/>
                <w:szCs w:val="24"/>
              </w:rPr>
              <w:t xml:space="preserve"> - </w:t>
            </w:r>
            <w:r w:rsidRPr="004C6CDA">
              <w:rPr>
                <w:sz w:val="18"/>
                <w:szCs w:val="24"/>
              </w:rPr>
              <w:t>3)</w:t>
            </w:r>
          </w:p>
        </w:tc>
        <w:tc>
          <w:tcPr>
            <w:tcW w:w="1853" w:type="dxa"/>
          </w:tcPr>
          <w:p w14:paraId="015173F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2CDA315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kompak intensitas perawatan</w:t>
            </w:r>
          </w:p>
        </w:tc>
        <w:tc>
          <w:tcPr>
            <w:tcW w:w="784" w:type="dxa"/>
          </w:tcPr>
          <w:p w14:paraId="49A34D9D" w14:textId="4E7C66CD"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241D617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499E6C9" w14:textId="22EABD8E" w:rsidR="0012594D" w:rsidRPr="004C6CDA" w:rsidRDefault="0012594D" w:rsidP="0012594D">
            <w:pPr>
              <w:ind w:firstLine="0"/>
              <w:jc w:val="left"/>
              <w:rPr>
                <w:sz w:val="18"/>
                <w:szCs w:val="24"/>
              </w:rPr>
            </w:pPr>
            <w:r w:rsidRPr="004C6CDA">
              <w:rPr>
                <w:sz w:val="18"/>
                <w:szCs w:val="24"/>
              </w:rPr>
              <w:t>Respirasi</w:t>
            </w:r>
            <w:r w:rsidR="00903A6E">
              <w:rPr>
                <w:sz w:val="18"/>
                <w:szCs w:val="24"/>
              </w:rPr>
              <w:t xml:space="preserve"> </w:t>
            </w:r>
            <w:r w:rsidR="00AB1325">
              <w:rPr>
                <w:sz w:val="18"/>
                <w:szCs w:val="24"/>
              </w:rPr>
              <w:t>-</w:t>
            </w:r>
            <w:r w:rsidR="00903A6E">
              <w:rPr>
                <w:sz w:val="18"/>
                <w:szCs w:val="24"/>
              </w:rPr>
              <w:t xml:space="preserve"> </w:t>
            </w:r>
            <w:r w:rsidRPr="004C6CDA">
              <w:rPr>
                <w:sz w:val="18"/>
                <w:szCs w:val="24"/>
              </w:rPr>
              <w:t>SpO₂/FiO₂ (mSOFA)</w:t>
            </w:r>
          </w:p>
        </w:tc>
        <w:tc>
          <w:tcPr>
            <w:tcW w:w="1853" w:type="dxa"/>
          </w:tcPr>
          <w:p w14:paraId="0F377089"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 + Proses (Donabedian)</w:t>
            </w:r>
          </w:p>
        </w:tc>
        <w:tc>
          <w:tcPr>
            <w:tcW w:w="3969" w:type="dxa"/>
          </w:tcPr>
          <w:p w14:paraId="5CE4DE22" w14:textId="3E3B7792"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Hipoksemia/gagal napas → oksigen</w:t>
            </w:r>
            <w:r w:rsidR="00903A6E">
              <w:rPr>
                <w:sz w:val="18"/>
                <w:szCs w:val="24"/>
              </w:rPr>
              <w:t xml:space="preserve">, </w:t>
            </w:r>
            <w:r w:rsidRPr="004C6CDA">
              <w:rPr>
                <w:sz w:val="18"/>
                <w:szCs w:val="24"/>
              </w:rPr>
              <w:t>ventilasi → biaya ↑; pengganti PaO₂/FiO₂ bebas AGD</w:t>
            </w:r>
          </w:p>
        </w:tc>
        <w:tc>
          <w:tcPr>
            <w:tcW w:w="784" w:type="dxa"/>
          </w:tcPr>
          <w:p w14:paraId="532A9831" w14:textId="27C32F24"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041B94E8"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6313859" w14:textId="09BA98E1" w:rsidR="0012594D" w:rsidRPr="004C6CDA" w:rsidRDefault="0012594D" w:rsidP="0012594D">
            <w:pPr>
              <w:ind w:firstLine="0"/>
              <w:jc w:val="left"/>
              <w:rPr>
                <w:sz w:val="18"/>
                <w:szCs w:val="24"/>
              </w:rPr>
            </w:pPr>
            <w:r w:rsidRPr="004C6CDA">
              <w:rPr>
                <w:sz w:val="18"/>
                <w:szCs w:val="24"/>
              </w:rPr>
              <w:lastRenderedPageBreak/>
              <w:t>Kardiovaskular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MAP + vasopresor (mSOFA)</w:t>
            </w:r>
          </w:p>
        </w:tc>
        <w:tc>
          <w:tcPr>
            <w:tcW w:w="1853" w:type="dxa"/>
          </w:tcPr>
          <w:p w14:paraId="794B7C8E"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5FF645B3" w14:textId="2E64B172"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Hipotensi/syok → vasopresor</w:t>
            </w:r>
            <w:r w:rsidR="00903A6E">
              <w:rPr>
                <w:sz w:val="18"/>
                <w:szCs w:val="24"/>
              </w:rPr>
              <w:t xml:space="preserve">, </w:t>
            </w:r>
            <w:r w:rsidRPr="004C6CDA">
              <w:rPr>
                <w:sz w:val="18"/>
                <w:szCs w:val="24"/>
              </w:rPr>
              <w:t>monitoring invasif → biaya ↑</w:t>
            </w:r>
          </w:p>
        </w:tc>
        <w:tc>
          <w:tcPr>
            <w:tcW w:w="784" w:type="dxa"/>
          </w:tcPr>
          <w:p w14:paraId="05DCD672" w14:textId="5CAF4F94"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14</w:t>
            </w:r>
            <w:r w:rsidR="00903A6E">
              <w:rPr>
                <w:sz w:val="18"/>
                <w:szCs w:val="24"/>
              </w:rPr>
              <w:t xml:space="preserve">, </w:t>
            </w:r>
            <w:r w:rsidRPr="004C6CDA">
              <w:rPr>
                <w:sz w:val="18"/>
                <w:szCs w:val="24"/>
              </w:rPr>
              <w:t>18</w:t>
            </w:r>
            <w:r w:rsidR="00903A6E">
              <w:rPr>
                <w:sz w:val="18"/>
                <w:szCs w:val="24"/>
              </w:rPr>
              <w:t xml:space="preserve">, </w:t>
            </w:r>
            <w:r w:rsidRPr="004C6CDA">
              <w:rPr>
                <w:sz w:val="18"/>
                <w:szCs w:val="24"/>
              </w:rPr>
              <w:t>19</w:t>
            </w:r>
          </w:p>
        </w:tc>
      </w:tr>
      <w:tr w:rsidR="0012594D" w:rsidRPr="004C6CDA" w14:paraId="57922596"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12C3251" w14:textId="1BADAC80" w:rsidR="0012594D" w:rsidRPr="004C6CDA" w:rsidRDefault="0012594D" w:rsidP="0012594D">
            <w:pPr>
              <w:ind w:firstLine="0"/>
              <w:jc w:val="left"/>
              <w:rPr>
                <w:sz w:val="18"/>
                <w:szCs w:val="24"/>
              </w:rPr>
            </w:pPr>
            <w:r w:rsidRPr="004C6CDA">
              <w:rPr>
                <w:sz w:val="18"/>
                <w:szCs w:val="24"/>
              </w:rPr>
              <w:t>Sistem saraf pusat</w:t>
            </w:r>
            <w:r w:rsidR="00903A6E">
              <w:rPr>
                <w:sz w:val="18"/>
                <w:szCs w:val="24"/>
              </w:rPr>
              <w:t xml:space="preserve"> </w:t>
            </w:r>
            <w:r w:rsidR="00AB1325">
              <w:rPr>
                <w:sz w:val="18"/>
                <w:szCs w:val="24"/>
              </w:rPr>
              <w:t>-</w:t>
            </w:r>
            <w:r w:rsidR="00903A6E">
              <w:rPr>
                <w:sz w:val="18"/>
                <w:szCs w:val="24"/>
              </w:rPr>
              <w:t xml:space="preserve"> </w:t>
            </w:r>
            <w:r w:rsidRPr="004C6CDA">
              <w:rPr>
                <w:sz w:val="18"/>
                <w:szCs w:val="24"/>
              </w:rPr>
              <w:t>GCS (mSOFA)</w:t>
            </w:r>
          </w:p>
        </w:tc>
        <w:tc>
          <w:tcPr>
            <w:tcW w:w="1853" w:type="dxa"/>
          </w:tcPr>
          <w:p w14:paraId="0793237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32C393F9" w14:textId="6B9183A8"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Penurunan kesadaran → proteksi jalan napas</w:t>
            </w:r>
            <w:r w:rsidR="00903A6E">
              <w:rPr>
                <w:sz w:val="18"/>
                <w:szCs w:val="24"/>
              </w:rPr>
              <w:t xml:space="preserve">, </w:t>
            </w:r>
            <w:r w:rsidRPr="004C6CDA">
              <w:rPr>
                <w:sz w:val="18"/>
                <w:szCs w:val="24"/>
              </w:rPr>
              <w:t>ventilasi</w:t>
            </w:r>
            <w:r w:rsidR="00903A6E">
              <w:rPr>
                <w:sz w:val="18"/>
                <w:szCs w:val="24"/>
              </w:rPr>
              <w:t xml:space="preserve">, </w:t>
            </w:r>
            <w:r w:rsidRPr="004C6CDA">
              <w:rPr>
                <w:sz w:val="18"/>
                <w:szCs w:val="24"/>
              </w:rPr>
              <w:t>monitoring → biaya ↑</w:t>
            </w:r>
          </w:p>
        </w:tc>
        <w:tc>
          <w:tcPr>
            <w:tcW w:w="784" w:type="dxa"/>
          </w:tcPr>
          <w:p w14:paraId="14107CD8" w14:textId="41F52AFE"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62DFCE3D"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CB8D166" w14:textId="3CD9597E" w:rsidR="0012594D" w:rsidRPr="004C6CDA" w:rsidRDefault="0012594D" w:rsidP="0012594D">
            <w:pPr>
              <w:ind w:firstLine="0"/>
              <w:jc w:val="left"/>
              <w:rPr>
                <w:sz w:val="18"/>
                <w:szCs w:val="24"/>
              </w:rPr>
            </w:pPr>
            <w:r w:rsidRPr="004C6CDA">
              <w:rPr>
                <w:sz w:val="18"/>
                <w:szCs w:val="24"/>
              </w:rPr>
              <w:t>Renal</w:t>
            </w:r>
            <w:r w:rsidR="00903A6E">
              <w:rPr>
                <w:sz w:val="18"/>
                <w:szCs w:val="24"/>
              </w:rPr>
              <w:t xml:space="preserve"> </w:t>
            </w:r>
            <w:r w:rsidR="00AB1325">
              <w:rPr>
                <w:sz w:val="18"/>
                <w:szCs w:val="24"/>
              </w:rPr>
              <w:t>-</w:t>
            </w:r>
            <w:r w:rsidR="00903A6E">
              <w:rPr>
                <w:sz w:val="18"/>
                <w:szCs w:val="24"/>
              </w:rPr>
              <w:t xml:space="preserve"> </w:t>
            </w:r>
            <w:r w:rsidRPr="004C6CDA">
              <w:rPr>
                <w:sz w:val="18"/>
                <w:szCs w:val="24"/>
              </w:rPr>
              <w:t>kreatinin serum (mSOFA)</w:t>
            </w:r>
          </w:p>
        </w:tc>
        <w:tc>
          <w:tcPr>
            <w:tcW w:w="1853" w:type="dxa"/>
          </w:tcPr>
          <w:p w14:paraId="7945EABA"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0A4AD603" w14:textId="510B1A39"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Disfungsi ginjal akut → risiko RRT</w:t>
            </w:r>
            <w:r w:rsidR="00903A6E">
              <w:rPr>
                <w:sz w:val="18"/>
                <w:szCs w:val="24"/>
              </w:rPr>
              <w:t xml:space="preserve">, </w:t>
            </w:r>
            <w:r w:rsidRPr="004C6CDA">
              <w:rPr>
                <w:sz w:val="18"/>
                <w:szCs w:val="24"/>
              </w:rPr>
              <w:t>lama rawat ↑</w:t>
            </w:r>
          </w:p>
        </w:tc>
        <w:tc>
          <w:tcPr>
            <w:tcW w:w="784" w:type="dxa"/>
          </w:tcPr>
          <w:p w14:paraId="7400EF0D" w14:textId="586F0D1E"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618EEEC4"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EF7F891" w14:textId="52612A7C" w:rsidR="0012594D" w:rsidRPr="004C6CDA" w:rsidRDefault="0012594D" w:rsidP="0012594D">
            <w:pPr>
              <w:ind w:firstLine="0"/>
              <w:jc w:val="left"/>
              <w:rPr>
                <w:sz w:val="18"/>
                <w:szCs w:val="24"/>
              </w:rPr>
            </w:pPr>
            <w:r w:rsidRPr="004C6CDA">
              <w:rPr>
                <w:sz w:val="18"/>
                <w:szCs w:val="24"/>
              </w:rPr>
              <w:t>Hepar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ikterus klinis (mSOFA)</w:t>
            </w:r>
          </w:p>
        </w:tc>
        <w:tc>
          <w:tcPr>
            <w:tcW w:w="1853" w:type="dxa"/>
          </w:tcPr>
          <w:p w14:paraId="4A07968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2027DB85" w14:textId="616A786D"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Disfungsi hepar → komplikasi</w:t>
            </w:r>
            <w:r w:rsidR="00903A6E">
              <w:rPr>
                <w:sz w:val="18"/>
                <w:szCs w:val="24"/>
              </w:rPr>
              <w:t xml:space="preserve">, </w:t>
            </w:r>
            <w:r w:rsidRPr="004C6CDA">
              <w:rPr>
                <w:sz w:val="18"/>
                <w:szCs w:val="24"/>
              </w:rPr>
              <w:t>koagulopati → biaya ↑; pengganti bilirubin</w:t>
            </w:r>
          </w:p>
        </w:tc>
        <w:tc>
          <w:tcPr>
            <w:tcW w:w="784" w:type="dxa"/>
          </w:tcPr>
          <w:p w14:paraId="341D428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19</w:t>
            </w:r>
          </w:p>
        </w:tc>
      </w:tr>
      <w:tr w:rsidR="0012594D" w:rsidRPr="004C6CDA" w14:paraId="09FEA0AE"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36AC359" w14:textId="77777777" w:rsidR="0012594D" w:rsidRPr="004C6CDA" w:rsidRDefault="0012594D" w:rsidP="0012594D">
            <w:pPr>
              <w:ind w:firstLine="0"/>
              <w:jc w:val="left"/>
              <w:rPr>
                <w:sz w:val="18"/>
                <w:szCs w:val="24"/>
              </w:rPr>
            </w:pPr>
            <w:r w:rsidRPr="004C6CDA">
              <w:rPr>
                <w:sz w:val="18"/>
                <w:szCs w:val="24"/>
              </w:rPr>
              <w:t>Charlson Comorbidity Index</w:t>
            </w:r>
          </w:p>
        </w:tc>
        <w:tc>
          <w:tcPr>
            <w:tcW w:w="1853" w:type="dxa"/>
          </w:tcPr>
          <w:p w14:paraId="71D5079E"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Predisposisi/Kebutuhan (Andersen)</w:t>
            </w:r>
          </w:p>
        </w:tc>
        <w:tc>
          <w:tcPr>
            <w:tcW w:w="3969" w:type="dxa"/>
          </w:tcPr>
          <w:p w14:paraId="149233E2" w14:textId="5A231F50"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Beban kronis → komplikasi</w:t>
            </w:r>
            <w:r w:rsidR="00903A6E">
              <w:rPr>
                <w:sz w:val="18"/>
                <w:szCs w:val="24"/>
              </w:rPr>
              <w:t xml:space="preserve">, </w:t>
            </w:r>
            <w:r w:rsidRPr="004C6CDA">
              <w:rPr>
                <w:sz w:val="18"/>
                <w:szCs w:val="24"/>
              </w:rPr>
              <w:t>lama rawat</w:t>
            </w:r>
            <w:r w:rsidR="00903A6E">
              <w:rPr>
                <w:sz w:val="18"/>
                <w:szCs w:val="24"/>
              </w:rPr>
              <w:t xml:space="preserve">, </w:t>
            </w:r>
            <w:r w:rsidRPr="004C6CDA">
              <w:rPr>
                <w:sz w:val="18"/>
                <w:szCs w:val="24"/>
              </w:rPr>
              <w:t>biaya ↑</w:t>
            </w:r>
          </w:p>
        </w:tc>
        <w:tc>
          <w:tcPr>
            <w:tcW w:w="784" w:type="dxa"/>
          </w:tcPr>
          <w:p w14:paraId="47DD25C4"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p>
        </w:tc>
      </w:tr>
      <w:tr w:rsidR="0012594D" w:rsidRPr="004C6CDA" w14:paraId="278DA9C1"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866E9D6" w14:textId="77777777" w:rsidR="0012594D" w:rsidRPr="004C6CDA" w:rsidRDefault="0012594D" w:rsidP="0012594D">
            <w:pPr>
              <w:ind w:firstLine="0"/>
              <w:jc w:val="left"/>
              <w:rPr>
                <w:sz w:val="18"/>
                <w:szCs w:val="24"/>
              </w:rPr>
            </w:pPr>
            <w:r w:rsidRPr="004C6CDA">
              <w:rPr>
                <w:sz w:val="18"/>
                <w:szCs w:val="24"/>
              </w:rPr>
              <w:t>Kategori indeks massa tubuh</w:t>
            </w:r>
          </w:p>
        </w:tc>
        <w:tc>
          <w:tcPr>
            <w:tcW w:w="1853" w:type="dxa"/>
          </w:tcPr>
          <w:p w14:paraId="6F257A2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0BCCFC79"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Ekstrem IMT → risiko &amp; kebutuhan perawatan</w:t>
            </w:r>
          </w:p>
        </w:tc>
        <w:tc>
          <w:tcPr>
            <w:tcW w:w="784" w:type="dxa"/>
          </w:tcPr>
          <w:p w14:paraId="51FE65A1"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p>
        </w:tc>
      </w:tr>
      <w:tr w:rsidR="0012594D" w:rsidRPr="004C6CDA" w14:paraId="5DC190F2"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00B629E8" w14:textId="77777777" w:rsidR="0012594D" w:rsidRPr="004C6CDA" w:rsidRDefault="0012594D" w:rsidP="0012594D">
            <w:pPr>
              <w:ind w:firstLine="0"/>
              <w:jc w:val="left"/>
              <w:rPr>
                <w:sz w:val="18"/>
                <w:szCs w:val="24"/>
              </w:rPr>
            </w:pPr>
            <w:r w:rsidRPr="004C6CDA">
              <w:rPr>
                <w:sz w:val="18"/>
                <w:szCs w:val="24"/>
              </w:rPr>
              <w:t>Kategori diagnosis utama (sistem organ)</w:t>
            </w:r>
          </w:p>
        </w:tc>
        <w:tc>
          <w:tcPr>
            <w:tcW w:w="1853" w:type="dxa"/>
          </w:tcPr>
          <w:p w14:paraId="6772661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 Casemix</w:t>
            </w:r>
          </w:p>
        </w:tc>
        <w:tc>
          <w:tcPr>
            <w:tcW w:w="3969" w:type="dxa"/>
          </w:tcPr>
          <w:p w14:paraId="2AC49FFC"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klinis CMG group; menentukan trajektori biaya</w:t>
            </w:r>
          </w:p>
        </w:tc>
        <w:tc>
          <w:tcPr>
            <w:tcW w:w="784" w:type="dxa"/>
          </w:tcPr>
          <w:p w14:paraId="543A5AFD" w14:textId="7A8BC0C3"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10</w:t>
            </w:r>
          </w:p>
        </w:tc>
      </w:tr>
    </w:tbl>
    <w:p w14:paraId="3EC0E6EF" w14:textId="63AAFD6D" w:rsidR="0012594D" w:rsidRPr="004C6CDA" w:rsidRDefault="0012594D" w:rsidP="0012594D">
      <w:pPr>
        <w:spacing w:after="120"/>
        <w:ind w:firstLine="0"/>
        <w:rPr>
          <w:sz w:val="18"/>
          <w:szCs w:val="16"/>
        </w:rPr>
      </w:pPr>
      <w:r w:rsidRPr="004C6CDA">
        <w:rPr>
          <w:i/>
          <w:sz w:val="18"/>
          <w:szCs w:val="16"/>
        </w:rPr>
        <w:t>Catatan: Variabel prediktor dipilih karena objektif dan tersedia rutin dalam 24 jam pertama tanpa memerlukan analisis gas darah. Tanda vital dan GCS berfungsi sebagai proxy keparahan pengganti APACHE II</w:t>
      </w:r>
      <w:r w:rsidR="00903A6E">
        <w:rPr>
          <w:i/>
          <w:sz w:val="18"/>
          <w:szCs w:val="16"/>
        </w:rPr>
        <w:t xml:space="preserve">, </w:t>
      </w:r>
      <w:r w:rsidRPr="004C6CDA">
        <w:rPr>
          <w:i/>
          <w:sz w:val="18"/>
          <w:szCs w:val="16"/>
        </w:rPr>
        <w:t>dilandasi validitas sebagai komponen skor ICU seperti R-MPM dan THAI-</w:t>
      </w:r>
      <w:proofErr w:type="gramStart"/>
      <w:r w:rsidRPr="004C6CDA">
        <w:rPr>
          <w:i/>
          <w:sz w:val="18"/>
          <w:szCs w:val="16"/>
        </w:rPr>
        <w:t>ICU.²</w:t>
      </w:r>
      <w:proofErr w:type="gramEnd"/>
      <w:r w:rsidRPr="004C6CDA">
        <w:rPr>
          <w:i/>
          <w:sz w:val="18"/>
          <w:szCs w:val="16"/>
        </w:rPr>
        <w:t>¹</w:t>
      </w:r>
      <w:r w:rsidR="00903A6E">
        <w:rPr>
          <w:i/>
          <w:sz w:val="18"/>
          <w:szCs w:val="16"/>
          <w:vertAlign w:val="superscript"/>
        </w:rPr>
        <w:t xml:space="preserve">, </w:t>
      </w:r>
      <w:r w:rsidRPr="004C6CDA">
        <w:rPr>
          <w:i/>
          <w:sz w:val="18"/>
          <w:szCs w:val="16"/>
        </w:rPr>
        <w:t>²²</w:t>
      </w:r>
    </w:p>
    <w:p w14:paraId="39229CCF" w14:textId="77777777" w:rsidR="004C6CDA" w:rsidRDefault="004C6CDA">
      <w:pPr>
        <w:spacing w:after="200" w:line="276" w:lineRule="auto"/>
        <w:ind w:firstLine="0"/>
        <w:jc w:val="left"/>
        <w:rPr>
          <w:b/>
          <w:bCs/>
        </w:rPr>
      </w:pPr>
      <w:r>
        <w:rPr>
          <w:b/>
          <w:bCs/>
        </w:rPr>
        <w:br w:type="page"/>
      </w:r>
    </w:p>
    <w:p w14:paraId="49263011" w14:textId="6D719308" w:rsidR="008A0697" w:rsidRPr="000E0A38" w:rsidRDefault="00000000" w:rsidP="00722C60">
      <w:pPr>
        <w:jc w:val="center"/>
        <w:rPr>
          <w:b/>
          <w:bCs/>
        </w:rPr>
      </w:pPr>
      <w:r w:rsidRPr="000E0A38">
        <w:rPr>
          <w:b/>
          <w:bCs/>
        </w:rPr>
        <w:lastRenderedPageBreak/>
        <w:t>BAB 3</w:t>
      </w:r>
    </w:p>
    <w:p w14:paraId="590ECE25" w14:textId="77777777" w:rsidR="008A0697" w:rsidRDefault="00000000" w:rsidP="00722C60">
      <w:pPr>
        <w:pStyle w:val="Heading1"/>
        <w:spacing w:after="0"/>
      </w:pPr>
      <w:r>
        <w:t>METODE PENELITIAN</w:t>
      </w:r>
    </w:p>
    <w:p w14:paraId="280756B5" w14:textId="7240E13A" w:rsidR="008A0697" w:rsidRDefault="00000000" w:rsidP="00722C60">
      <w:pPr>
        <w:pStyle w:val="Heading2"/>
        <w:spacing w:before="0" w:after="0"/>
        <w:ind w:firstLine="0"/>
      </w:pPr>
      <w:r>
        <w:t xml:space="preserve">3.1 </w:t>
      </w:r>
      <w:r w:rsidR="00722C60">
        <w:t>Desain</w:t>
      </w:r>
      <w:r>
        <w:t xml:space="preserve"> Penelitian</w:t>
      </w:r>
    </w:p>
    <w:p w14:paraId="3C961B7F" w14:textId="3FF808D3" w:rsidR="008A0697" w:rsidRDefault="00000000" w:rsidP="00722C60">
      <w:pPr>
        <w:ind w:firstLine="0"/>
      </w:pPr>
      <w:r>
        <w:t xml:space="preserve">Penelitian ini merupakan studi kohort retrospektif untuk pengembangan model prediksi berbasis data rekam medis elektronik dan sistem informasi keuangan rumah </w:t>
      </w:r>
      <w:proofErr w:type="gramStart"/>
      <w:r>
        <w:t>sakit.²</w:t>
      </w:r>
      <w:proofErr w:type="gramEnd"/>
      <w:r>
        <w:t>⁴ Unit analisis adalah episode rawat inap. Variabel prediktor diambil dari jendela 24 jam pertama perawatan ICU</w:t>
      </w:r>
      <w:r w:rsidR="00903A6E">
        <w:t xml:space="preserve">, </w:t>
      </w:r>
      <w:r>
        <w:t xml:space="preserve">sedangkan </w:t>
      </w:r>
      <w:r w:rsidR="00BE628B" w:rsidRPr="00BE628B">
        <w:rPr>
          <w:i/>
          <w:iCs/>
        </w:rPr>
        <w:t>output</w:t>
      </w:r>
      <w:r>
        <w:t xml:space="preserve">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w:t>
      </w:r>
      <w:proofErr w:type="gramStart"/>
      <w:r>
        <w:t>AI.²</w:t>
      </w:r>
      <w:proofErr w:type="gramEnd"/>
      <w:r>
        <w:t>⁴</w:t>
      </w:r>
    </w:p>
    <w:p w14:paraId="7DEC2785" w14:textId="77777777" w:rsidR="00527249" w:rsidRDefault="00527249" w:rsidP="00722C60">
      <w:pPr>
        <w:ind w:firstLine="0"/>
      </w:pPr>
    </w:p>
    <w:p w14:paraId="65A9A463" w14:textId="7F4B0EA6" w:rsidR="008A0697" w:rsidRDefault="00000000" w:rsidP="00722C60">
      <w:pPr>
        <w:pStyle w:val="Heading2"/>
        <w:spacing w:before="0" w:after="0"/>
        <w:ind w:firstLine="0"/>
      </w:pPr>
      <w:r>
        <w:t>3.2 Tempat dan Waktu</w:t>
      </w:r>
      <w:r w:rsidR="00722C60">
        <w:t xml:space="preserve"> Penelitian</w:t>
      </w:r>
    </w:p>
    <w:p w14:paraId="38144E38" w14:textId="0997F524" w:rsidR="008A0697" w:rsidRDefault="00000000" w:rsidP="00722C60">
      <w:pPr>
        <w:ind w:firstLine="0"/>
      </w:pPr>
      <w:r>
        <w:t>Penelitian dilaksanakan di ICU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2B0DE4B7" w14:textId="77777777" w:rsidR="00527249" w:rsidRDefault="00527249" w:rsidP="00722C60">
      <w:pPr>
        <w:ind w:firstLine="0"/>
      </w:pPr>
    </w:p>
    <w:p w14:paraId="7E099587" w14:textId="11019299" w:rsidR="008A0697" w:rsidRDefault="00000000" w:rsidP="00722C60">
      <w:pPr>
        <w:pStyle w:val="Heading2"/>
        <w:spacing w:before="0" w:after="0"/>
        <w:ind w:firstLine="0"/>
      </w:pPr>
      <w:r>
        <w:t>3.3 Populasi dan S</w:t>
      </w:r>
      <w:r w:rsidR="00722C60">
        <w:t>ampel</w:t>
      </w:r>
    </w:p>
    <w:p w14:paraId="50BA5E6B" w14:textId="77777777" w:rsidR="008A0697" w:rsidRPr="00722C60" w:rsidRDefault="00000000" w:rsidP="00722C60">
      <w:pPr>
        <w:pStyle w:val="Heading4"/>
      </w:pPr>
      <w:r w:rsidRPr="00722C60">
        <w:t>3.3.1 Populasi target</w:t>
      </w:r>
    </w:p>
    <w:p w14:paraId="5BC04377" w14:textId="1E757476" w:rsidR="000E0A38" w:rsidRDefault="00000000" w:rsidP="00722C60">
      <w:pPr>
        <w:ind w:firstLine="0"/>
      </w:pPr>
      <w:r>
        <w:t>Seluruh pasien dewasa yang dirawat di ICU rumah sakit rujukan tersier di Indonesia.</w:t>
      </w:r>
    </w:p>
    <w:p w14:paraId="5A3C7C2B" w14:textId="77777777" w:rsidR="008A0697" w:rsidRDefault="00000000" w:rsidP="00722C60">
      <w:pPr>
        <w:pStyle w:val="Heading4"/>
      </w:pPr>
      <w:r>
        <w:t>3.3.2 Populasi terjangkau</w:t>
      </w:r>
    </w:p>
    <w:p w14:paraId="081161F5" w14:textId="5B30704B" w:rsidR="000E0A38" w:rsidRDefault="00000000" w:rsidP="00722C60">
      <w:pPr>
        <w:ind w:firstLine="0"/>
      </w:pPr>
      <w:r>
        <w:t>Pasien dewasa yang dirawat di ICU dewasa RSCM periode Mei 2025</w:t>
      </w:r>
      <w:r w:rsidR="00AB1325">
        <w:t xml:space="preserve"> - </w:t>
      </w:r>
      <w:r>
        <w:t>Mei 2026 yang memiliki rekam medis</w:t>
      </w:r>
      <w:r w:rsidR="00903A6E">
        <w:t xml:space="preserve">, </w:t>
      </w:r>
      <w:r>
        <w:t>data klaim INA-CBGs</w:t>
      </w:r>
      <w:r w:rsidR="00903A6E">
        <w:t xml:space="preserve">, </w:t>
      </w:r>
      <w:r>
        <w:t>dan data tagihan rumah sakit yang lengkap.</w:t>
      </w:r>
    </w:p>
    <w:p w14:paraId="532F5CD5" w14:textId="4A6DF5F3" w:rsidR="008A0697" w:rsidRDefault="00000000" w:rsidP="00722C60">
      <w:pPr>
        <w:pStyle w:val="Heading4"/>
      </w:pPr>
      <w:r>
        <w:t xml:space="preserve">3.3.3 Sampel </w:t>
      </w:r>
      <w:r w:rsidR="00722C60">
        <w:t>Penelitian</w:t>
      </w:r>
    </w:p>
    <w:p w14:paraId="5B09339D" w14:textId="77777777" w:rsidR="008A0697" w:rsidRDefault="00000000"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w:t>
      </w:r>
      <w:proofErr w:type="gramStart"/>
      <w:r>
        <w:t>1.²</w:t>
      </w:r>
      <w:proofErr w:type="gramEnd"/>
      <w:r>
        <w:t>⁴</w:t>
      </w:r>
    </w:p>
    <w:p w14:paraId="44F7359E" w14:textId="67AC0509"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646E047D" w14:textId="7DA4027A" w:rsidR="00722C60" w:rsidRDefault="00000000" w:rsidP="00722C60">
      <w:pPr>
        <w:pStyle w:val="Heading3"/>
        <w:spacing w:before="0"/>
      </w:pPr>
      <w:r>
        <w:t>3.</w:t>
      </w:r>
      <w:r w:rsidR="00722C60">
        <w:t>4. Kriteria Pemilihan Subyek Penelitian</w:t>
      </w:r>
    </w:p>
    <w:p w14:paraId="0B0DFEE1" w14:textId="5D5DB03C" w:rsidR="008A0697" w:rsidRPr="00722C60" w:rsidRDefault="00722C60" w:rsidP="00722C60">
      <w:pPr>
        <w:pStyle w:val="Heading4"/>
      </w:pPr>
      <w:r w:rsidRPr="00722C60">
        <w:t>3.4.1 Kriteria inklusi</w:t>
      </w:r>
    </w:p>
    <w:p w14:paraId="4A47B7D3" w14:textId="0837CED0" w:rsidR="00722C60" w:rsidRDefault="00000000" w:rsidP="00722C60">
      <w:pPr>
        <w:ind w:firstLine="0"/>
      </w:pPr>
      <w:r>
        <w:t>Kriteria inklusi meliputi: 1) usia ≥18 tahun; 2) dirawat di ICU dewasa RSCM periode Mei 2025</w:t>
      </w:r>
      <w:r w:rsidR="00AB1325">
        <w:t xml:space="preserve"> - </w:t>
      </w:r>
      <w:r>
        <w:t>Mei 2026; 3) peserta JKN/BPJS Kesehatan; 4) tersedia data klinis 24 jam pertama yang meliputi data demografik</w:t>
      </w:r>
      <w:r w:rsidR="00903A6E">
        <w:t xml:space="preserve">, </w:t>
      </w:r>
      <w:r>
        <w:t>tekanan arteri rerata</w:t>
      </w:r>
      <w:r w:rsidR="00903A6E">
        <w:t xml:space="preserve">, </w:t>
      </w:r>
      <w:r>
        <w:t>SpO₂/FiO₂</w:t>
      </w:r>
      <w:r w:rsidR="00903A6E">
        <w:t xml:space="preserve">, </w:t>
      </w:r>
      <w:r>
        <w:t>GCS</w:t>
      </w:r>
      <w:r w:rsidR="00903A6E">
        <w:t xml:space="preserve">, </w:t>
      </w:r>
      <w:r>
        <w:t>kreatinin serum</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rawat pra-ICU</w:t>
      </w:r>
      <w:r w:rsidR="00903A6E">
        <w:t xml:space="preserve">, </w:t>
      </w:r>
      <w:r>
        <w:t xml:space="preserve">dan kategori diagnosis utama; 5) tersedia data administratif 24 jam pertama berupa kelas rawat JKN dan tipe admisi ICU; </w:t>
      </w:r>
      <w:r w:rsidR="004F6305">
        <w:t>dan</w:t>
      </w:r>
      <w:r>
        <w:t xml:space="preserve"> 6) tersedia data klaim INA-CBGs final dan total tagihan rumah sakit pada level episode rawat inap.</w:t>
      </w:r>
    </w:p>
    <w:p w14:paraId="6680F82E" w14:textId="4276A9D2" w:rsidR="008A0697" w:rsidRDefault="00000000" w:rsidP="00722C60">
      <w:pPr>
        <w:pStyle w:val="Heading4"/>
      </w:pPr>
      <w:r>
        <w:t>3.</w:t>
      </w:r>
      <w:r w:rsidR="00722C60">
        <w:t>4.2</w:t>
      </w:r>
      <w:r>
        <w:t xml:space="preserve"> Kriteria eksklusi</w:t>
      </w:r>
    </w:p>
    <w:p w14:paraId="00A3D9F7" w14:textId="774FA065" w:rsidR="00722C60" w:rsidRDefault="00000000" w:rsidP="00722C60">
      <w:pPr>
        <w:ind w:firstLine="0"/>
      </w:pPr>
      <w:r>
        <w:t xml:space="preserve">Kriteria eksklusi meliputi: </w:t>
      </w:r>
      <w:r w:rsidR="00E81794">
        <w:t xml:space="preserve">1) </w:t>
      </w:r>
      <w:r>
        <w:t>dirawat di ICU kurang dari 24 jam</w:t>
      </w:r>
      <w:r w:rsidR="00903A6E">
        <w:t xml:space="preserve">, </w:t>
      </w:r>
      <w:r>
        <w:t>termasuk meninggal dalam 24 jam pertama</w:t>
      </w:r>
      <w:r w:rsidR="00903A6E">
        <w:t xml:space="preserve">, </w:t>
      </w:r>
      <w:r>
        <w:t>yang merupakan konsekuensi logis jendela prediktor 24 jam dan dibahas sebagai keterbatasan; 2) pasien rujukan tanpa data waktu masuk rumah sakit asal sehingga durasi pra-ICU tidak dapat dihitung;</w:t>
      </w:r>
      <w:r w:rsidR="00E81794">
        <w:t xml:space="preserve"> </w:t>
      </w:r>
      <w:r>
        <w:t xml:space="preserve">3) data kunci tidak lengkap sehingga </w:t>
      </w:r>
      <w:r w:rsidR="00BE628B" w:rsidRPr="00BE628B">
        <w:rPr>
          <w:i/>
          <w:iCs/>
        </w:rPr>
        <w:t>output</w:t>
      </w:r>
      <w:r>
        <w:t xml:space="preserve"> tidak dapat ditentukan; serta 4) episode rawat ulang ICU dalam satu episode rawat inap yang sama</w:t>
      </w:r>
      <w:r w:rsidR="00903A6E">
        <w:t xml:space="preserve">, </w:t>
      </w:r>
      <w:r>
        <w:t>yaitu hanya episode ICU pertama yang diikutsertakan.</w:t>
      </w:r>
    </w:p>
    <w:p w14:paraId="1CAE40BC" w14:textId="77777777" w:rsidR="00527249" w:rsidRDefault="00527249" w:rsidP="00722C60">
      <w:pPr>
        <w:ind w:firstLine="0"/>
      </w:pPr>
    </w:p>
    <w:p w14:paraId="1DDC02DB" w14:textId="0596CB30" w:rsidR="008A0697" w:rsidRDefault="00000000" w:rsidP="00722C60">
      <w:pPr>
        <w:pStyle w:val="Heading2"/>
        <w:spacing w:before="0" w:after="0"/>
        <w:ind w:firstLine="0"/>
      </w:pPr>
      <w:r>
        <w:t>3.</w:t>
      </w:r>
      <w:r w:rsidR="00722C60">
        <w:t>5</w:t>
      </w:r>
      <w:r>
        <w:t xml:space="preserve"> </w:t>
      </w:r>
      <w:r w:rsidR="00722C60">
        <w:t>Estimasi besar sampel</w:t>
      </w:r>
    </w:p>
    <w:p w14:paraId="49E86D71" w14:textId="30CB290D" w:rsidR="000E0A38" w:rsidRDefault="00000000" w:rsidP="00722C60">
      <w:pPr>
        <w:ind w:firstLine="0"/>
      </w:pPr>
      <w:r>
        <w:t>Estimasi besar sampel dihitung dengan pendekatan Riley dkk. yang mempertimbangkan target R²-Nagelkerke (</w:t>
      </w:r>
      <w:r>
        <w:rPr>
          <w:i/>
        </w:rPr>
        <w:t>shrinkage</w:t>
      </w:r>
      <w:r>
        <w:t xml:space="preserve"> ≤0</w:t>
      </w:r>
      <w:r w:rsidR="00903A6E">
        <w:t xml:space="preserve">, </w:t>
      </w:r>
      <w:r>
        <w:t>1)</w:t>
      </w:r>
      <w:r w:rsidR="00903A6E">
        <w:t xml:space="preserve">, </w:t>
      </w:r>
      <w:r>
        <w:t xml:space="preserve">kalibrasi </w:t>
      </w:r>
      <w:r>
        <w:rPr>
          <w:i/>
        </w:rPr>
        <w:t>slope</w:t>
      </w:r>
      <w:r w:rsidR="00903A6E">
        <w:t xml:space="preserve">, </w:t>
      </w:r>
      <w:r>
        <w:t xml:space="preserve">presisi </w:t>
      </w:r>
      <w:r>
        <w:rPr>
          <w:i/>
        </w:rPr>
        <w:t>intercept</w:t>
      </w:r>
      <w:r w:rsidR="00903A6E">
        <w:t xml:space="preserve">, </w:t>
      </w:r>
      <w:r>
        <w:t>dan presisi prediksi keseluruhan</w:t>
      </w:r>
      <w:r w:rsidR="00903A6E">
        <w:t xml:space="preserve">, </w:t>
      </w:r>
      <w:r>
        <w:t xml:space="preserve">menggantikan aturan praktis </w:t>
      </w:r>
      <w:r>
        <w:rPr>
          <w:i/>
        </w:rPr>
        <w:t xml:space="preserve">events per </w:t>
      </w:r>
      <w:proofErr w:type="gramStart"/>
      <w:r>
        <w:rPr>
          <w:i/>
        </w:rPr>
        <w:t>variable</w:t>
      </w:r>
      <w:r>
        <w:t>.³</w:t>
      </w:r>
      <w:proofErr w:type="gramEnd"/>
      <w:r>
        <w:t xml:space="preserve">² Dengan asumsi 14 variabel prediktor (yang setelah </w:t>
      </w:r>
      <w:r>
        <w:rPr>
          <w:i/>
        </w:rPr>
        <w:t>one-hot encoding</w:t>
      </w:r>
      <w:r>
        <w:t xml:space="preserve"> menjadi sekitar 19</w:t>
      </w:r>
      <w:r w:rsidR="00AB1325">
        <w:t xml:space="preserve"> - </w:t>
      </w:r>
      <w:r>
        <w:t>20 parameter)</w:t>
      </w:r>
      <w:r w:rsidR="00903A6E">
        <w:t xml:space="preserve">, </w:t>
      </w:r>
      <w:r>
        <w:t>target C-</w:t>
      </w:r>
      <w:r>
        <w:lastRenderedPageBreak/>
        <w:t>statistik 0</w:t>
      </w:r>
      <w:r w:rsidR="00903A6E">
        <w:t xml:space="preserve">, </w:t>
      </w:r>
      <w:r>
        <w:t>75</w:t>
      </w:r>
      <w:r w:rsidR="00903A6E">
        <w:t xml:space="preserve">, </w:t>
      </w:r>
      <w:r>
        <w:t xml:space="preserve">dan </w:t>
      </w:r>
      <w:r>
        <w:rPr>
          <w:i/>
        </w:rPr>
        <w:t>shrinkage</w:t>
      </w:r>
      <w:r>
        <w:t xml:space="preserve"> maksimum 0</w:t>
      </w:r>
      <w:r w:rsidR="00903A6E">
        <w:t xml:space="preserve">, </w:t>
      </w:r>
      <w:r>
        <w:t>1</w:t>
      </w:r>
      <w:r w:rsidR="00903A6E">
        <w:t xml:space="preserve">, </w:t>
      </w:r>
      <w:r>
        <w:t>perhitungan dengan paket pmsampsize menghasilkan kebutuhan minimum sekitar 500</w:t>
      </w:r>
      <w:r w:rsidR="00AB1325">
        <w:t xml:space="preserve"> - </w:t>
      </w:r>
      <w:r>
        <w:t xml:space="preserve">600 </w:t>
      </w:r>
      <w:proofErr w:type="gramStart"/>
      <w:r>
        <w:t>episode.³</w:t>
      </w:r>
      <w:proofErr w:type="gramEnd"/>
      <w:r>
        <w:t>²</w:t>
      </w:r>
    </w:p>
    <w:p w14:paraId="7EC2BE15" w14:textId="097AD260" w:rsidR="000E0A38" w:rsidRDefault="00000000"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Halim dkk. berupa cakupan klaim sebesar 57</w:t>
      </w:r>
      <w:r w:rsidR="00903A6E">
        <w:t>,</w:t>
      </w:r>
      <w:r>
        <w:t>14% merupakan rerata rasio cakupan</w:t>
      </w:r>
      <w:r w:rsidR="00903A6E">
        <w:t xml:space="preserve">, </w:t>
      </w:r>
      <w:r>
        <w:t>bukan proporsi episode dengan rasio &gt;1</w:t>
      </w:r>
      <w:r w:rsidR="00903A6E">
        <w:t xml:space="preserve">, </w:t>
      </w:r>
      <w:r>
        <w:t xml:space="preserve">sehingga tidak dapat langsung dipakai sebagai </w:t>
      </w:r>
      <w:proofErr w:type="gramStart"/>
      <w:r>
        <w:t>prevalensi.⁵</w:t>
      </w:r>
      <w:proofErr w:type="gramEnd"/>
      <w:r>
        <w:t xml:space="preserve">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ICU RSCM</w:t>
      </w:r>
      <w:r w:rsidR="00903A6E">
        <w:t xml:space="preserve">, </w:t>
      </w:r>
      <w:r>
        <w:t xml:space="preserve">diperkirakan tersedia lebih dari </w:t>
      </w:r>
      <w:proofErr w:type="gramStart"/>
      <w:r>
        <w:t>1.000</w:t>
      </w:r>
      <w:r w:rsidR="00527249">
        <w:t xml:space="preserve"> </w:t>
      </w:r>
      <w:r>
        <w:t>episode</w:t>
      </w:r>
      <w:proofErr w:type="gramEnd"/>
      <w:r>
        <w:t xml:space="preserve"> rawat ICU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aktual justru merupakan Tujuan Khusus 1 dan akan dilaporkan sebagai temuan deskriptif disertai interval kepercayaan 95%.</w:t>
      </w:r>
    </w:p>
    <w:p w14:paraId="55EEBF3F" w14:textId="43426B00" w:rsidR="000E0A38" w:rsidRDefault="00000000" w:rsidP="00722C60">
      <w:pPr>
        <w:ind w:firstLine="0"/>
      </w:pPr>
      <w:r>
        <w:t xml:space="preserve">Dengan perkiraan lebih dari </w:t>
      </w:r>
      <w:proofErr w:type="gramStart"/>
      <w:r>
        <w:t>1.000 episode</w:t>
      </w:r>
      <w:proofErr w:type="gramEnd"/>
      <w:r>
        <w:t xml:space="preserve"> dan prevalensi 40</w:t>
      </w:r>
      <w:r w:rsidR="00AB1325">
        <w:t>-</w:t>
      </w:r>
      <w:r>
        <w:t>75%</w:t>
      </w:r>
      <w:r w:rsidR="00903A6E">
        <w:t xml:space="preserve">, </w:t>
      </w:r>
      <w:r>
        <w:t xml:space="preserve">jumlah </w:t>
      </w:r>
      <w:r>
        <w:rPr>
          <w:i/>
        </w:rPr>
        <w:t>event</w:t>
      </w:r>
      <w:r>
        <w:t xml:space="preserve"> berkisar 400</w:t>
      </w:r>
      <w:r w:rsidR="00AB1325">
        <w:t xml:space="preserve"> - </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w:t>
      </w:r>
      <w:r w:rsidR="004F6305" w:rsidRPr="004F6305">
        <w:rPr>
          <w:i/>
          <w:iCs/>
        </w:rPr>
        <w:t>Elastic Net Logistic Regression</w:t>
      </w:r>
      <w:r>
        <w:t>. Sebagai pembanding empiris</w:t>
      </w:r>
      <w:r w:rsidR="00903A6E">
        <w:t xml:space="preserve">, </w:t>
      </w:r>
      <w:r>
        <w:t>Ikumi dkk. mencapai AUC 0</w:t>
      </w:r>
      <w:r w:rsidR="00903A6E">
        <w:t xml:space="preserve">, </w:t>
      </w:r>
      <w:r>
        <w:t xml:space="preserve">859 dengan 22 variabel pada 425 </w:t>
      </w:r>
      <w:r>
        <w:rPr>
          <w:i/>
        </w:rPr>
        <w:t>event</w:t>
      </w:r>
      <w:r>
        <w:t xml:space="preserve"> </w:t>
      </w:r>
      <w:proofErr w:type="gramStart"/>
      <w:r>
        <w:t>finansial.⁷</w:t>
      </w:r>
      <w:proofErr w:type="gramEnd"/>
    </w:p>
    <w:p w14:paraId="47BAC6C4" w14:textId="77777777" w:rsidR="00527249" w:rsidRDefault="00527249" w:rsidP="00722C60">
      <w:pPr>
        <w:ind w:firstLine="0"/>
      </w:pPr>
    </w:p>
    <w:p w14:paraId="184ECCA4" w14:textId="39BF4CB2" w:rsidR="008A0697" w:rsidRDefault="00000000" w:rsidP="00722C60">
      <w:pPr>
        <w:pStyle w:val="Heading2"/>
        <w:spacing w:before="0" w:after="0"/>
        <w:ind w:firstLine="0"/>
      </w:pPr>
      <w:r>
        <w:t>3.</w:t>
      </w:r>
      <w:r w:rsidR="001C1045">
        <w:t>6</w:t>
      </w:r>
      <w:r>
        <w:t xml:space="preserve"> Kerangka Kerja</w:t>
      </w:r>
    </w:p>
    <w:p w14:paraId="220D71BE" w14:textId="6368229F" w:rsidR="008A0697" w:rsidRDefault="00000000"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w:t>
      </w:r>
      <w:proofErr w:type="gramStart"/>
      <w:r>
        <w:t>AI.²</w:t>
      </w:r>
      <w:proofErr w:type="gramEnd"/>
      <w:r>
        <w:t>⁴</w:t>
      </w:r>
    </w:p>
    <w:p w14:paraId="78D14868" w14:textId="7ECBD8F1" w:rsidR="008A0697" w:rsidRDefault="008A0697" w:rsidP="00722C60"/>
    <w:p w14:paraId="45A196A5" w14:textId="706A6761" w:rsidR="00887CEA" w:rsidRDefault="00887CEA" w:rsidP="00887CEA">
      <w:pPr>
        <w:ind w:firstLine="0"/>
        <w:jc w:val="center"/>
      </w:pPr>
      <w:r>
        <w:rPr>
          <w:noProof/>
        </w:rPr>
        <w:lastRenderedPageBreak/>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0FD3BB70" w14:textId="69DC6758" w:rsidR="008A0697" w:rsidRDefault="00000000" w:rsidP="00887CEA">
      <w:pPr>
        <w:jc w:val="center"/>
      </w:pPr>
      <w:r>
        <w:t>Gambar 3.1 Kerangka Kerja Penelitian</w:t>
      </w:r>
    </w:p>
    <w:p w14:paraId="06FC0E84" w14:textId="77777777" w:rsidR="00887CEA" w:rsidRDefault="00887CEA" w:rsidP="00887CEA">
      <w:pPr>
        <w:jc w:val="center"/>
      </w:pPr>
    </w:p>
    <w:p w14:paraId="48CA82B1" w14:textId="196FC5EA" w:rsidR="008A0697" w:rsidRDefault="00000000" w:rsidP="00722C60">
      <w:pPr>
        <w:pStyle w:val="Heading2"/>
        <w:spacing w:before="0" w:after="0"/>
        <w:ind w:firstLine="0"/>
      </w:pPr>
      <w:r>
        <w:t>3.</w:t>
      </w:r>
      <w:r w:rsidR="001C1045">
        <w:t>7</w:t>
      </w:r>
      <w:r>
        <w:t xml:space="preserve"> Cara Kerja</w:t>
      </w:r>
    </w:p>
    <w:p w14:paraId="1C049353" w14:textId="59C16B85" w:rsidR="008A0697" w:rsidRDefault="00000000"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liibrary </w:t>
      </w:r>
      <w:r>
        <w:t>pandas</w:t>
      </w:r>
      <w:r w:rsidR="00903A6E">
        <w:t xml:space="preserve">, </w:t>
      </w:r>
      <w:r>
        <w:t>scikit-learn</w:t>
      </w:r>
      <w:r w:rsidR="00903A6E">
        <w:t xml:space="preserve">, </w:t>
      </w:r>
      <w:r>
        <w:t>XGBoost</w:t>
      </w:r>
      <w:r w:rsidR="00903A6E">
        <w:t xml:space="preserve">, </w:t>
      </w:r>
      <w:r>
        <w:t xml:space="preserve">dan </w:t>
      </w:r>
      <w:proofErr w:type="gramStart"/>
      <w:r>
        <w:t>SHAP.²</w:t>
      </w:r>
      <w:proofErr w:type="gramEnd"/>
      <w:r>
        <w:t>⁵</w:t>
      </w:r>
      <w:r w:rsidR="00903A6E">
        <w:rPr>
          <w:vertAlign w:val="superscript"/>
        </w:rPr>
        <w:t xml:space="preserve">, </w:t>
      </w:r>
      <w:r>
        <w:t>²⁹</w:t>
      </w:r>
      <w:r w:rsidR="00903A6E">
        <w:rPr>
          <w:vertAlign w:val="superscript"/>
        </w:rPr>
        <w:t xml:space="preserve">, </w:t>
      </w:r>
      <w:r>
        <w:t>³⁰ Tahapan pelaksanaan penelitian adalah sebagai berikut.</w:t>
      </w:r>
    </w:p>
    <w:p w14:paraId="76949484" w14:textId="69B62956" w:rsidR="008A0697" w:rsidRDefault="00000000" w:rsidP="00722C60">
      <w:pPr>
        <w:pStyle w:val="ListParagraph"/>
        <w:numPr>
          <w:ilvl w:val="0"/>
          <w:numId w:val="21"/>
        </w:numPr>
      </w:pPr>
      <w:r>
        <w:t>Memperoleh persetujuan etik dari Komite Etik Penelitian Kesehatan FKUI-RSCM serta izin akses data rekam medis dan data keuangan.</w:t>
      </w:r>
    </w:p>
    <w:p w14:paraId="3D128317" w14:textId="7714D685" w:rsidR="008A0697" w:rsidRDefault="00000000" w:rsidP="00722C60">
      <w:pPr>
        <w:pStyle w:val="ListParagraph"/>
        <w:numPr>
          <w:ilvl w:val="0"/>
          <w:numId w:val="21"/>
        </w:numPr>
      </w:pPr>
      <w:r>
        <w:t>Mengidentifikasi subjek dari daftar seluruh pasien ICU dewasa RSCM periode penelitian melalui rekam medis elektronik.</w:t>
      </w:r>
    </w:p>
    <w:p w14:paraId="0A3BDC01" w14:textId="545BCCF8" w:rsidR="008A0697" w:rsidRDefault="00000000" w:rsidP="00722C60">
      <w:pPr>
        <w:pStyle w:val="ListParagraph"/>
        <w:numPr>
          <w:ilvl w:val="0"/>
          <w:numId w:val="21"/>
        </w:numPr>
      </w:pPr>
      <w:r>
        <w:t>Menyeleksi subjek berdasarkan kriteria inklusi dan eksklusi.</w:t>
      </w:r>
    </w:p>
    <w:p w14:paraId="3573D341" w14:textId="1F36C40D" w:rsidR="008A0697" w:rsidRDefault="00000000"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pra-ICU</w:t>
      </w:r>
      <w:r w:rsidR="00903A6E">
        <w:t xml:space="preserve">, </w:t>
      </w:r>
      <w:r>
        <w:t>kategori diagnosis utama) dan data demografik dari rekam medis elektronik.</w:t>
      </w:r>
    </w:p>
    <w:p w14:paraId="377C23A1" w14:textId="2756F0BF" w:rsidR="008A0697" w:rsidRDefault="00000000" w:rsidP="00722C60">
      <w:pPr>
        <w:pStyle w:val="ListParagraph"/>
        <w:numPr>
          <w:ilvl w:val="0"/>
          <w:numId w:val="21"/>
        </w:numPr>
      </w:pPr>
      <w:r>
        <w:t>Mengumpulkan variabel administratif 24 jam pertama (kelas rawat JKN dan tipe admisi ICU) dari SIM RS.</w:t>
      </w:r>
    </w:p>
    <w:p w14:paraId="306FA81D" w14:textId="3C3AB4FB" w:rsidR="008A0697" w:rsidRDefault="00000000" w:rsidP="00722C60">
      <w:pPr>
        <w:pStyle w:val="ListParagraph"/>
        <w:numPr>
          <w:ilvl w:val="0"/>
          <w:numId w:val="21"/>
        </w:numPr>
      </w:pPr>
      <w:r>
        <w:lastRenderedPageBreak/>
        <w:t>Mengumpulkan total tagihan rumah sakit level episode (pra-ICU</w:t>
      </w:r>
      <w:r w:rsidR="00903A6E">
        <w:t xml:space="preserve">, </w:t>
      </w:r>
      <w:r>
        <w:t>ICU</w:t>
      </w:r>
      <w:r w:rsidR="00903A6E">
        <w:t xml:space="preserve">, </w:t>
      </w:r>
      <w:r>
        <w:t>dan pasca-ICU)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w:t>
      </w:r>
      <w:proofErr w:type="gramStart"/>
      <w:r w:rsidR="00692B0E" w:rsidRPr="00692B0E">
        <w:rPr>
          <w:i/>
          <w:iCs/>
        </w:rPr>
        <w:t xml:space="preserve">reimbursement </w:t>
      </w:r>
      <w:r>
        <w:t>.</w:t>
      </w:r>
      <w:proofErr w:type="gramEnd"/>
    </w:p>
    <w:p w14:paraId="46912518" w14:textId="75EC8F6E" w:rsidR="008A0697" w:rsidRDefault="00000000"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5B811464" w14:textId="25181657" w:rsidR="000E0A38" w:rsidRDefault="00000000"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3568EBF6" w14:textId="77777777" w:rsidR="00527249" w:rsidRDefault="00527249" w:rsidP="00527249">
      <w:pPr>
        <w:pStyle w:val="ListParagraph"/>
        <w:ind w:left="360" w:firstLine="0"/>
      </w:pPr>
    </w:p>
    <w:p w14:paraId="0D76C94E" w14:textId="29CC39C4" w:rsidR="008A0697" w:rsidRDefault="00000000" w:rsidP="00722C60">
      <w:pPr>
        <w:pStyle w:val="Heading2"/>
        <w:spacing w:before="0" w:after="0"/>
        <w:ind w:firstLine="0"/>
      </w:pPr>
      <w:r>
        <w:t>3.</w:t>
      </w:r>
      <w:r w:rsidR="00722C60">
        <w:t>8</w:t>
      </w:r>
      <w:r>
        <w:t xml:space="preserve"> Identifikasi Variabel</w:t>
      </w:r>
    </w:p>
    <w:p w14:paraId="211565E4" w14:textId="15311ADB"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tagihan rumah sakit terhadap total klaim INA-CBGs episode lebih dari 1 (biner: ya/tidak</w:t>
      </w:r>
      <w:proofErr w:type="gramStart"/>
      <w:r>
        <w:t>).⁴</w:t>
      </w:r>
      <w:proofErr w:type="gramEnd"/>
      <w:r>
        <w:t xml:space="preserve">⁻⁶ </w:t>
      </w:r>
      <w:r w:rsidR="00BE628B" w:rsidRPr="00BE628B">
        <w:rPr>
          <w:i/>
          <w:iCs/>
        </w:rPr>
        <w:t>Output</w:t>
      </w:r>
      <w:r>
        <w:t xml:space="preserve"> sekunder adalah magnitudo rasio dalam bentuk logaritma rasio tagihan terhadap klaim (</w:t>
      </w:r>
      <w:r w:rsidR="002C7F86">
        <w:t>rasio</w:t>
      </w:r>
      <w:r>
        <w:t>), yang dipilih karena bersifat simetris terhadap titik impas.</w:t>
      </w:r>
    </w:p>
    <w:p w14:paraId="4CF2AA47" w14:textId="0A82DCDB" w:rsidR="008A0697" w:rsidRDefault="00BE628B" w:rsidP="00722C60">
      <w:pPr>
        <w:ind w:firstLine="0"/>
      </w:pPr>
      <w:r>
        <w:t>Semua Prediktor diukur pada 24 jam pertama perawatan ICU dan dipilih karena objektif serta tersedia rutin tanpa memerlukan analisis gas darah. Justifikasi teoretis tiap variabel disajikan pada Tabel 2.1.</w:t>
      </w:r>
    </w:p>
    <w:p w14:paraId="147B4674" w14:textId="5ED31E7E" w:rsidR="008A0697" w:rsidRDefault="00000000" w:rsidP="00722C60">
      <w:pPr>
        <w:pStyle w:val="ListParagraph"/>
        <w:numPr>
          <w:ilvl w:val="0"/>
          <w:numId w:val="19"/>
        </w:numPr>
      </w:pPr>
      <w:r>
        <w:t>Domain demografi dan administratif (5 variabel): usia; jenis kelamin; kelas rawat JKN (1/2/3); tipe admisi ICU (elektif/emergensi); dan durasi rawat pra-</w:t>
      </w:r>
      <w:proofErr w:type="gramStart"/>
      <w:r>
        <w:t>ICU.</w:t>
      </w:r>
      <w:r w:rsidRPr="00BE628B">
        <w:t>⁴</w:t>
      </w:r>
      <w:proofErr w:type="gramEnd"/>
      <w:r w:rsidRPr="00BE628B">
        <w:t>⁻⁶</w:t>
      </w:r>
      <w:r w:rsidR="00903A6E">
        <w:rPr>
          <w:vertAlign w:val="superscript"/>
        </w:rPr>
        <w:t xml:space="preserve">, </w:t>
      </w:r>
      <w:r w:rsidRPr="00BE628B">
        <w:t>¹⁶</w:t>
      </w:r>
      <w:r w:rsidR="00903A6E">
        <w:rPr>
          <w:vertAlign w:val="superscript"/>
        </w:rPr>
        <w:t xml:space="preserve">, </w:t>
      </w:r>
      <w:r w:rsidRPr="00BE628B">
        <w:t>¹⁷</w:t>
      </w:r>
      <w:r w:rsidR="00903A6E">
        <w:rPr>
          <w:vertAlign w:val="superscript"/>
        </w:rPr>
        <w:t xml:space="preserve">, </w:t>
      </w:r>
      <w:r w:rsidRPr="00BE628B">
        <w:t>³³</w:t>
      </w:r>
    </w:p>
    <w:p w14:paraId="584A8FC1" w14:textId="649AAAEB" w:rsidR="008A0697" w:rsidRDefault="00000000"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w:t>
      </w:r>
      <w:proofErr w:type="gramStart"/>
      <w:r>
        <w:t>).³</w:t>
      </w:r>
      <w:proofErr w:type="gramEnd"/>
      <w:r w:rsidR="00903A6E">
        <w:rPr>
          <w:vertAlign w:val="superscript"/>
        </w:rPr>
        <w:t xml:space="preserve">, </w:t>
      </w:r>
      <w:r>
        <w:t>⁷</w:t>
      </w:r>
      <w:r w:rsidR="00903A6E">
        <w:rPr>
          <w:vertAlign w:val="superscript"/>
        </w:rPr>
        <w:t xml:space="preserve">, </w:t>
      </w:r>
      <w:r>
        <w:t>¹³⁻¹⁶</w:t>
      </w:r>
      <w:r w:rsidR="00903A6E">
        <w:rPr>
          <w:vertAlign w:val="superscript"/>
        </w:rPr>
        <w:t xml:space="preserve">, </w:t>
      </w:r>
      <w:r>
        <w:t>³⁴</w:t>
      </w:r>
    </w:p>
    <w:p w14:paraId="359792F3" w14:textId="3CE53AB2" w:rsidR="00BE628B" w:rsidRDefault="00000000" w:rsidP="00BE628B">
      <w:pPr>
        <w:pStyle w:val="ListParagraph"/>
        <w:numPr>
          <w:ilvl w:val="0"/>
          <w:numId w:val="19"/>
        </w:numPr>
      </w:pPr>
      <w:r>
        <w:t xml:space="preserve">Domain disfungsi organ berbasis kriteria mSOFA tanpa komponen hepatik (4 variabel): MAP terendah; rasio SpO₂/FiO₂ terendah; GCS terendah; dan kreatinin serum </w:t>
      </w:r>
      <w:proofErr w:type="gramStart"/>
      <w:r>
        <w:t>tertinggi.⁷</w:t>
      </w:r>
      <w:proofErr w:type="gramEnd"/>
      <w:r w:rsidR="00903A6E">
        <w:rPr>
          <w:vertAlign w:val="superscript"/>
        </w:rPr>
        <w:t xml:space="preserve">, </w:t>
      </w:r>
      <w:r>
        <w:t>¹²</w:t>
      </w:r>
      <w:r w:rsidR="00903A6E">
        <w:rPr>
          <w:vertAlign w:val="superscript"/>
        </w:rPr>
        <w:t xml:space="preserve">, </w:t>
      </w:r>
      <w:r>
        <w:t>¹⁸⁻²³</w:t>
      </w:r>
    </w:p>
    <w:p w14:paraId="3CF28C37" w14:textId="101AE100" w:rsidR="008A0697" w:rsidRDefault="00000000" w:rsidP="00BE628B">
      <w:pPr>
        <w:pStyle w:val="ListParagraph"/>
        <w:numPr>
          <w:ilvl w:val="0"/>
          <w:numId w:val="19"/>
        </w:numPr>
      </w:pPr>
      <w:r>
        <w:t xml:space="preserve">Domain kasus (1 variabel): kategori diagnosis utama saat admisi ICU menurut sistem </w:t>
      </w:r>
      <w:proofErr w:type="gramStart"/>
      <w:r>
        <w:t>organ.⁴</w:t>
      </w:r>
      <w:proofErr w:type="gramEnd"/>
      <w:r w:rsidR="00903A6E">
        <w:rPr>
          <w:vertAlign w:val="superscript"/>
        </w:rPr>
        <w:t xml:space="preserve">, </w:t>
      </w:r>
      <w:r>
        <w:t>⁶</w:t>
      </w:r>
      <w:r w:rsidR="00903A6E">
        <w:rPr>
          <w:vertAlign w:val="superscript"/>
        </w:rPr>
        <w:t xml:space="preserve">, </w:t>
      </w:r>
      <w:r>
        <w:t>⁷</w:t>
      </w:r>
    </w:p>
    <w:p w14:paraId="3FF9FE89" w14:textId="26374995" w:rsidR="008A0697" w:rsidRDefault="00000000" w:rsidP="00722C60">
      <w:r>
        <w:t>Penelitian ini tidak menghitung skor mSOFA sebagai nilai agregat; yang digunakan adalah kriteria mentah pembentuknya sebagai variabel individual</w:t>
      </w:r>
      <w:r w:rsidR="00903A6E">
        <w:t xml:space="preserve">, </w:t>
      </w:r>
      <w:r>
        <w:t xml:space="preserve">mengikuti pendekatan Ikumi dkk. yang mengurai SOFA menjadi komponen </w:t>
      </w:r>
      <w:proofErr w:type="gramStart"/>
      <w:r>
        <w:t>terpisah.⁷</w:t>
      </w:r>
      <w:proofErr w:type="gramEnd"/>
      <w:r w:rsidR="00903A6E">
        <w:rPr>
          <w:vertAlign w:val="superscript"/>
        </w:rPr>
        <w:t xml:space="preserve">, </w:t>
      </w:r>
      <w:r>
        <w:t xml:space="preserve">¹⁹ Agregasi menjadi satu skor memaksakan bobot linier yang ditetapkan di muka dan menghilangkan informasi </w:t>
      </w:r>
      <w:r>
        <w:lastRenderedPageBreak/>
        <w:t>granular yang justru diharapkan dipelajari model dari data. Komponen ikterus klinis tidak digunakan karena dokumentasi retrospektifnya tidak memadai; sinyal disfungsi hepatik tetap terwakili melalui kategori diagnosis utama.</w:t>
      </w:r>
    </w:p>
    <w:p w14:paraId="7553FB46" w14:textId="6243056F" w:rsidR="000E0A38" w:rsidRDefault="00000000" w:rsidP="00887CEA">
      <w:r>
        <w:t xml:space="preserve">Variabel yang sengaja tidak digunakan beserta alasannya: </w:t>
      </w:r>
      <w:r>
        <w:rPr>
          <w:i/>
        </w:rPr>
        <w:t>severity level</w:t>
      </w:r>
      <w:r>
        <w:t xml:space="preserve"> INA-CBGs final dan </w:t>
      </w:r>
      <w:r>
        <w:rPr>
          <w:i/>
        </w:rPr>
        <w:t>CMG code</w:t>
      </w:r>
      <w:r>
        <w:t xml:space="preserve"> final (ditetapkan saat koding pulang sehingga menimbulkan </w:t>
      </w:r>
      <w:r>
        <w:rPr>
          <w:i/>
        </w:rPr>
        <w:t>target leakage</w:t>
      </w:r>
      <w:r>
        <w:t>); lama rawat ICU/rumah sakit dan komponen biaya (terjadi setelah jendela prediktor); terapi pengganti ginjal dalam 24 jam (prevalensi sangat rendah</w:t>
      </w:r>
      <w:r w:rsidR="00903A6E">
        <w:t xml:space="preserve">, </w:t>
      </w:r>
      <w:r>
        <w:t>hanya 1</w:t>
      </w:r>
      <w:r w:rsidR="00903A6E">
        <w:t>,</w:t>
      </w:r>
      <w:r>
        <w:t>8% pada data Indonesia</w:t>
      </w:r>
      <w:r w:rsidR="00903A6E">
        <w:t xml:space="preserve">, </w:t>
      </w:r>
      <w:r>
        <w:t xml:space="preserve">sehingga menjadi near-constant predictor);³ skor APACHE II lengkap dan VIS </w:t>
      </w:r>
      <w:r w:rsidR="002C7F86">
        <w:t>rasio</w:t>
      </w:r>
      <w:r>
        <w:t xml:space="preserve"> (memerlukan analisis gas darah; telah terwakili kriteria mentah mSOFA dan penanda vasopresor); kategori indeks massa tubuh</w:t>
      </w:r>
      <w:r w:rsidR="00903A6E">
        <w:t xml:space="preserve">, </w:t>
      </w:r>
      <w:r>
        <w:rPr>
          <w:i/>
        </w:rPr>
        <w:t>Clinical Frailty Scale</w:t>
      </w:r>
      <w:r w:rsidR="00903A6E">
        <w:t xml:space="preserve">, </w:t>
      </w:r>
      <w:r>
        <w:t xml:space="preserve">dan kateter vena sentral (dokumentasi retrospektif tidak memadai atau tidak didukung bukti biaya); serta </w:t>
      </w:r>
      <w:r>
        <w:rPr>
          <w:i/>
        </w:rPr>
        <w:t>Charlson Comorbidity Index</w:t>
      </w:r>
      <w:r>
        <w:t xml:space="preserve"> (berisiko </w:t>
      </w:r>
      <w:r>
        <w:rPr>
          <w:i/>
        </w:rPr>
        <w:t>target leakage</w:t>
      </w:r>
      <w:r>
        <w:t xml:space="preserve"> bila diturunkan dari koding diagnosis sekunder).⁴</w:t>
      </w:r>
      <w:r w:rsidR="00903A6E">
        <w:rPr>
          <w:vertAlign w:val="superscript"/>
        </w:rPr>
        <w:t xml:space="preserve">, </w:t>
      </w:r>
      <w:r>
        <w:t>²⁴</w:t>
      </w:r>
    </w:p>
    <w:p w14:paraId="065CC2B6" w14:textId="77777777" w:rsidR="00527249" w:rsidRDefault="00527249" w:rsidP="00887CEA"/>
    <w:p w14:paraId="371A2D1F" w14:textId="57DF6C06" w:rsidR="008A0697" w:rsidRDefault="00000000" w:rsidP="00722C60">
      <w:pPr>
        <w:pStyle w:val="Heading2"/>
        <w:spacing w:before="0" w:after="0"/>
        <w:ind w:firstLine="0"/>
      </w:pPr>
      <w:r>
        <w:t>3.</w:t>
      </w:r>
      <w:r w:rsidR="00722C60">
        <w:t>9</w:t>
      </w:r>
      <w:r>
        <w:t xml:space="preserve"> </w:t>
      </w:r>
      <w:r w:rsidR="00722C60">
        <w:t xml:space="preserve">Definisi </w:t>
      </w:r>
      <w:r w:rsidR="000B1FF2">
        <w:t>O</w:t>
      </w:r>
      <w:r w:rsidR="00722C60">
        <w:t>perasional</w:t>
      </w:r>
    </w:p>
    <w:p w14:paraId="0241DBB4" w14:textId="77777777" w:rsidR="008A0697" w:rsidRDefault="00000000" w:rsidP="00722C60">
      <w:pPr>
        <w:ind w:firstLine="0"/>
      </w:pPr>
      <w:r>
        <w:t>Batasan operasional seluruh variabel penelitian disajikan pada Tabel 3.1.</w:t>
      </w:r>
    </w:p>
    <w:p w14:paraId="339628E9" w14:textId="77777777" w:rsidR="008A0697" w:rsidRDefault="00000000" w:rsidP="00722C60">
      <w:pPr>
        <w:ind w:firstLine="0"/>
      </w:pPr>
      <w:r>
        <w:t>Tabel 3.1 Batasan Operasional Variabel Penelitian</w:t>
      </w:r>
    </w:p>
    <w:tbl>
      <w:tblPr>
        <w:tblW w:w="0" w:type="auto"/>
        <w:tblLayout w:type="fixed"/>
        <w:tblLook w:val="04A0" w:firstRow="1" w:lastRow="0" w:firstColumn="1" w:lastColumn="0" w:noHBand="0" w:noVBand="1"/>
      </w:tblPr>
      <w:tblGrid>
        <w:gridCol w:w="1384"/>
        <w:gridCol w:w="4253"/>
        <w:gridCol w:w="2126"/>
        <w:gridCol w:w="1134"/>
      </w:tblGrid>
      <w:tr w:rsidR="000B1FF2" w:rsidRPr="000B1FF2" w14:paraId="1442A3D5" w14:textId="77777777" w:rsidTr="00527249">
        <w:tc>
          <w:tcPr>
            <w:tcW w:w="1384" w:type="dxa"/>
            <w:tcBorders>
              <w:top w:val="single" w:sz="2" w:space="0" w:color="auto"/>
              <w:bottom w:val="single" w:sz="2" w:space="0" w:color="auto"/>
            </w:tcBorders>
          </w:tcPr>
          <w:p w14:paraId="38F454AA"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1060C086" w14:textId="69789B64"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6AC68215"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5C7962AD"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04228AA0" w14:textId="77777777" w:rsidTr="00527249">
        <w:tc>
          <w:tcPr>
            <w:tcW w:w="1384" w:type="dxa"/>
            <w:tcBorders>
              <w:top w:val="single" w:sz="2" w:space="0" w:color="auto"/>
              <w:bottom w:val="single" w:sz="2" w:space="0" w:color="auto"/>
            </w:tcBorders>
          </w:tcPr>
          <w:p w14:paraId="5B93D45B"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514686D1"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ICU</w:t>
            </w:r>
          </w:p>
        </w:tc>
        <w:tc>
          <w:tcPr>
            <w:tcW w:w="2126" w:type="dxa"/>
            <w:tcBorders>
              <w:top w:val="single" w:sz="2" w:space="0" w:color="auto"/>
              <w:bottom w:val="single" w:sz="2" w:space="0" w:color="auto"/>
            </w:tcBorders>
          </w:tcPr>
          <w:p w14:paraId="19AEDF03"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64AE3CD2" w14:textId="6BF3960C"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A50F2A9" w14:textId="77777777" w:rsidTr="00527249">
        <w:tc>
          <w:tcPr>
            <w:tcW w:w="1384" w:type="dxa"/>
            <w:tcBorders>
              <w:top w:val="single" w:sz="2" w:space="0" w:color="auto"/>
              <w:bottom w:val="single" w:sz="2" w:space="0" w:color="auto"/>
            </w:tcBorders>
          </w:tcPr>
          <w:p w14:paraId="3C2CD78B"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1F55CAE9"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39561733"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36C4CF1A" w14:textId="458726ED"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67D42E75" w14:textId="77777777" w:rsidTr="00527249">
        <w:tc>
          <w:tcPr>
            <w:tcW w:w="1384" w:type="dxa"/>
            <w:tcBorders>
              <w:top w:val="single" w:sz="2" w:space="0" w:color="auto"/>
              <w:bottom w:val="single" w:sz="2" w:space="0" w:color="auto"/>
            </w:tcBorders>
          </w:tcPr>
          <w:p w14:paraId="7E79FEA7"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292B54E4"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7E646AFE"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6D698D01" w14:textId="5892CDB6"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276610" w14:textId="77777777" w:rsidTr="00527249">
        <w:tc>
          <w:tcPr>
            <w:tcW w:w="1384" w:type="dxa"/>
            <w:tcBorders>
              <w:top w:val="single" w:sz="2" w:space="0" w:color="auto"/>
              <w:bottom w:val="single" w:sz="2" w:space="0" w:color="auto"/>
            </w:tcBorders>
          </w:tcPr>
          <w:p w14:paraId="52073CD5"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ICU</w:t>
            </w:r>
          </w:p>
        </w:tc>
        <w:tc>
          <w:tcPr>
            <w:tcW w:w="4253" w:type="dxa"/>
            <w:tcBorders>
              <w:top w:val="single" w:sz="2" w:space="0" w:color="auto"/>
              <w:bottom w:val="single" w:sz="2" w:space="0" w:color="auto"/>
            </w:tcBorders>
          </w:tcPr>
          <w:p w14:paraId="7AB59AA8"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ICU sebagaimana terdokumentasi saat admisi</w:t>
            </w:r>
          </w:p>
        </w:tc>
        <w:tc>
          <w:tcPr>
            <w:tcW w:w="2126" w:type="dxa"/>
            <w:tcBorders>
              <w:top w:val="single" w:sz="2" w:space="0" w:color="auto"/>
              <w:bottom w:val="single" w:sz="2" w:space="0" w:color="auto"/>
            </w:tcBorders>
          </w:tcPr>
          <w:p w14:paraId="23FB12B9"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720A0810" w14:textId="2CB4A16D"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CA631C3" w14:textId="77777777" w:rsidTr="00527249">
        <w:tc>
          <w:tcPr>
            <w:tcW w:w="1384" w:type="dxa"/>
            <w:tcBorders>
              <w:top w:val="single" w:sz="2" w:space="0" w:color="auto"/>
              <w:bottom w:val="single" w:sz="2" w:space="0" w:color="auto"/>
            </w:tcBorders>
          </w:tcPr>
          <w:p w14:paraId="5C8333CD"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pra-ICU</w:t>
            </w:r>
          </w:p>
        </w:tc>
        <w:tc>
          <w:tcPr>
            <w:tcW w:w="4253" w:type="dxa"/>
            <w:tcBorders>
              <w:top w:val="single" w:sz="2" w:space="0" w:color="auto"/>
              <w:bottom w:val="single" w:sz="2" w:space="0" w:color="auto"/>
            </w:tcBorders>
          </w:tcPr>
          <w:p w14:paraId="30671DF5"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ICU</w:t>
            </w:r>
          </w:p>
        </w:tc>
        <w:tc>
          <w:tcPr>
            <w:tcW w:w="2126" w:type="dxa"/>
            <w:tcBorders>
              <w:top w:val="single" w:sz="2" w:space="0" w:color="auto"/>
              <w:bottom w:val="single" w:sz="2" w:space="0" w:color="auto"/>
            </w:tcBorders>
          </w:tcPr>
          <w:p w14:paraId="7EF51BB6"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1C3521E9" w14:textId="1A9A35BD"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4F2D7F5" w14:textId="77777777" w:rsidTr="00527249">
        <w:tc>
          <w:tcPr>
            <w:tcW w:w="1384" w:type="dxa"/>
            <w:tcBorders>
              <w:top w:val="single" w:sz="2" w:space="0" w:color="auto"/>
              <w:bottom w:val="single" w:sz="2" w:space="0" w:color="auto"/>
            </w:tcBorders>
          </w:tcPr>
          <w:p w14:paraId="5ECFC228"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63585AD6"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ICU</w:t>
            </w:r>
          </w:p>
        </w:tc>
        <w:tc>
          <w:tcPr>
            <w:tcW w:w="2126" w:type="dxa"/>
            <w:tcBorders>
              <w:top w:val="single" w:sz="2" w:space="0" w:color="auto"/>
              <w:bottom w:val="single" w:sz="2" w:space="0" w:color="auto"/>
            </w:tcBorders>
          </w:tcPr>
          <w:p w14:paraId="4FA1A992"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07F31A1D" w14:textId="76856FF2"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F65F462" w14:textId="77777777" w:rsidTr="00527249">
        <w:tc>
          <w:tcPr>
            <w:tcW w:w="1384" w:type="dxa"/>
            <w:tcBorders>
              <w:top w:val="single" w:sz="2" w:space="0" w:color="auto"/>
              <w:bottom w:val="single" w:sz="2" w:space="0" w:color="auto"/>
            </w:tcBorders>
          </w:tcPr>
          <w:p w14:paraId="43538362"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75E414F9"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ICU</w:t>
            </w:r>
          </w:p>
        </w:tc>
        <w:tc>
          <w:tcPr>
            <w:tcW w:w="2126" w:type="dxa"/>
            <w:tcBorders>
              <w:top w:val="single" w:sz="2" w:space="0" w:color="auto"/>
              <w:bottom w:val="single" w:sz="2" w:space="0" w:color="auto"/>
            </w:tcBorders>
          </w:tcPr>
          <w:p w14:paraId="4A059482"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531F2966" w14:textId="3EE6DFAA"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5CBAA51" w14:textId="77777777" w:rsidTr="00527249">
        <w:tc>
          <w:tcPr>
            <w:tcW w:w="1384" w:type="dxa"/>
            <w:tcBorders>
              <w:top w:val="single" w:sz="2" w:space="0" w:color="auto"/>
              <w:bottom w:val="single" w:sz="2" w:space="0" w:color="auto"/>
            </w:tcBorders>
          </w:tcPr>
          <w:p w14:paraId="055D4D37"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6767E2F6"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komponen darah dalam 24 jam pertama ICU</w:t>
            </w:r>
          </w:p>
        </w:tc>
        <w:tc>
          <w:tcPr>
            <w:tcW w:w="2126" w:type="dxa"/>
            <w:tcBorders>
              <w:top w:val="single" w:sz="2" w:space="0" w:color="auto"/>
              <w:bottom w:val="single" w:sz="2" w:space="0" w:color="auto"/>
            </w:tcBorders>
          </w:tcPr>
          <w:p w14:paraId="177AE91C"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614DA6AB" w14:textId="35D54CBF"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A9F021E" w14:textId="77777777" w:rsidTr="00527249">
        <w:tc>
          <w:tcPr>
            <w:tcW w:w="1384" w:type="dxa"/>
            <w:tcBorders>
              <w:top w:val="single" w:sz="2" w:space="0" w:color="auto"/>
              <w:bottom w:val="single" w:sz="2" w:space="0" w:color="auto"/>
            </w:tcBorders>
          </w:tcPr>
          <w:p w14:paraId="3151CCC1"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2A28CE19"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ICU</w:t>
            </w:r>
          </w:p>
        </w:tc>
        <w:tc>
          <w:tcPr>
            <w:tcW w:w="2126" w:type="dxa"/>
            <w:tcBorders>
              <w:top w:val="single" w:sz="2" w:space="0" w:color="auto"/>
              <w:bottom w:val="single" w:sz="2" w:space="0" w:color="auto"/>
            </w:tcBorders>
          </w:tcPr>
          <w:p w14:paraId="7A776195"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50E77C6D" w14:textId="6A7A497A"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B3D8E57" w14:textId="77777777" w:rsidTr="00527249">
        <w:tc>
          <w:tcPr>
            <w:tcW w:w="1384" w:type="dxa"/>
            <w:tcBorders>
              <w:top w:val="single" w:sz="2" w:space="0" w:color="auto"/>
              <w:bottom w:val="single" w:sz="2" w:space="0" w:color="auto"/>
            </w:tcBorders>
          </w:tcPr>
          <w:p w14:paraId="012111B1"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6CB07024"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ICU</w:t>
            </w:r>
          </w:p>
        </w:tc>
        <w:tc>
          <w:tcPr>
            <w:tcW w:w="2126" w:type="dxa"/>
            <w:tcBorders>
              <w:top w:val="single" w:sz="2" w:space="0" w:color="auto"/>
              <w:bottom w:val="single" w:sz="2" w:space="0" w:color="auto"/>
            </w:tcBorders>
          </w:tcPr>
          <w:p w14:paraId="47CB01CD"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5210EA11" w14:textId="21368D82"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566C32CB" w14:textId="77777777" w:rsidTr="00527249">
        <w:tc>
          <w:tcPr>
            <w:tcW w:w="1384" w:type="dxa"/>
            <w:tcBorders>
              <w:top w:val="single" w:sz="2" w:space="0" w:color="auto"/>
              <w:bottom w:val="single" w:sz="2" w:space="0" w:color="auto"/>
            </w:tcBorders>
          </w:tcPr>
          <w:p w14:paraId="438A7A0B"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3278DB0D" w14:textId="22A1E8A0"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61786081"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621B2C72" w14:textId="74B23C65"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461AB42" w14:textId="77777777" w:rsidTr="00527249">
        <w:tc>
          <w:tcPr>
            <w:tcW w:w="1384" w:type="dxa"/>
            <w:tcBorders>
              <w:top w:val="single" w:sz="2" w:space="0" w:color="auto"/>
              <w:bottom w:val="single" w:sz="2" w:space="0" w:color="auto"/>
            </w:tcBorders>
          </w:tcPr>
          <w:p w14:paraId="0FE5859E"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7343B924" w14:textId="2DA226DE"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 xml:space="preserve">nilai terakhir sebelum sedasi dimulai; (3) bila keduanya </w:t>
            </w:r>
            <w:r w:rsidRPr="00527249">
              <w:rPr>
                <w:rFonts w:cs="Times New Roman"/>
                <w:sz w:val="18"/>
              </w:rPr>
              <w:lastRenderedPageBreak/>
              <w:t>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08228382" w14:textId="77777777" w:rsidR="000B1FF2" w:rsidRPr="00527249" w:rsidRDefault="000B1FF2" w:rsidP="000B1FF2">
            <w:pPr>
              <w:spacing w:after="40" w:line="240" w:lineRule="auto"/>
              <w:ind w:firstLine="0"/>
              <w:jc w:val="left"/>
              <w:rPr>
                <w:rFonts w:cs="Times New Roman"/>
              </w:rPr>
            </w:pPr>
            <w:r w:rsidRPr="00527249">
              <w:rPr>
                <w:rFonts w:cs="Times New Roman"/>
                <w:sz w:val="18"/>
              </w:rPr>
              <w:lastRenderedPageBreak/>
              <w:t>Lembar observasi</w:t>
            </w:r>
          </w:p>
        </w:tc>
        <w:tc>
          <w:tcPr>
            <w:tcW w:w="1134" w:type="dxa"/>
            <w:tcBorders>
              <w:top w:val="single" w:sz="2" w:space="0" w:color="auto"/>
              <w:bottom w:val="single" w:sz="2" w:space="0" w:color="auto"/>
            </w:tcBorders>
          </w:tcPr>
          <w:p w14:paraId="2F1BB538" w14:textId="1D9FF11A"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4AE4BEBB" w14:textId="77777777" w:rsidTr="00527249">
        <w:tc>
          <w:tcPr>
            <w:tcW w:w="1384" w:type="dxa"/>
            <w:tcBorders>
              <w:top w:val="single" w:sz="2" w:space="0" w:color="auto"/>
              <w:bottom w:val="single" w:sz="2" w:space="0" w:color="auto"/>
            </w:tcBorders>
          </w:tcPr>
          <w:p w14:paraId="01F3CB83"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00D30D7A"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ICU</w:t>
            </w:r>
          </w:p>
        </w:tc>
        <w:tc>
          <w:tcPr>
            <w:tcW w:w="2126" w:type="dxa"/>
            <w:tcBorders>
              <w:top w:val="single" w:sz="2" w:space="0" w:color="auto"/>
              <w:bottom w:val="single" w:sz="2" w:space="0" w:color="auto"/>
            </w:tcBorders>
          </w:tcPr>
          <w:p w14:paraId="3BB8AD3B"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36DA8BD7" w14:textId="2906521B"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0D138FB" w14:textId="77777777" w:rsidTr="00527249">
        <w:tc>
          <w:tcPr>
            <w:tcW w:w="1384" w:type="dxa"/>
            <w:tcBorders>
              <w:top w:val="single" w:sz="2" w:space="0" w:color="auto"/>
              <w:bottom w:val="single" w:sz="2" w:space="0" w:color="auto"/>
            </w:tcBorders>
          </w:tcPr>
          <w:p w14:paraId="4475F129"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7BB19AF1"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ICU menurut sistem organ</w:t>
            </w:r>
          </w:p>
        </w:tc>
        <w:tc>
          <w:tcPr>
            <w:tcW w:w="2126" w:type="dxa"/>
            <w:tcBorders>
              <w:top w:val="single" w:sz="2" w:space="0" w:color="auto"/>
              <w:bottom w:val="single" w:sz="2" w:space="0" w:color="auto"/>
            </w:tcBorders>
          </w:tcPr>
          <w:p w14:paraId="679202B7"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677F075C" w14:textId="2D3BE062"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9CD88FE" w14:textId="77777777" w:rsidTr="00527249">
        <w:tc>
          <w:tcPr>
            <w:tcW w:w="1384" w:type="dxa"/>
            <w:tcBorders>
              <w:top w:val="single" w:sz="2" w:space="0" w:color="auto"/>
              <w:bottom w:val="single" w:sz="2" w:space="0" w:color="auto"/>
            </w:tcBorders>
          </w:tcPr>
          <w:p w14:paraId="6583C043"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0A73A455" w14:textId="5BF028F4"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(pra-ICU</w:t>
            </w:r>
            <w:r w:rsidR="00903A6E" w:rsidRPr="00527249">
              <w:rPr>
                <w:rFonts w:cs="Times New Roman"/>
                <w:sz w:val="18"/>
              </w:rPr>
              <w:t xml:space="preserve">, </w:t>
            </w:r>
            <w:r w:rsidRPr="00527249">
              <w:rPr>
                <w:rFonts w:cs="Times New Roman"/>
                <w:sz w:val="18"/>
              </w:rPr>
              <w:t>ICU</w:t>
            </w:r>
            <w:r w:rsidR="00903A6E" w:rsidRPr="00527249">
              <w:rPr>
                <w:rFonts w:cs="Times New Roman"/>
                <w:sz w:val="18"/>
              </w:rPr>
              <w:t xml:space="preserve">, </w:t>
            </w:r>
            <w:r w:rsidRPr="00527249">
              <w:rPr>
                <w:rFonts w:cs="Times New Roman"/>
                <w:sz w:val="18"/>
              </w:rPr>
              <w:t>dan pasca-ICU) menurut tarif rumah sakit yang berlaku</w:t>
            </w:r>
          </w:p>
        </w:tc>
        <w:tc>
          <w:tcPr>
            <w:tcW w:w="2126" w:type="dxa"/>
            <w:tcBorders>
              <w:top w:val="single" w:sz="2" w:space="0" w:color="auto"/>
              <w:bottom w:val="single" w:sz="2" w:space="0" w:color="auto"/>
            </w:tcBorders>
          </w:tcPr>
          <w:p w14:paraId="11740A21"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2BB53EC6" w14:textId="7E6D950F"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6A2DD97" w14:textId="77777777" w:rsidTr="00527249">
        <w:tc>
          <w:tcPr>
            <w:tcW w:w="1384" w:type="dxa"/>
            <w:tcBorders>
              <w:top w:val="single" w:sz="2" w:space="0" w:color="auto"/>
              <w:bottom w:val="single" w:sz="2" w:space="0" w:color="auto"/>
            </w:tcBorders>
          </w:tcPr>
          <w:p w14:paraId="4D0D4167"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1092F10D"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70363106"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6A03A0F3" w14:textId="313ABFB1"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75D00DDD" w14:textId="77777777" w:rsidTr="00527249">
        <w:tc>
          <w:tcPr>
            <w:tcW w:w="1384" w:type="dxa"/>
            <w:tcBorders>
              <w:top w:val="single" w:sz="2" w:space="0" w:color="auto"/>
              <w:bottom w:val="single" w:sz="2" w:space="0" w:color="auto"/>
            </w:tcBorders>
          </w:tcPr>
          <w:p w14:paraId="011BA487" w14:textId="66FD8462"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1C838B23"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7D7D8B1D"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tagihan terhadap klaim</w:t>
            </w:r>
          </w:p>
        </w:tc>
        <w:tc>
          <w:tcPr>
            <w:tcW w:w="1134" w:type="dxa"/>
            <w:tcBorders>
              <w:top w:val="single" w:sz="2" w:space="0" w:color="auto"/>
              <w:bottom w:val="single" w:sz="2" w:space="0" w:color="auto"/>
            </w:tcBorders>
          </w:tcPr>
          <w:p w14:paraId="544ED53A" w14:textId="7719D546"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bl>
    <w:p w14:paraId="1577B977" w14:textId="77777777" w:rsidR="00722C60" w:rsidRDefault="00722C60" w:rsidP="00722C60">
      <w:pPr>
        <w:ind w:firstLine="0"/>
      </w:pPr>
    </w:p>
    <w:p w14:paraId="3C4A358B" w14:textId="2069CA45" w:rsidR="008A0697" w:rsidRDefault="00000000" w:rsidP="00722C60">
      <w:pPr>
        <w:pStyle w:val="Heading2"/>
        <w:spacing w:before="0" w:after="0"/>
        <w:ind w:firstLine="0"/>
      </w:pPr>
      <w:r>
        <w:t>3.</w:t>
      </w:r>
      <w:r w:rsidR="005C6815">
        <w:t>10</w:t>
      </w:r>
      <w:r>
        <w:t xml:space="preserve"> Rencana </w:t>
      </w:r>
      <w:r w:rsidR="005C6815">
        <w:t>Analisis data</w:t>
      </w:r>
    </w:p>
    <w:p w14:paraId="6C3124F6" w14:textId="77777777" w:rsidR="0067591C" w:rsidRDefault="00000000">
      <w:r>
        <w:rPr>
          <w:rFonts w:cs="Times New Roman"/>
        </w:rPr>
        <w:t>Seluruh analisis dilakukan menggunakan Python versi ≥3.10 dengan library pandas, scikit-learn, XGBoost, dan SHAP, mengikuti prinsip pelaporan TRIPOD+AI.</w:t>
      </w:r>
      <w:r>
        <w:rPr>
          <w:rFonts w:cs="Times New Roman"/>
          <w:vertAlign w:val="superscript"/>
        </w:rPr>
        <w:t>24,25,29,30</w:t>
      </w:r>
    </w:p>
    <w:p w14:paraId="3463E37C" w14:textId="77777777" w:rsidR="0067591C" w:rsidRDefault="00000000">
      <w:pPr>
        <w:pStyle w:val="Heading3"/>
      </w:pPr>
      <w:r>
        <w:rPr>
          <w:rFonts w:cs="Times New Roman"/>
        </w:rPr>
        <w:t>3.10.1 Analisis deskriptif</w:t>
      </w:r>
    </w:p>
    <w:p w14:paraId="771AD819" w14:textId="77777777" w:rsidR="0067591C" w:rsidRDefault="00000000">
      <w:r>
        <w:rPr>
          <w:rFonts w:cs="Times New Roman"/>
        </w:rPr>
        <w:t>Karakteristik subjek dideskripsikan secara keseluruhan dan menurut status under-reimbursement. Data kategorik disajikan dalam frekuensi dan persentase; data numerik dalam rerata ± simpang baku bila berdistribusi normal atau median (rentang interkuartil) bila tidak. Proporsi under-reimbursement dilaporkan disertai interval kepercayaan 95%.</w:t>
      </w:r>
    </w:p>
    <w:p w14:paraId="5BE11EEE" w14:textId="77777777" w:rsidR="0067591C" w:rsidRDefault="00000000">
      <w:pPr>
        <w:pStyle w:val="Heading3"/>
      </w:pPr>
      <w:r>
        <w:rPr>
          <w:rFonts w:cs="Times New Roman"/>
        </w:rPr>
        <w:t>3.10.2 Prapemrosesan data</w:t>
      </w:r>
    </w:p>
    <w:p w14:paraId="666C875F" w14:textId="19698D5A" w:rsidR="0067591C" w:rsidRDefault="00000000">
      <w:r>
        <w:rPr>
          <w:rFonts w:cs="Times New Roman"/>
        </w:rPr>
        <w:t xml:space="preserve">Tahapan prapemrosesan meliputi: 1) penanganan nilai hilang dengan multiple imputation by chained equations (MICE), dengan seluruh imputasi dilakukan di dalam fold pelatihan untuk mencegah kebocoran data; 2) one-hot encoding untuk variabel nominal dan ordinal encoding untuk kelas rawat JKN; 3) standardisasi untuk regresi logistik (tidak diperlukan pada model berbasis pohon); serta 4) penanganan class imbalance melalui class weighting untuk menjaga kalibrasi probabilitas. Seluruh variabel prediktor dimasukkan ke model tanpa seleksi </w:t>
      </w:r>
      <w:r w:rsidRPr="001C1045">
        <w:rPr>
          <w:rFonts w:cs="Times New Roman"/>
          <w:i/>
          <w:iCs/>
        </w:rPr>
        <w:t>stepwise</w:t>
      </w:r>
      <w:r>
        <w:rPr>
          <w:rFonts w:cs="Times New Roman"/>
        </w:rPr>
        <w:t>; reduksi dimensi diserahkan pada regularization internal masing-masing algoritma.</w:t>
      </w:r>
      <w:r>
        <w:rPr>
          <w:rFonts w:cs="Times New Roman"/>
          <w:vertAlign w:val="superscript"/>
        </w:rPr>
        <w:t>24,27</w:t>
      </w:r>
    </w:p>
    <w:p w14:paraId="6C922B77" w14:textId="77777777" w:rsidR="0067591C" w:rsidRDefault="00000000">
      <w:pPr>
        <w:pStyle w:val="Heading3"/>
      </w:pPr>
      <w:r>
        <w:rPr>
          <w:rFonts w:cs="Times New Roman"/>
        </w:rPr>
        <w:t>3.10.3 Pengembangan dan validasi model</w:t>
      </w:r>
    </w:p>
    <w:p w14:paraId="3E9A59E9" w14:textId="1802365F" w:rsidR="0067591C" w:rsidRDefault="00000000">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Pr>
          <w:rFonts w:cs="Times New Roman"/>
          <w:vertAlign w:val="superscript"/>
        </w:rPr>
        <w:t>25–27</w:t>
      </w:r>
      <w:r>
        <w:rPr>
          <w:rFonts w:cs="Times New Roman"/>
        </w:rPr>
        <w:t xml:space="preserve"> Elastic net logistic regression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Pr>
          <w:rFonts w:cs="Times New Roman"/>
          <w:vertAlign w:val="superscript"/>
        </w:rPr>
        <w:t>28</w:t>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w:t>
      </w:r>
      <w:r>
        <w:rPr>
          <w:rFonts w:cs="Times New Roman"/>
        </w:rPr>
        <w:lastRenderedPageBreak/>
        <w:t xml:space="preserve">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Mei–Desember 2025 untuk pelatihan dan Januari–Mei 2026 untuk pengujian) guna menguji stabilitas model terhadap pergeseran waktu.</w:t>
      </w:r>
      <w:r>
        <w:rPr>
          <w:rFonts w:cs="Times New Roman"/>
          <w:vertAlign w:val="superscript"/>
        </w:rPr>
        <w:t>24</w:t>
      </w:r>
    </w:p>
    <w:p w14:paraId="427805DA" w14:textId="77777777" w:rsidR="0067591C" w:rsidRDefault="00000000">
      <w:pPr>
        <w:pStyle w:val="Heading3"/>
      </w:pPr>
      <w:r>
        <w:rPr>
          <w:rFonts w:cs="Times New Roman"/>
        </w:rPr>
        <w:t>3.10.4 Evaluasi performa model</w:t>
      </w:r>
    </w:p>
    <w:p w14:paraId="11855D9B" w14:textId="77777777" w:rsidR="0067591C" w:rsidRDefault="00000000">
      <w:r>
        <w:rPr>
          <w:rFonts w:cs="Times New Roman"/>
        </w:rPr>
        <w:t>Diskriminasi dinilai dengan AUC-ROC sebagai metrik utama (target ≥0,75), disertai sensitivitas, spesifisitas, dan F1-score. Kalibrasi dinilai dengan Brier score serta calibration intercept dan slope. Perbandingan primer yang ditetapkan a priori adalah XGBoost terhadap elastic net logistic regression. Besar sampel dihitung untuk pengembangan model, bukan untuk mendeteksi selisih AUC antarmodel, sehingga perbandingan bersifat suportif dan dinyatakan sebagai keterbatasan penelitian.</w:t>
      </w:r>
      <w:r>
        <w:rPr>
          <w:rFonts w:cs="Times New Roman"/>
          <w:vertAlign w:val="superscript"/>
        </w:rPr>
        <w:t>24,28,32</w:t>
      </w:r>
    </w:p>
    <w:p w14:paraId="4464BBE1" w14:textId="77777777" w:rsidR="0067591C" w:rsidRDefault="00000000">
      <w:pPr>
        <w:pStyle w:val="Heading3"/>
      </w:pPr>
      <w:r>
        <w:rPr>
          <w:rFonts w:cs="Times New Roman"/>
        </w:rPr>
        <w:t>3.10.5 Analisis interpretabilitas</w:t>
      </w:r>
    </w:p>
    <w:p w14:paraId="678885E5" w14:textId="77777777" w:rsidR="0067591C" w:rsidRDefault="00000000">
      <w:r>
        <w:rPr>
          <w:rFonts w:cs="Times New Roman"/>
        </w:rPr>
        <w:t>Interpretabilitas model terbaik dianalisis dengan SHAP (TreeSHAP), meliputi global feature importance dan penjelasan pada tingkat individual, untuk mengidentifikasi variabel yang paling berkontribusi terhadap prediksi under-reimbursement.</w:t>
      </w:r>
      <w:r>
        <w:rPr>
          <w:rFonts w:cs="Times New Roman"/>
          <w:vertAlign w:val="superscript"/>
        </w:rPr>
        <w:t>29,30</w:t>
      </w:r>
    </w:p>
    <w:p w14:paraId="7B859641" w14:textId="77777777" w:rsidR="0067591C" w:rsidRDefault="00000000">
      <w:pPr>
        <w:pStyle w:val="Heading3"/>
      </w:pPr>
      <w:r>
        <w:rPr>
          <w:rFonts w:cs="Times New Roman"/>
        </w:rPr>
        <w:t>3.10.6 Pelaporan</w:t>
      </w:r>
    </w:p>
    <w:p w14:paraId="4EE22350" w14:textId="77777777" w:rsidR="0067591C" w:rsidRDefault="00000000">
      <w:pPr>
        <w:rPr>
          <w:rFonts w:cs="Times New Roman"/>
          <w:vertAlign w:val="superscript"/>
        </w:rPr>
      </w:pPr>
      <w:r>
        <w:rPr>
          <w:rFonts w:cs="Times New Roman"/>
        </w:rPr>
        <w:t>Seluruh tahapan pengembangan dan evaluasi model dilaporkan mengikuti standar TRIPOD+AI untuk menjamin transparansi dan reprodusibilitas.</w:t>
      </w:r>
      <w:r>
        <w:rPr>
          <w:rFonts w:cs="Times New Roman"/>
          <w:vertAlign w:val="superscript"/>
        </w:rPr>
        <w:t>24,31</w:t>
      </w:r>
    </w:p>
    <w:p w14:paraId="0E4885FA" w14:textId="77777777" w:rsidR="004A5A53" w:rsidRDefault="004A5A53"/>
    <w:p w14:paraId="172A0A56" w14:textId="00E19BC0" w:rsidR="008A0697" w:rsidRDefault="00000000" w:rsidP="00722C60">
      <w:pPr>
        <w:pStyle w:val="Heading2"/>
        <w:spacing w:before="0" w:after="0"/>
        <w:ind w:firstLine="0"/>
      </w:pPr>
      <w:r>
        <w:t>3.1</w:t>
      </w:r>
      <w:r w:rsidR="007F5363">
        <w:t>1</w:t>
      </w:r>
      <w:r>
        <w:t xml:space="preserve"> Etika Penelitian</w:t>
      </w:r>
    </w:p>
    <w:p w14:paraId="0CF1151C" w14:textId="7B351ABC" w:rsidR="000E0A38" w:rsidRDefault="00000000"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ICU.</w:t>
      </w:r>
    </w:p>
    <w:p w14:paraId="727A15B7" w14:textId="27489711" w:rsidR="008A0697" w:rsidRDefault="00000000"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50A0048A" w14:textId="43F4E72E" w:rsidR="008A0697" w:rsidRDefault="00000000" w:rsidP="00722C60">
      <w:pPr>
        <w:ind w:firstLine="0"/>
      </w:pPr>
      <w:r>
        <w:lastRenderedPageBreak/>
        <w:t>Pernyataan tujuan penggunaan model ditetapkan secara eksplisit sebagai bagian dari pertimbangan etik. Model ditujukan untuk perencanaan sumber daya pada tingkat unit</w:t>
      </w:r>
      <w:r w:rsidR="00903A6E">
        <w:t xml:space="preserve">, </w:t>
      </w:r>
      <w:r>
        <w:t>telaah kelengkapan dokumentasi dan koding</w:t>
      </w:r>
      <w:r w:rsidR="00903A6E">
        <w:t xml:space="preserve">, </w:t>
      </w:r>
      <w:r>
        <w:t xml:space="preserve">serta penyusunan bukti untuk peninjauan tarif INA-CBGs. Model </w:t>
      </w:r>
      <w:r>
        <w:rPr>
          <w:i/>
        </w:rPr>
        <w:t>tidak</w:t>
      </w:r>
      <w:r>
        <w:t xml:space="preserve"> ditujukan dan tidak boleh digunakan untuk keputusan admisi</w:t>
      </w:r>
      <w:r w:rsidR="00903A6E">
        <w:t xml:space="preserve">, </w:t>
      </w:r>
      <w:r>
        <w:t>triase</w:t>
      </w:r>
      <w:r w:rsidR="00903A6E">
        <w:t xml:space="preserve">, </w:t>
      </w:r>
      <w:r>
        <w:t>penentuan prioritas tempat tidur</w:t>
      </w:r>
      <w:r w:rsidR="00903A6E">
        <w:t xml:space="preserve">, </w:t>
      </w:r>
      <w:r>
        <w:t>pembatasan terapi</w:t>
      </w:r>
      <w:r w:rsidR="00903A6E">
        <w:t xml:space="preserve">, </w:t>
      </w:r>
      <w:r>
        <w:t xml:space="preserve">maupun percepatan pemulangan pasien secara individual. Variabel kelas rawat JKN dipertahankan justru untuk mendeteksi potensi ketidakadilan struktural tarif; bila ditemukan kelompok tertentu secara sistematis mengalami </w:t>
      </w:r>
      <w:r w:rsidR="00692B0E" w:rsidRPr="00692B0E">
        <w:rPr>
          <w:i/>
          <w:iCs/>
        </w:rPr>
        <w:t>under-reimbursement</w:t>
      </w:r>
      <w:r w:rsidR="00903A6E">
        <w:t xml:space="preserve">, </w:t>
      </w:r>
      <w:r>
        <w:t>implikasinya adalah peninjauan tarif</w:t>
      </w:r>
      <w:r w:rsidR="00903A6E">
        <w:t xml:space="preserve">, </w:t>
      </w:r>
      <w:r>
        <w:t xml:space="preserve">bukan seleksi pasien. Integrasi model ke dalam sistem informasi rumah sakit memerlukan persetujuan etik tersendiri dan mekanisme audit </w:t>
      </w:r>
      <w:proofErr w:type="gramStart"/>
      <w:r>
        <w:t>berkala.²</w:t>
      </w:r>
      <w:proofErr w:type="gramEnd"/>
      <w:r>
        <w:t>⁴</w:t>
      </w:r>
    </w:p>
    <w:p w14:paraId="58F39A99" w14:textId="77777777" w:rsidR="000E0A38" w:rsidRDefault="000E0A38">
      <w:pPr>
        <w:spacing w:after="200" w:line="276" w:lineRule="auto"/>
        <w:ind w:firstLine="0"/>
        <w:jc w:val="left"/>
        <w:rPr>
          <w:b/>
        </w:rPr>
      </w:pPr>
      <w:r>
        <w:br w:type="page"/>
      </w:r>
    </w:p>
    <w:p w14:paraId="25DB141A" w14:textId="5D6A7ABD" w:rsidR="008A0697" w:rsidRDefault="00000000" w:rsidP="00B87FC9">
      <w:pPr>
        <w:pStyle w:val="Heading1"/>
      </w:pPr>
      <w:r>
        <w:lastRenderedPageBreak/>
        <w:t>REFERENSI</w:t>
      </w:r>
    </w:p>
    <w:p w14:paraId="609EE77C" w14:textId="77777777" w:rsidR="008A0697" w:rsidRDefault="008A0697" w:rsidP="00B87FC9"/>
    <w:p w14:paraId="4B23692C" w14:textId="544C427B" w:rsidR="008A0697" w:rsidRDefault="00000000" w:rsidP="00B87FC9">
      <w:r>
        <w:t>1. Carrandi A</w:t>
      </w:r>
      <w:r w:rsidR="00903A6E">
        <w:t xml:space="preserve">, </w:t>
      </w:r>
      <w:r>
        <w:t>Liew C</w:t>
      </w:r>
      <w:r w:rsidR="00903A6E">
        <w:t xml:space="preserve">, </w:t>
      </w:r>
      <w:r>
        <w:t>Maiden MJ</w:t>
      </w:r>
      <w:r w:rsidR="00903A6E">
        <w:t xml:space="preserve">, </w:t>
      </w:r>
      <w:r>
        <w:t>Litton E</w:t>
      </w:r>
      <w:r w:rsidR="00903A6E">
        <w:t xml:space="preserve">, </w:t>
      </w:r>
      <w:r>
        <w:t>Taylor C</w:t>
      </w:r>
      <w:r w:rsidR="00903A6E">
        <w:t xml:space="preserve">, </w:t>
      </w:r>
      <w:r>
        <w:t>Thompson K</w:t>
      </w:r>
      <w:r w:rsidR="00903A6E">
        <w:t xml:space="preserve">, </w:t>
      </w:r>
      <w:r>
        <w:t>et al. Costs of Australian intensive care: a systematic review. Crit Care Resusc. 2024;26(2):153-8. doi: 10.1016/j.ccrj.2024.03.003</w:t>
      </w:r>
    </w:p>
    <w:p w14:paraId="288690C2" w14:textId="2FA8B4E5" w:rsidR="008A0697" w:rsidRDefault="00000000" w:rsidP="00B87FC9">
      <w:r>
        <w:t>2. Nguyen CL</w:t>
      </w:r>
      <w:r w:rsidR="00903A6E">
        <w:t xml:space="preserve">, </w:t>
      </w:r>
      <w:r>
        <w:t>Tse WC</w:t>
      </w:r>
      <w:r w:rsidR="00903A6E">
        <w:t xml:space="preserve">, </w:t>
      </w:r>
      <w:r>
        <w:t>Carney TM</w:t>
      </w:r>
      <w:r w:rsidR="00903A6E">
        <w:t xml:space="preserve">, </w:t>
      </w:r>
      <w:r>
        <w:t>Carrandi A</w:t>
      </w:r>
      <w:r w:rsidR="00903A6E">
        <w:t xml:space="preserve">, </w:t>
      </w:r>
      <w:r>
        <w:t>Fagery M</w:t>
      </w:r>
      <w:r w:rsidR="00903A6E">
        <w:t xml:space="preserve">, </w:t>
      </w:r>
      <w:r>
        <w:t>Higgins AM. Health economic evaluations in intensive care: an updated systematic review. Crit Care Explor. 2025;7(7</w:t>
      </w:r>
      <w:proofErr w:type="gramStart"/>
      <w:r>
        <w:t>):e</w:t>
      </w:r>
      <w:proofErr w:type="gramEnd"/>
      <w:r>
        <w:t>1288. doi: 10.1097/CCE.0000000000001288</w:t>
      </w:r>
    </w:p>
    <w:p w14:paraId="4D6C18CD" w14:textId="6B2AF0D1" w:rsidR="008A0697" w:rsidRDefault="00000000" w:rsidP="00B87FC9">
      <w:r>
        <w:t>3. Nur MI</w:t>
      </w:r>
      <w:r w:rsidR="00903A6E">
        <w:t xml:space="preserve">, </w:t>
      </w:r>
      <w:r>
        <w:t>Sudjud RW</w:t>
      </w:r>
      <w:r w:rsidR="00903A6E">
        <w:t xml:space="preserve">, </w:t>
      </w:r>
      <w:r>
        <w:t>Pison OM. Pengaruh derajat keparahan penyakit (skor APACHE II) terhadap utilisasi sumber daya (skor TISS-28) dan biaya perawatan pasien di ICU. J Anest Perioperatif. 2024;12(2):109-18. doi: 10.15851/</w:t>
      </w:r>
      <w:proofErr w:type="gramStart"/>
      <w:r>
        <w:t>jap.v</w:t>
      </w:r>
      <w:proofErr w:type="gramEnd"/>
      <w:r>
        <w:t>12n2.3740</w:t>
      </w:r>
    </w:p>
    <w:p w14:paraId="47003E66" w14:textId="305A2C5D" w:rsidR="008A0697" w:rsidRDefault="00000000" w:rsidP="00B87FC9">
      <w:r>
        <w:t>4. Skarayadi O</w:t>
      </w:r>
      <w:r w:rsidR="00903A6E">
        <w:t xml:space="preserve">, </w:t>
      </w:r>
      <w:r>
        <w:t>Endarti D</w:t>
      </w:r>
      <w:r w:rsidR="00903A6E">
        <w:t xml:space="preserve">, </w:t>
      </w:r>
      <w:r>
        <w:t>Satibi</w:t>
      </w:r>
      <w:r w:rsidR="00903A6E">
        <w:t xml:space="preserve">, </w:t>
      </w:r>
      <w:r>
        <w:t>Mukti AG. Discrepancies in hospital cost and Indonesia's case-based groups: a literature review. J Manaj Pelayanan Farmasi. 2025;15(4):233-42. doi: 10.22146/jmpf.95970</w:t>
      </w:r>
    </w:p>
    <w:p w14:paraId="6F66A54B" w14:textId="783363DA" w:rsidR="008A0697" w:rsidRDefault="00000000" w:rsidP="00B87FC9">
      <w:r>
        <w:t>5. Halim IJ</w:t>
      </w:r>
      <w:r w:rsidR="00903A6E">
        <w:t xml:space="preserve">, </w:t>
      </w:r>
      <w:r>
        <w:t>Manggala SK</w:t>
      </w:r>
      <w:r w:rsidR="00903A6E">
        <w:t xml:space="preserve">, </w:t>
      </w:r>
      <w:r>
        <w:t xml:space="preserve">Kaunang WFP. The economic burden on private hospitals in treating ICU vs non-ICU patients: investigating the financial gap between Indonesian Case Base Groups (INA-CBG) rates and hospital billing. Proc Book ICE on IMERI FKUI. </w:t>
      </w:r>
      <w:proofErr w:type="gramStart"/>
      <w:r>
        <w:t>2025;8:1</w:t>
      </w:r>
      <w:proofErr w:type="gramEnd"/>
      <w:r>
        <w:t>-9. doi: 10.69951/proceedingsbookoficeonimeri.v8i-.241</w:t>
      </w:r>
    </w:p>
    <w:p w14:paraId="4FE03112" w14:textId="6D62CD5F" w:rsidR="008A0697" w:rsidRDefault="00000000" w:rsidP="00B87FC9">
      <w:r>
        <w:t>6. Fitri DE</w:t>
      </w:r>
      <w:r w:rsidR="00903A6E">
        <w:t xml:space="preserve">, </w:t>
      </w:r>
      <w:r>
        <w:t>Sundari S. The cost difference of hospital rates and Indonesia Case Base Grup (INA-CBGs) rates of inpatient with National Health Insurance scheme at private hospital. J Aisyah J Ilmu Kesehat. 2023;8(2):701-8. doi: 10.30604/</w:t>
      </w:r>
      <w:proofErr w:type="gramStart"/>
      <w:r>
        <w:t>jika.v</w:t>
      </w:r>
      <w:proofErr w:type="gramEnd"/>
      <w:r>
        <w:t>8i2.1986</w:t>
      </w:r>
    </w:p>
    <w:p w14:paraId="66C75F12" w14:textId="1E1AB43A" w:rsidR="008A0697" w:rsidRDefault="00000000" w:rsidP="00B87FC9">
      <w:r>
        <w:t>7. Ikumi S</w:t>
      </w:r>
      <w:r w:rsidR="00903A6E">
        <w:t xml:space="preserve">, </w:t>
      </w:r>
      <w:r>
        <w:t>Shiga T</w:t>
      </w:r>
      <w:r w:rsidR="00903A6E">
        <w:t xml:space="preserve">, </w:t>
      </w:r>
      <w:r>
        <w:t>Takaya E</w:t>
      </w:r>
      <w:r w:rsidR="00903A6E">
        <w:t xml:space="preserve">, </w:t>
      </w:r>
      <w:r>
        <w:t>Sonobe S</w:t>
      </w:r>
      <w:r w:rsidR="00903A6E">
        <w:t xml:space="preserve">, </w:t>
      </w:r>
      <w:r>
        <w:t>Kaiho Y</w:t>
      </w:r>
      <w:r w:rsidR="00903A6E">
        <w:t xml:space="preserve">, </w:t>
      </w:r>
      <w:r>
        <w:t>Ito Y</w:t>
      </w:r>
      <w:r w:rsidR="00903A6E">
        <w:t xml:space="preserve">, </w:t>
      </w:r>
      <w:r>
        <w:t xml:space="preserve">et al. Prediction of financial deficits of postoperative patients in the intensive care unit using machine learning. JA Clin Rep. </w:t>
      </w:r>
      <w:proofErr w:type="gramStart"/>
      <w:r>
        <w:t>2025;11:57</w:t>
      </w:r>
      <w:proofErr w:type="gramEnd"/>
      <w:r>
        <w:t>. doi: 10.1186/s40981-025-00819-3</w:t>
      </w:r>
    </w:p>
    <w:p w14:paraId="09972616" w14:textId="46CAFB50" w:rsidR="008A0697" w:rsidRDefault="00000000" w:rsidP="00B87FC9">
      <w:r>
        <w:t>8. Kumagai N</w:t>
      </w:r>
      <w:r w:rsidR="00903A6E">
        <w:t xml:space="preserve">, </w:t>
      </w:r>
      <w:r>
        <w:t xml:space="preserve">Jakovljević </w:t>
      </w:r>
      <w:proofErr w:type="gramStart"/>
      <w:r>
        <w:t>M. Random forest</w:t>
      </w:r>
      <w:proofErr w:type="gramEnd"/>
      <w:r>
        <w:t xml:space="preserve"> model used to predict the medical out-of-pocket costs of hypertensive patients. Front Public Health. </w:t>
      </w:r>
      <w:proofErr w:type="gramStart"/>
      <w:r>
        <w:t>2024;12:1382354</w:t>
      </w:r>
      <w:proofErr w:type="gramEnd"/>
      <w:r>
        <w:t>. doi: 10.3389/fpubh.2024.1382354</w:t>
      </w:r>
    </w:p>
    <w:p w14:paraId="069CC6BA" w14:textId="73EAF95F" w:rsidR="008A0697" w:rsidRDefault="00000000" w:rsidP="00B87FC9">
      <w:r>
        <w:t>9. Ma Y</w:t>
      </w:r>
      <w:r w:rsidR="00903A6E">
        <w:t xml:space="preserve">, </w:t>
      </w:r>
      <w:r>
        <w:t>Tu X</w:t>
      </w:r>
      <w:r w:rsidR="00903A6E">
        <w:t xml:space="preserve">, </w:t>
      </w:r>
      <w:r>
        <w:t>Luo X</w:t>
      </w:r>
      <w:r w:rsidR="00903A6E">
        <w:t xml:space="preserve">, </w:t>
      </w:r>
      <w:r>
        <w:t>Hu L</w:t>
      </w:r>
      <w:r w:rsidR="00903A6E">
        <w:t xml:space="preserve">, </w:t>
      </w:r>
      <w:r>
        <w:t xml:space="preserve">Wang C. Machine-learning-based cost prediction models for inpatients with mental disorders in China. BMC Psychiatry. </w:t>
      </w:r>
      <w:proofErr w:type="gramStart"/>
      <w:r>
        <w:t>2025;25:33</w:t>
      </w:r>
      <w:proofErr w:type="gramEnd"/>
      <w:r>
        <w:t>. doi: 10.1186/s12888-024-06358-y</w:t>
      </w:r>
    </w:p>
    <w:p w14:paraId="478091E8" w14:textId="2DC6EA3B" w:rsidR="008A0697" w:rsidRDefault="00000000" w:rsidP="00B87FC9">
      <w:r>
        <w:lastRenderedPageBreak/>
        <w:t>10. Langenberger B</w:t>
      </w:r>
      <w:r w:rsidR="00903A6E">
        <w:t xml:space="preserve">, </w:t>
      </w:r>
      <w:r>
        <w:t>Schulte T</w:t>
      </w:r>
      <w:r w:rsidR="00903A6E">
        <w:t xml:space="preserve">, </w:t>
      </w:r>
      <w:r>
        <w:t>Groene O. The application of machine learning to predict high-cost patients: a performance-comparison of different models using healthcare claims data. PLoS One. 2023;18(1</w:t>
      </w:r>
      <w:proofErr w:type="gramStart"/>
      <w:r>
        <w:t>):e</w:t>
      </w:r>
      <w:proofErr w:type="gramEnd"/>
      <w:r>
        <w:t>0279540. doi: 10.1371/journal.pone.0279540</w:t>
      </w:r>
    </w:p>
    <w:p w14:paraId="2A6A3DEF" w14:textId="0C08F7C9" w:rsidR="008A0697" w:rsidRDefault="00000000" w:rsidP="00B87FC9">
      <w:r>
        <w:t>11. Halim IJ. Cost analysis of intensive care unit (ICU): skor klinis awal masuk ICU sebagai prediktor total tagihan perawatan di ICU Kanigara RSUPN Dr. Cipto Mangunkusumo [tesis]. Jakarta: Program Studi Anestesiologi dan Terapi Intensif</w:t>
      </w:r>
      <w:r w:rsidR="00903A6E">
        <w:t xml:space="preserve">, </w:t>
      </w:r>
      <w:r>
        <w:t>Fakultas Kedokteran Universitas Indonesia; 2026. Tidak dipublikasikan.</w:t>
      </w:r>
    </w:p>
    <w:p w14:paraId="48D6CCB2" w14:textId="472C9405" w:rsidR="008A0697" w:rsidRDefault="00000000" w:rsidP="00B87FC9">
      <w:r>
        <w:t>12. Meirina</w:t>
      </w:r>
      <w:r w:rsidR="00903A6E">
        <w:t xml:space="preserve">, </w:t>
      </w:r>
      <w:r>
        <w:t>Sedono R</w:t>
      </w:r>
      <w:r w:rsidR="00903A6E">
        <w:t xml:space="preserve">, </w:t>
      </w:r>
      <w:r>
        <w:t>Irawany V</w:t>
      </w:r>
      <w:r w:rsidR="00903A6E">
        <w:t xml:space="preserve">, </w:t>
      </w:r>
      <w:r>
        <w:t>Manggala SK. The relationship between mSOFA and the ratio of treatment costs to BPJS coverage in medical cases in the ICU at Dr. Cipto Mangunkusumo National General Hospital: a cost analysis study. J Sehat Indones. 2026;8(2):489-502. doi: 10.59141/</w:t>
      </w:r>
      <w:proofErr w:type="gramStart"/>
      <w:r>
        <w:t>-.v</w:t>
      </w:r>
      <w:proofErr w:type="gramEnd"/>
      <w:r>
        <w:t>8i2.528</w:t>
      </w:r>
    </w:p>
    <w:p w14:paraId="73779E74" w14:textId="2D509F6F" w:rsidR="008A0697" w:rsidRDefault="00000000" w:rsidP="00B87FC9">
      <w:r>
        <w:t>13. Kaier K</w:t>
      </w:r>
      <w:r w:rsidR="00903A6E">
        <w:t xml:space="preserve">, </w:t>
      </w:r>
      <w:r>
        <w:t>Heister T</w:t>
      </w:r>
      <w:r w:rsidR="00903A6E">
        <w:t xml:space="preserve">, </w:t>
      </w:r>
      <w:r>
        <w:t>Motschall E</w:t>
      </w:r>
      <w:r w:rsidR="00903A6E">
        <w:t xml:space="preserve">, </w:t>
      </w:r>
      <w:r>
        <w:t>Hehn P</w:t>
      </w:r>
      <w:r w:rsidR="00903A6E">
        <w:t xml:space="preserve">, </w:t>
      </w:r>
      <w:r>
        <w:t>Bluhmki T</w:t>
      </w:r>
      <w:r w:rsidR="00903A6E">
        <w:t xml:space="preserve">, </w:t>
      </w:r>
      <w:r>
        <w:t>Wolkewitz M. Impact of mechanical ventilation on the daily costs of ICU care: a systematic review and meta regression. Epidemiol Infect. 2019;</w:t>
      </w:r>
      <w:proofErr w:type="gramStart"/>
      <w:r>
        <w:t>147:e</w:t>
      </w:r>
      <w:proofErr w:type="gramEnd"/>
      <w:r>
        <w:t>314. doi: 10.1017/S0950268819001900</w:t>
      </w:r>
    </w:p>
    <w:p w14:paraId="4F06C785" w14:textId="52D73DDC" w:rsidR="008A0697" w:rsidRDefault="00000000" w:rsidP="00B87FC9">
      <w:r>
        <w:t>14. Jia L</w:t>
      </w:r>
      <w:r w:rsidR="00903A6E">
        <w:t xml:space="preserve">, </w:t>
      </w:r>
      <w:r>
        <w:t>Wang P</w:t>
      </w:r>
      <w:r w:rsidR="00903A6E">
        <w:t xml:space="preserve">, </w:t>
      </w:r>
      <w:r>
        <w:t>Li C</w:t>
      </w:r>
      <w:r w:rsidR="00903A6E">
        <w:t xml:space="preserve">, </w:t>
      </w:r>
      <w:r>
        <w:t>Xie J. The efficacy and safety of vasopressors for septic shock patients: a systemic review and network meta-analysis. Shock. 2023;60(6):746-52. doi: 10.1097/SHK.0000000000002193</w:t>
      </w:r>
    </w:p>
    <w:p w14:paraId="52210B10" w14:textId="26C7A3DF" w:rsidR="008A0697" w:rsidRDefault="00000000" w:rsidP="00B87FC9">
      <w:r>
        <w:t>15. Shander A</w:t>
      </w:r>
      <w:r w:rsidR="00903A6E">
        <w:t xml:space="preserve">, </w:t>
      </w:r>
      <w:r>
        <w:t>Hofmann A</w:t>
      </w:r>
      <w:r w:rsidR="00903A6E">
        <w:t xml:space="preserve">, </w:t>
      </w:r>
      <w:r>
        <w:t>Ozawa S</w:t>
      </w:r>
      <w:r w:rsidR="00903A6E">
        <w:t xml:space="preserve">, </w:t>
      </w:r>
      <w:r>
        <w:t>Theusinger OM</w:t>
      </w:r>
      <w:r w:rsidR="00903A6E">
        <w:t xml:space="preserve">, </w:t>
      </w:r>
      <w:r>
        <w:t>Gombotz H</w:t>
      </w:r>
      <w:r w:rsidR="00903A6E">
        <w:t xml:space="preserve">, </w:t>
      </w:r>
      <w:r>
        <w:t>Spahn DR. Activity-based costs of blood transfusions in surgical patients at four hospitals. Transfusion. 2010;50(4):753-65. doi: 10.1111/j.1537-2995.</w:t>
      </w:r>
      <w:proofErr w:type="gramStart"/>
      <w:r>
        <w:t>2009.02518.x</w:t>
      </w:r>
      <w:proofErr w:type="gramEnd"/>
    </w:p>
    <w:p w14:paraId="58B2452B" w14:textId="46754508" w:rsidR="008A0697" w:rsidRDefault="00000000" w:rsidP="00B87FC9">
      <w:r>
        <w:t>16. Valverde Filho MT</w:t>
      </w:r>
      <w:r w:rsidR="00903A6E">
        <w:t xml:space="preserve">, </w:t>
      </w:r>
      <w:r>
        <w:t>Aragão GVP</w:t>
      </w:r>
      <w:r w:rsidR="00903A6E">
        <w:t xml:space="preserve">, </w:t>
      </w:r>
      <w:r>
        <w:t>Castro ILV</w:t>
      </w:r>
      <w:r w:rsidR="00903A6E">
        <w:t xml:space="preserve">, </w:t>
      </w:r>
      <w:r>
        <w:t>Santana JO</w:t>
      </w:r>
      <w:r w:rsidR="00903A6E">
        <w:t xml:space="preserve">, </w:t>
      </w:r>
      <w:r>
        <w:t>Codes L</w:t>
      </w:r>
      <w:r w:rsidR="00903A6E">
        <w:t xml:space="preserve">, </w:t>
      </w:r>
      <w:r>
        <w:t>Zollinger CC</w:t>
      </w:r>
      <w:r w:rsidR="00903A6E">
        <w:t xml:space="preserve">, </w:t>
      </w:r>
      <w:r>
        <w:t>et al. Postoperative outcome of patients admitted to the intensive care unit after elective and emergency laparotomy. Arq Bras Cir Dig. 2025;</w:t>
      </w:r>
      <w:proofErr w:type="gramStart"/>
      <w:r>
        <w:t>38:e</w:t>
      </w:r>
      <w:proofErr w:type="gramEnd"/>
      <w:r>
        <w:t>1879. doi: 10.1590/0102-67202025000010e1879</w:t>
      </w:r>
    </w:p>
    <w:p w14:paraId="4A147317" w14:textId="1E1AA476" w:rsidR="008A0697" w:rsidRDefault="00000000" w:rsidP="00B87FC9">
      <w:r>
        <w:t>17. Kiekkas P</w:t>
      </w:r>
      <w:r w:rsidR="00903A6E">
        <w:t xml:space="preserve">, </w:t>
      </w:r>
      <w:r>
        <w:t>Tzenalis A</w:t>
      </w:r>
      <w:r w:rsidR="00903A6E">
        <w:t xml:space="preserve">, </w:t>
      </w:r>
      <w:r>
        <w:t>Gklava V</w:t>
      </w:r>
      <w:r w:rsidR="00903A6E">
        <w:t xml:space="preserve">, </w:t>
      </w:r>
      <w:r>
        <w:t>Stefanopoulos N</w:t>
      </w:r>
      <w:r w:rsidR="00903A6E">
        <w:t xml:space="preserve">, </w:t>
      </w:r>
      <w:r>
        <w:t>Voyagis G</w:t>
      </w:r>
      <w:r w:rsidR="00903A6E">
        <w:t xml:space="preserve">, </w:t>
      </w:r>
      <w:r>
        <w:t xml:space="preserve">Aretha D. Delayed admission to the intensive care unit and mortality of critically ill adults: systematic review and meta-analysis. Biomed Res Int. </w:t>
      </w:r>
      <w:proofErr w:type="gramStart"/>
      <w:r>
        <w:t>2022;2022:4083494</w:t>
      </w:r>
      <w:proofErr w:type="gramEnd"/>
      <w:r>
        <w:t>. doi: 10.1155/2022/4083494</w:t>
      </w:r>
    </w:p>
    <w:p w14:paraId="0D90057C" w14:textId="24DC2860" w:rsidR="008A0697" w:rsidRDefault="00000000" w:rsidP="00B87FC9">
      <w:r>
        <w:t>18. Vincent JL</w:t>
      </w:r>
      <w:r w:rsidR="00903A6E">
        <w:t xml:space="preserve">, </w:t>
      </w:r>
      <w:r>
        <w:t>Moreno R</w:t>
      </w:r>
      <w:r w:rsidR="00903A6E">
        <w:t xml:space="preserve">, </w:t>
      </w:r>
      <w:r>
        <w:t>Takala J</w:t>
      </w:r>
      <w:r w:rsidR="00903A6E">
        <w:t xml:space="preserve">, </w:t>
      </w:r>
      <w:r>
        <w:t>Willatts S</w:t>
      </w:r>
      <w:r w:rsidR="00903A6E">
        <w:t xml:space="preserve">, </w:t>
      </w:r>
      <w:r>
        <w:t>De Mendonça A</w:t>
      </w:r>
      <w:r w:rsidR="00903A6E">
        <w:t xml:space="preserve">, </w:t>
      </w:r>
      <w:r>
        <w:t>Bruining H</w:t>
      </w:r>
      <w:r w:rsidR="00903A6E">
        <w:t xml:space="preserve">, </w:t>
      </w:r>
      <w:r>
        <w:t>et al. The SOFA (Sepsis-related Organ Failure Assessment) score to describe organ dysfunction/failure. Intensive Care Med. 1996;22(7):707-10. doi: 10.1007/BF01709751</w:t>
      </w:r>
    </w:p>
    <w:p w14:paraId="692F2E80" w14:textId="6303C6C7" w:rsidR="008A0697" w:rsidRDefault="00000000" w:rsidP="00B87FC9">
      <w:r>
        <w:lastRenderedPageBreak/>
        <w:t>19. Grissom CK</w:t>
      </w:r>
      <w:r w:rsidR="00903A6E">
        <w:t xml:space="preserve">, </w:t>
      </w:r>
      <w:r>
        <w:t>Brown SM</w:t>
      </w:r>
      <w:r w:rsidR="00903A6E">
        <w:t xml:space="preserve">, </w:t>
      </w:r>
      <w:r>
        <w:t>Kuttler KG</w:t>
      </w:r>
      <w:r w:rsidR="00903A6E">
        <w:t xml:space="preserve">, </w:t>
      </w:r>
      <w:r>
        <w:t>Boltax JP</w:t>
      </w:r>
      <w:r w:rsidR="00903A6E">
        <w:t xml:space="preserve">, </w:t>
      </w:r>
      <w:r>
        <w:t>Jones J</w:t>
      </w:r>
      <w:r w:rsidR="00903A6E">
        <w:t xml:space="preserve">, </w:t>
      </w:r>
      <w:r>
        <w:t>Jephson AR</w:t>
      </w:r>
      <w:r w:rsidR="00903A6E">
        <w:t xml:space="preserve">, </w:t>
      </w:r>
      <w:r>
        <w:t>et al. A modified sequential organ failure assessment score for critical care triage. Disaster Med Public Health Prep. 2010;4(4):277-84. doi: 10.1001/dmp.2010.40</w:t>
      </w:r>
    </w:p>
    <w:p w14:paraId="5217D724" w14:textId="6498681A" w:rsidR="008A0697" w:rsidRDefault="00000000" w:rsidP="00B87FC9">
      <w:r>
        <w:t>20. Verma A</w:t>
      </w:r>
      <w:r w:rsidR="00903A6E">
        <w:t xml:space="preserve">, </w:t>
      </w:r>
      <w:r>
        <w:t>Sanaiha Y</w:t>
      </w:r>
      <w:r w:rsidR="00903A6E">
        <w:t xml:space="preserve">, </w:t>
      </w:r>
      <w:r>
        <w:t>Hadaya J</w:t>
      </w:r>
      <w:r w:rsidR="00903A6E">
        <w:t xml:space="preserve">, </w:t>
      </w:r>
      <w:r>
        <w:t>Maltagliati AJ</w:t>
      </w:r>
      <w:r w:rsidR="00903A6E">
        <w:t xml:space="preserve">, </w:t>
      </w:r>
      <w:r>
        <w:t>Tran Z</w:t>
      </w:r>
      <w:r w:rsidR="00903A6E">
        <w:t xml:space="preserve">, </w:t>
      </w:r>
      <w:r>
        <w:t>Ramezani R</w:t>
      </w:r>
      <w:r w:rsidR="00903A6E">
        <w:t xml:space="preserve">, </w:t>
      </w:r>
      <w:r>
        <w:t xml:space="preserve">et al. Parsimonious machine learning models to predict resource use in cardiac surgery across a statewide collaborative. JTCVS Open. </w:t>
      </w:r>
      <w:proofErr w:type="gramStart"/>
      <w:r>
        <w:t>2022;11:214</w:t>
      </w:r>
      <w:proofErr w:type="gramEnd"/>
      <w:r>
        <w:t>-28. doi: 10.1016/j.xjon.2022.04.017</w:t>
      </w:r>
    </w:p>
    <w:p w14:paraId="77A55678" w14:textId="374D218D" w:rsidR="008A0697" w:rsidRDefault="00000000" w:rsidP="00B87FC9">
      <w:r>
        <w:t>21. Sukmark T</w:t>
      </w:r>
      <w:r w:rsidR="00903A6E">
        <w:t xml:space="preserve">, </w:t>
      </w:r>
      <w:r>
        <w:t>Lumlertgul N</w:t>
      </w:r>
      <w:r w:rsidR="00903A6E">
        <w:t xml:space="preserve">, </w:t>
      </w:r>
      <w:r>
        <w:t>Praditpornsilpa K</w:t>
      </w:r>
      <w:r w:rsidR="00903A6E">
        <w:t xml:space="preserve">, </w:t>
      </w:r>
      <w:r>
        <w:t>Tungsanga K</w:t>
      </w:r>
      <w:r w:rsidR="00903A6E">
        <w:t xml:space="preserve">, </w:t>
      </w:r>
      <w:r>
        <w:t>Eiam-Ong S</w:t>
      </w:r>
      <w:r w:rsidR="00903A6E">
        <w:t xml:space="preserve">, </w:t>
      </w:r>
      <w:r>
        <w:t xml:space="preserve">Srisawat N. THAI-ICU score as a simplified severity score for critically ill patients in a resource limited setting: result from SEA-AKI study group. J Crit Care. </w:t>
      </w:r>
      <w:proofErr w:type="gramStart"/>
      <w:r>
        <w:t>2020;55:56</w:t>
      </w:r>
      <w:proofErr w:type="gramEnd"/>
      <w:r>
        <w:t>-63. doi: 10.1016/j.jcrc.2019.10.010</w:t>
      </w:r>
    </w:p>
    <w:p w14:paraId="1CF323FF" w14:textId="67EE225E" w:rsidR="008A0697" w:rsidRDefault="00000000" w:rsidP="00B87FC9">
      <w:r>
        <w:t>22. Riviello ED</w:t>
      </w:r>
      <w:r w:rsidR="00903A6E">
        <w:t xml:space="preserve">, </w:t>
      </w:r>
      <w:r>
        <w:t>Kiviri W</w:t>
      </w:r>
      <w:r w:rsidR="00903A6E">
        <w:t xml:space="preserve">, </w:t>
      </w:r>
      <w:r>
        <w:t>Fowler RA</w:t>
      </w:r>
      <w:r w:rsidR="00903A6E">
        <w:t xml:space="preserve">, </w:t>
      </w:r>
      <w:r>
        <w:t>Mueller A</w:t>
      </w:r>
      <w:r w:rsidR="00903A6E">
        <w:t xml:space="preserve">, </w:t>
      </w:r>
      <w:r>
        <w:t>Novack V</w:t>
      </w:r>
      <w:r w:rsidR="00903A6E">
        <w:t xml:space="preserve">, </w:t>
      </w:r>
      <w:r>
        <w:t>Banner-Goodspeed VM</w:t>
      </w:r>
      <w:r w:rsidR="00903A6E">
        <w:t xml:space="preserve">, </w:t>
      </w:r>
      <w:r>
        <w:t>et al. Predicting mortality in low-income country ICUs: the Rwanda Mortality Probability Model (R-MPM). PLoS One. 2016;11(5</w:t>
      </w:r>
      <w:proofErr w:type="gramStart"/>
      <w:r>
        <w:t>):e</w:t>
      </w:r>
      <w:proofErr w:type="gramEnd"/>
      <w:r>
        <w:t>0155858. doi: 10.1371/journal.pone.0155858</w:t>
      </w:r>
    </w:p>
    <w:p w14:paraId="36B89E6A" w14:textId="2CF6720E" w:rsidR="008A0697" w:rsidRDefault="00000000" w:rsidP="00B87FC9">
      <w:r>
        <w:t>23. Brotherton BJ</w:t>
      </w:r>
      <w:r w:rsidR="00903A6E">
        <w:t xml:space="preserve">, </w:t>
      </w:r>
      <w:r>
        <w:t>Joshi M</w:t>
      </w:r>
      <w:r w:rsidR="00903A6E">
        <w:t xml:space="preserve">, </w:t>
      </w:r>
      <w:r>
        <w:t>Otieno G</w:t>
      </w:r>
      <w:r w:rsidR="00903A6E">
        <w:t xml:space="preserve">, </w:t>
      </w:r>
      <w:r>
        <w:t>Wandia S</w:t>
      </w:r>
      <w:r w:rsidR="00903A6E">
        <w:t xml:space="preserve">, </w:t>
      </w:r>
      <w:r>
        <w:t>Gitura H</w:t>
      </w:r>
      <w:r w:rsidR="00903A6E">
        <w:t xml:space="preserve">, </w:t>
      </w:r>
      <w:r>
        <w:t>Mueller A</w:t>
      </w:r>
      <w:r w:rsidR="00903A6E">
        <w:t xml:space="preserve">, </w:t>
      </w:r>
      <w:r>
        <w:t xml:space="preserve">et al. Association of clinical prediction scores with hospital mortality in an adult medical and surgical intensive care unit in Kenya. Front Med. </w:t>
      </w:r>
      <w:proofErr w:type="gramStart"/>
      <w:r>
        <w:t>2023;10:1127672</w:t>
      </w:r>
      <w:proofErr w:type="gramEnd"/>
      <w:r>
        <w:t>. doi: 10.3389/fmed.2023.1127672</w:t>
      </w:r>
    </w:p>
    <w:p w14:paraId="63A22BDC" w14:textId="5F7D49F9" w:rsidR="008A0697" w:rsidRDefault="00000000" w:rsidP="00B87FC9">
      <w:r>
        <w:t>24. Collins GS</w:t>
      </w:r>
      <w:r w:rsidR="00903A6E">
        <w:t xml:space="preserve">, </w:t>
      </w:r>
      <w:r>
        <w:t>Moons KGM</w:t>
      </w:r>
      <w:r w:rsidR="00903A6E">
        <w:t xml:space="preserve">, </w:t>
      </w:r>
      <w:r>
        <w:t>Dhiman P</w:t>
      </w:r>
      <w:r w:rsidR="00903A6E">
        <w:t xml:space="preserve">, </w:t>
      </w:r>
      <w:r>
        <w:t>Riley RD</w:t>
      </w:r>
      <w:r w:rsidR="00903A6E">
        <w:t xml:space="preserve">, </w:t>
      </w:r>
      <w:r>
        <w:t>Beam AL</w:t>
      </w:r>
      <w:r w:rsidR="00903A6E">
        <w:t xml:space="preserve">, </w:t>
      </w:r>
      <w:r>
        <w:t>Van Calster B</w:t>
      </w:r>
      <w:r w:rsidR="00903A6E">
        <w:t xml:space="preserve">, </w:t>
      </w:r>
      <w:r>
        <w:t>et al. TRIPOD+AI statement: updated guidance for reporting clinical prediction models that use regression or machine learning methods. BMJ. 2024;</w:t>
      </w:r>
      <w:proofErr w:type="gramStart"/>
      <w:r>
        <w:t>385:e</w:t>
      </w:r>
      <w:proofErr w:type="gramEnd"/>
      <w:r>
        <w:t>078378. doi: 10.1136/bmj-2023-078378</w:t>
      </w:r>
    </w:p>
    <w:p w14:paraId="5F799194" w14:textId="5E66418E" w:rsidR="008A0697" w:rsidRDefault="00000000" w:rsidP="00B87FC9">
      <w:r>
        <w:t>25. Chen T</w:t>
      </w:r>
      <w:r w:rsidR="00903A6E">
        <w:t xml:space="preserve">, </w:t>
      </w:r>
      <w:r>
        <w:t>Guestrin C. XGBoost: a scalable tree boosting system. In: Proceedings of the 22nd ACM SIGKDD International Conference on Knowledge Discovery and Data Mining. San Francisco: ACM; 2016. p. 785-94. doi: 10.1145/2939672.2939785</w:t>
      </w:r>
    </w:p>
    <w:p w14:paraId="55D2C1DE" w14:textId="77777777" w:rsidR="008A0697" w:rsidRDefault="00000000" w:rsidP="00B87FC9">
      <w:r>
        <w:t>26. Breiman L. Random forests. Mach Learn. 2001;45(1):5-32. doi: 10.1023/A:1010933404324</w:t>
      </w:r>
    </w:p>
    <w:p w14:paraId="11643918" w14:textId="2DD6A580" w:rsidR="008A0697" w:rsidRDefault="00000000" w:rsidP="00B87FC9">
      <w:r>
        <w:t>27. Steyerberg EW. Clinical prediction models: a practical approach to development</w:t>
      </w:r>
      <w:r w:rsidR="00903A6E">
        <w:t xml:space="preserve">, </w:t>
      </w:r>
      <w:r>
        <w:t>validation</w:t>
      </w:r>
      <w:r w:rsidR="00903A6E">
        <w:t xml:space="preserve">, </w:t>
      </w:r>
      <w:r>
        <w:t>and updating. 2nd ed. Cham: Springer; 2019. doi: 10.1007/978-3-030-16399-0</w:t>
      </w:r>
    </w:p>
    <w:p w14:paraId="4CEF0038" w14:textId="5BC8C0F7" w:rsidR="008A0697" w:rsidRDefault="00000000" w:rsidP="00B87FC9">
      <w:r>
        <w:t>28. Christodoulou E</w:t>
      </w:r>
      <w:r w:rsidR="00903A6E">
        <w:t xml:space="preserve">, </w:t>
      </w:r>
      <w:r>
        <w:t>Ma J</w:t>
      </w:r>
      <w:r w:rsidR="00903A6E">
        <w:t xml:space="preserve">, </w:t>
      </w:r>
      <w:r>
        <w:t>Collins GS</w:t>
      </w:r>
      <w:r w:rsidR="00903A6E">
        <w:t xml:space="preserve">, </w:t>
      </w:r>
      <w:r>
        <w:t>Steyerberg EW</w:t>
      </w:r>
      <w:r w:rsidR="00903A6E">
        <w:t xml:space="preserve">, </w:t>
      </w:r>
      <w:r>
        <w:t>Verbakel JY</w:t>
      </w:r>
      <w:r w:rsidR="00903A6E">
        <w:t xml:space="preserve">, </w:t>
      </w:r>
      <w:r>
        <w:t xml:space="preserve">Van Calster B. A systematic review shows no performance benefit of machine learning over logistic </w:t>
      </w:r>
      <w:r>
        <w:lastRenderedPageBreak/>
        <w:t xml:space="preserve">regression for clinical prediction models. J Clin Epidemiol. </w:t>
      </w:r>
      <w:proofErr w:type="gramStart"/>
      <w:r>
        <w:t>2019;110:12</w:t>
      </w:r>
      <w:proofErr w:type="gramEnd"/>
      <w:r>
        <w:t>-22. doi: 10.1016/j.jclinepi.2019.02.004</w:t>
      </w:r>
    </w:p>
    <w:p w14:paraId="07E84E85" w14:textId="6DC529A9" w:rsidR="008A0697" w:rsidRDefault="00000000" w:rsidP="00B87FC9">
      <w:r>
        <w:t>29. Lundberg SM</w:t>
      </w:r>
      <w:r w:rsidR="00903A6E">
        <w:t xml:space="preserve">, </w:t>
      </w:r>
      <w:r>
        <w:t>Lee SI. A unified approach to interpreting model predictions. In: Advances in Neural Information Processing Systems 30 (NIPS 2017). Long Beach: Curran Associates; 2017. p. 4765-74.</w:t>
      </w:r>
    </w:p>
    <w:p w14:paraId="7619068D" w14:textId="245B8B32" w:rsidR="008A0697" w:rsidRDefault="00000000" w:rsidP="00B87FC9">
      <w:r>
        <w:t>30. Lundberg SM</w:t>
      </w:r>
      <w:r w:rsidR="00903A6E">
        <w:t xml:space="preserve">, </w:t>
      </w:r>
      <w:r>
        <w:t>Erion G</w:t>
      </w:r>
      <w:r w:rsidR="00903A6E">
        <w:t xml:space="preserve">, </w:t>
      </w:r>
      <w:r>
        <w:t>Chen H</w:t>
      </w:r>
      <w:r w:rsidR="00903A6E">
        <w:t xml:space="preserve">, </w:t>
      </w:r>
      <w:r>
        <w:t>DeGrave A</w:t>
      </w:r>
      <w:r w:rsidR="00903A6E">
        <w:t xml:space="preserve">, </w:t>
      </w:r>
      <w:r>
        <w:t>Prutkin JM</w:t>
      </w:r>
      <w:r w:rsidR="00903A6E">
        <w:t xml:space="preserve">, </w:t>
      </w:r>
      <w:r>
        <w:t>Nair B</w:t>
      </w:r>
      <w:r w:rsidR="00903A6E">
        <w:t xml:space="preserve">, </w:t>
      </w:r>
      <w:r>
        <w:t>et al. From local explanations to global understanding with explainable AI for trees. Nat Mach Intell. 2020;2(1):56-67. doi: 10.1038/s42256-019-0138-9</w:t>
      </w:r>
    </w:p>
    <w:p w14:paraId="391D3EF1" w14:textId="6ED7A310" w:rsidR="008A0697" w:rsidRDefault="00000000" w:rsidP="00B87FC9">
      <w:r>
        <w:t>31. Collins GS</w:t>
      </w:r>
      <w:r w:rsidR="00903A6E">
        <w:t xml:space="preserve">, </w:t>
      </w:r>
      <w:r>
        <w:t>Reitsma JB</w:t>
      </w:r>
      <w:r w:rsidR="00903A6E">
        <w:t xml:space="preserve">, </w:t>
      </w:r>
      <w:r>
        <w:t>Altman DG</w:t>
      </w:r>
      <w:r w:rsidR="00903A6E">
        <w:t xml:space="preserve">, </w:t>
      </w:r>
      <w:r>
        <w:t xml:space="preserve">Moons KGM. Transparent Reporting of a multivariable prediction model for Individual Prognosis </w:t>
      </w:r>
      <w:proofErr w:type="gramStart"/>
      <w:r>
        <w:t>Or</w:t>
      </w:r>
      <w:proofErr w:type="gramEnd"/>
      <w:r>
        <w:t xml:space="preserve"> Diagnosis (TRIPOD): the TRIPOD Statement. Ann Intern Med. 2015;162(1):55-63. doi: 10.7326/M14-0697</w:t>
      </w:r>
    </w:p>
    <w:p w14:paraId="320476CC" w14:textId="02970C40" w:rsidR="008A0697" w:rsidRDefault="00000000" w:rsidP="00B87FC9">
      <w:r>
        <w:t>32. Riley RD</w:t>
      </w:r>
      <w:r w:rsidR="00903A6E">
        <w:t xml:space="preserve">, </w:t>
      </w:r>
      <w:r>
        <w:t>Ensor J</w:t>
      </w:r>
      <w:r w:rsidR="00903A6E">
        <w:t xml:space="preserve">, </w:t>
      </w:r>
      <w:r>
        <w:t>Snell KIE</w:t>
      </w:r>
      <w:r w:rsidR="00903A6E">
        <w:t xml:space="preserve">, </w:t>
      </w:r>
      <w:r>
        <w:t>Harrell FE</w:t>
      </w:r>
      <w:r w:rsidR="00903A6E">
        <w:t xml:space="preserve">, </w:t>
      </w:r>
      <w:r>
        <w:t>Martin GP</w:t>
      </w:r>
      <w:r w:rsidR="00903A6E">
        <w:t xml:space="preserve">, </w:t>
      </w:r>
      <w:r>
        <w:t>Reitsma JB</w:t>
      </w:r>
      <w:r w:rsidR="00903A6E">
        <w:t xml:space="preserve">, </w:t>
      </w:r>
      <w:r>
        <w:t>et al. Calculating the sample size required for developing a clinical prediction model. BMJ. 2020;368:m441. doi: 10.1136/bmj.m441</w:t>
      </w:r>
    </w:p>
    <w:p w14:paraId="704E4261" w14:textId="44330268" w:rsidR="008A0697" w:rsidRDefault="00000000" w:rsidP="00B87FC9">
      <w:r>
        <w:t>33. Andersen R</w:t>
      </w:r>
      <w:r w:rsidR="00903A6E">
        <w:t xml:space="preserve">, </w:t>
      </w:r>
      <w:r>
        <w:t>Newman JF. Societal and individual determinants of medical care utilization in the United States. Milbank Mem Fund Q Health Soc. 1973;51(1):95-124.</w:t>
      </w:r>
    </w:p>
    <w:p w14:paraId="05556E04" w14:textId="77777777" w:rsidR="008A0697" w:rsidRDefault="00000000" w:rsidP="00B87FC9">
      <w:r>
        <w:t>34. Donabedian A. The quality of care. How can it be assessed? JAMA. 1988;260(12):1743-8. doi: 10.1001/jama.260.12.1743</w:t>
      </w:r>
    </w:p>
    <w:p w14:paraId="5A78C87A" w14:textId="77777777" w:rsidR="000E3FC3" w:rsidRDefault="000E3FC3">
      <w:pPr>
        <w:spacing w:after="200" w:line="276" w:lineRule="auto"/>
        <w:ind w:firstLine="0"/>
        <w:jc w:val="left"/>
        <w:rPr>
          <w:b/>
        </w:rPr>
      </w:pPr>
      <w:r>
        <w:br w:type="page"/>
      </w:r>
    </w:p>
    <w:p w14:paraId="396A3CC9" w14:textId="4DF8BD08" w:rsidR="008A0697" w:rsidRDefault="00000000" w:rsidP="00B87FC9">
      <w:pPr>
        <w:pStyle w:val="Heading1"/>
      </w:pPr>
      <w:r>
        <w:lastRenderedPageBreak/>
        <w:t>LAMPIRAN</w:t>
      </w:r>
    </w:p>
    <w:p w14:paraId="3BAAC0BD" w14:textId="5D5D22BF" w:rsidR="008A0697" w:rsidRDefault="00000000" w:rsidP="000E3FC3">
      <w:pPr>
        <w:ind w:firstLine="0"/>
      </w:pPr>
      <w:r>
        <w:t>Lampiran 1</w:t>
      </w:r>
      <w:r w:rsidR="00903A6E">
        <w:t xml:space="preserve"> </w:t>
      </w:r>
      <w:r>
        <w:t>Tabel Kosong (Dummy Tables)</w:t>
      </w:r>
    </w:p>
    <w:p w14:paraId="20B0E4B5" w14:textId="77777777" w:rsidR="008A0697" w:rsidRDefault="00000000" w:rsidP="000E3FC3">
      <w:pPr>
        <w:ind w:firstLine="0"/>
      </w:pPr>
      <w:r>
        <w:t>Tabel 4.1 Karakteristik Subjek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6449B93C" w14:textId="77777777" w:rsidTr="000E3FC3">
        <w:tc>
          <w:tcPr>
            <w:tcW w:w="3936" w:type="dxa"/>
            <w:tcBorders>
              <w:bottom w:val="single" w:sz="8" w:space="0" w:color="000000"/>
            </w:tcBorders>
          </w:tcPr>
          <w:p w14:paraId="3D42C99F" w14:textId="77777777" w:rsidR="008A0697" w:rsidRDefault="00000000" w:rsidP="000E3FC3">
            <w:pPr>
              <w:spacing w:line="240" w:lineRule="auto"/>
              <w:ind w:firstLine="0"/>
            </w:pPr>
            <w:r>
              <w:t>Variabel</w:t>
            </w:r>
          </w:p>
        </w:tc>
        <w:tc>
          <w:tcPr>
            <w:tcW w:w="2126" w:type="dxa"/>
            <w:tcBorders>
              <w:bottom w:val="single" w:sz="8" w:space="0" w:color="000000"/>
            </w:tcBorders>
          </w:tcPr>
          <w:p w14:paraId="463DB8BF" w14:textId="349A309E"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48E54503" w14:textId="51CB8009"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1E9564D3" w14:textId="77777777" w:rsidR="008A0697" w:rsidRDefault="00000000" w:rsidP="004B2D2E">
            <w:pPr>
              <w:spacing w:line="240" w:lineRule="auto"/>
              <w:ind w:firstLine="0"/>
              <w:jc w:val="center"/>
            </w:pPr>
            <w:r>
              <w:t>Nilai p</w:t>
            </w:r>
          </w:p>
        </w:tc>
      </w:tr>
      <w:tr w:rsidR="008A0697" w14:paraId="34D5A2B3" w14:textId="77777777" w:rsidTr="004B2D2E">
        <w:trPr>
          <w:trHeight w:val="44"/>
        </w:trPr>
        <w:tc>
          <w:tcPr>
            <w:tcW w:w="3936" w:type="dxa"/>
          </w:tcPr>
          <w:p w14:paraId="7B5410AE" w14:textId="77777777" w:rsidR="008A0697" w:rsidRDefault="00000000" w:rsidP="000E3FC3">
            <w:pPr>
              <w:spacing w:line="240" w:lineRule="auto"/>
              <w:ind w:firstLine="0"/>
            </w:pPr>
            <w:r>
              <w:t>Usia (tahun)</w:t>
            </w:r>
          </w:p>
        </w:tc>
        <w:tc>
          <w:tcPr>
            <w:tcW w:w="2126" w:type="dxa"/>
          </w:tcPr>
          <w:p w14:paraId="6310D3E7" w14:textId="63AD740B" w:rsidR="008A0697" w:rsidRDefault="00000000" w:rsidP="004B2D2E">
            <w:pPr>
              <w:spacing w:line="240" w:lineRule="auto"/>
              <w:ind w:firstLine="0"/>
              <w:jc w:val="center"/>
            </w:pPr>
            <w:r>
              <w:t>...</w:t>
            </w:r>
            <w:r w:rsidR="000E3FC3">
              <w:t xml:space="preserve"> </w:t>
            </w:r>
            <w:r>
              <w:t>±</w:t>
            </w:r>
            <w:r w:rsidR="000E3FC3">
              <w:t xml:space="preserve"> </w:t>
            </w:r>
            <w:r>
              <w:t>...*</w:t>
            </w:r>
          </w:p>
        </w:tc>
        <w:tc>
          <w:tcPr>
            <w:tcW w:w="1843" w:type="dxa"/>
          </w:tcPr>
          <w:p w14:paraId="179E25F4" w14:textId="59AE25C6" w:rsidR="008A0697" w:rsidRDefault="00000000" w:rsidP="004B2D2E">
            <w:pPr>
              <w:spacing w:line="240" w:lineRule="auto"/>
              <w:ind w:firstLine="0"/>
              <w:jc w:val="center"/>
            </w:pPr>
            <w:r>
              <w:t>...</w:t>
            </w:r>
            <w:r w:rsidR="000E3FC3">
              <w:t xml:space="preserve"> </w:t>
            </w:r>
            <w:r>
              <w:t>±</w:t>
            </w:r>
            <w:r w:rsidR="004B2D2E">
              <w:t xml:space="preserve"> </w:t>
            </w:r>
            <w:r>
              <w:t>...*</w:t>
            </w:r>
          </w:p>
        </w:tc>
        <w:tc>
          <w:tcPr>
            <w:tcW w:w="992" w:type="dxa"/>
          </w:tcPr>
          <w:p w14:paraId="2922BDBC" w14:textId="77777777" w:rsidR="008A0697" w:rsidRDefault="00000000" w:rsidP="004B2D2E">
            <w:pPr>
              <w:spacing w:line="240" w:lineRule="auto"/>
              <w:ind w:firstLine="0"/>
              <w:jc w:val="center"/>
            </w:pPr>
            <w:r>
              <w:t>...</w:t>
            </w:r>
          </w:p>
        </w:tc>
      </w:tr>
      <w:tr w:rsidR="008A0697" w14:paraId="31BCC21B" w14:textId="77777777" w:rsidTr="000E3FC3">
        <w:tc>
          <w:tcPr>
            <w:tcW w:w="3936" w:type="dxa"/>
          </w:tcPr>
          <w:p w14:paraId="02CF78DC" w14:textId="0EE0A3FE" w:rsidR="008A0697" w:rsidRDefault="000E3FC3" w:rsidP="000E3FC3">
            <w:pPr>
              <w:spacing w:line="240" w:lineRule="auto"/>
              <w:ind w:firstLine="0"/>
            </w:pPr>
            <w:r>
              <w:t>Jenis kelamin</w:t>
            </w:r>
            <w:r w:rsidR="00903A6E">
              <w:t xml:space="preserve">, </w:t>
            </w:r>
            <w:r>
              <w:t>n (%)</w:t>
            </w:r>
          </w:p>
        </w:tc>
        <w:tc>
          <w:tcPr>
            <w:tcW w:w="2126" w:type="dxa"/>
          </w:tcPr>
          <w:p w14:paraId="6C5C3C80" w14:textId="77777777" w:rsidR="008A0697" w:rsidRDefault="008A0697" w:rsidP="004B2D2E">
            <w:pPr>
              <w:spacing w:line="240" w:lineRule="auto"/>
              <w:jc w:val="center"/>
            </w:pPr>
          </w:p>
        </w:tc>
        <w:tc>
          <w:tcPr>
            <w:tcW w:w="1843" w:type="dxa"/>
          </w:tcPr>
          <w:p w14:paraId="2989FDA1" w14:textId="77777777" w:rsidR="008A0697" w:rsidRDefault="008A0697" w:rsidP="004B2D2E">
            <w:pPr>
              <w:spacing w:line="240" w:lineRule="auto"/>
              <w:jc w:val="center"/>
            </w:pPr>
          </w:p>
        </w:tc>
        <w:tc>
          <w:tcPr>
            <w:tcW w:w="992" w:type="dxa"/>
          </w:tcPr>
          <w:p w14:paraId="2DD3CF19" w14:textId="77777777" w:rsidR="008A0697" w:rsidRDefault="008A0697" w:rsidP="004B2D2E">
            <w:pPr>
              <w:spacing w:line="240" w:lineRule="auto"/>
              <w:jc w:val="center"/>
            </w:pPr>
          </w:p>
        </w:tc>
      </w:tr>
      <w:tr w:rsidR="008A0697" w14:paraId="08F9D1C0" w14:textId="77777777" w:rsidTr="000E3FC3">
        <w:trPr>
          <w:trHeight w:val="57"/>
        </w:trPr>
        <w:tc>
          <w:tcPr>
            <w:tcW w:w="3936" w:type="dxa"/>
          </w:tcPr>
          <w:p w14:paraId="316F5F59" w14:textId="2DEBE0FF" w:rsidR="008A0697" w:rsidRDefault="000E3FC3" w:rsidP="000E3FC3">
            <w:pPr>
              <w:spacing w:line="240" w:lineRule="auto"/>
              <w:ind w:firstLine="0"/>
            </w:pPr>
            <w:r>
              <w:t xml:space="preserve">    Laki-laki</w:t>
            </w:r>
          </w:p>
        </w:tc>
        <w:tc>
          <w:tcPr>
            <w:tcW w:w="2126" w:type="dxa"/>
          </w:tcPr>
          <w:p w14:paraId="18A9B57F" w14:textId="77777777" w:rsidR="008A0697" w:rsidRDefault="00000000" w:rsidP="004B2D2E">
            <w:pPr>
              <w:spacing w:line="240" w:lineRule="auto"/>
              <w:ind w:firstLine="0"/>
              <w:jc w:val="center"/>
            </w:pPr>
            <w:r>
              <w:t>... (...)</w:t>
            </w:r>
          </w:p>
        </w:tc>
        <w:tc>
          <w:tcPr>
            <w:tcW w:w="1843" w:type="dxa"/>
          </w:tcPr>
          <w:p w14:paraId="41A48CA6" w14:textId="77777777" w:rsidR="008A0697" w:rsidRDefault="00000000" w:rsidP="004B2D2E">
            <w:pPr>
              <w:spacing w:line="240" w:lineRule="auto"/>
              <w:ind w:firstLine="0"/>
              <w:jc w:val="center"/>
            </w:pPr>
            <w:r>
              <w:t>... (...)</w:t>
            </w:r>
          </w:p>
        </w:tc>
        <w:tc>
          <w:tcPr>
            <w:tcW w:w="992" w:type="dxa"/>
          </w:tcPr>
          <w:p w14:paraId="60B48908" w14:textId="77777777" w:rsidR="008A0697" w:rsidRDefault="00000000" w:rsidP="004B2D2E">
            <w:pPr>
              <w:spacing w:line="240" w:lineRule="auto"/>
              <w:ind w:firstLine="0"/>
              <w:jc w:val="center"/>
            </w:pPr>
            <w:r>
              <w:t>...</w:t>
            </w:r>
          </w:p>
        </w:tc>
      </w:tr>
      <w:tr w:rsidR="008A0697" w14:paraId="1FC3D0B9" w14:textId="77777777" w:rsidTr="000E3FC3">
        <w:tc>
          <w:tcPr>
            <w:tcW w:w="3936" w:type="dxa"/>
          </w:tcPr>
          <w:p w14:paraId="72F05E0E" w14:textId="0CA09621" w:rsidR="008A0697" w:rsidRDefault="000E3FC3" w:rsidP="000E3FC3">
            <w:pPr>
              <w:spacing w:line="240" w:lineRule="auto"/>
              <w:ind w:firstLine="0"/>
            </w:pPr>
            <w:r>
              <w:t xml:space="preserve">    Perempuan</w:t>
            </w:r>
          </w:p>
        </w:tc>
        <w:tc>
          <w:tcPr>
            <w:tcW w:w="2126" w:type="dxa"/>
          </w:tcPr>
          <w:p w14:paraId="0A553ED8" w14:textId="77777777" w:rsidR="008A0697" w:rsidRDefault="00000000" w:rsidP="004B2D2E">
            <w:pPr>
              <w:spacing w:line="240" w:lineRule="auto"/>
              <w:ind w:firstLine="0"/>
              <w:jc w:val="center"/>
            </w:pPr>
            <w:r>
              <w:t>... (...)</w:t>
            </w:r>
          </w:p>
        </w:tc>
        <w:tc>
          <w:tcPr>
            <w:tcW w:w="1843" w:type="dxa"/>
          </w:tcPr>
          <w:p w14:paraId="03588C69" w14:textId="77777777" w:rsidR="008A0697" w:rsidRDefault="00000000" w:rsidP="004B2D2E">
            <w:pPr>
              <w:spacing w:line="240" w:lineRule="auto"/>
              <w:ind w:firstLine="0"/>
              <w:jc w:val="center"/>
            </w:pPr>
            <w:r>
              <w:t>... (...)</w:t>
            </w:r>
          </w:p>
        </w:tc>
        <w:tc>
          <w:tcPr>
            <w:tcW w:w="992" w:type="dxa"/>
          </w:tcPr>
          <w:p w14:paraId="770F4480" w14:textId="77777777" w:rsidR="008A0697" w:rsidRDefault="008A0697" w:rsidP="004B2D2E">
            <w:pPr>
              <w:spacing w:line="240" w:lineRule="auto"/>
              <w:jc w:val="center"/>
            </w:pPr>
          </w:p>
        </w:tc>
      </w:tr>
      <w:tr w:rsidR="008A0697" w14:paraId="114B2379" w14:textId="77777777" w:rsidTr="000E3FC3">
        <w:tc>
          <w:tcPr>
            <w:tcW w:w="3936" w:type="dxa"/>
          </w:tcPr>
          <w:p w14:paraId="362B042D" w14:textId="0BE33FC9" w:rsidR="008A0697" w:rsidRDefault="00000000" w:rsidP="000E3FC3">
            <w:pPr>
              <w:spacing w:line="240" w:lineRule="auto"/>
              <w:ind w:firstLine="0"/>
            </w:pPr>
            <w:r>
              <w:t>Kelas rawat JKN</w:t>
            </w:r>
            <w:r w:rsidR="00903A6E">
              <w:t xml:space="preserve">, </w:t>
            </w:r>
            <w:r>
              <w:t>n (%)</w:t>
            </w:r>
          </w:p>
        </w:tc>
        <w:tc>
          <w:tcPr>
            <w:tcW w:w="2126" w:type="dxa"/>
          </w:tcPr>
          <w:p w14:paraId="2B4C0A51" w14:textId="77777777" w:rsidR="008A0697" w:rsidRDefault="008A0697" w:rsidP="004B2D2E">
            <w:pPr>
              <w:spacing w:line="240" w:lineRule="auto"/>
              <w:jc w:val="center"/>
            </w:pPr>
          </w:p>
        </w:tc>
        <w:tc>
          <w:tcPr>
            <w:tcW w:w="1843" w:type="dxa"/>
          </w:tcPr>
          <w:p w14:paraId="1F348258" w14:textId="77777777" w:rsidR="008A0697" w:rsidRDefault="008A0697" w:rsidP="004B2D2E">
            <w:pPr>
              <w:spacing w:line="240" w:lineRule="auto"/>
              <w:jc w:val="center"/>
            </w:pPr>
          </w:p>
        </w:tc>
        <w:tc>
          <w:tcPr>
            <w:tcW w:w="992" w:type="dxa"/>
          </w:tcPr>
          <w:p w14:paraId="3C79374C" w14:textId="77777777" w:rsidR="008A0697" w:rsidRDefault="008A0697" w:rsidP="004B2D2E">
            <w:pPr>
              <w:spacing w:line="240" w:lineRule="auto"/>
              <w:jc w:val="center"/>
            </w:pPr>
          </w:p>
        </w:tc>
      </w:tr>
      <w:tr w:rsidR="008A0697" w14:paraId="7EC47DAA" w14:textId="77777777" w:rsidTr="000E3FC3">
        <w:tc>
          <w:tcPr>
            <w:tcW w:w="3936" w:type="dxa"/>
          </w:tcPr>
          <w:p w14:paraId="0A9C89AA" w14:textId="4E725DF2" w:rsidR="008A0697" w:rsidRDefault="001D0224" w:rsidP="001D0224">
            <w:pPr>
              <w:spacing w:line="240" w:lineRule="auto"/>
              <w:ind w:firstLine="0"/>
            </w:pPr>
            <w:r>
              <w:t xml:space="preserve">    Kelas 1</w:t>
            </w:r>
          </w:p>
        </w:tc>
        <w:tc>
          <w:tcPr>
            <w:tcW w:w="2126" w:type="dxa"/>
          </w:tcPr>
          <w:p w14:paraId="3259F4C8" w14:textId="77777777" w:rsidR="008A0697" w:rsidRDefault="00000000" w:rsidP="004B2D2E">
            <w:pPr>
              <w:spacing w:line="240" w:lineRule="auto"/>
              <w:ind w:firstLine="0"/>
              <w:jc w:val="center"/>
            </w:pPr>
            <w:r>
              <w:t>... (...)</w:t>
            </w:r>
          </w:p>
        </w:tc>
        <w:tc>
          <w:tcPr>
            <w:tcW w:w="1843" w:type="dxa"/>
          </w:tcPr>
          <w:p w14:paraId="40107512" w14:textId="77777777" w:rsidR="008A0697" w:rsidRDefault="00000000" w:rsidP="004B2D2E">
            <w:pPr>
              <w:spacing w:line="240" w:lineRule="auto"/>
              <w:ind w:firstLine="0"/>
              <w:jc w:val="center"/>
            </w:pPr>
            <w:r>
              <w:t>... (...)</w:t>
            </w:r>
          </w:p>
        </w:tc>
        <w:tc>
          <w:tcPr>
            <w:tcW w:w="992" w:type="dxa"/>
          </w:tcPr>
          <w:p w14:paraId="52681A44" w14:textId="77777777" w:rsidR="008A0697" w:rsidRDefault="00000000" w:rsidP="004B2D2E">
            <w:pPr>
              <w:spacing w:line="240" w:lineRule="auto"/>
              <w:ind w:firstLine="0"/>
              <w:jc w:val="center"/>
            </w:pPr>
            <w:r>
              <w:t>...</w:t>
            </w:r>
          </w:p>
        </w:tc>
      </w:tr>
      <w:tr w:rsidR="008A0697" w14:paraId="377D917D" w14:textId="77777777" w:rsidTr="000E3FC3">
        <w:tc>
          <w:tcPr>
            <w:tcW w:w="3936" w:type="dxa"/>
          </w:tcPr>
          <w:p w14:paraId="5315D03A" w14:textId="615A241D" w:rsidR="008A0697" w:rsidRDefault="00903A6E" w:rsidP="001D0224">
            <w:pPr>
              <w:spacing w:line="240" w:lineRule="auto"/>
              <w:ind w:firstLine="0"/>
            </w:pPr>
            <w:r>
              <w:t xml:space="preserve">  </w:t>
            </w:r>
            <w:r w:rsidR="001D0224">
              <w:t xml:space="preserve">  </w:t>
            </w:r>
            <w:r>
              <w:t>Kelas 2</w:t>
            </w:r>
          </w:p>
        </w:tc>
        <w:tc>
          <w:tcPr>
            <w:tcW w:w="2126" w:type="dxa"/>
          </w:tcPr>
          <w:p w14:paraId="06E22973" w14:textId="77777777" w:rsidR="008A0697" w:rsidRDefault="00000000" w:rsidP="004B2D2E">
            <w:pPr>
              <w:spacing w:line="240" w:lineRule="auto"/>
              <w:ind w:firstLine="0"/>
              <w:jc w:val="center"/>
            </w:pPr>
            <w:r>
              <w:t>... (...)</w:t>
            </w:r>
          </w:p>
        </w:tc>
        <w:tc>
          <w:tcPr>
            <w:tcW w:w="1843" w:type="dxa"/>
          </w:tcPr>
          <w:p w14:paraId="2D5CD53B" w14:textId="77777777" w:rsidR="008A0697" w:rsidRDefault="00000000" w:rsidP="004B2D2E">
            <w:pPr>
              <w:spacing w:line="240" w:lineRule="auto"/>
              <w:ind w:firstLine="0"/>
              <w:jc w:val="center"/>
            </w:pPr>
            <w:r>
              <w:t>... (...)</w:t>
            </w:r>
          </w:p>
        </w:tc>
        <w:tc>
          <w:tcPr>
            <w:tcW w:w="992" w:type="dxa"/>
          </w:tcPr>
          <w:p w14:paraId="5D6CF19A" w14:textId="77777777" w:rsidR="008A0697" w:rsidRDefault="008A0697" w:rsidP="004B2D2E">
            <w:pPr>
              <w:spacing w:line="240" w:lineRule="auto"/>
              <w:jc w:val="center"/>
            </w:pPr>
          </w:p>
        </w:tc>
      </w:tr>
      <w:tr w:rsidR="008A0697" w14:paraId="11596DE4" w14:textId="77777777" w:rsidTr="000E3FC3">
        <w:tc>
          <w:tcPr>
            <w:tcW w:w="3936" w:type="dxa"/>
          </w:tcPr>
          <w:p w14:paraId="67433B81" w14:textId="5A147506" w:rsidR="008A0697" w:rsidRDefault="001D0224" w:rsidP="001D0224">
            <w:pPr>
              <w:spacing w:line="240" w:lineRule="auto"/>
              <w:ind w:firstLine="0"/>
            </w:pPr>
            <w:r>
              <w:t xml:space="preserve">  </w:t>
            </w:r>
            <w:r w:rsidR="00903A6E">
              <w:t xml:space="preserve"> </w:t>
            </w:r>
            <w:r>
              <w:t xml:space="preserve"> Kelas 3</w:t>
            </w:r>
          </w:p>
        </w:tc>
        <w:tc>
          <w:tcPr>
            <w:tcW w:w="2126" w:type="dxa"/>
          </w:tcPr>
          <w:p w14:paraId="194EAE90" w14:textId="77777777" w:rsidR="008A0697" w:rsidRDefault="00000000" w:rsidP="004B2D2E">
            <w:pPr>
              <w:spacing w:line="240" w:lineRule="auto"/>
              <w:ind w:firstLine="0"/>
              <w:jc w:val="center"/>
            </w:pPr>
            <w:r>
              <w:t>... (...)</w:t>
            </w:r>
          </w:p>
        </w:tc>
        <w:tc>
          <w:tcPr>
            <w:tcW w:w="1843" w:type="dxa"/>
          </w:tcPr>
          <w:p w14:paraId="7A8B96F6" w14:textId="77777777" w:rsidR="008A0697" w:rsidRDefault="00000000" w:rsidP="004B2D2E">
            <w:pPr>
              <w:spacing w:line="240" w:lineRule="auto"/>
              <w:ind w:firstLine="0"/>
              <w:jc w:val="center"/>
            </w:pPr>
            <w:r>
              <w:t>... (...)</w:t>
            </w:r>
          </w:p>
        </w:tc>
        <w:tc>
          <w:tcPr>
            <w:tcW w:w="992" w:type="dxa"/>
          </w:tcPr>
          <w:p w14:paraId="582B549A" w14:textId="77777777" w:rsidR="008A0697" w:rsidRDefault="008A0697" w:rsidP="004B2D2E">
            <w:pPr>
              <w:spacing w:line="240" w:lineRule="auto"/>
              <w:jc w:val="center"/>
            </w:pPr>
          </w:p>
        </w:tc>
      </w:tr>
      <w:tr w:rsidR="008A0697" w14:paraId="479250F4" w14:textId="77777777" w:rsidTr="000E3FC3">
        <w:tc>
          <w:tcPr>
            <w:tcW w:w="3936" w:type="dxa"/>
          </w:tcPr>
          <w:p w14:paraId="2ED9846B" w14:textId="410F1E1E" w:rsidR="008A0697" w:rsidRDefault="00000000" w:rsidP="000E3FC3">
            <w:pPr>
              <w:spacing w:line="240" w:lineRule="auto"/>
              <w:ind w:firstLine="0"/>
            </w:pPr>
            <w:r>
              <w:t>Tipe admisi ICU</w:t>
            </w:r>
            <w:r w:rsidR="00903A6E">
              <w:t xml:space="preserve">, </w:t>
            </w:r>
            <w:r>
              <w:t>n (%)</w:t>
            </w:r>
          </w:p>
        </w:tc>
        <w:tc>
          <w:tcPr>
            <w:tcW w:w="2126" w:type="dxa"/>
          </w:tcPr>
          <w:p w14:paraId="69B9C660" w14:textId="77777777" w:rsidR="008A0697" w:rsidRDefault="008A0697" w:rsidP="004B2D2E">
            <w:pPr>
              <w:spacing w:line="240" w:lineRule="auto"/>
              <w:jc w:val="center"/>
            </w:pPr>
          </w:p>
        </w:tc>
        <w:tc>
          <w:tcPr>
            <w:tcW w:w="1843" w:type="dxa"/>
          </w:tcPr>
          <w:p w14:paraId="16FC31FC" w14:textId="77777777" w:rsidR="008A0697" w:rsidRDefault="008A0697" w:rsidP="004B2D2E">
            <w:pPr>
              <w:spacing w:line="240" w:lineRule="auto"/>
              <w:jc w:val="center"/>
            </w:pPr>
          </w:p>
        </w:tc>
        <w:tc>
          <w:tcPr>
            <w:tcW w:w="992" w:type="dxa"/>
          </w:tcPr>
          <w:p w14:paraId="6416539B" w14:textId="77777777" w:rsidR="008A0697" w:rsidRDefault="008A0697" w:rsidP="004B2D2E">
            <w:pPr>
              <w:spacing w:line="240" w:lineRule="auto"/>
              <w:jc w:val="center"/>
            </w:pPr>
          </w:p>
        </w:tc>
      </w:tr>
      <w:tr w:rsidR="008A0697" w14:paraId="293EACF6" w14:textId="77777777" w:rsidTr="000E3FC3">
        <w:tc>
          <w:tcPr>
            <w:tcW w:w="3936" w:type="dxa"/>
          </w:tcPr>
          <w:p w14:paraId="53386CD8" w14:textId="19FFE2DA" w:rsidR="008A0697" w:rsidRDefault="001D0224" w:rsidP="001D0224">
            <w:pPr>
              <w:spacing w:line="240" w:lineRule="auto"/>
              <w:ind w:firstLine="0"/>
            </w:pPr>
            <w:r>
              <w:t xml:space="preserve">  </w:t>
            </w:r>
            <w:r w:rsidR="00903A6E">
              <w:t xml:space="preserve"> </w:t>
            </w:r>
            <w:r>
              <w:t xml:space="preserve"> Elektif</w:t>
            </w:r>
          </w:p>
        </w:tc>
        <w:tc>
          <w:tcPr>
            <w:tcW w:w="2126" w:type="dxa"/>
          </w:tcPr>
          <w:p w14:paraId="36B469E5" w14:textId="77777777" w:rsidR="008A0697" w:rsidRDefault="00000000" w:rsidP="004B2D2E">
            <w:pPr>
              <w:spacing w:line="240" w:lineRule="auto"/>
              <w:ind w:firstLine="0"/>
              <w:jc w:val="center"/>
            </w:pPr>
            <w:r>
              <w:t>... (...)</w:t>
            </w:r>
          </w:p>
        </w:tc>
        <w:tc>
          <w:tcPr>
            <w:tcW w:w="1843" w:type="dxa"/>
          </w:tcPr>
          <w:p w14:paraId="424F3E59" w14:textId="77777777" w:rsidR="008A0697" w:rsidRDefault="00000000" w:rsidP="004B2D2E">
            <w:pPr>
              <w:spacing w:line="240" w:lineRule="auto"/>
              <w:ind w:firstLine="0"/>
              <w:jc w:val="center"/>
            </w:pPr>
            <w:r>
              <w:t>... (...)</w:t>
            </w:r>
          </w:p>
        </w:tc>
        <w:tc>
          <w:tcPr>
            <w:tcW w:w="992" w:type="dxa"/>
          </w:tcPr>
          <w:p w14:paraId="7517B319" w14:textId="77777777" w:rsidR="008A0697" w:rsidRDefault="00000000" w:rsidP="004B2D2E">
            <w:pPr>
              <w:spacing w:line="240" w:lineRule="auto"/>
              <w:ind w:firstLine="0"/>
              <w:jc w:val="center"/>
            </w:pPr>
            <w:r>
              <w:t>...</w:t>
            </w:r>
          </w:p>
        </w:tc>
      </w:tr>
      <w:tr w:rsidR="008A0697" w14:paraId="6451A394" w14:textId="77777777" w:rsidTr="000E3FC3">
        <w:tc>
          <w:tcPr>
            <w:tcW w:w="3936" w:type="dxa"/>
          </w:tcPr>
          <w:p w14:paraId="647E1BFA" w14:textId="2A2F9AF3" w:rsidR="008A0697" w:rsidRDefault="001D0224" w:rsidP="001D0224">
            <w:pPr>
              <w:spacing w:line="240" w:lineRule="auto"/>
              <w:ind w:firstLine="0"/>
            </w:pPr>
            <w:r>
              <w:t xml:space="preserve">  </w:t>
            </w:r>
            <w:r w:rsidR="00903A6E">
              <w:t xml:space="preserve"> </w:t>
            </w:r>
            <w:r>
              <w:t xml:space="preserve"> Emergensi</w:t>
            </w:r>
          </w:p>
        </w:tc>
        <w:tc>
          <w:tcPr>
            <w:tcW w:w="2126" w:type="dxa"/>
          </w:tcPr>
          <w:p w14:paraId="55043204" w14:textId="77777777" w:rsidR="008A0697" w:rsidRDefault="00000000" w:rsidP="004B2D2E">
            <w:pPr>
              <w:spacing w:line="240" w:lineRule="auto"/>
              <w:ind w:firstLine="0"/>
              <w:jc w:val="center"/>
            </w:pPr>
            <w:r>
              <w:t>... (...)</w:t>
            </w:r>
          </w:p>
        </w:tc>
        <w:tc>
          <w:tcPr>
            <w:tcW w:w="1843" w:type="dxa"/>
          </w:tcPr>
          <w:p w14:paraId="1CFFA862" w14:textId="77777777" w:rsidR="008A0697" w:rsidRDefault="00000000" w:rsidP="004B2D2E">
            <w:pPr>
              <w:spacing w:line="240" w:lineRule="auto"/>
              <w:ind w:firstLine="0"/>
              <w:jc w:val="center"/>
            </w:pPr>
            <w:r>
              <w:t>... (...)</w:t>
            </w:r>
          </w:p>
        </w:tc>
        <w:tc>
          <w:tcPr>
            <w:tcW w:w="992" w:type="dxa"/>
          </w:tcPr>
          <w:p w14:paraId="16EB84C8" w14:textId="77777777" w:rsidR="008A0697" w:rsidRDefault="008A0697" w:rsidP="004B2D2E">
            <w:pPr>
              <w:spacing w:line="240" w:lineRule="auto"/>
              <w:jc w:val="center"/>
            </w:pPr>
          </w:p>
        </w:tc>
      </w:tr>
      <w:tr w:rsidR="008A0697" w14:paraId="2A02322E" w14:textId="77777777" w:rsidTr="000E3FC3">
        <w:tc>
          <w:tcPr>
            <w:tcW w:w="3936" w:type="dxa"/>
          </w:tcPr>
          <w:p w14:paraId="2AFD4413" w14:textId="77777777" w:rsidR="008A0697" w:rsidRDefault="00000000" w:rsidP="000E3FC3">
            <w:pPr>
              <w:spacing w:line="240" w:lineRule="auto"/>
              <w:ind w:firstLine="0"/>
            </w:pPr>
            <w:r>
              <w:t>Durasi rawat pra-ICU (hari)</w:t>
            </w:r>
          </w:p>
        </w:tc>
        <w:tc>
          <w:tcPr>
            <w:tcW w:w="2126" w:type="dxa"/>
          </w:tcPr>
          <w:p w14:paraId="5129688A" w14:textId="35516F91" w:rsidR="008A0697" w:rsidRDefault="00000000" w:rsidP="004B2D2E">
            <w:pPr>
              <w:spacing w:line="240" w:lineRule="auto"/>
              <w:ind w:firstLine="0"/>
              <w:jc w:val="center"/>
            </w:pPr>
            <w:r>
              <w:t>... [...</w:t>
            </w:r>
            <w:r w:rsidR="00AB1325">
              <w:t xml:space="preserve"> - </w:t>
            </w:r>
            <w:r>
              <w:t>...]**</w:t>
            </w:r>
          </w:p>
        </w:tc>
        <w:tc>
          <w:tcPr>
            <w:tcW w:w="1843" w:type="dxa"/>
          </w:tcPr>
          <w:p w14:paraId="3C9C5598" w14:textId="666E9A68" w:rsidR="008A0697" w:rsidRDefault="00000000" w:rsidP="004B2D2E">
            <w:pPr>
              <w:spacing w:line="240" w:lineRule="auto"/>
              <w:ind w:firstLine="0"/>
              <w:jc w:val="center"/>
            </w:pPr>
            <w:r>
              <w:t>... [...</w:t>
            </w:r>
            <w:r w:rsidR="00AB1325">
              <w:t xml:space="preserve"> - </w:t>
            </w:r>
            <w:r>
              <w:t>...]**</w:t>
            </w:r>
          </w:p>
        </w:tc>
        <w:tc>
          <w:tcPr>
            <w:tcW w:w="992" w:type="dxa"/>
          </w:tcPr>
          <w:p w14:paraId="548C6B6E" w14:textId="77777777" w:rsidR="008A0697" w:rsidRDefault="00000000" w:rsidP="004B2D2E">
            <w:pPr>
              <w:spacing w:line="240" w:lineRule="auto"/>
              <w:ind w:firstLine="0"/>
              <w:jc w:val="center"/>
            </w:pPr>
            <w:r>
              <w:t>...</w:t>
            </w:r>
          </w:p>
        </w:tc>
      </w:tr>
      <w:tr w:rsidR="008A0697" w14:paraId="6A883D10" w14:textId="77777777" w:rsidTr="000E3FC3">
        <w:tc>
          <w:tcPr>
            <w:tcW w:w="3936" w:type="dxa"/>
          </w:tcPr>
          <w:p w14:paraId="314BD2AC" w14:textId="4D370074" w:rsidR="008A0697" w:rsidRDefault="00000000" w:rsidP="000E3FC3">
            <w:pPr>
              <w:spacing w:line="240" w:lineRule="auto"/>
              <w:ind w:firstLine="0"/>
            </w:pPr>
            <w:r>
              <w:t>Ventilasi mekanik</w:t>
            </w:r>
            <w:r w:rsidR="00903A6E">
              <w:t xml:space="preserve">, </w:t>
            </w:r>
            <w:r>
              <w:t>n (%)</w:t>
            </w:r>
          </w:p>
        </w:tc>
        <w:tc>
          <w:tcPr>
            <w:tcW w:w="2126" w:type="dxa"/>
          </w:tcPr>
          <w:p w14:paraId="44DDE0A8" w14:textId="77777777" w:rsidR="008A0697" w:rsidRDefault="00000000" w:rsidP="004B2D2E">
            <w:pPr>
              <w:spacing w:line="240" w:lineRule="auto"/>
              <w:ind w:firstLine="0"/>
              <w:jc w:val="center"/>
            </w:pPr>
            <w:r>
              <w:t>... (...)</w:t>
            </w:r>
          </w:p>
        </w:tc>
        <w:tc>
          <w:tcPr>
            <w:tcW w:w="1843" w:type="dxa"/>
          </w:tcPr>
          <w:p w14:paraId="0F007483" w14:textId="77777777" w:rsidR="008A0697" w:rsidRDefault="00000000" w:rsidP="004B2D2E">
            <w:pPr>
              <w:spacing w:line="240" w:lineRule="auto"/>
              <w:ind w:firstLine="0"/>
              <w:jc w:val="center"/>
            </w:pPr>
            <w:r>
              <w:t>... (...)</w:t>
            </w:r>
          </w:p>
        </w:tc>
        <w:tc>
          <w:tcPr>
            <w:tcW w:w="992" w:type="dxa"/>
          </w:tcPr>
          <w:p w14:paraId="1F827326" w14:textId="77777777" w:rsidR="008A0697" w:rsidRDefault="00000000" w:rsidP="004B2D2E">
            <w:pPr>
              <w:spacing w:line="240" w:lineRule="auto"/>
              <w:ind w:firstLine="0"/>
              <w:jc w:val="center"/>
            </w:pPr>
            <w:r>
              <w:t>...</w:t>
            </w:r>
          </w:p>
        </w:tc>
      </w:tr>
      <w:tr w:rsidR="008A0697" w14:paraId="385C5EB4" w14:textId="77777777" w:rsidTr="000E3FC3">
        <w:tc>
          <w:tcPr>
            <w:tcW w:w="3936" w:type="dxa"/>
          </w:tcPr>
          <w:p w14:paraId="079B7ADD" w14:textId="2F524482" w:rsidR="008A0697" w:rsidRDefault="00000000" w:rsidP="000E3FC3">
            <w:pPr>
              <w:spacing w:line="240" w:lineRule="auto"/>
              <w:ind w:firstLine="0"/>
            </w:pPr>
            <w:r>
              <w:t>Vasopresor/inotropik</w:t>
            </w:r>
            <w:r w:rsidR="00903A6E">
              <w:t xml:space="preserve">, </w:t>
            </w:r>
            <w:r>
              <w:t>n (%)</w:t>
            </w:r>
          </w:p>
        </w:tc>
        <w:tc>
          <w:tcPr>
            <w:tcW w:w="2126" w:type="dxa"/>
          </w:tcPr>
          <w:p w14:paraId="72C520E9" w14:textId="77777777" w:rsidR="008A0697" w:rsidRDefault="00000000" w:rsidP="004B2D2E">
            <w:pPr>
              <w:spacing w:line="240" w:lineRule="auto"/>
              <w:ind w:firstLine="0"/>
              <w:jc w:val="center"/>
            </w:pPr>
            <w:r>
              <w:t>... (...)</w:t>
            </w:r>
          </w:p>
        </w:tc>
        <w:tc>
          <w:tcPr>
            <w:tcW w:w="1843" w:type="dxa"/>
          </w:tcPr>
          <w:p w14:paraId="0F8C866E" w14:textId="77777777" w:rsidR="008A0697" w:rsidRDefault="00000000" w:rsidP="004B2D2E">
            <w:pPr>
              <w:spacing w:line="240" w:lineRule="auto"/>
              <w:ind w:firstLine="0"/>
              <w:jc w:val="center"/>
            </w:pPr>
            <w:r>
              <w:t>... (...)</w:t>
            </w:r>
          </w:p>
        </w:tc>
        <w:tc>
          <w:tcPr>
            <w:tcW w:w="992" w:type="dxa"/>
          </w:tcPr>
          <w:p w14:paraId="1D0DE023" w14:textId="77777777" w:rsidR="008A0697" w:rsidRDefault="00000000" w:rsidP="004B2D2E">
            <w:pPr>
              <w:spacing w:line="240" w:lineRule="auto"/>
              <w:ind w:firstLine="0"/>
              <w:jc w:val="center"/>
            </w:pPr>
            <w:r>
              <w:t>...</w:t>
            </w:r>
          </w:p>
        </w:tc>
      </w:tr>
      <w:tr w:rsidR="008A0697" w14:paraId="60368D9D" w14:textId="77777777" w:rsidTr="000E3FC3">
        <w:tc>
          <w:tcPr>
            <w:tcW w:w="3936" w:type="dxa"/>
          </w:tcPr>
          <w:p w14:paraId="4AA9FDE0" w14:textId="61D5E73E" w:rsidR="008A0697" w:rsidRDefault="00000000" w:rsidP="000E3FC3">
            <w:pPr>
              <w:spacing w:line="240" w:lineRule="auto"/>
              <w:ind w:firstLine="0"/>
            </w:pPr>
            <w:r>
              <w:t>Transfusi darah</w:t>
            </w:r>
            <w:r w:rsidR="00903A6E">
              <w:t xml:space="preserve">, </w:t>
            </w:r>
            <w:r>
              <w:t>n (%)</w:t>
            </w:r>
          </w:p>
        </w:tc>
        <w:tc>
          <w:tcPr>
            <w:tcW w:w="2126" w:type="dxa"/>
          </w:tcPr>
          <w:p w14:paraId="767D5616" w14:textId="77777777" w:rsidR="008A0697" w:rsidRDefault="00000000" w:rsidP="004B2D2E">
            <w:pPr>
              <w:spacing w:line="240" w:lineRule="auto"/>
              <w:ind w:firstLine="0"/>
              <w:jc w:val="center"/>
            </w:pPr>
            <w:r>
              <w:t>... (...)</w:t>
            </w:r>
          </w:p>
        </w:tc>
        <w:tc>
          <w:tcPr>
            <w:tcW w:w="1843" w:type="dxa"/>
          </w:tcPr>
          <w:p w14:paraId="415C706B" w14:textId="77777777" w:rsidR="008A0697" w:rsidRDefault="00000000" w:rsidP="004B2D2E">
            <w:pPr>
              <w:spacing w:line="240" w:lineRule="auto"/>
              <w:ind w:firstLine="0"/>
              <w:jc w:val="center"/>
            </w:pPr>
            <w:r>
              <w:t>... (...)</w:t>
            </w:r>
          </w:p>
        </w:tc>
        <w:tc>
          <w:tcPr>
            <w:tcW w:w="992" w:type="dxa"/>
          </w:tcPr>
          <w:p w14:paraId="12519E67" w14:textId="77777777" w:rsidR="008A0697" w:rsidRDefault="00000000" w:rsidP="004B2D2E">
            <w:pPr>
              <w:spacing w:line="240" w:lineRule="auto"/>
              <w:ind w:firstLine="0"/>
              <w:jc w:val="center"/>
            </w:pPr>
            <w:r>
              <w:t>...</w:t>
            </w:r>
          </w:p>
        </w:tc>
      </w:tr>
      <w:tr w:rsidR="008A0697" w14:paraId="7E31541C" w14:textId="77777777" w:rsidTr="000E3FC3">
        <w:tc>
          <w:tcPr>
            <w:tcW w:w="3936" w:type="dxa"/>
          </w:tcPr>
          <w:p w14:paraId="27E3A2B8" w14:textId="54AA210A" w:rsidR="008A0697" w:rsidRDefault="00000000" w:rsidP="000E3FC3">
            <w:pPr>
              <w:spacing w:line="240" w:lineRule="auto"/>
              <w:ind w:firstLine="0"/>
            </w:pPr>
            <w:r>
              <w:t>Pembedahan 24 jam</w:t>
            </w:r>
            <w:r w:rsidR="00903A6E">
              <w:t xml:space="preserve">, </w:t>
            </w:r>
            <w:r>
              <w:t>n (%)</w:t>
            </w:r>
          </w:p>
        </w:tc>
        <w:tc>
          <w:tcPr>
            <w:tcW w:w="2126" w:type="dxa"/>
          </w:tcPr>
          <w:p w14:paraId="62E628C9" w14:textId="77777777" w:rsidR="008A0697" w:rsidRDefault="008A0697" w:rsidP="004B2D2E">
            <w:pPr>
              <w:spacing w:line="240" w:lineRule="auto"/>
              <w:jc w:val="center"/>
            </w:pPr>
          </w:p>
        </w:tc>
        <w:tc>
          <w:tcPr>
            <w:tcW w:w="1843" w:type="dxa"/>
          </w:tcPr>
          <w:p w14:paraId="32B78CD9" w14:textId="77777777" w:rsidR="008A0697" w:rsidRDefault="008A0697" w:rsidP="004B2D2E">
            <w:pPr>
              <w:spacing w:line="240" w:lineRule="auto"/>
              <w:jc w:val="center"/>
            </w:pPr>
          </w:p>
        </w:tc>
        <w:tc>
          <w:tcPr>
            <w:tcW w:w="992" w:type="dxa"/>
          </w:tcPr>
          <w:p w14:paraId="46A334E7" w14:textId="77777777" w:rsidR="008A0697" w:rsidRDefault="008A0697" w:rsidP="004B2D2E">
            <w:pPr>
              <w:spacing w:line="240" w:lineRule="auto"/>
              <w:jc w:val="center"/>
            </w:pPr>
          </w:p>
        </w:tc>
      </w:tr>
      <w:tr w:rsidR="008A0697" w14:paraId="378DB726" w14:textId="77777777" w:rsidTr="004B2D2E">
        <w:trPr>
          <w:trHeight w:val="63"/>
        </w:trPr>
        <w:tc>
          <w:tcPr>
            <w:tcW w:w="3936" w:type="dxa"/>
          </w:tcPr>
          <w:p w14:paraId="4574C057" w14:textId="72835836" w:rsidR="008A0697" w:rsidRDefault="001D0224" w:rsidP="001D0224">
            <w:pPr>
              <w:spacing w:line="240" w:lineRule="auto"/>
              <w:ind w:firstLine="0"/>
            </w:pPr>
            <w:r>
              <w:t xml:space="preserve">  </w:t>
            </w:r>
            <w:r w:rsidR="00903A6E">
              <w:t xml:space="preserve"> </w:t>
            </w:r>
            <w:r>
              <w:t xml:space="preserve"> Tidak</w:t>
            </w:r>
          </w:p>
        </w:tc>
        <w:tc>
          <w:tcPr>
            <w:tcW w:w="2126" w:type="dxa"/>
          </w:tcPr>
          <w:p w14:paraId="2B03A159" w14:textId="77777777" w:rsidR="008A0697" w:rsidRDefault="00000000" w:rsidP="004B2D2E">
            <w:pPr>
              <w:spacing w:line="240" w:lineRule="auto"/>
              <w:ind w:firstLine="0"/>
              <w:jc w:val="center"/>
            </w:pPr>
            <w:r>
              <w:t>... (...)</w:t>
            </w:r>
          </w:p>
        </w:tc>
        <w:tc>
          <w:tcPr>
            <w:tcW w:w="1843" w:type="dxa"/>
          </w:tcPr>
          <w:p w14:paraId="4551A1B5" w14:textId="77777777" w:rsidR="008A0697" w:rsidRDefault="00000000" w:rsidP="004B2D2E">
            <w:pPr>
              <w:spacing w:line="240" w:lineRule="auto"/>
              <w:ind w:firstLine="0"/>
              <w:jc w:val="center"/>
            </w:pPr>
            <w:r>
              <w:t>... (...)</w:t>
            </w:r>
          </w:p>
        </w:tc>
        <w:tc>
          <w:tcPr>
            <w:tcW w:w="992" w:type="dxa"/>
          </w:tcPr>
          <w:p w14:paraId="67B57671" w14:textId="77777777" w:rsidR="008A0697" w:rsidRDefault="00000000" w:rsidP="004B2D2E">
            <w:pPr>
              <w:spacing w:line="240" w:lineRule="auto"/>
              <w:ind w:firstLine="0"/>
              <w:jc w:val="center"/>
            </w:pPr>
            <w:r>
              <w:t>...</w:t>
            </w:r>
          </w:p>
        </w:tc>
      </w:tr>
      <w:tr w:rsidR="008A0697" w14:paraId="03B87CA8" w14:textId="77777777" w:rsidTr="000E3FC3">
        <w:tc>
          <w:tcPr>
            <w:tcW w:w="3936" w:type="dxa"/>
          </w:tcPr>
          <w:p w14:paraId="52B80E6F" w14:textId="19EAD8F9" w:rsidR="008A0697" w:rsidRDefault="001D0224" w:rsidP="001D0224">
            <w:pPr>
              <w:spacing w:line="240" w:lineRule="auto"/>
              <w:ind w:firstLine="0"/>
            </w:pPr>
            <w:r>
              <w:t xml:space="preserve">  </w:t>
            </w:r>
            <w:r w:rsidR="00903A6E">
              <w:t xml:space="preserve"> </w:t>
            </w:r>
            <w:r>
              <w:t xml:space="preserve"> Elektif</w:t>
            </w:r>
          </w:p>
        </w:tc>
        <w:tc>
          <w:tcPr>
            <w:tcW w:w="2126" w:type="dxa"/>
          </w:tcPr>
          <w:p w14:paraId="7A0EAC29" w14:textId="77777777" w:rsidR="008A0697" w:rsidRDefault="00000000" w:rsidP="004B2D2E">
            <w:pPr>
              <w:spacing w:line="240" w:lineRule="auto"/>
              <w:ind w:firstLine="0"/>
              <w:jc w:val="center"/>
            </w:pPr>
            <w:r>
              <w:t>... (...)</w:t>
            </w:r>
          </w:p>
        </w:tc>
        <w:tc>
          <w:tcPr>
            <w:tcW w:w="1843" w:type="dxa"/>
          </w:tcPr>
          <w:p w14:paraId="1FEF9A0E" w14:textId="77777777" w:rsidR="008A0697" w:rsidRDefault="00000000" w:rsidP="004B2D2E">
            <w:pPr>
              <w:spacing w:line="240" w:lineRule="auto"/>
              <w:ind w:firstLine="0"/>
              <w:jc w:val="center"/>
            </w:pPr>
            <w:r>
              <w:t>... (...)</w:t>
            </w:r>
          </w:p>
        </w:tc>
        <w:tc>
          <w:tcPr>
            <w:tcW w:w="992" w:type="dxa"/>
          </w:tcPr>
          <w:p w14:paraId="45F5D9FC" w14:textId="77777777" w:rsidR="008A0697" w:rsidRDefault="008A0697" w:rsidP="004B2D2E">
            <w:pPr>
              <w:spacing w:line="240" w:lineRule="auto"/>
              <w:jc w:val="center"/>
            </w:pPr>
          </w:p>
        </w:tc>
      </w:tr>
      <w:tr w:rsidR="008A0697" w14:paraId="64225CD6" w14:textId="77777777" w:rsidTr="000E3FC3">
        <w:tc>
          <w:tcPr>
            <w:tcW w:w="3936" w:type="dxa"/>
          </w:tcPr>
          <w:p w14:paraId="5792DFEB" w14:textId="4DCE58CB" w:rsidR="008A0697" w:rsidRDefault="001D0224" w:rsidP="001D0224">
            <w:pPr>
              <w:spacing w:line="240" w:lineRule="auto"/>
              <w:ind w:firstLine="0"/>
            </w:pPr>
            <w:r>
              <w:t xml:space="preserve">  </w:t>
            </w:r>
            <w:r w:rsidR="00903A6E">
              <w:t xml:space="preserve"> </w:t>
            </w:r>
            <w:r>
              <w:t xml:space="preserve"> Emergensi</w:t>
            </w:r>
          </w:p>
        </w:tc>
        <w:tc>
          <w:tcPr>
            <w:tcW w:w="2126" w:type="dxa"/>
          </w:tcPr>
          <w:p w14:paraId="38A51EA0" w14:textId="77777777" w:rsidR="008A0697" w:rsidRDefault="00000000" w:rsidP="004B2D2E">
            <w:pPr>
              <w:spacing w:line="240" w:lineRule="auto"/>
              <w:ind w:firstLine="0"/>
              <w:jc w:val="center"/>
            </w:pPr>
            <w:r>
              <w:t>... (...)</w:t>
            </w:r>
          </w:p>
        </w:tc>
        <w:tc>
          <w:tcPr>
            <w:tcW w:w="1843" w:type="dxa"/>
          </w:tcPr>
          <w:p w14:paraId="3194BB50" w14:textId="77777777" w:rsidR="008A0697" w:rsidRDefault="00000000" w:rsidP="004B2D2E">
            <w:pPr>
              <w:spacing w:line="240" w:lineRule="auto"/>
              <w:ind w:firstLine="0"/>
              <w:jc w:val="center"/>
            </w:pPr>
            <w:r>
              <w:t>... (...)</w:t>
            </w:r>
          </w:p>
        </w:tc>
        <w:tc>
          <w:tcPr>
            <w:tcW w:w="992" w:type="dxa"/>
          </w:tcPr>
          <w:p w14:paraId="31E2C813" w14:textId="77777777" w:rsidR="008A0697" w:rsidRDefault="008A0697" w:rsidP="004B2D2E">
            <w:pPr>
              <w:spacing w:line="240" w:lineRule="auto"/>
              <w:jc w:val="center"/>
            </w:pPr>
          </w:p>
        </w:tc>
      </w:tr>
      <w:tr w:rsidR="008A0697" w14:paraId="2220D049" w14:textId="77777777" w:rsidTr="000E3FC3">
        <w:tc>
          <w:tcPr>
            <w:tcW w:w="3936" w:type="dxa"/>
          </w:tcPr>
          <w:p w14:paraId="15507914" w14:textId="77777777" w:rsidR="008A0697" w:rsidRDefault="00000000" w:rsidP="000E3FC3">
            <w:pPr>
              <w:spacing w:line="240" w:lineRule="auto"/>
              <w:ind w:firstLine="0"/>
            </w:pPr>
            <w:r>
              <w:t>MAP terendah (mmHg)</w:t>
            </w:r>
          </w:p>
        </w:tc>
        <w:tc>
          <w:tcPr>
            <w:tcW w:w="2126" w:type="dxa"/>
          </w:tcPr>
          <w:p w14:paraId="4B41A6FE" w14:textId="5688D05B" w:rsidR="008A0697" w:rsidRDefault="00000000" w:rsidP="004B2D2E">
            <w:pPr>
              <w:spacing w:line="240" w:lineRule="auto"/>
              <w:ind w:firstLine="0"/>
              <w:jc w:val="center"/>
            </w:pPr>
            <w:r>
              <w:t>...</w:t>
            </w:r>
            <w:r w:rsidR="004B2D2E">
              <w:t xml:space="preserve"> </w:t>
            </w:r>
            <w:r>
              <w:t>±</w:t>
            </w:r>
            <w:r w:rsidR="004B2D2E">
              <w:t xml:space="preserve"> </w:t>
            </w:r>
            <w:r>
              <w:t>...*</w:t>
            </w:r>
          </w:p>
        </w:tc>
        <w:tc>
          <w:tcPr>
            <w:tcW w:w="1843" w:type="dxa"/>
          </w:tcPr>
          <w:p w14:paraId="30B036FD" w14:textId="5FEDCF29" w:rsidR="008A0697" w:rsidRDefault="00000000" w:rsidP="004B2D2E">
            <w:pPr>
              <w:spacing w:line="240" w:lineRule="auto"/>
              <w:ind w:firstLine="0"/>
              <w:jc w:val="center"/>
            </w:pPr>
            <w:r>
              <w:t>...</w:t>
            </w:r>
            <w:r w:rsidR="004B2D2E">
              <w:t xml:space="preserve"> </w:t>
            </w:r>
            <w:r>
              <w:t>±</w:t>
            </w:r>
            <w:r w:rsidR="004B2D2E">
              <w:t xml:space="preserve"> </w:t>
            </w:r>
            <w:r>
              <w:t>...*</w:t>
            </w:r>
          </w:p>
        </w:tc>
        <w:tc>
          <w:tcPr>
            <w:tcW w:w="992" w:type="dxa"/>
          </w:tcPr>
          <w:p w14:paraId="733A6425" w14:textId="77777777" w:rsidR="008A0697" w:rsidRDefault="00000000" w:rsidP="004B2D2E">
            <w:pPr>
              <w:spacing w:line="240" w:lineRule="auto"/>
              <w:ind w:firstLine="0"/>
              <w:jc w:val="center"/>
            </w:pPr>
            <w:r>
              <w:t>...</w:t>
            </w:r>
          </w:p>
        </w:tc>
      </w:tr>
      <w:tr w:rsidR="008A0697" w14:paraId="148C47AE" w14:textId="77777777" w:rsidTr="000E3FC3">
        <w:tc>
          <w:tcPr>
            <w:tcW w:w="3936" w:type="dxa"/>
          </w:tcPr>
          <w:p w14:paraId="5FE34946" w14:textId="77777777" w:rsidR="008A0697" w:rsidRDefault="00000000" w:rsidP="001D0224">
            <w:pPr>
              <w:spacing w:line="240" w:lineRule="auto"/>
              <w:ind w:firstLine="0"/>
            </w:pPr>
            <w:r>
              <w:t>SpO₂/FiO₂ terendah</w:t>
            </w:r>
          </w:p>
        </w:tc>
        <w:tc>
          <w:tcPr>
            <w:tcW w:w="2126" w:type="dxa"/>
          </w:tcPr>
          <w:p w14:paraId="2D7EEA95" w14:textId="2A5EA133" w:rsidR="008A0697" w:rsidRDefault="00000000" w:rsidP="004B2D2E">
            <w:pPr>
              <w:spacing w:line="240" w:lineRule="auto"/>
              <w:ind w:firstLine="0"/>
              <w:jc w:val="center"/>
            </w:pPr>
            <w:r>
              <w:t>... [...</w:t>
            </w:r>
            <w:r w:rsidR="00AB1325">
              <w:t xml:space="preserve"> - </w:t>
            </w:r>
            <w:r>
              <w:t>...]**</w:t>
            </w:r>
          </w:p>
        </w:tc>
        <w:tc>
          <w:tcPr>
            <w:tcW w:w="1843" w:type="dxa"/>
          </w:tcPr>
          <w:p w14:paraId="78FA1C09" w14:textId="38DADFD1" w:rsidR="008A0697" w:rsidRDefault="00000000" w:rsidP="004B2D2E">
            <w:pPr>
              <w:spacing w:line="240" w:lineRule="auto"/>
              <w:ind w:firstLine="0"/>
              <w:jc w:val="center"/>
            </w:pPr>
            <w:r>
              <w:t>... [...</w:t>
            </w:r>
            <w:r w:rsidR="00AB1325">
              <w:t xml:space="preserve"> - </w:t>
            </w:r>
            <w:r>
              <w:t>...]**</w:t>
            </w:r>
          </w:p>
        </w:tc>
        <w:tc>
          <w:tcPr>
            <w:tcW w:w="992" w:type="dxa"/>
          </w:tcPr>
          <w:p w14:paraId="2E12712B" w14:textId="77777777" w:rsidR="008A0697" w:rsidRDefault="00000000" w:rsidP="004B2D2E">
            <w:pPr>
              <w:spacing w:line="240" w:lineRule="auto"/>
              <w:ind w:firstLine="0"/>
              <w:jc w:val="center"/>
            </w:pPr>
            <w:r>
              <w:t>...</w:t>
            </w:r>
          </w:p>
        </w:tc>
      </w:tr>
      <w:tr w:rsidR="008A0697" w14:paraId="30F9F748" w14:textId="77777777" w:rsidTr="000E3FC3">
        <w:tc>
          <w:tcPr>
            <w:tcW w:w="3936" w:type="dxa"/>
          </w:tcPr>
          <w:p w14:paraId="64A69582" w14:textId="11083D9B" w:rsidR="008A0697" w:rsidRDefault="001D0224" w:rsidP="001D0224">
            <w:pPr>
              <w:spacing w:line="240" w:lineRule="auto"/>
              <w:ind w:firstLine="0"/>
            </w:pPr>
            <w:r>
              <w:t xml:space="preserve">    GCS terendah</w:t>
            </w:r>
          </w:p>
        </w:tc>
        <w:tc>
          <w:tcPr>
            <w:tcW w:w="2126" w:type="dxa"/>
          </w:tcPr>
          <w:p w14:paraId="65C27803" w14:textId="24504429" w:rsidR="008A0697" w:rsidRDefault="00000000" w:rsidP="004B2D2E">
            <w:pPr>
              <w:spacing w:line="240" w:lineRule="auto"/>
              <w:ind w:firstLine="0"/>
              <w:jc w:val="center"/>
            </w:pPr>
            <w:r>
              <w:t>... [...</w:t>
            </w:r>
            <w:r w:rsidR="00AB1325">
              <w:t xml:space="preserve"> - </w:t>
            </w:r>
            <w:r>
              <w:t>...]**</w:t>
            </w:r>
          </w:p>
        </w:tc>
        <w:tc>
          <w:tcPr>
            <w:tcW w:w="1843" w:type="dxa"/>
          </w:tcPr>
          <w:p w14:paraId="7082F87C" w14:textId="4272D9B0" w:rsidR="008A0697" w:rsidRDefault="00000000" w:rsidP="004B2D2E">
            <w:pPr>
              <w:spacing w:line="240" w:lineRule="auto"/>
              <w:ind w:firstLine="0"/>
              <w:jc w:val="center"/>
            </w:pPr>
            <w:r>
              <w:t>... [...</w:t>
            </w:r>
            <w:r w:rsidR="00AB1325">
              <w:t xml:space="preserve"> - </w:t>
            </w:r>
            <w:r>
              <w:t>...]**</w:t>
            </w:r>
          </w:p>
        </w:tc>
        <w:tc>
          <w:tcPr>
            <w:tcW w:w="992" w:type="dxa"/>
          </w:tcPr>
          <w:p w14:paraId="6B838E60" w14:textId="77777777" w:rsidR="008A0697" w:rsidRDefault="00000000" w:rsidP="004B2D2E">
            <w:pPr>
              <w:spacing w:line="240" w:lineRule="auto"/>
              <w:ind w:firstLine="0"/>
              <w:jc w:val="center"/>
            </w:pPr>
            <w:r>
              <w:t>...</w:t>
            </w:r>
          </w:p>
        </w:tc>
      </w:tr>
      <w:tr w:rsidR="008A0697" w14:paraId="660C9A6C" w14:textId="77777777" w:rsidTr="000E3FC3">
        <w:tc>
          <w:tcPr>
            <w:tcW w:w="3936" w:type="dxa"/>
          </w:tcPr>
          <w:p w14:paraId="0090491F" w14:textId="04300EB2" w:rsidR="008A0697" w:rsidRDefault="001D0224" w:rsidP="001D0224">
            <w:pPr>
              <w:spacing w:line="240" w:lineRule="auto"/>
              <w:ind w:firstLine="0"/>
            </w:pPr>
            <w:r>
              <w:t xml:space="preserve">    Kreatinin tertinggi (mg/dL)</w:t>
            </w:r>
          </w:p>
        </w:tc>
        <w:tc>
          <w:tcPr>
            <w:tcW w:w="2126" w:type="dxa"/>
          </w:tcPr>
          <w:p w14:paraId="3A51D413" w14:textId="268FAD7F" w:rsidR="008A0697" w:rsidRDefault="00000000" w:rsidP="004B2D2E">
            <w:pPr>
              <w:spacing w:line="240" w:lineRule="auto"/>
              <w:ind w:firstLine="0"/>
              <w:jc w:val="center"/>
            </w:pPr>
            <w:r>
              <w:t>... [...</w:t>
            </w:r>
            <w:r w:rsidR="00AB1325">
              <w:t xml:space="preserve"> - </w:t>
            </w:r>
            <w:r>
              <w:t>...]**</w:t>
            </w:r>
          </w:p>
        </w:tc>
        <w:tc>
          <w:tcPr>
            <w:tcW w:w="1843" w:type="dxa"/>
          </w:tcPr>
          <w:p w14:paraId="70419E03" w14:textId="1928AEDF" w:rsidR="008A0697" w:rsidRDefault="00000000" w:rsidP="004B2D2E">
            <w:pPr>
              <w:spacing w:line="240" w:lineRule="auto"/>
              <w:ind w:firstLine="0"/>
              <w:jc w:val="center"/>
            </w:pPr>
            <w:r>
              <w:t>... [...</w:t>
            </w:r>
            <w:r w:rsidR="00AB1325">
              <w:t xml:space="preserve"> - </w:t>
            </w:r>
            <w:r>
              <w:t>...]**</w:t>
            </w:r>
          </w:p>
        </w:tc>
        <w:tc>
          <w:tcPr>
            <w:tcW w:w="992" w:type="dxa"/>
          </w:tcPr>
          <w:p w14:paraId="2057DED7" w14:textId="77777777" w:rsidR="008A0697" w:rsidRDefault="00000000" w:rsidP="004B2D2E">
            <w:pPr>
              <w:spacing w:line="240" w:lineRule="auto"/>
              <w:ind w:firstLine="0"/>
              <w:jc w:val="center"/>
            </w:pPr>
            <w:r>
              <w:t>...</w:t>
            </w:r>
          </w:p>
        </w:tc>
      </w:tr>
      <w:tr w:rsidR="008A0697" w14:paraId="3950FEE8" w14:textId="77777777" w:rsidTr="000E3FC3">
        <w:tc>
          <w:tcPr>
            <w:tcW w:w="3936" w:type="dxa"/>
          </w:tcPr>
          <w:p w14:paraId="0C8D038B" w14:textId="5763D0EC" w:rsidR="008A0697" w:rsidRDefault="00000000" w:rsidP="001D0224">
            <w:pPr>
              <w:spacing w:line="240" w:lineRule="auto"/>
              <w:ind w:firstLine="0"/>
            </w:pPr>
            <w:r>
              <w:t>Kategori diagnosis utama</w:t>
            </w:r>
            <w:r w:rsidR="00903A6E">
              <w:t xml:space="preserve">, </w:t>
            </w:r>
            <w:r>
              <w:t>n (%)</w:t>
            </w:r>
          </w:p>
        </w:tc>
        <w:tc>
          <w:tcPr>
            <w:tcW w:w="2126" w:type="dxa"/>
          </w:tcPr>
          <w:p w14:paraId="18CDAAF7" w14:textId="77777777" w:rsidR="008A0697" w:rsidRDefault="008A0697" w:rsidP="004B2D2E">
            <w:pPr>
              <w:spacing w:line="240" w:lineRule="auto"/>
              <w:jc w:val="center"/>
            </w:pPr>
          </w:p>
        </w:tc>
        <w:tc>
          <w:tcPr>
            <w:tcW w:w="1843" w:type="dxa"/>
          </w:tcPr>
          <w:p w14:paraId="25247370" w14:textId="77777777" w:rsidR="008A0697" w:rsidRDefault="008A0697" w:rsidP="004B2D2E">
            <w:pPr>
              <w:spacing w:line="240" w:lineRule="auto"/>
              <w:jc w:val="center"/>
            </w:pPr>
          </w:p>
        </w:tc>
        <w:tc>
          <w:tcPr>
            <w:tcW w:w="992" w:type="dxa"/>
          </w:tcPr>
          <w:p w14:paraId="026D61E3" w14:textId="77777777" w:rsidR="008A0697" w:rsidRDefault="008A0697" w:rsidP="004B2D2E">
            <w:pPr>
              <w:spacing w:line="240" w:lineRule="auto"/>
              <w:jc w:val="center"/>
            </w:pPr>
          </w:p>
        </w:tc>
      </w:tr>
      <w:tr w:rsidR="008A0697" w14:paraId="0DE90ED1" w14:textId="77777777" w:rsidTr="000E3FC3">
        <w:tc>
          <w:tcPr>
            <w:tcW w:w="3936" w:type="dxa"/>
          </w:tcPr>
          <w:p w14:paraId="734FE206" w14:textId="42B07CA9" w:rsidR="008A0697" w:rsidRDefault="001D0224" w:rsidP="001D0224">
            <w:pPr>
              <w:spacing w:line="240" w:lineRule="auto"/>
              <w:ind w:firstLine="0"/>
            </w:pPr>
            <w:r>
              <w:t xml:space="preserve"> </w:t>
            </w:r>
            <w:r w:rsidR="00903A6E">
              <w:t xml:space="preserve"> </w:t>
            </w:r>
            <w:r>
              <w:t xml:space="preserve">  Respirasi</w:t>
            </w:r>
          </w:p>
        </w:tc>
        <w:tc>
          <w:tcPr>
            <w:tcW w:w="2126" w:type="dxa"/>
          </w:tcPr>
          <w:p w14:paraId="5A9EE58E" w14:textId="77777777" w:rsidR="008A0697" w:rsidRDefault="00000000" w:rsidP="004B2D2E">
            <w:pPr>
              <w:spacing w:line="240" w:lineRule="auto"/>
              <w:ind w:firstLine="0"/>
              <w:jc w:val="center"/>
            </w:pPr>
            <w:r>
              <w:t>... (...)</w:t>
            </w:r>
          </w:p>
        </w:tc>
        <w:tc>
          <w:tcPr>
            <w:tcW w:w="1843" w:type="dxa"/>
          </w:tcPr>
          <w:p w14:paraId="1CD96FA6" w14:textId="77777777" w:rsidR="008A0697" w:rsidRDefault="00000000" w:rsidP="004B2D2E">
            <w:pPr>
              <w:spacing w:line="240" w:lineRule="auto"/>
              <w:ind w:firstLine="0"/>
              <w:jc w:val="center"/>
            </w:pPr>
            <w:r>
              <w:t>... (...)</w:t>
            </w:r>
          </w:p>
        </w:tc>
        <w:tc>
          <w:tcPr>
            <w:tcW w:w="992" w:type="dxa"/>
          </w:tcPr>
          <w:p w14:paraId="5C9CFED5" w14:textId="77777777" w:rsidR="008A0697" w:rsidRDefault="00000000" w:rsidP="004B2D2E">
            <w:pPr>
              <w:spacing w:line="240" w:lineRule="auto"/>
              <w:ind w:firstLine="0"/>
              <w:jc w:val="center"/>
            </w:pPr>
            <w:r>
              <w:t>...</w:t>
            </w:r>
          </w:p>
        </w:tc>
      </w:tr>
      <w:tr w:rsidR="008A0697" w14:paraId="4D95035B" w14:textId="77777777" w:rsidTr="000E3FC3">
        <w:tc>
          <w:tcPr>
            <w:tcW w:w="3936" w:type="dxa"/>
          </w:tcPr>
          <w:p w14:paraId="40EA2ECF" w14:textId="4C63DFA0"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3128E97" w14:textId="77777777" w:rsidR="008A0697" w:rsidRDefault="00000000" w:rsidP="004B2D2E">
            <w:pPr>
              <w:spacing w:line="240" w:lineRule="auto"/>
              <w:ind w:firstLine="0"/>
              <w:jc w:val="center"/>
            </w:pPr>
            <w:r>
              <w:t>... (...)</w:t>
            </w:r>
          </w:p>
        </w:tc>
        <w:tc>
          <w:tcPr>
            <w:tcW w:w="1843" w:type="dxa"/>
          </w:tcPr>
          <w:p w14:paraId="29F53D6E" w14:textId="77777777" w:rsidR="008A0697" w:rsidRDefault="00000000" w:rsidP="004B2D2E">
            <w:pPr>
              <w:spacing w:line="240" w:lineRule="auto"/>
              <w:ind w:firstLine="0"/>
              <w:jc w:val="center"/>
            </w:pPr>
            <w:r>
              <w:t>... (...)</w:t>
            </w:r>
          </w:p>
        </w:tc>
        <w:tc>
          <w:tcPr>
            <w:tcW w:w="992" w:type="dxa"/>
          </w:tcPr>
          <w:p w14:paraId="40426121" w14:textId="77777777" w:rsidR="008A0697" w:rsidRDefault="008A0697" w:rsidP="004B2D2E">
            <w:pPr>
              <w:spacing w:line="240" w:lineRule="auto"/>
              <w:jc w:val="center"/>
            </w:pPr>
          </w:p>
        </w:tc>
      </w:tr>
      <w:tr w:rsidR="008A0697" w14:paraId="51BFBD19" w14:textId="77777777" w:rsidTr="000E3FC3">
        <w:tc>
          <w:tcPr>
            <w:tcW w:w="3936" w:type="dxa"/>
          </w:tcPr>
          <w:p w14:paraId="68AEA820" w14:textId="09166F32" w:rsidR="008A0697" w:rsidRDefault="001D0224" w:rsidP="001D0224">
            <w:pPr>
              <w:spacing w:line="240" w:lineRule="auto"/>
              <w:ind w:firstLine="0"/>
            </w:pPr>
            <w:r>
              <w:t xml:space="preserve">  </w:t>
            </w:r>
            <w:r w:rsidR="00903A6E">
              <w:t xml:space="preserve"> </w:t>
            </w:r>
            <w:r>
              <w:t xml:space="preserve"> Neurologi</w:t>
            </w:r>
          </w:p>
        </w:tc>
        <w:tc>
          <w:tcPr>
            <w:tcW w:w="2126" w:type="dxa"/>
          </w:tcPr>
          <w:p w14:paraId="0F74CD50" w14:textId="77777777" w:rsidR="008A0697" w:rsidRDefault="00000000" w:rsidP="004B2D2E">
            <w:pPr>
              <w:spacing w:line="240" w:lineRule="auto"/>
              <w:ind w:firstLine="0"/>
              <w:jc w:val="center"/>
            </w:pPr>
            <w:r>
              <w:t>... (...)</w:t>
            </w:r>
          </w:p>
        </w:tc>
        <w:tc>
          <w:tcPr>
            <w:tcW w:w="1843" w:type="dxa"/>
          </w:tcPr>
          <w:p w14:paraId="0EF528F1" w14:textId="77777777" w:rsidR="008A0697" w:rsidRDefault="00000000" w:rsidP="004B2D2E">
            <w:pPr>
              <w:spacing w:line="240" w:lineRule="auto"/>
              <w:ind w:firstLine="0"/>
              <w:jc w:val="center"/>
            </w:pPr>
            <w:r>
              <w:t>... (...)</w:t>
            </w:r>
          </w:p>
        </w:tc>
        <w:tc>
          <w:tcPr>
            <w:tcW w:w="992" w:type="dxa"/>
          </w:tcPr>
          <w:p w14:paraId="6E3065D6" w14:textId="77777777" w:rsidR="008A0697" w:rsidRDefault="008A0697" w:rsidP="004B2D2E">
            <w:pPr>
              <w:spacing w:line="240" w:lineRule="auto"/>
              <w:jc w:val="center"/>
            </w:pPr>
          </w:p>
        </w:tc>
      </w:tr>
      <w:tr w:rsidR="008A0697" w14:paraId="49019BB6" w14:textId="77777777" w:rsidTr="000E3FC3">
        <w:tc>
          <w:tcPr>
            <w:tcW w:w="3936" w:type="dxa"/>
          </w:tcPr>
          <w:p w14:paraId="43C659C0" w14:textId="73CD1F32"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2B6DE348" w14:textId="77777777" w:rsidR="008A0697" w:rsidRDefault="00000000" w:rsidP="004B2D2E">
            <w:pPr>
              <w:spacing w:line="240" w:lineRule="auto"/>
              <w:ind w:firstLine="0"/>
              <w:jc w:val="center"/>
            </w:pPr>
            <w:r>
              <w:t>... (...)</w:t>
            </w:r>
          </w:p>
        </w:tc>
        <w:tc>
          <w:tcPr>
            <w:tcW w:w="1843" w:type="dxa"/>
          </w:tcPr>
          <w:p w14:paraId="31B51467" w14:textId="77777777" w:rsidR="008A0697" w:rsidRDefault="00000000" w:rsidP="004B2D2E">
            <w:pPr>
              <w:spacing w:line="240" w:lineRule="auto"/>
              <w:ind w:firstLine="0"/>
              <w:jc w:val="center"/>
            </w:pPr>
            <w:r>
              <w:t>... (...)</w:t>
            </w:r>
          </w:p>
        </w:tc>
        <w:tc>
          <w:tcPr>
            <w:tcW w:w="992" w:type="dxa"/>
          </w:tcPr>
          <w:p w14:paraId="0ADC85B1" w14:textId="77777777" w:rsidR="008A0697" w:rsidRDefault="008A0697" w:rsidP="004B2D2E">
            <w:pPr>
              <w:spacing w:line="240" w:lineRule="auto"/>
              <w:jc w:val="center"/>
            </w:pPr>
          </w:p>
        </w:tc>
      </w:tr>
      <w:tr w:rsidR="008A0697" w14:paraId="5A3CA417" w14:textId="77777777" w:rsidTr="000E3FC3">
        <w:tc>
          <w:tcPr>
            <w:tcW w:w="3936" w:type="dxa"/>
          </w:tcPr>
          <w:p w14:paraId="5DBF68BC" w14:textId="78C9898C"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1321E96A" w14:textId="77777777" w:rsidR="008A0697" w:rsidRDefault="00000000" w:rsidP="004B2D2E">
            <w:pPr>
              <w:spacing w:line="240" w:lineRule="auto"/>
              <w:ind w:firstLine="0"/>
              <w:jc w:val="center"/>
            </w:pPr>
            <w:r>
              <w:t>... (...)</w:t>
            </w:r>
          </w:p>
        </w:tc>
        <w:tc>
          <w:tcPr>
            <w:tcW w:w="1843" w:type="dxa"/>
          </w:tcPr>
          <w:p w14:paraId="17043751" w14:textId="77777777" w:rsidR="008A0697" w:rsidRDefault="00000000" w:rsidP="004B2D2E">
            <w:pPr>
              <w:spacing w:line="240" w:lineRule="auto"/>
              <w:ind w:firstLine="0"/>
              <w:jc w:val="center"/>
            </w:pPr>
            <w:r>
              <w:t>... (...)</w:t>
            </w:r>
          </w:p>
        </w:tc>
        <w:tc>
          <w:tcPr>
            <w:tcW w:w="992" w:type="dxa"/>
          </w:tcPr>
          <w:p w14:paraId="17CACD8F" w14:textId="77777777" w:rsidR="008A0697" w:rsidRDefault="008A0697" w:rsidP="004B2D2E">
            <w:pPr>
              <w:spacing w:line="240" w:lineRule="auto"/>
              <w:jc w:val="center"/>
            </w:pPr>
          </w:p>
        </w:tc>
      </w:tr>
      <w:tr w:rsidR="008A0697" w14:paraId="077CAED9" w14:textId="77777777" w:rsidTr="000E3FC3">
        <w:tc>
          <w:tcPr>
            <w:tcW w:w="3936" w:type="dxa"/>
          </w:tcPr>
          <w:p w14:paraId="636FE896" w14:textId="5941952D" w:rsidR="008A0697" w:rsidRDefault="001D0224" w:rsidP="001D0224">
            <w:pPr>
              <w:spacing w:line="240" w:lineRule="auto"/>
              <w:ind w:firstLine="0"/>
            </w:pPr>
            <w:r>
              <w:t xml:space="preserve">  </w:t>
            </w:r>
            <w:r w:rsidR="00903A6E">
              <w:t xml:space="preserve"> </w:t>
            </w:r>
            <w:r>
              <w:t xml:space="preserve"> Lain</w:t>
            </w:r>
          </w:p>
        </w:tc>
        <w:tc>
          <w:tcPr>
            <w:tcW w:w="2126" w:type="dxa"/>
          </w:tcPr>
          <w:p w14:paraId="573AA15A" w14:textId="77777777" w:rsidR="008A0697" w:rsidRDefault="00000000" w:rsidP="004B2D2E">
            <w:pPr>
              <w:spacing w:line="240" w:lineRule="auto"/>
              <w:ind w:firstLine="0"/>
              <w:jc w:val="center"/>
            </w:pPr>
            <w:r>
              <w:t>... (...)</w:t>
            </w:r>
          </w:p>
        </w:tc>
        <w:tc>
          <w:tcPr>
            <w:tcW w:w="1843" w:type="dxa"/>
          </w:tcPr>
          <w:p w14:paraId="7F4CD1E2" w14:textId="77777777" w:rsidR="008A0697" w:rsidRDefault="00000000" w:rsidP="004B2D2E">
            <w:pPr>
              <w:spacing w:line="240" w:lineRule="auto"/>
              <w:ind w:firstLine="0"/>
              <w:jc w:val="center"/>
            </w:pPr>
            <w:r>
              <w:t>... (...)</w:t>
            </w:r>
          </w:p>
        </w:tc>
        <w:tc>
          <w:tcPr>
            <w:tcW w:w="992" w:type="dxa"/>
          </w:tcPr>
          <w:p w14:paraId="411CC349" w14:textId="77777777" w:rsidR="008A0697" w:rsidRDefault="008A0697" w:rsidP="004B2D2E">
            <w:pPr>
              <w:spacing w:line="240" w:lineRule="auto"/>
              <w:jc w:val="center"/>
            </w:pPr>
          </w:p>
        </w:tc>
      </w:tr>
      <w:tr w:rsidR="008A0697" w14:paraId="42ABF269" w14:textId="77777777" w:rsidTr="000E3FC3">
        <w:tc>
          <w:tcPr>
            <w:tcW w:w="3936" w:type="dxa"/>
          </w:tcPr>
          <w:p w14:paraId="554C80D0" w14:textId="77777777" w:rsidR="008A0697" w:rsidRDefault="00000000" w:rsidP="001D0224">
            <w:pPr>
              <w:spacing w:line="240" w:lineRule="auto"/>
              <w:ind w:firstLine="0"/>
            </w:pPr>
            <w:r>
              <w:t>Total tagihan episode (Rp)</w:t>
            </w:r>
          </w:p>
        </w:tc>
        <w:tc>
          <w:tcPr>
            <w:tcW w:w="2126" w:type="dxa"/>
          </w:tcPr>
          <w:p w14:paraId="72F69E6D" w14:textId="7195303B" w:rsidR="008A0697" w:rsidRDefault="00000000" w:rsidP="004B2D2E">
            <w:pPr>
              <w:spacing w:line="240" w:lineRule="auto"/>
              <w:ind w:firstLine="0"/>
              <w:jc w:val="center"/>
            </w:pPr>
            <w:r>
              <w:t>... [...</w:t>
            </w:r>
            <w:r w:rsidR="00AB1325">
              <w:t xml:space="preserve"> - </w:t>
            </w:r>
            <w:r>
              <w:t>...]**</w:t>
            </w:r>
          </w:p>
        </w:tc>
        <w:tc>
          <w:tcPr>
            <w:tcW w:w="1843" w:type="dxa"/>
          </w:tcPr>
          <w:p w14:paraId="7A28A6E4" w14:textId="50DC1D9E" w:rsidR="008A0697" w:rsidRDefault="00000000" w:rsidP="004B2D2E">
            <w:pPr>
              <w:spacing w:line="240" w:lineRule="auto"/>
              <w:ind w:firstLine="0"/>
              <w:jc w:val="center"/>
            </w:pPr>
            <w:r>
              <w:t>... [...</w:t>
            </w:r>
            <w:r w:rsidR="00AB1325">
              <w:t xml:space="preserve"> - </w:t>
            </w:r>
            <w:r>
              <w:t>...]**</w:t>
            </w:r>
          </w:p>
        </w:tc>
        <w:tc>
          <w:tcPr>
            <w:tcW w:w="992" w:type="dxa"/>
          </w:tcPr>
          <w:p w14:paraId="04977D3B" w14:textId="77777777" w:rsidR="008A0697" w:rsidRDefault="00000000" w:rsidP="004B2D2E">
            <w:pPr>
              <w:spacing w:line="240" w:lineRule="auto"/>
              <w:ind w:firstLine="0"/>
              <w:jc w:val="center"/>
            </w:pPr>
            <w:r>
              <w:t>...</w:t>
            </w:r>
          </w:p>
        </w:tc>
      </w:tr>
      <w:tr w:rsidR="008A0697" w14:paraId="270CA596" w14:textId="77777777" w:rsidTr="000E3FC3">
        <w:tc>
          <w:tcPr>
            <w:tcW w:w="3936" w:type="dxa"/>
          </w:tcPr>
          <w:p w14:paraId="597F85E7" w14:textId="77777777" w:rsidR="008A0697" w:rsidRDefault="00000000" w:rsidP="001D0224">
            <w:pPr>
              <w:spacing w:line="240" w:lineRule="auto"/>
              <w:ind w:firstLine="0"/>
            </w:pPr>
            <w:r>
              <w:t>Klaim INA-CBGs episode (Rp)</w:t>
            </w:r>
          </w:p>
        </w:tc>
        <w:tc>
          <w:tcPr>
            <w:tcW w:w="2126" w:type="dxa"/>
          </w:tcPr>
          <w:p w14:paraId="0C40CE01" w14:textId="077DC4DC" w:rsidR="008A0697" w:rsidRDefault="00000000" w:rsidP="004B2D2E">
            <w:pPr>
              <w:spacing w:line="240" w:lineRule="auto"/>
              <w:ind w:firstLine="0"/>
              <w:jc w:val="center"/>
            </w:pPr>
            <w:r>
              <w:t>... [...</w:t>
            </w:r>
            <w:r w:rsidR="00AB1325">
              <w:t xml:space="preserve"> - </w:t>
            </w:r>
            <w:r>
              <w:t>...]**</w:t>
            </w:r>
          </w:p>
        </w:tc>
        <w:tc>
          <w:tcPr>
            <w:tcW w:w="1843" w:type="dxa"/>
          </w:tcPr>
          <w:p w14:paraId="2D2BC319" w14:textId="3735187F" w:rsidR="008A0697" w:rsidRDefault="00000000" w:rsidP="004B2D2E">
            <w:pPr>
              <w:spacing w:line="240" w:lineRule="auto"/>
              <w:ind w:firstLine="0"/>
              <w:jc w:val="center"/>
            </w:pPr>
            <w:r>
              <w:t>... [...</w:t>
            </w:r>
            <w:r w:rsidR="00AB1325">
              <w:t xml:space="preserve"> - </w:t>
            </w:r>
            <w:r>
              <w:t>...]**</w:t>
            </w:r>
          </w:p>
        </w:tc>
        <w:tc>
          <w:tcPr>
            <w:tcW w:w="992" w:type="dxa"/>
          </w:tcPr>
          <w:p w14:paraId="02E85B8B" w14:textId="77777777" w:rsidR="008A0697" w:rsidRDefault="00000000" w:rsidP="004B2D2E">
            <w:pPr>
              <w:spacing w:line="240" w:lineRule="auto"/>
              <w:ind w:firstLine="0"/>
              <w:jc w:val="center"/>
            </w:pPr>
            <w:r>
              <w:t>...</w:t>
            </w:r>
          </w:p>
        </w:tc>
      </w:tr>
      <w:tr w:rsidR="008A0697" w14:paraId="3389BA88" w14:textId="77777777" w:rsidTr="000E3FC3">
        <w:tc>
          <w:tcPr>
            <w:tcW w:w="3936" w:type="dxa"/>
          </w:tcPr>
          <w:p w14:paraId="2B3926EA" w14:textId="7A8FF420" w:rsidR="008A0697" w:rsidRDefault="001D0224" w:rsidP="001D0224">
            <w:pPr>
              <w:spacing w:line="240" w:lineRule="auto"/>
              <w:ind w:firstLine="0"/>
            </w:pPr>
            <w:r>
              <w:t xml:space="preserve">   </w:t>
            </w:r>
            <w:r w:rsidR="006C3FF7">
              <w:t xml:space="preserve"> </w:t>
            </w:r>
            <w:r>
              <w:t>Rasio tagihan/klaim</w:t>
            </w:r>
          </w:p>
        </w:tc>
        <w:tc>
          <w:tcPr>
            <w:tcW w:w="2126" w:type="dxa"/>
          </w:tcPr>
          <w:p w14:paraId="4A96AB0F" w14:textId="25E24E7E" w:rsidR="008A0697" w:rsidRDefault="00000000" w:rsidP="004B2D2E">
            <w:pPr>
              <w:spacing w:line="240" w:lineRule="auto"/>
              <w:ind w:firstLine="0"/>
              <w:jc w:val="center"/>
            </w:pPr>
            <w:r>
              <w:t>... [...</w:t>
            </w:r>
            <w:r w:rsidR="00AB1325">
              <w:t xml:space="preserve"> - </w:t>
            </w:r>
            <w:r>
              <w:t>...]**</w:t>
            </w:r>
          </w:p>
        </w:tc>
        <w:tc>
          <w:tcPr>
            <w:tcW w:w="1843" w:type="dxa"/>
          </w:tcPr>
          <w:p w14:paraId="112D464E" w14:textId="2CFAE501" w:rsidR="008A0697" w:rsidRDefault="00000000" w:rsidP="004B2D2E">
            <w:pPr>
              <w:spacing w:line="240" w:lineRule="auto"/>
              <w:ind w:firstLine="0"/>
              <w:jc w:val="center"/>
            </w:pPr>
            <w:r>
              <w:t>... [...</w:t>
            </w:r>
            <w:r w:rsidR="00AB1325">
              <w:t xml:space="preserve"> - </w:t>
            </w:r>
            <w:r>
              <w:t>...]**</w:t>
            </w:r>
          </w:p>
        </w:tc>
        <w:tc>
          <w:tcPr>
            <w:tcW w:w="992" w:type="dxa"/>
          </w:tcPr>
          <w:p w14:paraId="10EEC860" w14:textId="77777777" w:rsidR="008A0697" w:rsidRDefault="00000000" w:rsidP="004B2D2E">
            <w:pPr>
              <w:spacing w:line="240" w:lineRule="auto"/>
              <w:ind w:firstLine="0"/>
              <w:jc w:val="center"/>
            </w:pPr>
            <w:r>
              <w:t>...</w:t>
            </w:r>
          </w:p>
        </w:tc>
      </w:tr>
    </w:tbl>
    <w:p w14:paraId="45C5BAF6" w14:textId="728E0181" w:rsidR="008A0697" w:rsidRPr="004B2D2E" w:rsidRDefault="00000000"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4DA25B1D" w14:textId="48D9113C" w:rsidR="008A0697" w:rsidRPr="004B2D2E" w:rsidRDefault="00000000"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4CCC7B7D" w14:textId="77777777" w:rsidR="004B2D2E" w:rsidRDefault="004B2D2E">
      <w:pPr>
        <w:spacing w:after="200" w:line="276" w:lineRule="auto"/>
        <w:ind w:firstLine="0"/>
        <w:jc w:val="left"/>
        <w:rPr>
          <w:i/>
          <w:iCs/>
        </w:rPr>
      </w:pPr>
      <w:r>
        <w:rPr>
          <w:i/>
          <w:iCs/>
        </w:rPr>
        <w:br w:type="page"/>
      </w:r>
    </w:p>
    <w:p w14:paraId="56F2A524" w14:textId="79B04690" w:rsidR="008A0697" w:rsidRPr="006C3FF7" w:rsidRDefault="00000000" w:rsidP="006C3FF7">
      <w:pPr>
        <w:spacing w:line="240" w:lineRule="auto"/>
        <w:ind w:firstLine="0"/>
      </w:pPr>
      <w:r w:rsidRPr="00650009">
        <w:lastRenderedPageBreak/>
        <w:t>Tabel 4.2 Perbandingan Performa Model Prediksi</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4C071070" w14:textId="77777777" w:rsidTr="00650009">
        <w:tc>
          <w:tcPr>
            <w:tcW w:w="2235" w:type="dxa"/>
            <w:tcBorders>
              <w:bottom w:val="single" w:sz="8" w:space="0" w:color="000000"/>
            </w:tcBorders>
          </w:tcPr>
          <w:p w14:paraId="3594045B" w14:textId="77777777" w:rsidR="008A0697" w:rsidRPr="00650009" w:rsidRDefault="00000000" w:rsidP="004B2D2E">
            <w:pPr>
              <w:ind w:firstLine="0"/>
              <w:rPr>
                <w:sz w:val="22"/>
                <w:szCs w:val="20"/>
              </w:rPr>
            </w:pPr>
            <w:r w:rsidRPr="00650009">
              <w:rPr>
                <w:sz w:val="22"/>
                <w:szCs w:val="20"/>
              </w:rPr>
              <w:t>Metrik</w:t>
            </w:r>
          </w:p>
        </w:tc>
        <w:tc>
          <w:tcPr>
            <w:tcW w:w="1275" w:type="dxa"/>
            <w:tcBorders>
              <w:bottom w:val="single" w:sz="8" w:space="0" w:color="000000"/>
            </w:tcBorders>
          </w:tcPr>
          <w:p w14:paraId="0A77F21A" w14:textId="77777777" w:rsidR="008A0697" w:rsidRPr="00650009" w:rsidRDefault="00000000" w:rsidP="00650009">
            <w:pPr>
              <w:ind w:firstLine="0"/>
              <w:jc w:val="center"/>
              <w:rPr>
                <w:sz w:val="22"/>
                <w:szCs w:val="20"/>
              </w:rPr>
            </w:pPr>
            <w:r w:rsidRPr="00650009">
              <w:rPr>
                <w:sz w:val="22"/>
                <w:szCs w:val="20"/>
              </w:rPr>
              <w:t>XGBoost</w:t>
            </w:r>
          </w:p>
        </w:tc>
        <w:tc>
          <w:tcPr>
            <w:tcW w:w="1276" w:type="dxa"/>
            <w:tcBorders>
              <w:bottom w:val="single" w:sz="8" w:space="0" w:color="000000"/>
            </w:tcBorders>
          </w:tcPr>
          <w:p w14:paraId="368F7729" w14:textId="77777777" w:rsidR="008A0697" w:rsidRPr="00650009" w:rsidRDefault="00000000" w:rsidP="00650009">
            <w:pPr>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38DB1DB6" w14:textId="37EB2E38" w:rsidR="008A0697" w:rsidRPr="00650009" w:rsidRDefault="00650009" w:rsidP="00650009">
            <w:pPr>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90FA356" w14:textId="2DF322D4" w:rsidR="008A0697" w:rsidRPr="00650009" w:rsidRDefault="00000000" w:rsidP="00650009">
            <w:pPr>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77F9FA5F" w14:textId="6348C726" w:rsidR="008A0697" w:rsidRPr="00650009" w:rsidRDefault="00000000" w:rsidP="00650009">
            <w:pPr>
              <w:ind w:firstLine="0"/>
              <w:jc w:val="center"/>
              <w:rPr>
                <w:i/>
                <w:iCs/>
                <w:sz w:val="22"/>
                <w:szCs w:val="20"/>
              </w:rPr>
            </w:pPr>
            <w:r w:rsidRPr="00650009">
              <w:rPr>
                <w:i/>
                <w:iCs/>
                <w:sz w:val="22"/>
                <w:szCs w:val="20"/>
              </w:rPr>
              <w:t>p</w:t>
            </w:r>
          </w:p>
        </w:tc>
      </w:tr>
      <w:tr w:rsidR="008A0697" w14:paraId="2320FC0A" w14:textId="77777777" w:rsidTr="00650009">
        <w:tc>
          <w:tcPr>
            <w:tcW w:w="2235" w:type="dxa"/>
          </w:tcPr>
          <w:p w14:paraId="460E7154" w14:textId="438C815A" w:rsidR="008A0697" w:rsidRPr="00650009" w:rsidRDefault="00000000" w:rsidP="004B2D2E">
            <w:pPr>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331E78C9" w14:textId="43C56A99"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330C859F" w14:textId="51084FFE"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026EECFF" w14:textId="40419AE5"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7486AA01" w14:textId="4295DB49"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6D34F17B" w14:textId="77777777" w:rsidR="008A0697" w:rsidRPr="00650009" w:rsidRDefault="00000000" w:rsidP="00650009">
            <w:pPr>
              <w:ind w:firstLine="0"/>
              <w:jc w:val="center"/>
              <w:rPr>
                <w:sz w:val="22"/>
                <w:szCs w:val="20"/>
              </w:rPr>
            </w:pPr>
            <w:r w:rsidRPr="00650009">
              <w:rPr>
                <w:sz w:val="22"/>
                <w:szCs w:val="20"/>
              </w:rPr>
              <w:t>...</w:t>
            </w:r>
          </w:p>
        </w:tc>
      </w:tr>
      <w:tr w:rsidR="008A0697" w14:paraId="38A6B81F" w14:textId="77777777" w:rsidTr="00650009">
        <w:tc>
          <w:tcPr>
            <w:tcW w:w="2235" w:type="dxa"/>
          </w:tcPr>
          <w:p w14:paraId="4371C4F4" w14:textId="77777777" w:rsidR="008A0697" w:rsidRPr="00650009" w:rsidRDefault="00000000" w:rsidP="004B2D2E">
            <w:pPr>
              <w:ind w:firstLine="0"/>
              <w:jc w:val="left"/>
              <w:rPr>
                <w:sz w:val="22"/>
                <w:szCs w:val="20"/>
              </w:rPr>
            </w:pPr>
            <w:r w:rsidRPr="00650009">
              <w:rPr>
                <w:sz w:val="22"/>
                <w:szCs w:val="20"/>
              </w:rPr>
              <w:t>PR-AUC</w:t>
            </w:r>
          </w:p>
        </w:tc>
        <w:tc>
          <w:tcPr>
            <w:tcW w:w="1275" w:type="dxa"/>
          </w:tcPr>
          <w:p w14:paraId="7E9D9CC1"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F938954"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5A084709"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0A9A174A"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547C1E64" w14:textId="77777777" w:rsidR="008A0697" w:rsidRPr="00650009" w:rsidRDefault="00000000" w:rsidP="00650009">
            <w:pPr>
              <w:ind w:firstLine="0"/>
              <w:jc w:val="center"/>
              <w:rPr>
                <w:sz w:val="22"/>
                <w:szCs w:val="20"/>
              </w:rPr>
            </w:pPr>
            <w:r w:rsidRPr="00650009">
              <w:rPr>
                <w:sz w:val="22"/>
                <w:szCs w:val="20"/>
              </w:rPr>
              <w:t>—</w:t>
            </w:r>
          </w:p>
        </w:tc>
      </w:tr>
      <w:tr w:rsidR="008A0697" w14:paraId="1D813F75" w14:textId="77777777" w:rsidTr="00650009">
        <w:tc>
          <w:tcPr>
            <w:tcW w:w="2235" w:type="dxa"/>
          </w:tcPr>
          <w:p w14:paraId="6EF25646" w14:textId="77777777" w:rsidR="008A0697" w:rsidRPr="00650009" w:rsidRDefault="00000000" w:rsidP="004B2D2E">
            <w:pPr>
              <w:ind w:firstLine="0"/>
              <w:jc w:val="left"/>
              <w:rPr>
                <w:sz w:val="22"/>
                <w:szCs w:val="20"/>
              </w:rPr>
            </w:pPr>
            <w:r w:rsidRPr="00650009">
              <w:rPr>
                <w:sz w:val="22"/>
                <w:szCs w:val="20"/>
              </w:rPr>
              <w:t>Sensitivitas</w:t>
            </w:r>
          </w:p>
        </w:tc>
        <w:tc>
          <w:tcPr>
            <w:tcW w:w="1275" w:type="dxa"/>
          </w:tcPr>
          <w:p w14:paraId="61E4B38A"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DC89591"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331EACC0"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AD609C2"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4041204F" w14:textId="77777777" w:rsidR="008A0697" w:rsidRPr="00650009" w:rsidRDefault="00000000" w:rsidP="00650009">
            <w:pPr>
              <w:ind w:firstLine="0"/>
              <w:jc w:val="center"/>
              <w:rPr>
                <w:sz w:val="22"/>
                <w:szCs w:val="20"/>
              </w:rPr>
            </w:pPr>
            <w:r w:rsidRPr="00650009">
              <w:rPr>
                <w:sz w:val="22"/>
                <w:szCs w:val="20"/>
              </w:rPr>
              <w:t>—</w:t>
            </w:r>
          </w:p>
        </w:tc>
      </w:tr>
      <w:tr w:rsidR="008A0697" w14:paraId="2D3098C6" w14:textId="77777777" w:rsidTr="00650009">
        <w:tc>
          <w:tcPr>
            <w:tcW w:w="2235" w:type="dxa"/>
          </w:tcPr>
          <w:p w14:paraId="026C2D4C" w14:textId="77777777" w:rsidR="008A0697" w:rsidRPr="00650009" w:rsidRDefault="00000000" w:rsidP="004B2D2E">
            <w:pPr>
              <w:ind w:firstLine="0"/>
              <w:jc w:val="left"/>
              <w:rPr>
                <w:sz w:val="22"/>
                <w:szCs w:val="20"/>
              </w:rPr>
            </w:pPr>
            <w:r w:rsidRPr="00650009">
              <w:rPr>
                <w:sz w:val="22"/>
                <w:szCs w:val="20"/>
              </w:rPr>
              <w:t>Spesifisitas</w:t>
            </w:r>
          </w:p>
        </w:tc>
        <w:tc>
          <w:tcPr>
            <w:tcW w:w="1275" w:type="dxa"/>
          </w:tcPr>
          <w:p w14:paraId="0B125C28"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5A663011"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1D4EDC3A"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75636260"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00C1FDC1" w14:textId="77777777" w:rsidR="008A0697" w:rsidRPr="00650009" w:rsidRDefault="00000000" w:rsidP="00650009">
            <w:pPr>
              <w:ind w:firstLine="0"/>
              <w:jc w:val="center"/>
              <w:rPr>
                <w:sz w:val="22"/>
                <w:szCs w:val="20"/>
              </w:rPr>
            </w:pPr>
            <w:r w:rsidRPr="00650009">
              <w:rPr>
                <w:sz w:val="22"/>
                <w:szCs w:val="20"/>
              </w:rPr>
              <w:t>—</w:t>
            </w:r>
          </w:p>
        </w:tc>
      </w:tr>
      <w:tr w:rsidR="008A0697" w14:paraId="456D6C02" w14:textId="77777777" w:rsidTr="00650009">
        <w:tc>
          <w:tcPr>
            <w:tcW w:w="2235" w:type="dxa"/>
          </w:tcPr>
          <w:p w14:paraId="3C61BE98" w14:textId="692306C9" w:rsidR="008A0697" w:rsidRPr="00650009" w:rsidRDefault="00650009" w:rsidP="004B2D2E">
            <w:pPr>
              <w:ind w:firstLine="0"/>
              <w:jc w:val="left"/>
              <w:rPr>
                <w:i/>
                <w:iCs/>
                <w:sz w:val="22"/>
                <w:szCs w:val="20"/>
              </w:rPr>
            </w:pPr>
            <w:r>
              <w:rPr>
                <w:i/>
                <w:iCs/>
                <w:sz w:val="22"/>
                <w:szCs w:val="20"/>
              </w:rPr>
              <w:t>False Positive</w:t>
            </w:r>
          </w:p>
        </w:tc>
        <w:tc>
          <w:tcPr>
            <w:tcW w:w="1275" w:type="dxa"/>
          </w:tcPr>
          <w:p w14:paraId="0CD9AA52"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567C689"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493838D5"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0CE90CAA"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63977B98" w14:textId="77777777" w:rsidR="008A0697" w:rsidRPr="00650009" w:rsidRDefault="00000000" w:rsidP="00650009">
            <w:pPr>
              <w:ind w:firstLine="0"/>
              <w:jc w:val="center"/>
              <w:rPr>
                <w:sz w:val="22"/>
                <w:szCs w:val="20"/>
              </w:rPr>
            </w:pPr>
            <w:r w:rsidRPr="00650009">
              <w:rPr>
                <w:sz w:val="22"/>
                <w:szCs w:val="20"/>
              </w:rPr>
              <w:t>—</w:t>
            </w:r>
          </w:p>
        </w:tc>
      </w:tr>
      <w:tr w:rsidR="008A0697" w14:paraId="13F353F5" w14:textId="77777777" w:rsidTr="00650009">
        <w:tc>
          <w:tcPr>
            <w:tcW w:w="2235" w:type="dxa"/>
          </w:tcPr>
          <w:p w14:paraId="11D550E3" w14:textId="616BE142" w:rsidR="008A0697" w:rsidRPr="00650009" w:rsidRDefault="00650009" w:rsidP="004B2D2E">
            <w:pPr>
              <w:ind w:firstLine="0"/>
              <w:jc w:val="left"/>
              <w:rPr>
                <w:i/>
                <w:iCs/>
                <w:sz w:val="22"/>
                <w:szCs w:val="20"/>
              </w:rPr>
            </w:pPr>
            <w:r>
              <w:rPr>
                <w:i/>
                <w:iCs/>
                <w:sz w:val="22"/>
                <w:szCs w:val="20"/>
              </w:rPr>
              <w:t>False Negative</w:t>
            </w:r>
          </w:p>
        </w:tc>
        <w:tc>
          <w:tcPr>
            <w:tcW w:w="1275" w:type="dxa"/>
          </w:tcPr>
          <w:p w14:paraId="3F8CC4DE"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6695F87"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63828094"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208B92FF"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25930353" w14:textId="77777777" w:rsidR="008A0697" w:rsidRPr="00650009" w:rsidRDefault="00000000" w:rsidP="00650009">
            <w:pPr>
              <w:ind w:firstLine="0"/>
              <w:jc w:val="center"/>
              <w:rPr>
                <w:sz w:val="22"/>
                <w:szCs w:val="20"/>
              </w:rPr>
            </w:pPr>
            <w:r w:rsidRPr="00650009">
              <w:rPr>
                <w:sz w:val="22"/>
                <w:szCs w:val="20"/>
              </w:rPr>
              <w:t>—</w:t>
            </w:r>
          </w:p>
        </w:tc>
      </w:tr>
      <w:tr w:rsidR="008A0697" w14:paraId="235BA6C6" w14:textId="77777777" w:rsidTr="00650009">
        <w:tc>
          <w:tcPr>
            <w:tcW w:w="2235" w:type="dxa"/>
          </w:tcPr>
          <w:p w14:paraId="78E89872" w14:textId="00B1D4AB" w:rsidR="008A0697" w:rsidRPr="00650009" w:rsidRDefault="00000000" w:rsidP="00650009">
            <w:pPr>
              <w:ind w:firstLine="0"/>
              <w:jc w:val="left"/>
              <w:rPr>
                <w:sz w:val="22"/>
                <w:szCs w:val="20"/>
              </w:rPr>
            </w:pPr>
            <w:r w:rsidRPr="00650009">
              <w:rPr>
                <w:sz w:val="22"/>
                <w:szCs w:val="20"/>
              </w:rPr>
              <w:t>F1</w:t>
            </w:r>
          </w:p>
        </w:tc>
        <w:tc>
          <w:tcPr>
            <w:tcW w:w="1275" w:type="dxa"/>
          </w:tcPr>
          <w:p w14:paraId="0E2D4155"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9300D5A"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437D2DBB"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4503879"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0493561F" w14:textId="77777777" w:rsidR="008A0697" w:rsidRPr="00650009" w:rsidRDefault="00000000" w:rsidP="00650009">
            <w:pPr>
              <w:ind w:firstLine="0"/>
              <w:jc w:val="center"/>
              <w:rPr>
                <w:sz w:val="22"/>
                <w:szCs w:val="20"/>
              </w:rPr>
            </w:pPr>
            <w:r w:rsidRPr="00650009">
              <w:rPr>
                <w:sz w:val="22"/>
                <w:szCs w:val="20"/>
              </w:rPr>
              <w:t>—</w:t>
            </w:r>
          </w:p>
        </w:tc>
      </w:tr>
      <w:tr w:rsidR="008A0697" w14:paraId="54D8D558" w14:textId="77777777" w:rsidTr="00650009">
        <w:tc>
          <w:tcPr>
            <w:tcW w:w="2235" w:type="dxa"/>
          </w:tcPr>
          <w:p w14:paraId="0E19C6A9" w14:textId="77777777" w:rsidR="008A0697" w:rsidRPr="00650009" w:rsidRDefault="00000000" w:rsidP="00650009">
            <w:pPr>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0DE6F4E0"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04CE0AE"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505472F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52CB3C08"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59CAD1A0" w14:textId="77777777" w:rsidR="008A0697" w:rsidRPr="00650009" w:rsidRDefault="00000000" w:rsidP="00650009">
            <w:pPr>
              <w:ind w:firstLine="0"/>
              <w:jc w:val="center"/>
              <w:rPr>
                <w:sz w:val="22"/>
                <w:szCs w:val="20"/>
              </w:rPr>
            </w:pPr>
            <w:r w:rsidRPr="00650009">
              <w:rPr>
                <w:sz w:val="22"/>
                <w:szCs w:val="20"/>
              </w:rPr>
              <w:t>—</w:t>
            </w:r>
          </w:p>
        </w:tc>
      </w:tr>
      <w:tr w:rsidR="008A0697" w14:paraId="6CB25FA4" w14:textId="77777777" w:rsidTr="00650009">
        <w:tc>
          <w:tcPr>
            <w:tcW w:w="2235" w:type="dxa"/>
          </w:tcPr>
          <w:p w14:paraId="1D7D723A" w14:textId="77777777" w:rsidR="008A0697" w:rsidRPr="00650009" w:rsidRDefault="00000000" w:rsidP="00650009">
            <w:pPr>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093EC11"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5D42F93"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68320DB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6345144C"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6C289A3F" w14:textId="77777777" w:rsidR="008A0697" w:rsidRPr="00650009" w:rsidRDefault="00000000" w:rsidP="00650009">
            <w:pPr>
              <w:ind w:firstLine="0"/>
              <w:jc w:val="center"/>
              <w:rPr>
                <w:sz w:val="22"/>
                <w:szCs w:val="20"/>
              </w:rPr>
            </w:pPr>
            <w:r w:rsidRPr="00650009">
              <w:rPr>
                <w:sz w:val="22"/>
                <w:szCs w:val="20"/>
              </w:rPr>
              <w:t>—</w:t>
            </w:r>
          </w:p>
        </w:tc>
      </w:tr>
      <w:tr w:rsidR="008A0697" w14:paraId="525617A2" w14:textId="77777777" w:rsidTr="00650009">
        <w:tc>
          <w:tcPr>
            <w:tcW w:w="2235" w:type="dxa"/>
          </w:tcPr>
          <w:p w14:paraId="120C010E" w14:textId="77777777" w:rsidR="008A0697" w:rsidRPr="00650009" w:rsidRDefault="00000000" w:rsidP="00650009">
            <w:pPr>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71912DE8"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699B037B"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7AE17C9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775B72D"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3A00F8D0" w14:textId="77777777" w:rsidR="008A0697" w:rsidRPr="00650009" w:rsidRDefault="00000000" w:rsidP="00650009">
            <w:pPr>
              <w:ind w:firstLine="0"/>
              <w:jc w:val="center"/>
              <w:rPr>
                <w:sz w:val="22"/>
                <w:szCs w:val="20"/>
              </w:rPr>
            </w:pPr>
            <w:r w:rsidRPr="00650009">
              <w:rPr>
                <w:sz w:val="22"/>
                <w:szCs w:val="20"/>
              </w:rPr>
              <w:t>—</w:t>
            </w:r>
          </w:p>
        </w:tc>
      </w:tr>
    </w:tbl>
    <w:p w14:paraId="4BD5740C" w14:textId="526CD939" w:rsidR="008A0697" w:rsidRDefault="00000000" w:rsidP="00650009">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27CD8E0B" w14:textId="4DFD6333" w:rsidR="00650009" w:rsidRDefault="00650009" w:rsidP="00650009">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0255EB0D" w14:textId="77777777" w:rsidR="00650009" w:rsidRDefault="00650009" w:rsidP="00650009">
      <w:pPr>
        <w:spacing w:line="240" w:lineRule="auto"/>
        <w:ind w:firstLine="0"/>
        <w:rPr>
          <w:i/>
          <w:iCs/>
          <w:sz w:val="22"/>
          <w:szCs w:val="20"/>
        </w:rPr>
      </w:pPr>
    </w:p>
    <w:p w14:paraId="37552C4D" w14:textId="77777777" w:rsidR="00650009" w:rsidRPr="00650009" w:rsidRDefault="00650009" w:rsidP="00650009">
      <w:pPr>
        <w:spacing w:line="240" w:lineRule="auto"/>
        <w:ind w:firstLine="0"/>
        <w:rPr>
          <w:i/>
          <w:iCs/>
          <w:sz w:val="20"/>
          <w:szCs w:val="18"/>
        </w:rPr>
      </w:pPr>
    </w:p>
    <w:p w14:paraId="56D1D42A" w14:textId="77777777" w:rsidR="008A0697" w:rsidRDefault="00000000" w:rsidP="006C3FF7">
      <w:pPr>
        <w:ind w:firstLine="0"/>
      </w:pPr>
      <w:r>
        <w:t>Tabel 4.3 Peringkat Kontribusi Prediktor Berdasarkan Analisis SHAP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4CDC5CC7" w14:textId="77777777" w:rsidTr="006C3FF7">
        <w:tc>
          <w:tcPr>
            <w:tcW w:w="675" w:type="dxa"/>
            <w:tcBorders>
              <w:bottom w:val="single" w:sz="8" w:space="0" w:color="000000"/>
            </w:tcBorders>
          </w:tcPr>
          <w:p w14:paraId="4AC52700" w14:textId="1A15083E" w:rsidR="008A0697" w:rsidRDefault="008A0697" w:rsidP="006C3FF7">
            <w:pPr>
              <w:ind w:firstLine="0"/>
              <w:jc w:val="left"/>
            </w:pPr>
          </w:p>
        </w:tc>
        <w:tc>
          <w:tcPr>
            <w:tcW w:w="3522" w:type="dxa"/>
            <w:tcBorders>
              <w:bottom w:val="single" w:sz="8" w:space="0" w:color="000000"/>
            </w:tcBorders>
          </w:tcPr>
          <w:p w14:paraId="0875F961" w14:textId="77777777" w:rsidR="008A0697" w:rsidRDefault="00000000" w:rsidP="006C3FF7">
            <w:pPr>
              <w:ind w:firstLine="0"/>
              <w:jc w:val="left"/>
            </w:pPr>
            <w:r>
              <w:t>Variabel</w:t>
            </w:r>
          </w:p>
        </w:tc>
        <w:tc>
          <w:tcPr>
            <w:tcW w:w="1928" w:type="dxa"/>
            <w:tcBorders>
              <w:bottom w:val="single" w:sz="8" w:space="0" w:color="000000"/>
            </w:tcBorders>
          </w:tcPr>
          <w:p w14:paraId="30ECB191" w14:textId="77777777" w:rsidR="008A0697" w:rsidRDefault="00000000" w:rsidP="006C3FF7">
            <w:pPr>
              <w:ind w:firstLine="0"/>
              <w:jc w:val="center"/>
            </w:pPr>
            <w:r>
              <w:t>Mean |SHAP value|</w:t>
            </w:r>
          </w:p>
        </w:tc>
        <w:tc>
          <w:tcPr>
            <w:tcW w:w="2772" w:type="dxa"/>
            <w:tcBorders>
              <w:bottom w:val="single" w:sz="8" w:space="0" w:color="000000"/>
            </w:tcBorders>
          </w:tcPr>
          <w:p w14:paraId="0364CB6A" w14:textId="77777777" w:rsidR="008A0697" w:rsidRDefault="00000000" w:rsidP="006C3FF7">
            <w:pPr>
              <w:ind w:firstLine="0"/>
              <w:jc w:val="center"/>
            </w:pPr>
            <w:r>
              <w:t>Arah Hubungan</w:t>
            </w:r>
          </w:p>
        </w:tc>
      </w:tr>
      <w:tr w:rsidR="008A0697" w14:paraId="7C92E091" w14:textId="77777777" w:rsidTr="006C3FF7">
        <w:tc>
          <w:tcPr>
            <w:tcW w:w="675" w:type="dxa"/>
          </w:tcPr>
          <w:p w14:paraId="3CE00BC5" w14:textId="77777777" w:rsidR="008A0697" w:rsidRDefault="00000000" w:rsidP="006C3FF7">
            <w:pPr>
              <w:ind w:firstLine="0"/>
            </w:pPr>
            <w:r>
              <w:t>1</w:t>
            </w:r>
          </w:p>
        </w:tc>
        <w:tc>
          <w:tcPr>
            <w:tcW w:w="3522" w:type="dxa"/>
          </w:tcPr>
          <w:p w14:paraId="7A30575C" w14:textId="77777777" w:rsidR="008A0697" w:rsidRDefault="00000000" w:rsidP="006C3FF7">
            <w:pPr>
              <w:ind w:firstLine="0"/>
            </w:pPr>
            <w:r>
              <w:t>...</w:t>
            </w:r>
          </w:p>
        </w:tc>
        <w:tc>
          <w:tcPr>
            <w:tcW w:w="1928" w:type="dxa"/>
          </w:tcPr>
          <w:p w14:paraId="2B94599C" w14:textId="77777777" w:rsidR="008A0697" w:rsidRDefault="00000000" w:rsidP="006C3FF7">
            <w:pPr>
              <w:ind w:firstLine="0"/>
              <w:jc w:val="center"/>
            </w:pPr>
            <w:r>
              <w:t>...</w:t>
            </w:r>
          </w:p>
        </w:tc>
        <w:tc>
          <w:tcPr>
            <w:tcW w:w="2772" w:type="dxa"/>
          </w:tcPr>
          <w:p w14:paraId="753E92CE" w14:textId="77777777" w:rsidR="008A0697" w:rsidRDefault="00000000" w:rsidP="006C3FF7">
            <w:pPr>
              <w:ind w:firstLine="0"/>
              <w:jc w:val="center"/>
            </w:pPr>
            <w:r>
              <w:t>...</w:t>
            </w:r>
          </w:p>
        </w:tc>
      </w:tr>
      <w:tr w:rsidR="008A0697" w14:paraId="1EBD4198" w14:textId="77777777" w:rsidTr="006C3FF7">
        <w:tc>
          <w:tcPr>
            <w:tcW w:w="675" w:type="dxa"/>
          </w:tcPr>
          <w:p w14:paraId="29BE2512" w14:textId="77777777" w:rsidR="008A0697" w:rsidRDefault="00000000" w:rsidP="006C3FF7">
            <w:pPr>
              <w:ind w:firstLine="0"/>
            </w:pPr>
            <w:r>
              <w:t>2</w:t>
            </w:r>
          </w:p>
        </w:tc>
        <w:tc>
          <w:tcPr>
            <w:tcW w:w="3522" w:type="dxa"/>
          </w:tcPr>
          <w:p w14:paraId="7EA0E9E5" w14:textId="77777777" w:rsidR="008A0697" w:rsidRDefault="00000000" w:rsidP="006C3FF7">
            <w:pPr>
              <w:ind w:firstLine="0"/>
            </w:pPr>
            <w:r>
              <w:t>...</w:t>
            </w:r>
          </w:p>
        </w:tc>
        <w:tc>
          <w:tcPr>
            <w:tcW w:w="1928" w:type="dxa"/>
          </w:tcPr>
          <w:p w14:paraId="7E39E588" w14:textId="77777777" w:rsidR="008A0697" w:rsidRDefault="00000000" w:rsidP="006C3FF7">
            <w:pPr>
              <w:ind w:firstLine="0"/>
              <w:jc w:val="center"/>
            </w:pPr>
            <w:r>
              <w:t>...</w:t>
            </w:r>
          </w:p>
        </w:tc>
        <w:tc>
          <w:tcPr>
            <w:tcW w:w="2772" w:type="dxa"/>
          </w:tcPr>
          <w:p w14:paraId="0E278F9D" w14:textId="77777777" w:rsidR="008A0697" w:rsidRDefault="00000000" w:rsidP="006C3FF7">
            <w:pPr>
              <w:ind w:firstLine="0"/>
              <w:jc w:val="center"/>
            </w:pPr>
            <w:r>
              <w:t>...</w:t>
            </w:r>
          </w:p>
        </w:tc>
      </w:tr>
      <w:tr w:rsidR="008A0697" w14:paraId="3D035635" w14:textId="77777777" w:rsidTr="006C3FF7">
        <w:tc>
          <w:tcPr>
            <w:tcW w:w="675" w:type="dxa"/>
          </w:tcPr>
          <w:p w14:paraId="5D8A299A" w14:textId="77777777" w:rsidR="008A0697" w:rsidRDefault="00000000" w:rsidP="006C3FF7">
            <w:pPr>
              <w:ind w:firstLine="0"/>
            </w:pPr>
            <w:r>
              <w:t>3</w:t>
            </w:r>
          </w:p>
        </w:tc>
        <w:tc>
          <w:tcPr>
            <w:tcW w:w="3522" w:type="dxa"/>
          </w:tcPr>
          <w:p w14:paraId="186ADA6E" w14:textId="77777777" w:rsidR="008A0697" w:rsidRDefault="00000000" w:rsidP="006C3FF7">
            <w:pPr>
              <w:ind w:firstLine="0"/>
            </w:pPr>
            <w:r>
              <w:t>...</w:t>
            </w:r>
          </w:p>
        </w:tc>
        <w:tc>
          <w:tcPr>
            <w:tcW w:w="1928" w:type="dxa"/>
          </w:tcPr>
          <w:p w14:paraId="564A6D80" w14:textId="77777777" w:rsidR="008A0697" w:rsidRDefault="00000000" w:rsidP="006C3FF7">
            <w:pPr>
              <w:ind w:firstLine="0"/>
              <w:jc w:val="center"/>
            </w:pPr>
            <w:r>
              <w:t>...</w:t>
            </w:r>
          </w:p>
        </w:tc>
        <w:tc>
          <w:tcPr>
            <w:tcW w:w="2772" w:type="dxa"/>
          </w:tcPr>
          <w:p w14:paraId="0057A28B" w14:textId="77777777" w:rsidR="008A0697" w:rsidRDefault="00000000" w:rsidP="006C3FF7">
            <w:pPr>
              <w:ind w:firstLine="0"/>
              <w:jc w:val="center"/>
            </w:pPr>
            <w:r>
              <w:t>...</w:t>
            </w:r>
          </w:p>
        </w:tc>
      </w:tr>
      <w:tr w:rsidR="008A0697" w14:paraId="3833A325" w14:textId="77777777" w:rsidTr="006C3FF7">
        <w:tc>
          <w:tcPr>
            <w:tcW w:w="675" w:type="dxa"/>
          </w:tcPr>
          <w:p w14:paraId="440F136F" w14:textId="77777777" w:rsidR="008A0697" w:rsidRDefault="00000000" w:rsidP="006C3FF7">
            <w:pPr>
              <w:ind w:firstLine="0"/>
            </w:pPr>
            <w:r>
              <w:t>4</w:t>
            </w:r>
          </w:p>
        </w:tc>
        <w:tc>
          <w:tcPr>
            <w:tcW w:w="3522" w:type="dxa"/>
          </w:tcPr>
          <w:p w14:paraId="11696BEF" w14:textId="77777777" w:rsidR="008A0697" w:rsidRDefault="00000000" w:rsidP="006C3FF7">
            <w:pPr>
              <w:ind w:firstLine="0"/>
            </w:pPr>
            <w:r>
              <w:t>...</w:t>
            </w:r>
          </w:p>
        </w:tc>
        <w:tc>
          <w:tcPr>
            <w:tcW w:w="1928" w:type="dxa"/>
          </w:tcPr>
          <w:p w14:paraId="145E64CD" w14:textId="77777777" w:rsidR="008A0697" w:rsidRDefault="00000000" w:rsidP="006C3FF7">
            <w:pPr>
              <w:ind w:firstLine="0"/>
              <w:jc w:val="center"/>
            </w:pPr>
            <w:r>
              <w:t>...</w:t>
            </w:r>
          </w:p>
        </w:tc>
        <w:tc>
          <w:tcPr>
            <w:tcW w:w="2772" w:type="dxa"/>
          </w:tcPr>
          <w:p w14:paraId="044DD010" w14:textId="77777777" w:rsidR="008A0697" w:rsidRDefault="00000000" w:rsidP="006C3FF7">
            <w:pPr>
              <w:ind w:firstLine="0"/>
              <w:jc w:val="center"/>
            </w:pPr>
            <w:r>
              <w:t>...</w:t>
            </w:r>
          </w:p>
        </w:tc>
      </w:tr>
      <w:tr w:rsidR="008A0697" w14:paraId="7F0C982E" w14:textId="77777777" w:rsidTr="006C3FF7">
        <w:tc>
          <w:tcPr>
            <w:tcW w:w="675" w:type="dxa"/>
          </w:tcPr>
          <w:p w14:paraId="30069829" w14:textId="77777777" w:rsidR="008A0697" w:rsidRDefault="00000000" w:rsidP="006C3FF7">
            <w:pPr>
              <w:ind w:firstLine="0"/>
            </w:pPr>
            <w:r>
              <w:t>5</w:t>
            </w:r>
          </w:p>
        </w:tc>
        <w:tc>
          <w:tcPr>
            <w:tcW w:w="3522" w:type="dxa"/>
          </w:tcPr>
          <w:p w14:paraId="08082EF2" w14:textId="77777777" w:rsidR="008A0697" w:rsidRDefault="00000000" w:rsidP="006C3FF7">
            <w:pPr>
              <w:ind w:firstLine="0"/>
            </w:pPr>
            <w:r>
              <w:t>...</w:t>
            </w:r>
          </w:p>
        </w:tc>
        <w:tc>
          <w:tcPr>
            <w:tcW w:w="1928" w:type="dxa"/>
          </w:tcPr>
          <w:p w14:paraId="3CFDA96B" w14:textId="77777777" w:rsidR="008A0697" w:rsidRDefault="00000000" w:rsidP="006C3FF7">
            <w:pPr>
              <w:ind w:firstLine="0"/>
              <w:jc w:val="center"/>
            </w:pPr>
            <w:r>
              <w:t>...</w:t>
            </w:r>
          </w:p>
        </w:tc>
        <w:tc>
          <w:tcPr>
            <w:tcW w:w="2772" w:type="dxa"/>
          </w:tcPr>
          <w:p w14:paraId="6A594DDA" w14:textId="77777777" w:rsidR="008A0697" w:rsidRDefault="00000000" w:rsidP="006C3FF7">
            <w:pPr>
              <w:ind w:firstLine="0"/>
              <w:jc w:val="center"/>
            </w:pPr>
            <w:r>
              <w:t>...</w:t>
            </w:r>
          </w:p>
        </w:tc>
      </w:tr>
      <w:tr w:rsidR="008A0697" w14:paraId="524EC5E3" w14:textId="77777777" w:rsidTr="006C3FF7">
        <w:tc>
          <w:tcPr>
            <w:tcW w:w="675" w:type="dxa"/>
          </w:tcPr>
          <w:p w14:paraId="213723CF" w14:textId="77777777" w:rsidR="008A0697" w:rsidRDefault="00000000" w:rsidP="006C3FF7">
            <w:pPr>
              <w:ind w:firstLine="0"/>
            </w:pPr>
            <w:r>
              <w:t>6</w:t>
            </w:r>
          </w:p>
        </w:tc>
        <w:tc>
          <w:tcPr>
            <w:tcW w:w="3522" w:type="dxa"/>
          </w:tcPr>
          <w:p w14:paraId="5B6582DB" w14:textId="77777777" w:rsidR="008A0697" w:rsidRDefault="00000000" w:rsidP="006C3FF7">
            <w:pPr>
              <w:ind w:firstLine="0"/>
            </w:pPr>
            <w:r>
              <w:t>...</w:t>
            </w:r>
          </w:p>
        </w:tc>
        <w:tc>
          <w:tcPr>
            <w:tcW w:w="1928" w:type="dxa"/>
          </w:tcPr>
          <w:p w14:paraId="6059F069" w14:textId="77777777" w:rsidR="008A0697" w:rsidRDefault="00000000" w:rsidP="006C3FF7">
            <w:pPr>
              <w:ind w:firstLine="0"/>
              <w:jc w:val="center"/>
            </w:pPr>
            <w:r>
              <w:t>...</w:t>
            </w:r>
          </w:p>
        </w:tc>
        <w:tc>
          <w:tcPr>
            <w:tcW w:w="2772" w:type="dxa"/>
          </w:tcPr>
          <w:p w14:paraId="7568D8B6" w14:textId="77777777" w:rsidR="008A0697" w:rsidRDefault="00000000" w:rsidP="006C3FF7">
            <w:pPr>
              <w:ind w:firstLine="0"/>
              <w:jc w:val="center"/>
            </w:pPr>
            <w:r>
              <w:t>...</w:t>
            </w:r>
          </w:p>
        </w:tc>
      </w:tr>
      <w:tr w:rsidR="008A0697" w14:paraId="221AC479" w14:textId="77777777" w:rsidTr="006C3FF7">
        <w:tc>
          <w:tcPr>
            <w:tcW w:w="675" w:type="dxa"/>
          </w:tcPr>
          <w:p w14:paraId="330A7466" w14:textId="77777777" w:rsidR="008A0697" w:rsidRDefault="00000000" w:rsidP="006C3FF7">
            <w:pPr>
              <w:ind w:firstLine="0"/>
            </w:pPr>
            <w:r>
              <w:t>7</w:t>
            </w:r>
          </w:p>
        </w:tc>
        <w:tc>
          <w:tcPr>
            <w:tcW w:w="3522" w:type="dxa"/>
          </w:tcPr>
          <w:p w14:paraId="33204C37" w14:textId="77777777" w:rsidR="008A0697" w:rsidRDefault="00000000" w:rsidP="006C3FF7">
            <w:pPr>
              <w:ind w:firstLine="0"/>
            </w:pPr>
            <w:r>
              <w:t>...</w:t>
            </w:r>
          </w:p>
        </w:tc>
        <w:tc>
          <w:tcPr>
            <w:tcW w:w="1928" w:type="dxa"/>
          </w:tcPr>
          <w:p w14:paraId="7918A7AE" w14:textId="77777777" w:rsidR="008A0697" w:rsidRDefault="00000000" w:rsidP="006C3FF7">
            <w:pPr>
              <w:ind w:firstLine="0"/>
              <w:jc w:val="center"/>
            </w:pPr>
            <w:r>
              <w:t>...</w:t>
            </w:r>
          </w:p>
        </w:tc>
        <w:tc>
          <w:tcPr>
            <w:tcW w:w="2772" w:type="dxa"/>
          </w:tcPr>
          <w:p w14:paraId="41E5A5E9" w14:textId="77777777" w:rsidR="008A0697" w:rsidRDefault="00000000" w:rsidP="006C3FF7">
            <w:pPr>
              <w:ind w:firstLine="0"/>
              <w:jc w:val="center"/>
            </w:pPr>
            <w:r>
              <w:t>...</w:t>
            </w:r>
          </w:p>
        </w:tc>
      </w:tr>
      <w:tr w:rsidR="008A0697" w14:paraId="61CFB7FB" w14:textId="77777777" w:rsidTr="006C3FF7">
        <w:tc>
          <w:tcPr>
            <w:tcW w:w="675" w:type="dxa"/>
          </w:tcPr>
          <w:p w14:paraId="77F00DDA" w14:textId="77777777" w:rsidR="008A0697" w:rsidRDefault="00000000" w:rsidP="006C3FF7">
            <w:pPr>
              <w:ind w:firstLine="0"/>
            </w:pPr>
            <w:r>
              <w:t>8</w:t>
            </w:r>
          </w:p>
        </w:tc>
        <w:tc>
          <w:tcPr>
            <w:tcW w:w="3522" w:type="dxa"/>
          </w:tcPr>
          <w:p w14:paraId="4F50515D" w14:textId="77777777" w:rsidR="008A0697" w:rsidRDefault="00000000" w:rsidP="006C3FF7">
            <w:pPr>
              <w:ind w:firstLine="0"/>
            </w:pPr>
            <w:r>
              <w:t>...</w:t>
            </w:r>
          </w:p>
        </w:tc>
        <w:tc>
          <w:tcPr>
            <w:tcW w:w="1928" w:type="dxa"/>
          </w:tcPr>
          <w:p w14:paraId="574E4FA6" w14:textId="77777777" w:rsidR="008A0697" w:rsidRDefault="00000000" w:rsidP="006C3FF7">
            <w:pPr>
              <w:ind w:firstLine="0"/>
              <w:jc w:val="center"/>
            </w:pPr>
            <w:r>
              <w:t>...</w:t>
            </w:r>
          </w:p>
        </w:tc>
        <w:tc>
          <w:tcPr>
            <w:tcW w:w="2772" w:type="dxa"/>
          </w:tcPr>
          <w:p w14:paraId="72527E99" w14:textId="77777777" w:rsidR="008A0697" w:rsidRDefault="00000000" w:rsidP="006C3FF7">
            <w:pPr>
              <w:ind w:firstLine="0"/>
              <w:jc w:val="center"/>
            </w:pPr>
            <w:r>
              <w:t>...</w:t>
            </w:r>
          </w:p>
        </w:tc>
      </w:tr>
      <w:tr w:rsidR="008A0697" w14:paraId="67D74FFF" w14:textId="77777777" w:rsidTr="006C3FF7">
        <w:tc>
          <w:tcPr>
            <w:tcW w:w="675" w:type="dxa"/>
          </w:tcPr>
          <w:p w14:paraId="78D1F085" w14:textId="77777777" w:rsidR="008A0697" w:rsidRDefault="00000000" w:rsidP="006C3FF7">
            <w:pPr>
              <w:ind w:firstLine="0"/>
            </w:pPr>
            <w:r>
              <w:t>9</w:t>
            </w:r>
          </w:p>
        </w:tc>
        <w:tc>
          <w:tcPr>
            <w:tcW w:w="3522" w:type="dxa"/>
          </w:tcPr>
          <w:p w14:paraId="29052471" w14:textId="77777777" w:rsidR="008A0697" w:rsidRDefault="00000000" w:rsidP="006C3FF7">
            <w:pPr>
              <w:ind w:firstLine="0"/>
            </w:pPr>
            <w:r>
              <w:t>...</w:t>
            </w:r>
          </w:p>
        </w:tc>
        <w:tc>
          <w:tcPr>
            <w:tcW w:w="1928" w:type="dxa"/>
          </w:tcPr>
          <w:p w14:paraId="4553BBEC" w14:textId="77777777" w:rsidR="008A0697" w:rsidRDefault="00000000" w:rsidP="006C3FF7">
            <w:pPr>
              <w:ind w:firstLine="0"/>
              <w:jc w:val="center"/>
            </w:pPr>
            <w:r>
              <w:t>...</w:t>
            </w:r>
          </w:p>
        </w:tc>
        <w:tc>
          <w:tcPr>
            <w:tcW w:w="2772" w:type="dxa"/>
          </w:tcPr>
          <w:p w14:paraId="385D2167" w14:textId="77777777" w:rsidR="008A0697" w:rsidRDefault="00000000" w:rsidP="006C3FF7">
            <w:pPr>
              <w:ind w:firstLine="0"/>
              <w:jc w:val="center"/>
            </w:pPr>
            <w:r>
              <w:t>...</w:t>
            </w:r>
          </w:p>
        </w:tc>
      </w:tr>
      <w:tr w:rsidR="008A0697" w14:paraId="5E0A88F2" w14:textId="77777777" w:rsidTr="006C3FF7">
        <w:tc>
          <w:tcPr>
            <w:tcW w:w="675" w:type="dxa"/>
          </w:tcPr>
          <w:p w14:paraId="4A24D2D6" w14:textId="77777777" w:rsidR="008A0697" w:rsidRDefault="00000000" w:rsidP="006C3FF7">
            <w:pPr>
              <w:ind w:firstLine="0"/>
            </w:pPr>
            <w:r>
              <w:t>10</w:t>
            </w:r>
          </w:p>
        </w:tc>
        <w:tc>
          <w:tcPr>
            <w:tcW w:w="3522" w:type="dxa"/>
          </w:tcPr>
          <w:p w14:paraId="01B9367C" w14:textId="77777777" w:rsidR="008A0697" w:rsidRDefault="00000000" w:rsidP="006C3FF7">
            <w:pPr>
              <w:ind w:firstLine="0"/>
            </w:pPr>
            <w:r>
              <w:t>...</w:t>
            </w:r>
          </w:p>
        </w:tc>
        <w:tc>
          <w:tcPr>
            <w:tcW w:w="1928" w:type="dxa"/>
          </w:tcPr>
          <w:p w14:paraId="396BE540" w14:textId="77777777" w:rsidR="008A0697" w:rsidRDefault="00000000" w:rsidP="006C3FF7">
            <w:pPr>
              <w:ind w:firstLine="0"/>
              <w:jc w:val="center"/>
            </w:pPr>
            <w:r>
              <w:t>...</w:t>
            </w:r>
          </w:p>
        </w:tc>
        <w:tc>
          <w:tcPr>
            <w:tcW w:w="2772" w:type="dxa"/>
          </w:tcPr>
          <w:p w14:paraId="7B46968D" w14:textId="77777777" w:rsidR="008A0697" w:rsidRDefault="00000000" w:rsidP="006C3FF7">
            <w:pPr>
              <w:ind w:firstLine="0"/>
              <w:jc w:val="center"/>
            </w:pPr>
            <w:r>
              <w:t>...</w:t>
            </w:r>
          </w:p>
        </w:tc>
      </w:tr>
    </w:tbl>
    <w:p w14:paraId="7C2CE48A" w14:textId="77777777" w:rsidR="006C3FF7" w:rsidRDefault="006C3FF7" w:rsidP="00B87FC9"/>
    <w:p w14:paraId="33EB43F1" w14:textId="77777777" w:rsidR="006C3FF7" w:rsidRDefault="006C3FF7">
      <w:pPr>
        <w:spacing w:after="200" w:line="276" w:lineRule="auto"/>
        <w:ind w:firstLine="0"/>
        <w:jc w:val="left"/>
      </w:pPr>
      <w:r>
        <w:br w:type="page"/>
      </w:r>
    </w:p>
    <w:p w14:paraId="55349124" w14:textId="61487632" w:rsidR="008A0697" w:rsidRDefault="00000000" w:rsidP="006C3FF7">
      <w:pPr>
        <w:ind w:firstLine="0"/>
      </w:pPr>
      <w:r>
        <w:lastRenderedPageBreak/>
        <w:t>Lampiran 2</w:t>
      </w:r>
      <w:r w:rsidR="00903A6E">
        <w:t xml:space="preserve"> </w:t>
      </w:r>
      <w:r>
        <w:t>Jadwal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5F7AE1AB" w14:textId="77777777" w:rsidTr="006C3FF7">
        <w:tc>
          <w:tcPr>
            <w:tcW w:w="4644" w:type="dxa"/>
            <w:tcBorders>
              <w:bottom w:val="single" w:sz="8" w:space="0" w:color="000000"/>
            </w:tcBorders>
          </w:tcPr>
          <w:p w14:paraId="5CB0FB20" w14:textId="77777777" w:rsidR="006C3FF7" w:rsidRDefault="006C3FF7" w:rsidP="006C3FF7">
            <w:pPr>
              <w:ind w:firstLine="0"/>
            </w:pPr>
            <w:r>
              <w:t>Kegiatan</w:t>
            </w:r>
          </w:p>
        </w:tc>
        <w:tc>
          <w:tcPr>
            <w:tcW w:w="851" w:type="dxa"/>
            <w:tcBorders>
              <w:bottom w:val="single" w:sz="8" w:space="0" w:color="000000"/>
            </w:tcBorders>
          </w:tcPr>
          <w:p w14:paraId="48153F31" w14:textId="72257342" w:rsidR="006C3FF7" w:rsidRDefault="006C3FF7" w:rsidP="006C3FF7">
            <w:pPr>
              <w:ind w:firstLine="0"/>
            </w:pPr>
            <w:r>
              <w:t>B1</w:t>
            </w:r>
          </w:p>
        </w:tc>
        <w:tc>
          <w:tcPr>
            <w:tcW w:w="567" w:type="dxa"/>
            <w:tcBorders>
              <w:bottom w:val="single" w:sz="8" w:space="0" w:color="000000"/>
            </w:tcBorders>
          </w:tcPr>
          <w:p w14:paraId="72260859" w14:textId="79109D4E" w:rsidR="006C3FF7" w:rsidRDefault="006C3FF7" w:rsidP="006C3FF7">
            <w:pPr>
              <w:ind w:firstLine="0"/>
            </w:pPr>
            <w:r>
              <w:t>B2</w:t>
            </w:r>
          </w:p>
        </w:tc>
        <w:tc>
          <w:tcPr>
            <w:tcW w:w="567" w:type="dxa"/>
            <w:tcBorders>
              <w:bottom w:val="single" w:sz="8" w:space="0" w:color="000000"/>
            </w:tcBorders>
          </w:tcPr>
          <w:p w14:paraId="381B3E76" w14:textId="5B5FDDB9" w:rsidR="006C3FF7" w:rsidRDefault="006C3FF7" w:rsidP="006C3FF7">
            <w:pPr>
              <w:ind w:firstLine="0"/>
            </w:pPr>
            <w:r>
              <w:t>B3</w:t>
            </w:r>
          </w:p>
        </w:tc>
        <w:tc>
          <w:tcPr>
            <w:tcW w:w="567" w:type="dxa"/>
            <w:tcBorders>
              <w:bottom w:val="single" w:sz="8" w:space="0" w:color="000000"/>
            </w:tcBorders>
          </w:tcPr>
          <w:p w14:paraId="0837FFB9" w14:textId="4C205313" w:rsidR="006C3FF7" w:rsidRDefault="006C3FF7" w:rsidP="006C3FF7">
            <w:pPr>
              <w:ind w:firstLine="0"/>
            </w:pPr>
            <w:r>
              <w:t>B4</w:t>
            </w:r>
          </w:p>
        </w:tc>
        <w:tc>
          <w:tcPr>
            <w:tcW w:w="567" w:type="dxa"/>
            <w:tcBorders>
              <w:bottom w:val="single" w:sz="8" w:space="0" w:color="000000"/>
            </w:tcBorders>
          </w:tcPr>
          <w:p w14:paraId="675A214A" w14:textId="13B4C087" w:rsidR="006C3FF7" w:rsidRDefault="006C3FF7" w:rsidP="006C3FF7">
            <w:pPr>
              <w:ind w:firstLine="0"/>
            </w:pPr>
            <w:r>
              <w:t>B5</w:t>
            </w:r>
          </w:p>
        </w:tc>
        <w:tc>
          <w:tcPr>
            <w:tcW w:w="567" w:type="dxa"/>
            <w:tcBorders>
              <w:bottom w:val="single" w:sz="8" w:space="0" w:color="000000"/>
            </w:tcBorders>
          </w:tcPr>
          <w:p w14:paraId="07BBFFDC" w14:textId="14C19F0A" w:rsidR="006C3FF7" w:rsidRDefault="006C3FF7" w:rsidP="006C3FF7">
            <w:pPr>
              <w:ind w:firstLine="0"/>
            </w:pPr>
            <w:r>
              <w:t>B6</w:t>
            </w:r>
          </w:p>
        </w:tc>
        <w:tc>
          <w:tcPr>
            <w:tcW w:w="567" w:type="dxa"/>
            <w:tcBorders>
              <w:bottom w:val="single" w:sz="8" w:space="0" w:color="000000"/>
            </w:tcBorders>
          </w:tcPr>
          <w:p w14:paraId="52534495" w14:textId="3984958F" w:rsidR="006C3FF7" w:rsidRDefault="006C3FF7" w:rsidP="006C3FF7">
            <w:pPr>
              <w:ind w:firstLine="0"/>
            </w:pPr>
            <w:r>
              <w:t>B7</w:t>
            </w:r>
          </w:p>
        </w:tc>
      </w:tr>
      <w:tr w:rsidR="006C3FF7" w14:paraId="728DB79F" w14:textId="77777777" w:rsidTr="006C3FF7">
        <w:tc>
          <w:tcPr>
            <w:tcW w:w="4644" w:type="dxa"/>
          </w:tcPr>
          <w:p w14:paraId="08303949" w14:textId="77777777" w:rsidR="006C3FF7" w:rsidRDefault="006C3FF7" w:rsidP="006C3FF7">
            <w:pPr>
              <w:ind w:firstLine="0"/>
              <w:jc w:val="left"/>
            </w:pPr>
            <w:r>
              <w:t>Penyusunan dan seminar proposal</w:t>
            </w:r>
          </w:p>
        </w:tc>
        <w:tc>
          <w:tcPr>
            <w:tcW w:w="851" w:type="dxa"/>
          </w:tcPr>
          <w:p w14:paraId="065424A3" w14:textId="77777777" w:rsidR="006C3FF7" w:rsidRDefault="006C3FF7" w:rsidP="006C3FF7">
            <w:pPr>
              <w:ind w:firstLine="0"/>
            </w:pPr>
            <w:r>
              <w:t>●</w:t>
            </w:r>
          </w:p>
        </w:tc>
        <w:tc>
          <w:tcPr>
            <w:tcW w:w="567" w:type="dxa"/>
          </w:tcPr>
          <w:p w14:paraId="650E34B0" w14:textId="77777777" w:rsidR="006C3FF7" w:rsidRDefault="006C3FF7" w:rsidP="006C3FF7">
            <w:pPr>
              <w:ind w:firstLine="0"/>
            </w:pPr>
          </w:p>
        </w:tc>
        <w:tc>
          <w:tcPr>
            <w:tcW w:w="567" w:type="dxa"/>
          </w:tcPr>
          <w:p w14:paraId="6D083BF8" w14:textId="77777777" w:rsidR="006C3FF7" w:rsidRDefault="006C3FF7" w:rsidP="00B87FC9"/>
        </w:tc>
        <w:tc>
          <w:tcPr>
            <w:tcW w:w="567" w:type="dxa"/>
          </w:tcPr>
          <w:p w14:paraId="6FF198D8" w14:textId="77777777" w:rsidR="006C3FF7" w:rsidRDefault="006C3FF7" w:rsidP="00B87FC9"/>
        </w:tc>
        <w:tc>
          <w:tcPr>
            <w:tcW w:w="567" w:type="dxa"/>
          </w:tcPr>
          <w:p w14:paraId="22818B22" w14:textId="77777777" w:rsidR="006C3FF7" w:rsidRDefault="006C3FF7" w:rsidP="00B87FC9"/>
        </w:tc>
        <w:tc>
          <w:tcPr>
            <w:tcW w:w="567" w:type="dxa"/>
          </w:tcPr>
          <w:p w14:paraId="5EC36A25" w14:textId="77777777" w:rsidR="006C3FF7" w:rsidRDefault="006C3FF7" w:rsidP="00B87FC9"/>
        </w:tc>
        <w:tc>
          <w:tcPr>
            <w:tcW w:w="567" w:type="dxa"/>
          </w:tcPr>
          <w:p w14:paraId="09CC02A2" w14:textId="77777777" w:rsidR="006C3FF7" w:rsidRDefault="006C3FF7" w:rsidP="00B87FC9"/>
        </w:tc>
      </w:tr>
      <w:tr w:rsidR="006C3FF7" w14:paraId="665B1527" w14:textId="77777777" w:rsidTr="006C3FF7">
        <w:tc>
          <w:tcPr>
            <w:tcW w:w="4644" w:type="dxa"/>
          </w:tcPr>
          <w:p w14:paraId="41CA467F" w14:textId="77777777" w:rsidR="006C3FF7" w:rsidRDefault="006C3FF7" w:rsidP="006C3FF7">
            <w:pPr>
              <w:ind w:firstLine="0"/>
              <w:jc w:val="left"/>
            </w:pPr>
            <w:r>
              <w:t>Pengajuan kaji etik dan izin data</w:t>
            </w:r>
          </w:p>
        </w:tc>
        <w:tc>
          <w:tcPr>
            <w:tcW w:w="851" w:type="dxa"/>
          </w:tcPr>
          <w:p w14:paraId="6A32E9E7" w14:textId="77777777" w:rsidR="006C3FF7" w:rsidRDefault="006C3FF7" w:rsidP="006C3FF7">
            <w:pPr>
              <w:ind w:firstLine="0"/>
            </w:pPr>
            <w:r>
              <w:t>●</w:t>
            </w:r>
          </w:p>
        </w:tc>
        <w:tc>
          <w:tcPr>
            <w:tcW w:w="567" w:type="dxa"/>
          </w:tcPr>
          <w:p w14:paraId="3E442B4B" w14:textId="5088DE14" w:rsidR="006C3FF7" w:rsidRDefault="006C3FF7" w:rsidP="006C3FF7">
            <w:pPr>
              <w:ind w:firstLine="0"/>
            </w:pPr>
          </w:p>
        </w:tc>
        <w:tc>
          <w:tcPr>
            <w:tcW w:w="567" w:type="dxa"/>
          </w:tcPr>
          <w:p w14:paraId="583DB70F" w14:textId="77777777" w:rsidR="006C3FF7" w:rsidRDefault="006C3FF7" w:rsidP="00B87FC9"/>
        </w:tc>
        <w:tc>
          <w:tcPr>
            <w:tcW w:w="567" w:type="dxa"/>
          </w:tcPr>
          <w:p w14:paraId="52A499FB" w14:textId="77777777" w:rsidR="006C3FF7" w:rsidRDefault="006C3FF7" w:rsidP="00B87FC9"/>
        </w:tc>
        <w:tc>
          <w:tcPr>
            <w:tcW w:w="567" w:type="dxa"/>
          </w:tcPr>
          <w:p w14:paraId="0FB422BB" w14:textId="77777777" w:rsidR="006C3FF7" w:rsidRDefault="006C3FF7" w:rsidP="00B87FC9"/>
        </w:tc>
        <w:tc>
          <w:tcPr>
            <w:tcW w:w="567" w:type="dxa"/>
          </w:tcPr>
          <w:p w14:paraId="0CA50CAB" w14:textId="77777777" w:rsidR="006C3FF7" w:rsidRDefault="006C3FF7" w:rsidP="00B87FC9"/>
        </w:tc>
        <w:tc>
          <w:tcPr>
            <w:tcW w:w="567" w:type="dxa"/>
          </w:tcPr>
          <w:p w14:paraId="32E3C075" w14:textId="77777777" w:rsidR="006C3FF7" w:rsidRDefault="006C3FF7" w:rsidP="00B87FC9"/>
        </w:tc>
      </w:tr>
      <w:tr w:rsidR="006C3FF7" w14:paraId="0532F435" w14:textId="77777777" w:rsidTr="006C3FF7">
        <w:tc>
          <w:tcPr>
            <w:tcW w:w="4644" w:type="dxa"/>
          </w:tcPr>
          <w:p w14:paraId="4F477267" w14:textId="4C3AD743" w:rsidR="006C3FF7" w:rsidRDefault="006C3FF7" w:rsidP="006C3FF7">
            <w:pPr>
              <w:ind w:firstLine="0"/>
              <w:jc w:val="left"/>
            </w:pPr>
            <w:r>
              <w:t>Audit awal 30 - 50 rekam medis</w:t>
            </w:r>
          </w:p>
        </w:tc>
        <w:tc>
          <w:tcPr>
            <w:tcW w:w="851" w:type="dxa"/>
          </w:tcPr>
          <w:p w14:paraId="32DA83A2" w14:textId="77777777" w:rsidR="006C3FF7" w:rsidRDefault="006C3FF7" w:rsidP="00B87FC9"/>
        </w:tc>
        <w:tc>
          <w:tcPr>
            <w:tcW w:w="567" w:type="dxa"/>
          </w:tcPr>
          <w:p w14:paraId="03F8AF9B" w14:textId="77777777" w:rsidR="006C3FF7" w:rsidRDefault="006C3FF7" w:rsidP="006C3FF7">
            <w:pPr>
              <w:ind w:firstLine="0"/>
            </w:pPr>
            <w:r>
              <w:t>●</w:t>
            </w:r>
          </w:p>
        </w:tc>
        <w:tc>
          <w:tcPr>
            <w:tcW w:w="567" w:type="dxa"/>
          </w:tcPr>
          <w:p w14:paraId="767577F1" w14:textId="77777777" w:rsidR="006C3FF7" w:rsidRDefault="006C3FF7" w:rsidP="00B87FC9"/>
        </w:tc>
        <w:tc>
          <w:tcPr>
            <w:tcW w:w="567" w:type="dxa"/>
          </w:tcPr>
          <w:p w14:paraId="13873FF4" w14:textId="77777777" w:rsidR="006C3FF7" w:rsidRDefault="006C3FF7" w:rsidP="00B87FC9"/>
        </w:tc>
        <w:tc>
          <w:tcPr>
            <w:tcW w:w="567" w:type="dxa"/>
          </w:tcPr>
          <w:p w14:paraId="46AD4098" w14:textId="77777777" w:rsidR="006C3FF7" w:rsidRDefault="006C3FF7" w:rsidP="00B87FC9"/>
        </w:tc>
        <w:tc>
          <w:tcPr>
            <w:tcW w:w="567" w:type="dxa"/>
          </w:tcPr>
          <w:p w14:paraId="7F93CF99" w14:textId="77777777" w:rsidR="006C3FF7" w:rsidRDefault="006C3FF7" w:rsidP="00B87FC9"/>
        </w:tc>
        <w:tc>
          <w:tcPr>
            <w:tcW w:w="567" w:type="dxa"/>
          </w:tcPr>
          <w:p w14:paraId="64900C41" w14:textId="77777777" w:rsidR="006C3FF7" w:rsidRDefault="006C3FF7" w:rsidP="00B87FC9"/>
        </w:tc>
      </w:tr>
      <w:tr w:rsidR="006C3FF7" w14:paraId="24E7FE62" w14:textId="77777777" w:rsidTr="006C3FF7">
        <w:tc>
          <w:tcPr>
            <w:tcW w:w="4644" w:type="dxa"/>
          </w:tcPr>
          <w:p w14:paraId="0ECF3986" w14:textId="77777777" w:rsidR="006C3FF7" w:rsidRDefault="006C3FF7" w:rsidP="006C3FF7">
            <w:pPr>
              <w:ind w:firstLine="0"/>
              <w:jc w:val="left"/>
            </w:pPr>
            <w:r>
              <w:t>Pengumpulan data</w:t>
            </w:r>
          </w:p>
        </w:tc>
        <w:tc>
          <w:tcPr>
            <w:tcW w:w="851" w:type="dxa"/>
          </w:tcPr>
          <w:p w14:paraId="77F5BEE4" w14:textId="77777777" w:rsidR="006C3FF7" w:rsidRDefault="006C3FF7" w:rsidP="00B87FC9"/>
        </w:tc>
        <w:tc>
          <w:tcPr>
            <w:tcW w:w="567" w:type="dxa"/>
          </w:tcPr>
          <w:p w14:paraId="29A92618" w14:textId="77777777" w:rsidR="006C3FF7" w:rsidRDefault="006C3FF7" w:rsidP="006C3FF7">
            <w:pPr>
              <w:ind w:firstLine="0"/>
            </w:pPr>
            <w:r>
              <w:t>●</w:t>
            </w:r>
          </w:p>
        </w:tc>
        <w:tc>
          <w:tcPr>
            <w:tcW w:w="567" w:type="dxa"/>
          </w:tcPr>
          <w:p w14:paraId="59272489" w14:textId="77777777" w:rsidR="006C3FF7" w:rsidRDefault="006C3FF7" w:rsidP="006C3FF7">
            <w:pPr>
              <w:ind w:firstLine="0"/>
            </w:pPr>
            <w:r>
              <w:t>●</w:t>
            </w:r>
          </w:p>
        </w:tc>
        <w:tc>
          <w:tcPr>
            <w:tcW w:w="567" w:type="dxa"/>
          </w:tcPr>
          <w:p w14:paraId="4DB16FFD" w14:textId="77777777" w:rsidR="006C3FF7" w:rsidRDefault="006C3FF7" w:rsidP="006C3FF7">
            <w:pPr>
              <w:ind w:firstLine="0"/>
            </w:pPr>
            <w:r>
              <w:t>●</w:t>
            </w:r>
          </w:p>
        </w:tc>
        <w:tc>
          <w:tcPr>
            <w:tcW w:w="567" w:type="dxa"/>
          </w:tcPr>
          <w:p w14:paraId="2B221D0B" w14:textId="77777777" w:rsidR="006C3FF7" w:rsidRDefault="006C3FF7" w:rsidP="00B87FC9"/>
        </w:tc>
        <w:tc>
          <w:tcPr>
            <w:tcW w:w="567" w:type="dxa"/>
          </w:tcPr>
          <w:p w14:paraId="56C10A8F" w14:textId="77777777" w:rsidR="006C3FF7" w:rsidRDefault="006C3FF7" w:rsidP="00B87FC9"/>
        </w:tc>
        <w:tc>
          <w:tcPr>
            <w:tcW w:w="567" w:type="dxa"/>
          </w:tcPr>
          <w:p w14:paraId="46BEE870" w14:textId="77777777" w:rsidR="006C3FF7" w:rsidRDefault="006C3FF7" w:rsidP="00B87FC9"/>
        </w:tc>
      </w:tr>
      <w:tr w:rsidR="006C3FF7" w14:paraId="0ECF1DC2" w14:textId="77777777" w:rsidTr="006C3FF7">
        <w:tc>
          <w:tcPr>
            <w:tcW w:w="4644" w:type="dxa"/>
          </w:tcPr>
          <w:p w14:paraId="7316CC71" w14:textId="77777777" w:rsidR="006C3FF7" w:rsidRDefault="006C3FF7" w:rsidP="006C3FF7">
            <w:pPr>
              <w:ind w:firstLine="0"/>
              <w:jc w:val="left"/>
            </w:pPr>
            <w:r>
              <w:t>Pembersihan dan kompilasi data</w:t>
            </w:r>
          </w:p>
        </w:tc>
        <w:tc>
          <w:tcPr>
            <w:tcW w:w="851" w:type="dxa"/>
          </w:tcPr>
          <w:p w14:paraId="49324E1F" w14:textId="77777777" w:rsidR="006C3FF7" w:rsidRDefault="006C3FF7" w:rsidP="00B87FC9"/>
        </w:tc>
        <w:tc>
          <w:tcPr>
            <w:tcW w:w="567" w:type="dxa"/>
          </w:tcPr>
          <w:p w14:paraId="29EBC871" w14:textId="77777777" w:rsidR="006C3FF7" w:rsidRDefault="006C3FF7" w:rsidP="00B87FC9"/>
        </w:tc>
        <w:tc>
          <w:tcPr>
            <w:tcW w:w="567" w:type="dxa"/>
          </w:tcPr>
          <w:p w14:paraId="55754DF9" w14:textId="77777777" w:rsidR="006C3FF7" w:rsidRDefault="006C3FF7" w:rsidP="00B87FC9"/>
        </w:tc>
        <w:tc>
          <w:tcPr>
            <w:tcW w:w="567" w:type="dxa"/>
          </w:tcPr>
          <w:p w14:paraId="103D28C5" w14:textId="77777777" w:rsidR="006C3FF7" w:rsidRDefault="006C3FF7" w:rsidP="006C3FF7">
            <w:pPr>
              <w:ind w:firstLine="0"/>
            </w:pPr>
            <w:r>
              <w:t>●</w:t>
            </w:r>
          </w:p>
        </w:tc>
        <w:tc>
          <w:tcPr>
            <w:tcW w:w="567" w:type="dxa"/>
          </w:tcPr>
          <w:p w14:paraId="1551C2D8" w14:textId="77777777" w:rsidR="006C3FF7" w:rsidRDefault="006C3FF7" w:rsidP="006C3FF7">
            <w:pPr>
              <w:ind w:firstLine="0"/>
            </w:pPr>
            <w:r>
              <w:t>●</w:t>
            </w:r>
          </w:p>
        </w:tc>
        <w:tc>
          <w:tcPr>
            <w:tcW w:w="567" w:type="dxa"/>
          </w:tcPr>
          <w:p w14:paraId="7CAC9190" w14:textId="77777777" w:rsidR="006C3FF7" w:rsidRDefault="006C3FF7" w:rsidP="00B87FC9"/>
        </w:tc>
        <w:tc>
          <w:tcPr>
            <w:tcW w:w="567" w:type="dxa"/>
          </w:tcPr>
          <w:p w14:paraId="03592AE4" w14:textId="77777777" w:rsidR="006C3FF7" w:rsidRDefault="006C3FF7" w:rsidP="00B87FC9"/>
        </w:tc>
      </w:tr>
      <w:tr w:rsidR="006C3FF7" w14:paraId="48CAEB3B" w14:textId="77777777" w:rsidTr="006C3FF7">
        <w:tc>
          <w:tcPr>
            <w:tcW w:w="4644" w:type="dxa"/>
          </w:tcPr>
          <w:p w14:paraId="3AB56668" w14:textId="77777777" w:rsidR="006C3FF7" w:rsidRDefault="006C3FF7" w:rsidP="006C3FF7">
            <w:pPr>
              <w:ind w:firstLine="0"/>
              <w:jc w:val="left"/>
            </w:pPr>
            <w:r>
              <w:t>Pemodelan dan analisis</w:t>
            </w:r>
          </w:p>
        </w:tc>
        <w:tc>
          <w:tcPr>
            <w:tcW w:w="851" w:type="dxa"/>
          </w:tcPr>
          <w:p w14:paraId="499D263B" w14:textId="77777777" w:rsidR="006C3FF7" w:rsidRDefault="006C3FF7" w:rsidP="00B87FC9"/>
        </w:tc>
        <w:tc>
          <w:tcPr>
            <w:tcW w:w="567" w:type="dxa"/>
          </w:tcPr>
          <w:p w14:paraId="2CD075D5" w14:textId="77777777" w:rsidR="006C3FF7" w:rsidRDefault="006C3FF7" w:rsidP="00B87FC9"/>
        </w:tc>
        <w:tc>
          <w:tcPr>
            <w:tcW w:w="567" w:type="dxa"/>
          </w:tcPr>
          <w:p w14:paraId="54454265" w14:textId="77777777" w:rsidR="006C3FF7" w:rsidRDefault="006C3FF7" w:rsidP="00B87FC9"/>
        </w:tc>
        <w:tc>
          <w:tcPr>
            <w:tcW w:w="567" w:type="dxa"/>
          </w:tcPr>
          <w:p w14:paraId="00110A9E" w14:textId="77777777" w:rsidR="006C3FF7" w:rsidRDefault="006C3FF7" w:rsidP="00B87FC9"/>
        </w:tc>
        <w:tc>
          <w:tcPr>
            <w:tcW w:w="567" w:type="dxa"/>
          </w:tcPr>
          <w:p w14:paraId="28D0EE6C" w14:textId="77777777" w:rsidR="006C3FF7" w:rsidRDefault="006C3FF7" w:rsidP="006C3FF7">
            <w:pPr>
              <w:ind w:firstLine="0"/>
            </w:pPr>
            <w:r>
              <w:t>●</w:t>
            </w:r>
          </w:p>
        </w:tc>
        <w:tc>
          <w:tcPr>
            <w:tcW w:w="567" w:type="dxa"/>
          </w:tcPr>
          <w:p w14:paraId="7257605A" w14:textId="478AFA56" w:rsidR="006C3FF7" w:rsidRDefault="006C3FF7" w:rsidP="006C3FF7">
            <w:pPr>
              <w:ind w:firstLine="0"/>
            </w:pPr>
            <w:r>
              <w:t>●</w:t>
            </w:r>
          </w:p>
        </w:tc>
        <w:tc>
          <w:tcPr>
            <w:tcW w:w="567" w:type="dxa"/>
          </w:tcPr>
          <w:p w14:paraId="1D18503D" w14:textId="45F1CC92" w:rsidR="006C3FF7" w:rsidRDefault="006C3FF7" w:rsidP="006C3FF7">
            <w:pPr>
              <w:ind w:firstLine="0"/>
            </w:pPr>
          </w:p>
        </w:tc>
      </w:tr>
      <w:tr w:rsidR="006C3FF7" w14:paraId="64B8A40B" w14:textId="77777777" w:rsidTr="006C3FF7">
        <w:tc>
          <w:tcPr>
            <w:tcW w:w="4644" w:type="dxa"/>
          </w:tcPr>
          <w:p w14:paraId="2BAF23AE" w14:textId="77777777" w:rsidR="006C3FF7" w:rsidRDefault="006C3FF7" w:rsidP="006C3FF7">
            <w:pPr>
              <w:ind w:firstLine="0"/>
              <w:jc w:val="left"/>
            </w:pPr>
            <w:r>
              <w:t>Penulisan hasil dan pembahasan</w:t>
            </w:r>
          </w:p>
        </w:tc>
        <w:tc>
          <w:tcPr>
            <w:tcW w:w="851" w:type="dxa"/>
          </w:tcPr>
          <w:p w14:paraId="74C32383" w14:textId="77777777" w:rsidR="006C3FF7" w:rsidRDefault="006C3FF7" w:rsidP="00B87FC9"/>
        </w:tc>
        <w:tc>
          <w:tcPr>
            <w:tcW w:w="567" w:type="dxa"/>
          </w:tcPr>
          <w:p w14:paraId="7D36617B" w14:textId="77777777" w:rsidR="006C3FF7" w:rsidRDefault="006C3FF7" w:rsidP="00B87FC9"/>
        </w:tc>
        <w:tc>
          <w:tcPr>
            <w:tcW w:w="567" w:type="dxa"/>
          </w:tcPr>
          <w:p w14:paraId="2A46A67E" w14:textId="77777777" w:rsidR="006C3FF7" w:rsidRDefault="006C3FF7" w:rsidP="00B87FC9"/>
        </w:tc>
        <w:tc>
          <w:tcPr>
            <w:tcW w:w="567" w:type="dxa"/>
          </w:tcPr>
          <w:p w14:paraId="736DFE85" w14:textId="77777777" w:rsidR="006C3FF7" w:rsidRDefault="006C3FF7" w:rsidP="00B87FC9"/>
        </w:tc>
        <w:tc>
          <w:tcPr>
            <w:tcW w:w="567" w:type="dxa"/>
          </w:tcPr>
          <w:p w14:paraId="5DCA30D9" w14:textId="77777777" w:rsidR="006C3FF7" w:rsidRDefault="006C3FF7" w:rsidP="00B87FC9"/>
        </w:tc>
        <w:tc>
          <w:tcPr>
            <w:tcW w:w="567" w:type="dxa"/>
          </w:tcPr>
          <w:p w14:paraId="30C0CA7A" w14:textId="324E3352" w:rsidR="006C3FF7" w:rsidRDefault="006C3FF7" w:rsidP="006C3FF7">
            <w:pPr>
              <w:ind w:firstLine="0"/>
            </w:pPr>
            <w:r>
              <w:t>●</w:t>
            </w:r>
          </w:p>
        </w:tc>
        <w:tc>
          <w:tcPr>
            <w:tcW w:w="567" w:type="dxa"/>
          </w:tcPr>
          <w:p w14:paraId="6F247565" w14:textId="11980753" w:rsidR="006C3FF7" w:rsidRDefault="006C3FF7" w:rsidP="006C3FF7">
            <w:pPr>
              <w:ind w:firstLine="0"/>
            </w:pPr>
          </w:p>
        </w:tc>
      </w:tr>
      <w:tr w:rsidR="006C3FF7" w14:paraId="652B6140" w14:textId="77777777" w:rsidTr="006C3FF7">
        <w:tc>
          <w:tcPr>
            <w:tcW w:w="4644" w:type="dxa"/>
          </w:tcPr>
          <w:p w14:paraId="1A7A19AF" w14:textId="77777777" w:rsidR="006C3FF7" w:rsidRDefault="006C3FF7" w:rsidP="006C3FF7">
            <w:pPr>
              <w:ind w:firstLine="0"/>
              <w:jc w:val="left"/>
            </w:pPr>
            <w:r>
              <w:t>Seminar hasil dan publikasi</w:t>
            </w:r>
          </w:p>
        </w:tc>
        <w:tc>
          <w:tcPr>
            <w:tcW w:w="851" w:type="dxa"/>
          </w:tcPr>
          <w:p w14:paraId="5471615E" w14:textId="77777777" w:rsidR="006C3FF7" w:rsidRDefault="006C3FF7" w:rsidP="00B87FC9"/>
        </w:tc>
        <w:tc>
          <w:tcPr>
            <w:tcW w:w="567" w:type="dxa"/>
          </w:tcPr>
          <w:p w14:paraId="1CB13E99" w14:textId="77777777" w:rsidR="006C3FF7" w:rsidRDefault="006C3FF7" w:rsidP="00B87FC9"/>
        </w:tc>
        <w:tc>
          <w:tcPr>
            <w:tcW w:w="567" w:type="dxa"/>
          </w:tcPr>
          <w:p w14:paraId="56BB3930" w14:textId="77777777" w:rsidR="006C3FF7" w:rsidRDefault="006C3FF7" w:rsidP="00B87FC9"/>
        </w:tc>
        <w:tc>
          <w:tcPr>
            <w:tcW w:w="567" w:type="dxa"/>
          </w:tcPr>
          <w:p w14:paraId="678DDCD2" w14:textId="77777777" w:rsidR="006C3FF7" w:rsidRDefault="006C3FF7" w:rsidP="00B87FC9"/>
        </w:tc>
        <w:tc>
          <w:tcPr>
            <w:tcW w:w="567" w:type="dxa"/>
          </w:tcPr>
          <w:p w14:paraId="485D6431" w14:textId="77777777" w:rsidR="006C3FF7" w:rsidRDefault="006C3FF7" w:rsidP="00B87FC9"/>
        </w:tc>
        <w:tc>
          <w:tcPr>
            <w:tcW w:w="567" w:type="dxa"/>
          </w:tcPr>
          <w:p w14:paraId="41D987F6" w14:textId="77777777" w:rsidR="006C3FF7" w:rsidRDefault="006C3FF7" w:rsidP="00B87FC9"/>
        </w:tc>
        <w:tc>
          <w:tcPr>
            <w:tcW w:w="567" w:type="dxa"/>
          </w:tcPr>
          <w:p w14:paraId="5141D23D" w14:textId="1C8E5036" w:rsidR="006C3FF7" w:rsidRDefault="006C3FF7" w:rsidP="006C3FF7">
            <w:pPr>
              <w:ind w:firstLine="0"/>
            </w:pPr>
            <w:r>
              <w:t>●</w:t>
            </w:r>
          </w:p>
        </w:tc>
      </w:tr>
    </w:tbl>
    <w:p w14:paraId="4F924726" w14:textId="77777777" w:rsidR="006C3FF7" w:rsidRDefault="006C3FF7" w:rsidP="006C3FF7">
      <w:pPr>
        <w:ind w:firstLine="0"/>
      </w:pPr>
    </w:p>
    <w:p w14:paraId="4C3EAE17" w14:textId="103B5756" w:rsidR="008A0697" w:rsidRDefault="00000000" w:rsidP="006C3FF7">
      <w:pPr>
        <w:ind w:firstLine="0"/>
      </w:pPr>
      <w:r>
        <w:t>Lampiran 3</w:t>
      </w:r>
      <w:r w:rsidR="00903A6E">
        <w:t xml:space="preserve"> </w:t>
      </w:r>
      <w:r>
        <w:t>Anggaran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57"/>
        <w:gridCol w:w="3125"/>
        <w:gridCol w:w="925"/>
        <w:gridCol w:w="888"/>
        <w:gridCol w:w="1489"/>
        <w:gridCol w:w="1303"/>
      </w:tblGrid>
      <w:tr w:rsidR="008A0697" w14:paraId="2D4D8E4B" w14:textId="77777777">
        <w:tc>
          <w:tcPr>
            <w:tcW w:w="567" w:type="dxa"/>
            <w:tcBorders>
              <w:bottom w:val="single" w:sz="8" w:space="0" w:color="000000"/>
            </w:tcBorders>
          </w:tcPr>
          <w:p w14:paraId="1BA97A08" w14:textId="75A26108" w:rsidR="008A0697" w:rsidRDefault="008A0697" w:rsidP="00B87FC9"/>
        </w:tc>
        <w:tc>
          <w:tcPr>
            <w:tcW w:w="3402" w:type="dxa"/>
            <w:tcBorders>
              <w:bottom w:val="single" w:sz="8" w:space="0" w:color="000000"/>
            </w:tcBorders>
          </w:tcPr>
          <w:p w14:paraId="4FBB37EF" w14:textId="77777777" w:rsidR="008A0697" w:rsidRPr="006C3FF7" w:rsidRDefault="00000000" w:rsidP="006C3FF7">
            <w:pPr>
              <w:spacing w:line="240" w:lineRule="auto"/>
              <w:ind w:firstLine="0"/>
              <w:rPr>
                <w:sz w:val="22"/>
                <w:szCs w:val="20"/>
              </w:rPr>
            </w:pPr>
            <w:r w:rsidRPr="006C3FF7">
              <w:rPr>
                <w:sz w:val="22"/>
                <w:szCs w:val="20"/>
              </w:rPr>
              <w:t>Uraian</w:t>
            </w:r>
          </w:p>
        </w:tc>
        <w:tc>
          <w:tcPr>
            <w:tcW w:w="907" w:type="dxa"/>
            <w:tcBorders>
              <w:bottom w:val="single" w:sz="8" w:space="0" w:color="000000"/>
            </w:tcBorders>
          </w:tcPr>
          <w:p w14:paraId="5C5D9A0C" w14:textId="77777777" w:rsidR="008A0697" w:rsidRPr="006C3FF7" w:rsidRDefault="00000000" w:rsidP="006C3FF7">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0DEBB07B" w14:textId="77777777" w:rsidR="008A0697" w:rsidRPr="006C3FF7" w:rsidRDefault="00000000" w:rsidP="006C3FF7">
            <w:pPr>
              <w:spacing w:line="240" w:lineRule="auto"/>
              <w:ind w:firstLine="0"/>
              <w:rPr>
                <w:sz w:val="22"/>
                <w:szCs w:val="20"/>
              </w:rPr>
            </w:pPr>
            <w:r w:rsidRPr="006C3FF7">
              <w:rPr>
                <w:sz w:val="22"/>
                <w:szCs w:val="20"/>
              </w:rPr>
              <w:t>Satuan</w:t>
            </w:r>
          </w:p>
        </w:tc>
        <w:tc>
          <w:tcPr>
            <w:tcW w:w="1587" w:type="dxa"/>
            <w:tcBorders>
              <w:bottom w:val="single" w:sz="8" w:space="0" w:color="000000"/>
            </w:tcBorders>
          </w:tcPr>
          <w:p w14:paraId="25DE044D" w14:textId="77777777" w:rsidR="008A0697" w:rsidRPr="006C3FF7" w:rsidRDefault="00000000" w:rsidP="006C3FF7">
            <w:pPr>
              <w:spacing w:line="240" w:lineRule="auto"/>
              <w:ind w:firstLine="0"/>
              <w:jc w:val="center"/>
              <w:rPr>
                <w:sz w:val="22"/>
                <w:szCs w:val="20"/>
              </w:rPr>
            </w:pPr>
            <w:r w:rsidRPr="006C3FF7">
              <w:rPr>
                <w:sz w:val="22"/>
                <w:szCs w:val="20"/>
              </w:rPr>
              <w:t>Biaya Satuan (Rp)</w:t>
            </w:r>
          </w:p>
        </w:tc>
        <w:tc>
          <w:tcPr>
            <w:tcW w:w="1417" w:type="dxa"/>
            <w:tcBorders>
              <w:bottom w:val="single" w:sz="8" w:space="0" w:color="000000"/>
            </w:tcBorders>
          </w:tcPr>
          <w:p w14:paraId="5157B87E" w14:textId="77777777" w:rsidR="008A0697" w:rsidRPr="006C3FF7" w:rsidRDefault="00000000" w:rsidP="006C3FF7">
            <w:pPr>
              <w:spacing w:line="240" w:lineRule="auto"/>
              <w:ind w:firstLine="0"/>
              <w:jc w:val="center"/>
              <w:rPr>
                <w:sz w:val="22"/>
                <w:szCs w:val="20"/>
              </w:rPr>
            </w:pPr>
            <w:r w:rsidRPr="006C3FF7">
              <w:rPr>
                <w:sz w:val="22"/>
                <w:szCs w:val="20"/>
              </w:rPr>
              <w:t>Jumlah (Rp)</w:t>
            </w:r>
          </w:p>
        </w:tc>
      </w:tr>
      <w:tr w:rsidR="008A0697" w14:paraId="2404A69E" w14:textId="77777777">
        <w:tc>
          <w:tcPr>
            <w:tcW w:w="567" w:type="dxa"/>
          </w:tcPr>
          <w:p w14:paraId="1358A8E4" w14:textId="77777777" w:rsidR="008A0697" w:rsidRDefault="00000000" w:rsidP="00B87FC9">
            <w:r>
              <w:t>1</w:t>
            </w:r>
          </w:p>
        </w:tc>
        <w:tc>
          <w:tcPr>
            <w:tcW w:w="3402" w:type="dxa"/>
          </w:tcPr>
          <w:p w14:paraId="4B53FDE8" w14:textId="77777777" w:rsidR="008A0697" w:rsidRPr="006C3FF7" w:rsidRDefault="00000000" w:rsidP="006C3FF7">
            <w:pPr>
              <w:spacing w:line="240" w:lineRule="auto"/>
              <w:ind w:firstLine="0"/>
              <w:rPr>
                <w:sz w:val="22"/>
                <w:szCs w:val="20"/>
              </w:rPr>
            </w:pPr>
            <w:r w:rsidRPr="006C3FF7">
              <w:rPr>
                <w:sz w:val="22"/>
                <w:szCs w:val="20"/>
              </w:rPr>
              <w:t>Kaji etik FKUI-RSCM</w:t>
            </w:r>
          </w:p>
        </w:tc>
        <w:tc>
          <w:tcPr>
            <w:tcW w:w="907" w:type="dxa"/>
          </w:tcPr>
          <w:p w14:paraId="70408744"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769241AC"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63EE5AFE"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4A25B7B0"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1D561078" w14:textId="77777777">
        <w:tc>
          <w:tcPr>
            <w:tcW w:w="567" w:type="dxa"/>
          </w:tcPr>
          <w:p w14:paraId="6178C068" w14:textId="77777777" w:rsidR="008A0697" w:rsidRDefault="00000000" w:rsidP="00B87FC9">
            <w:r>
              <w:t>2</w:t>
            </w:r>
          </w:p>
        </w:tc>
        <w:tc>
          <w:tcPr>
            <w:tcW w:w="3402" w:type="dxa"/>
          </w:tcPr>
          <w:p w14:paraId="707A3AC8" w14:textId="77777777" w:rsidR="008A0697" w:rsidRPr="006C3FF7" w:rsidRDefault="00000000" w:rsidP="006C3FF7">
            <w:pPr>
              <w:spacing w:line="240" w:lineRule="auto"/>
              <w:ind w:firstLine="0"/>
              <w:rPr>
                <w:sz w:val="22"/>
                <w:szCs w:val="20"/>
              </w:rPr>
            </w:pPr>
            <w:r w:rsidRPr="006C3FF7">
              <w:rPr>
                <w:sz w:val="22"/>
                <w:szCs w:val="20"/>
              </w:rPr>
              <w:t>Izin dan penarikan data SIM RS/keuangan</w:t>
            </w:r>
          </w:p>
        </w:tc>
        <w:tc>
          <w:tcPr>
            <w:tcW w:w="907" w:type="dxa"/>
          </w:tcPr>
          <w:p w14:paraId="1C2E052B"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2C88F580"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1D3EEFCA"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1281EC61"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66AA0DE9" w14:textId="77777777">
        <w:tc>
          <w:tcPr>
            <w:tcW w:w="567" w:type="dxa"/>
          </w:tcPr>
          <w:p w14:paraId="09C28D29" w14:textId="77777777" w:rsidR="008A0697" w:rsidRDefault="00000000" w:rsidP="00B87FC9">
            <w:r>
              <w:t>3</w:t>
            </w:r>
          </w:p>
        </w:tc>
        <w:tc>
          <w:tcPr>
            <w:tcW w:w="3402" w:type="dxa"/>
          </w:tcPr>
          <w:p w14:paraId="07AE0EE7" w14:textId="77777777" w:rsidR="008A0697" w:rsidRPr="006C3FF7" w:rsidRDefault="00000000" w:rsidP="006C3FF7">
            <w:pPr>
              <w:spacing w:line="240" w:lineRule="auto"/>
              <w:ind w:firstLine="0"/>
              <w:rPr>
                <w:sz w:val="22"/>
                <w:szCs w:val="20"/>
              </w:rPr>
            </w:pPr>
            <w:r w:rsidRPr="006C3FF7">
              <w:rPr>
                <w:sz w:val="22"/>
                <w:szCs w:val="20"/>
              </w:rPr>
              <w:t>Alat tulis dan penggandaan</w:t>
            </w:r>
          </w:p>
        </w:tc>
        <w:tc>
          <w:tcPr>
            <w:tcW w:w="907" w:type="dxa"/>
          </w:tcPr>
          <w:p w14:paraId="3B7E5F74"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7A20AD12"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529C73C3"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5711F327"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5E1AFE51" w14:textId="77777777">
        <w:tc>
          <w:tcPr>
            <w:tcW w:w="567" w:type="dxa"/>
          </w:tcPr>
          <w:p w14:paraId="24E48F52" w14:textId="77777777" w:rsidR="008A0697" w:rsidRDefault="00000000" w:rsidP="00B87FC9">
            <w:r>
              <w:t>4</w:t>
            </w:r>
          </w:p>
        </w:tc>
        <w:tc>
          <w:tcPr>
            <w:tcW w:w="3402" w:type="dxa"/>
          </w:tcPr>
          <w:p w14:paraId="6F5AF0F0" w14:textId="77777777" w:rsidR="008A0697" w:rsidRPr="006C3FF7" w:rsidRDefault="00000000" w:rsidP="006C3FF7">
            <w:pPr>
              <w:spacing w:line="240" w:lineRule="auto"/>
              <w:ind w:firstLine="0"/>
              <w:rPr>
                <w:sz w:val="22"/>
                <w:szCs w:val="20"/>
              </w:rPr>
            </w:pPr>
            <w:r w:rsidRPr="006C3FF7">
              <w:rPr>
                <w:sz w:val="22"/>
                <w:szCs w:val="20"/>
              </w:rPr>
              <w:t>Penyimpanan data terenkripsi</w:t>
            </w:r>
          </w:p>
        </w:tc>
        <w:tc>
          <w:tcPr>
            <w:tcW w:w="907" w:type="dxa"/>
          </w:tcPr>
          <w:p w14:paraId="0EDA1137"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5ED31F5B"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6466BE9F"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54ABCE6D"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3950541A" w14:textId="77777777">
        <w:tc>
          <w:tcPr>
            <w:tcW w:w="567" w:type="dxa"/>
          </w:tcPr>
          <w:p w14:paraId="4C9B57A5" w14:textId="77777777" w:rsidR="008A0697" w:rsidRDefault="00000000" w:rsidP="00B87FC9">
            <w:r>
              <w:t>5</w:t>
            </w:r>
          </w:p>
        </w:tc>
        <w:tc>
          <w:tcPr>
            <w:tcW w:w="3402" w:type="dxa"/>
          </w:tcPr>
          <w:p w14:paraId="7E7E3632" w14:textId="77777777" w:rsidR="008A0697" w:rsidRPr="006C3FF7" w:rsidRDefault="00000000" w:rsidP="006C3FF7">
            <w:pPr>
              <w:spacing w:line="240" w:lineRule="auto"/>
              <w:ind w:firstLine="0"/>
              <w:rPr>
                <w:sz w:val="22"/>
                <w:szCs w:val="20"/>
              </w:rPr>
            </w:pPr>
            <w:r w:rsidRPr="006C3FF7">
              <w:rPr>
                <w:sz w:val="22"/>
                <w:szCs w:val="20"/>
              </w:rPr>
              <w:t>Konsultasi statistik/biostatistika</w:t>
            </w:r>
          </w:p>
        </w:tc>
        <w:tc>
          <w:tcPr>
            <w:tcW w:w="907" w:type="dxa"/>
          </w:tcPr>
          <w:p w14:paraId="4AF21386"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43E3E328"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188E4974"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25A4AB67"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313C6482" w14:textId="77777777">
        <w:tc>
          <w:tcPr>
            <w:tcW w:w="567" w:type="dxa"/>
          </w:tcPr>
          <w:p w14:paraId="59B74070" w14:textId="77777777" w:rsidR="008A0697" w:rsidRDefault="00000000" w:rsidP="00B87FC9">
            <w:r>
              <w:t>6</w:t>
            </w:r>
          </w:p>
        </w:tc>
        <w:tc>
          <w:tcPr>
            <w:tcW w:w="3402" w:type="dxa"/>
          </w:tcPr>
          <w:p w14:paraId="662FDE1B" w14:textId="77777777" w:rsidR="008A0697" w:rsidRPr="006C3FF7" w:rsidRDefault="00000000" w:rsidP="006C3FF7">
            <w:pPr>
              <w:spacing w:line="240" w:lineRule="auto"/>
              <w:ind w:firstLine="0"/>
              <w:rPr>
                <w:sz w:val="22"/>
                <w:szCs w:val="20"/>
              </w:rPr>
            </w:pPr>
            <w:r w:rsidRPr="006C3FF7">
              <w:rPr>
                <w:sz w:val="22"/>
                <w:szCs w:val="20"/>
              </w:rPr>
              <w:t>Publikasi (article processing charge)</w:t>
            </w:r>
          </w:p>
        </w:tc>
        <w:tc>
          <w:tcPr>
            <w:tcW w:w="907" w:type="dxa"/>
          </w:tcPr>
          <w:p w14:paraId="55688E58"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2729AC53"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04C4A447"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06DEED25"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64721B01" w14:textId="77777777" w:rsidTr="006C3FF7">
        <w:tc>
          <w:tcPr>
            <w:tcW w:w="567" w:type="dxa"/>
            <w:tcBorders>
              <w:bottom w:val="single" w:sz="4" w:space="0" w:color="auto"/>
            </w:tcBorders>
          </w:tcPr>
          <w:p w14:paraId="74E88E50" w14:textId="77777777" w:rsidR="008A0697" w:rsidRDefault="00000000" w:rsidP="00B87FC9">
            <w:r>
              <w:t>7</w:t>
            </w:r>
          </w:p>
        </w:tc>
        <w:tc>
          <w:tcPr>
            <w:tcW w:w="3402" w:type="dxa"/>
            <w:tcBorders>
              <w:bottom w:val="single" w:sz="4" w:space="0" w:color="auto"/>
            </w:tcBorders>
          </w:tcPr>
          <w:p w14:paraId="18A89105" w14:textId="77777777" w:rsidR="008A0697" w:rsidRPr="006C3FF7" w:rsidRDefault="00000000" w:rsidP="006C3FF7">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15D02D55"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6E67D86A"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Borders>
              <w:bottom w:val="single" w:sz="4" w:space="0" w:color="auto"/>
            </w:tcBorders>
          </w:tcPr>
          <w:p w14:paraId="20E63FBD" w14:textId="77777777" w:rsidR="008A0697" w:rsidRPr="006C3FF7" w:rsidRDefault="00000000" w:rsidP="006C3FF7">
            <w:pPr>
              <w:spacing w:line="240" w:lineRule="auto"/>
              <w:rPr>
                <w:sz w:val="22"/>
                <w:szCs w:val="20"/>
              </w:rPr>
            </w:pPr>
            <w:r w:rsidRPr="006C3FF7">
              <w:rPr>
                <w:sz w:val="22"/>
                <w:szCs w:val="20"/>
              </w:rPr>
              <w:t>...</w:t>
            </w:r>
          </w:p>
        </w:tc>
        <w:tc>
          <w:tcPr>
            <w:tcW w:w="1417" w:type="dxa"/>
            <w:tcBorders>
              <w:bottom w:val="single" w:sz="4" w:space="0" w:color="auto"/>
            </w:tcBorders>
          </w:tcPr>
          <w:p w14:paraId="3C27F86C"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240C0A32" w14:textId="77777777" w:rsidTr="006C3FF7">
        <w:tc>
          <w:tcPr>
            <w:tcW w:w="567" w:type="dxa"/>
            <w:tcBorders>
              <w:top w:val="single" w:sz="4" w:space="0" w:color="auto"/>
              <w:left w:val="nil"/>
              <w:bottom w:val="single" w:sz="4" w:space="0" w:color="auto"/>
              <w:right w:val="nil"/>
            </w:tcBorders>
          </w:tcPr>
          <w:p w14:paraId="0882D20E" w14:textId="77777777" w:rsidR="008A0697" w:rsidRDefault="008A0697" w:rsidP="00B87FC9"/>
        </w:tc>
        <w:tc>
          <w:tcPr>
            <w:tcW w:w="3402" w:type="dxa"/>
            <w:tcBorders>
              <w:top w:val="single" w:sz="4" w:space="0" w:color="auto"/>
              <w:left w:val="nil"/>
              <w:bottom w:val="single" w:sz="4" w:space="0" w:color="auto"/>
              <w:right w:val="nil"/>
            </w:tcBorders>
          </w:tcPr>
          <w:p w14:paraId="1DC10AA7" w14:textId="77777777" w:rsidR="008A0697" w:rsidRPr="006C3FF7" w:rsidRDefault="00000000" w:rsidP="006C3FF7">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11C2588D" w14:textId="77777777" w:rsidR="008A0697" w:rsidRPr="006C3FF7" w:rsidRDefault="008A0697" w:rsidP="006C3FF7">
            <w:pPr>
              <w:spacing w:line="240" w:lineRule="auto"/>
              <w:rPr>
                <w:sz w:val="22"/>
                <w:szCs w:val="20"/>
              </w:rPr>
            </w:pPr>
          </w:p>
        </w:tc>
        <w:tc>
          <w:tcPr>
            <w:tcW w:w="907" w:type="dxa"/>
            <w:tcBorders>
              <w:top w:val="single" w:sz="4" w:space="0" w:color="auto"/>
              <w:left w:val="nil"/>
              <w:bottom w:val="single" w:sz="4" w:space="0" w:color="auto"/>
              <w:right w:val="nil"/>
            </w:tcBorders>
          </w:tcPr>
          <w:p w14:paraId="67CBCF52" w14:textId="77777777" w:rsidR="008A0697" w:rsidRPr="006C3FF7" w:rsidRDefault="008A0697" w:rsidP="006C3FF7">
            <w:pPr>
              <w:spacing w:line="240" w:lineRule="auto"/>
              <w:rPr>
                <w:sz w:val="22"/>
                <w:szCs w:val="20"/>
              </w:rPr>
            </w:pPr>
          </w:p>
        </w:tc>
        <w:tc>
          <w:tcPr>
            <w:tcW w:w="1587" w:type="dxa"/>
            <w:tcBorders>
              <w:top w:val="single" w:sz="4" w:space="0" w:color="auto"/>
              <w:left w:val="nil"/>
              <w:bottom w:val="single" w:sz="4" w:space="0" w:color="auto"/>
              <w:right w:val="nil"/>
            </w:tcBorders>
          </w:tcPr>
          <w:p w14:paraId="10DD5C2D" w14:textId="77777777" w:rsidR="008A0697" w:rsidRPr="006C3FF7" w:rsidRDefault="008A0697" w:rsidP="006C3FF7">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1725E698" w14:textId="77777777" w:rsidR="008A0697" w:rsidRPr="006C3FF7" w:rsidRDefault="00000000" w:rsidP="006C3FF7">
            <w:pPr>
              <w:spacing w:line="240" w:lineRule="auto"/>
              <w:ind w:firstLine="0"/>
              <w:jc w:val="center"/>
              <w:rPr>
                <w:sz w:val="22"/>
                <w:szCs w:val="20"/>
              </w:rPr>
            </w:pPr>
            <w:r w:rsidRPr="006C3FF7">
              <w:rPr>
                <w:sz w:val="22"/>
                <w:szCs w:val="20"/>
              </w:rPr>
              <w:t>...</w:t>
            </w:r>
          </w:p>
        </w:tc>
      </w:tr>
    </w:tbl>
    <w:p w14:paraId="23608974" w14:textId="77777777" w:rsidR="006C3FF7" w:rsidRDefault="006C3FF7" w:rsidP="00B87FC9"/>
    <w:p w14:paraId="7AFA9197" w14:textId="77777777" w:rsidR="006C3FF7" w:rsidRDefault="00000000" w:rsidP="006C3FF7">
      <w:pPr>
        <w:ind w:firstLine="0"/>
      </w:pPr>
      <w:r>
        <w:t>Lampiran 4</w:t>
      </w:r>
      <w:r w:rsidR="00903A6E">
        <w:t xml:space="preserve"> </w:t>
      </w:r>
    </w:p>
    <w:p w14:paraId="7CEFE3BF" w14:textId="563CF11C" w:rsidR="008A0697" w:rsidRDefault="00000000" w:rsidP="006C3FF7">
      <w:pPr>
        <w:ind w:firstLine="0"/>
      </w:pPr>
      <w:r>
        <w:t>Keterangan mengenai Lembar Penjelasan dan Lembar Persetujuan</w:t>
      </w:r>
    </w:p>
    <w:p w14:paraId="1A011073" w14:textId="2C21DF26" w:rsidR="008A0697" w:rsidRDefault="00000000"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35E0BB35" w14:textId="5B653F5E" w:rsidR="008A0697" w:rsidRDefault="00000000" w:rsidP="00B87FC9">
      <w:r>
        <w:lastRenderedPageBreak/>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51FFC" w14:textId="77777777" w:rsidR="009573FD" w:rsidRDefault="009573FD" w:rsidP="00B87FC9">
      <w:r>
        <w:separator/>
      </w:r>
    </w:p>
  </w:endnote>
  <w:endnote w:type="continuationSeparator" w:id="0">
    <w:p w14:paraId="6B01E773" w14:textId="77777777" w:rsidR="009573FD" w:rsidRDefault="009573FD"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1B41695" w14:textId="77777777" w:rsidTr="00474520">
      <w:tc>
        <w:tcPr>
          <w:tcW w:w="2925" w:type="dxa"/>
        </w:tcPr>
        <w:p w14:paraId="1C6B2BD1" w14:textId="77777777" w:rsidR="00474520" w:rsidRDefault="00474520">
          <w:pPr>
            <w:pStyle w:val="Footer"/>
            <w:ind w:firstLine="0"/>
          </w:pPr>
        </w:p>
      </w:tc>
      <w:tc>
        <w:tcPr>
          <w:tcW w:w="2926" w:type="dxa"/>
        </w:tcPr>
        <w:p w14:paraId="567CB4F6" w14:textId="702BBCA9"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9371883" w14:textId="7B09B0DD" w:rsidR="00474520" w:rsidRDefault="00A239B8">
          <w:pPr>
            <w:pStyle w:val="Footer"/>
            <w:ind w:firstLine="0"/>
          </w:pPr>
          <w:r>
            <w:t>Universitas Indonesia</w:t>
          </w:r>
        </w:p>
      </w:tc>
    </w:tr>
  </w:tbl>
  <w:p w14:paraId="60766096"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78742967" w14:textId="77777777" w:rsidTr="00BC4223">
      <w:tc>
        <w:tcPr>
          <w:tcW w:w="2925" w:type="dxa"/>
        </w:tcPr>
        <w:p w14:paraId="36EB69D3" w14:textId="0FCE4FD3" w:rsidR="00BC4223" w:rsidRPr="00BC4223" w:rsidRDefault="00BC4223" w:rsidP="004C6CDA">
          <w:pPr>
            <w:pStyle w:val="Footer"/>
            <w:ind w:firstLine="0"/>
            <w:jc w:val="right"/>
            <w:rPr>
              <w:rFonts w:cs="Times New Roman"/>
              <w:sz w:val="22"/>
              <w:szCs w:val="20"/>
            </w:rPr>
          </w:pPr>
        </w:p>
      </w:tc>
      <w:tc>
        <w:tcPr>
          <w:tcW w:w="2926" w:type="dxa"/>
        </w:tcPr>
        <w:p w14:paraId="00478CA3" w14:textId="328A1BE8"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53EAF98B" w14:textId="63F459E5" w:rsidR="00BC4223" w:rsidRPr="00BC4223" w:rsidRDefault="00BC4223" w:rsidP="004C6CDA">
          <w:pPr>
            <w:pStyle w:val="Footer"/>
            <w:ind w:firstLine="0"/>
            <w:jc w:val="right"/>
            <w:rPr>
              <w:rFonts w:cs="Times New Roman"/>
              <w:sz w:val="22"/>
              <w:szCs w:val="20"/>
            </w:rPr>
          </w:pPr>
          <w:r w:rsidRPr="00BC4223">
            <w:rPr>
              <w:rFonts w:cs="Times New Roman"/>
              <w:sz w:val="22"/>
              <w:szCs w:val="20"/>
            </w:rPr>
            <w:t>Universitas Indonesia</w:t>
          </w:r>
        </w:p>
      </w:tc>
    </w:tr>
  </w:tbl>
  <w:p w14:paraId="6F144958" w14:textId="3029A13A"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18FC" w14:textId="77777777" w:rsidR="009573FD" w:rsidRDefault="009573FD" w:rsidP="00B87FC9">
      <w:pPr>
        <w:pStyle w:val="Header"/>
      </w:pPr>
      <w:r>
        <w:fldChar w:fldCharType="begin"/>
      </w:r>
      <w:r>
        <w:instrText xml:space="preserve"> PAGE </w:instrText>
      </w:r>
      <w:r>
        <w:fldChar w:fldCharType="end"/>
      </w:r>
    </w:p>
    <w:p w14:paraId="4B932AD4" w14:textId="77777777" w:rsidR="009573FD" w:rsidRDefault="009573FD" w:rsidP="00B87FC9"/>
    <w:p w14:paraId="67DED217" w14:textId="77777777" w:rsidR="009573FD" w:rsidRDefault="009573FD" w:rsidP="00B87FC9">
      <w:pPr>
        <w:pStyle w:val="Footer"/>
      </w:pPr>
      <w:r>
        <w:fldChar w:fldCharType="begin"/>
      </w:r>
      <w:r>
        <w:instrText>PAGE</w:instrText>
      </w:r>
      <w:r>
        <w:fldChar w:fldCharType="separate"/>
      </w:r>
      <w:r>
        <w:t>1</w:t>
      </w:r>
      <w:r>
        <w:fldChar w:fldCharType="end"/>
      </w:r>
      <w:r>
        <w:tab/>
        <w:t>Universitas Indonesia</w:t>
      </w:r>
    </w:p>
    <w:p w14:paraId="6A2EBCB5" w14:textId="77777777" w:rsidR="009573FD" w:rsidRDefault="009573FD" w:rsidP="00B87FC9"/>
    <w:p w14:paraId="1E0A4B5D" w14:textId="77777777" w:rsidR="009573FD" w:rsidRDefault="009573FD" w:rsidP="00B87FC9">
      <w:pPr>
        <w:pStyle w:val="Footer"/>
      </w:pPr>
    </w:p>
    <w:p w14:paraId="0BF9FFF0" w14:textId="77777777" w:rsidR="009573FD" w:rsidRDefault="009573FD" w:rsidP="00B87FC9"/>
    <w:p w14:paraId="10DC42CD" w14:textId="77777777" w:rsidR="009573FD" w:rsidRDefault="009573FD" w:rsidP="00B87FC9">
      <w:r>
        <w:separator/>
      </w:r>
    </w:p>
  </w:footnote>
  <w:footnote w:type="continuationSeparator" w:id="0">
    <w:p w14:paraId="06180F35" w14:textId="77777777" w:rsidR="009573FD" w:rsidRDefault="009573FD"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A8CA" w14:textId="478C885A" w:rsidR="004C6CDA" w:rsidRDefault="004C6CDA">
    <w:pPr>
      <w:pStyle w:val="Header"/>
      <w:jc w:val="right"/>
    </w:pPr>
  </w:p>
  <w:p w14:paraId="62D4CB99" w14:textId="17E85D8D"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37"/>
    <w:rsid w:val="00034616"/>
    <w:rsid w:val="0006063C"/>
    <w:rsid w:val="000B1FF2"/>
    <w:rsid w:val="000C7F12"/>
    <w:rsid w:val="000E0A38"/>
    <w:rsid w:val="000E3FC3"/>
    <w:rsid w:val="0012594D"/>
    <w:rsid w:val="0015074B"/>
    <w:rsid w:val="001A2E63"/>
    <w:rsid w:val="001C1045"/>
    <w:rsid w:val="001D0224"/>
    <w:rsid w:val="00277EC6"/>
    <w:rsid w:val="0029639D"/>
    <w:rsid w:val="002C7F86"/>
    <w:rsid w:val="00326F90"/>
    <w:rsid w:val="00383B95"/>
    <w:rsid w:val="00471ACC"/>
    <w:rsid w:val="00474520"/>
    <w:rsid w:val="004A5A53"/>
    <w:rsid w:val="004B2D2E"/>
    <w:rsid w:val="004C6CDA"/>
    <w:rsid w:val="004F6305"/>
    <w:rsid w:val="00527249"/>
    <w:rsid w:val="00540B3B"/>
    <w:rsid w:val="005C6815"/>
    <w:rsid w:val="00627899"/>
    <w:rsid w:val="00650009"/>
    <w:rsid w:val="00651266"/>
    <w:rsid w:val="0067591C"/>
    <w:rsid w:val="00692B0E"/>
    <w:rsid w:val="006C3FF7"/>
    <w:rsid w:val="007133E9"/>
    <w:rsid w:val="00722C60"/>
    <w:rsid w:val="007A0592"/>
    <w:rsid w:val="007D354A"/>
    <w:rsid w:val="007E49D4"/>
    <w:rsid w:val="007F5363"/>
    <w:rsid w:val="008603BA"/>
    <w:rsid w:val="00887CEA"/>
    <w:rsid w:val="0089470B"/>
    <w:rsid w:val="008A0697"/>
    <w:rsid w:val="00903A6E"/>
    <w:rsid w:val="009573FD"/>
    <w:rsid w:val="009C40ED"/>
    <w:rsid w:val="00A239B8"/>
    <w:rsid w:val="00AA1D8D"/>
    <w:rsid w:val="00AA46EC"/>
    <w:rsid w:val="00AB1325"/>
    <w:rsid w:val="00AD5AEA"/>
    <w:rsid w:val="00AE7B95"/>
    <w:rsid w:val="00B15900"/>
    <w:rsid w:val="00B47730"/>
    <w:rsid w:val="00B87FC9"/>
    <w:rsid w:val="00BA15C4"/>
    <w:rsid w:val="00BB42D0"/>
    <w:rsid w:val="00BC4223"/>
    <w:rsid w:val="00BC7FB8"/>
    <w:rsid w:val="00BD09D8"/>
    <w:rsid w:val="00BE628B"/>
    <w:rsid w:val="00C14952"/>
    <w:rsid w:val="00CA2232"/>
    <w:rsid w:val="00CB0664"/>
    <w:rsid w:val="00E51EF2"/>
    <w:rsid w:val="00E81794"/>
    <w:rsid w:val="00E83680"/>
    <w:rsid w:val="00EA2C2F"/>
    <w:rsid w:val="00ED4FCF"/>
    <w:rsid w:val="00EF0811"/>
    <w:rsid w:val="00F34E12"/>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ED3E9"/>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44</Pages>
  <Words>9128</Words>
  <Characters>52033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6</cp:revision>
  <dcterms:created xsi:type="dcterms:W3CDTF">2026-07-17T14:44:00Z</dcterms:created>
  <dcterms:modified xsi:type="dcterms:W3CDTF">2026-07-18T11:08:00Z</dcterms:modified>
  <cp:category/>
</cp:coreProperties>
</file>