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07319F" w14:textId="77777777" w:rsidR="00C14952" w:rsidRDefault="00C14952" w:rsidP="00AB1325">
      <w:pPr>
        <w:jc w:val="center"/>
      </w:pPr>
      <w:r>
        <w:rPr>
          <w:noProof/>
        </w:rPr>
        <w:drawing>
          <wp:inline distT="0" distB="0" distL="0" distR="0" wp14:anchorId="30BBF4C5" wp14:editId="44452DE0">
            <wp:extent cx="1057524" cy="1144899"/>
            <wp:effectExtent l="0" t="0" r="0" b="0"/>
            <wp:docPr id="5456425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070120" cy="1158535"/>
                    </a:xfrm>
                    <a:prstGeom prst="rect">
                      <a:avLst/>
                    </a:prstGeom>
                    <a:noFill/>
                    <a:ln>
                      <a:noFill/>
                    </a:ln>
                  </pic:spPr>
                </pic:pic>
              </a:graphicData>
            </a:graphic>
          </wp:inline>
        </w:drawing>
      </w:r>
    </w:p>
    <w:p w14:paraId="1088D9DA" w14:textId="77777777" w:rsidR="00C14952" w:rsidRDefault="00C14952" w:rsidP="00AB1325">
      <w:pPr>
        <w:jc w:val="center"/>
      </w:pPr>
    </w:p>
    <w:p w14:paraId="26A30DC8" w14:textId="7AC8BCFD" w:rsidR="008A0697" w:rsidRPr="00EF0811" w:rsidRDefault="00000000" w:rsidP="00AB1325">
      <w:pPr>
        <w:jc w:val="center"/>
      </w:pPr>
      <w:r w:rsidRPr="00EF0811">
        <w:t>UNIVERSITAS INDONESIA</w:t>
      </w:r>
    </w:p>
    <w:p w14:paraId="19FAE21A" w14:textId="77777777" w:rsidR="00C14952" w:rsidRDefault="00C14952" w:rsidP="00B87FC9"/>
    <w:p w14:paraId="284003FF" w14:textId="77777777" w:rsidR="00C14952" w:rsidRDefault="00C14952" w:rsidP="00B87FC9"/>
    <w:p w14:paraId="285A7DF4" w14:textId="77777777" w:rsidR="00C14952" w:rsidRDefault="00C14952" w:rsidP="00B87FC9"/>
    <w:p w14:paraId="55E26280" w14:textId="39E5D8B4" w:rsidR="008A0697" w:rsidRPr="00471ACC" w:rsidRDefault="00000000" w:rsidP="00471ACC">
      <w:pPr>
        <w:jc w:val="center"/>
        <w:rPr>
          <w:b/>
          <w:bCs/>
        </w:rPr>
      </w:pPr>
      <w:r w:rsidRPr="00AB1325">
        <w:rPr>
          <w:b/>
          <w:bCs/>
        </w:rPr>
        <w:t xml:space="preserve">PREDIKSI </w:t>
      </w:r>
      <w:r w:rsidR="00692B0E" w:rsidRPr="00692B0E">
        <w:rPr>
          <w:b/>
          <w:bCs/>
          <w:i/>
          <w:iCs/>
        </w:rPr>
        <w:t>UNDER-REIMBURSEMENT</w:t>
      </w:r>
      <w:r w:rsidRPr="00AB1325">
        <w:rPr>
          <w:b/>
          <w:bCs/>
        </w:rPr>
        <w:t xml:space="preserve"> ANTARA BIAYA RIIL DAN</w:t>
      </w:r>
      <w:r w:rsidR="00471ACC">
        <w:rPr>
          <w:b/>
          <w:bCs/>
        </w:rPr>
        <w:t xml:space="preserve"> </w:t>
      </w:r>
      <w:r w:rsidRPr="00AB1325">
        <w:rPr>
          <w:b/>
          <w:bCs/>
        </w:rPr>
        <w:t>KLAIM</w:t>
      </w:r>
      <w:r w:rsidR="00471ACC">
        <w:rPr>
          <w:b/>
          <w:bCs/>
        </w:rPr>
        <w:t xml:space="preserve"> </w:t>
      </w:r>
      <w:r w:rsidRPr="00AB1325">
        <w:rPr>
          <w:b/>
          <w:bCs/>
        </w:rPr>
        <w:t>INA-CBGs PADA PASIEN ICU DEWASA DI RSUPN Dr. CIPTO</w:t>
      </w:r>
      <w:r w:rsidR="00471ACC">
        <w:rPr>
          <w:b/>
          <w:bCs/>
        </w:rPr>
        <w:t xml:space="preserve"> </w:t>
      </w:r>
      <w:r w:rsidRPr="00AB1325">
        <w:rPr>
          <w:b/>
          <w:bCs/>
        </w:rPr>
        <w:t>MANGUNKUSUMO BERDASARKAN DATA 24 JAM PERTAMA</w:t>
      </w:r>
      <w:r w:rsidR="00471ACC">
        <w:rPr>
          <w:b/>
          <w:bCs/>
        </w:rPr>
        <w:t xml:space="preserve"> </w:t>
      </w:r>
      <w:r w:rsidRPr="00AB1325">
        <w:rPr>
          <w:b/>
          <w:bCs/>
        </w:rPr>
        <w:t>PERAWATAN</w:t>
      </w:r>
      <w:r w:rsidR="00471ACC">
        <w:rPr>
          <w:b/>
          <w:bCs/>
        </w:rPr>
        <w:t xml:space="preserve"> </w:t>
      </w:r>
      <w:r w:rsidRPr="00AB1325">
        <w:rPr>
          <w:b/>
          <w:bCs/>
        </w:rPr>
        <w:t xml:space="preserve">ICU: </w:t>
      </w:r>
      <w:r w:rsidR="00AB1325">
        <w:rPr>
          <w:b/>
          <w:bCs/>
        </w:rPr>
        <w:t xml:space="preserve">PENDEKATAN </w:t>
      </w:r>
      <w:r w:rsidR="00AB1325">
        <w:rPr>
          <w:b/>
          <w:bCs/>
          <w:i/>
          <w:iCs/>
        </w:rPr>
        <w:t>MACHINE LEARNING</w:t>
      </w:r>
    </w:p>
    <w:p w14:paraId="098AD6B6" w14:textId="77777777" w:rsidR="00EF0811" w:rsidRDefault="00EF0811" w:rsidP="00B87FC9"/>
    <w:p w14:paraId="113461A9" w14:textId="77777777" w:rsidR="00EF0811" w:rsidRDefault="00EF0811" w:rsidP="00B87FC9"/>
    <w:p w14:paraId="65817B39" w14:textId="77777777" w:rsidR="008A0697" w:rsidRDefault="00000000" w:rsidP="00AB1325">
      <w:pPr>
        <w:jc w:val="center"/>
        <w:rPr>
          <w:b/>
          <w:bCs/>
        </w:rPr>
      </w:pPr>
      <w:r w:rsidRPr="00AB1325">
        <w:rPr>
          <w:b/>
          <w:bCs/>
        </w:rPr>
        <w:t>PROPOSAL TUGAS AKHIR</w:t>
      </w:r>
    </w:p>
    <w:p w14:paraId="251FC92D" w14:textId="77777777" w:rsidR="00AB1325" w:rsidRDefault="00AB1325" w:rsidP="00AB1325">
      <w:pPr>
        <w:jc w:val="center"/>
        <w:rPr>
          <w:b/>
          <w:bCs/>
        </w:rPr>
      </w:pPr>
    </w:p>
    <w:p w14:paraId="6961E28E" w14:textId="77777777" w:rsidR="00AB1325" w:rsidRPr="00AB1325" w:rsidRDefault="00AB1325" w:rsidP="00AB1325">
      <w:pPr>
        <w:jc w:val="center"/>
        <w:rPr>
          <w:b/>
          <w:bCs/>
        </w:rPr>
      </w:pPr>
    </w:p>
    <w:p w14:paraId="33613737" w14:textId="1CBC5E3A" w:rsidR="008A0697" w:rsidRDefault="00EF0811" w:rsidP="00AB1325">
      <w:pPr>
        <w:jc w:val="center"/>
      </w:pPr>
      <w:r>
        <w:t>ADE ARIADI</w:t>
      </w:r>
    </w:p>
    <w:p w14:paraId="338FF5F9" w14:textId="77777777" w:rsidR="008A0697" w:rsidRDefault="00000000" w:rsidP="00AB1325">
      <w:pPr>
        <w:jc w:val="center"/>
      </w:pPr>
      <w:r>
        <w:t>2406522856</w:t>
      </w:r>
    </w:p>
    <w:p w14:paraId="7BE0227F" w14:textId="77777777" w:rsidR="00AB1325" w:rsidRDefault="00AB1325" w:rsidP="00AB1325">
      <w:pPr>
        <w:jc w:val="center"/>
      </w:pPr>
    </w:p>
    <w:p w14:paraId="4F6667C5" w14:textId="77777777" w:rsidR="00AB1325" w:rsidRDefault="00AB1325" w:rsidP="00AB1325">
      <w:pPr>
        <w:jc w:val="center"/>
      </w:pPr>
    </w:p>
    <w:p w14:paraId="100F524F" w14:textId="77777777" w:rsidR="00AB1325" w:rsidRDefault="00AB1325" w:rsidP="00AB1325">
      <w:pPr>
        <w:jc w:val="center"/>
      </w:pPr>
    </w:p>
    <w:p w14:paraId="2FA983EE" w14:textId="77777777" w:rsidR="00AB1325" w:rsidRDefault="00AB1325" w:rsidP="00AB1325">
      <w:pPr>
        <w:jc w:val="center"/>
      </w:pPr>
    </w:p>
    <w:p w14:paraId="79877F89" w14:textId="77777777" w:rsidR="00AB1325" w:rsidRDefault="00AB1325" w:rsidP="00AB1325">
      <w:pPr>
        <w:jc w:val="center"/>
      </w:pPr>
    </w:p>
    <w:p w14:paraId="34DC25C1" w14:textId="77777777" w:rsidR="008A0697" w:rsidRPr="00EF0811" w:rsidRDefault="00000000" w:rsidP="00AB1325">
      <w:pPr>
        <w:jc w:val="center"/>
      </w:pPr>
      <w:r w:rsidRPr="00EF0811">
        <w:t>FAKULTAS KEDOKTERAN</w:t>
      </w:r>
    </w:p>
    <w:p w14:paraId="7CA11DD9" w14:textId="77777777" w:rsidR="008A0697" w:rsidRPr="00EF0811" w:rsidRDefault="00000000" w:rsidP="00AB1325">
      <w:pPr>
        <w:jc w:val="center"/>
      </w:pPr>
      <w:r w:rsidRPr="00EF0811">
        <w:t>PROGRAM PENDIDIKAN DOKTER SUBSPESIALIS</w:t>
      </w:r>
    </w:p>
    <w:p w14:paraId="4C030BA3" w14:textId="77777777" w:rsidR="008A0697" w:rsidRPr="00EF0811" w:rsidRDefault="00000000" w:rsidP="00AB1325">
      <w:pPr>
        <w:jc w:val="center"/>
      </w:pPr>
      <w:r w:rsidRPr="00EF0811">
        <w:t>ANESTESIOLOGI DAN TERAPI INTENSIF</w:t>
      </w:r>
    </w:p>
    <w:p w14:paraId="2BE24528" w14:textId="77777777" w:rsidR="008A0697" w:rsidRPr="00EF0811" w:rsidRDefault="00000000" w:rsidP="00AB1325">
      <w:pPr>
        <w:jc w:val="center"/>
      </w:pPr>
      <w:r w:rsidRPr="00EF0811">
        <w:t>PEMINATAN TERAPI INTENSIF</w:t>
      </w:r>
    </w:p>
    <w:p w14:paraId="2283DA50" w14:textId="77777777" w:rsidR="008A0697" w:rsidRPr="00EF0811" w:rsidRDefault="00000000" w:rsidP="00AB1325">
      <w:pPr>
        <w:jc w:val="center"/>
      </w:pPr>
      <w:r w:rsidRPr="00EF0811">
        <w:t>JAKARTA</w:t>
      </w:r>
    </w:p>
    <w:p w14:paraId="1D64CCFE" w14:textId="77777777" w:rsidR="00471ACC" w:rsidRPr="00EF0811" w:rsidRDefault="00000000" w:rsidP="00AB1325">
      <w:pPr>
        <w:jc w:val="center"/>
        <w:sectPr w:rsidR="00471ACC" w:rsidRPr="00EF0811" w:rsidSect="00471ACC">
          <w:headerReference w:type="default" r:id="rId9"/>
          <w:footerReference w:type="even" r:id="rId10"/>
          <w:footerReference w:type="default" r:id="rId11"/>
          <w:pgSz w:w="12189" w:h="16838"/>
          <w:pgMar w:top="1701" w:right="1701" w:bottom="1701" w:left="1701" w:header="850" w:footer="1134" w:gutter="0"/>
          <w:pgNumType w:fmt="lowerRoman" w:start="1"/>
          <w:cols w:space="720"/>
          <w:titlePg/>
          <w:docGrid w:linePitch="360"/>
        </w:sectPr>
      </w:pPr>
      <w:r w:rsidRPr="00EF0811">
        <w:t>JULI 2026</w:t>
      </w:r>
    </w:p>
    <w:p w14:paraId="3649C771" w14:textId="3F18FE3F" w:rsidR="008A0697" w:rsidRDefault="008A0697" w:rsidP="00AB1325">
      <w:pPr>
        <w:jc w:val="center"/>
      </w:pPr>
    </w:p>
    <w:p w14:paraId="04CA4DB5" w14:textId="77777777" w:rsidR="00C14952" w:rsidRDefault="00C14952" w:rsidP="00627899">
      <w:pPr>
        <w:jc w:val="center"/>
      </w:pPr>
      <w:r>
        <w:rPr>
          <w:noProof/>
        </w:rPr>
        <w:drawing>
          <wp:inline distT="0" distB="0" distL="0" distR="0" wp14:anchorId="2D283FDA" wp14:editId="7C266675">
            <wp:extent cx="1057524" cy="1144899"/>
            <wp:effectExtent l="0" t="0" r="0" b="0"/>
            <wp:docPr id="12737020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070120" cy="1158535"/>
                    </a:xfrm>
                    <a:prstGeom prst="rect">
                      <a:avLst/>
                    </a:prstGeom>
                    <a:noFill/>
                    <a:ln>
                      <a:noFill/>
                    </a:ln>
                  </pic:spPr>
                </pic:pic>
              </a:graphicData>
            </a:graphic>
          </wp:inline>
        </w:drawing>
      </w:r>
    </w:p>
    <w:p w14:paraId="6013C004" w14:textId="77777777" w:rsidR="00C14952" w:rsidRDefault="00C14952" w:rsidP="00B87FC9"/>
    <w:p w14:paraId="0247494C" w14:textId="77777777" w:rsidR="00EF0811" w:rsidRPr="00EF0811" w:rsidRDefault="00EF0811" w:rsidP="00EF0811">
      <w:pPr>
        <w:jc w:val="center"/>
      </w:pPr>
      <w:r w:rsidRPr="00EF0811">
        <w:t>UNIVERSITAS INDONESIA</w:t>
      </w:r>
    </w:p>
    <w:p w14:paraId="03D3ACA6" w14:textId="77777777" w:rsidR="00EF0811" w:rsidRDefault="00EF0811" w:rsidP="00EF0811"/>
    <w:p w14:paraId="6A930D15" w14:textId="77777777" w:rsidR="00EF0811" w:rsidRDefault="00EF0811" w:rsidP="00EF0811"/>
    <w:p w14:paraId="2669D8FB" w14:textId="77777777" w:rsidR="00EF0811" w:rsidRDefault="00EF0811" w:rsidP="00EF0811"/>
    <w:p w14:paraId="45B5D120" w14:textId="77777777" w:rsidR="00EF0811" w:rsidRPr="00471ACC" w:rsidRDefault="00EF0811" w:rsidP="00EF0811">
      <w:pPr>
        <w:jc w:val="center"/>
        <w:rPr>
          <w:b/>
          <w:bCs/>
        </w:rPr>
      </w:pPr>
      <w:r w:rsidRPr="00AB1325">
        <w:rPr>
          <w:b/>
          <w:bCs/>
        </w:rPr>
        <w:t xml:space="preserve">PREDIKSI </w:t>
      </w:r>
      <w:r w:rsidRPr="00692B0E">
        <w:rPr>
          <w:b/>
          <w:bCs/>
          <w:i/>
          <w:iCs/>
        </w:rPr>
        <w:t>UNDER-REIMBURSEMENT</w:t>
      </w:r>
      <w:r w:rsidRPr="00AB1325">
        <w:rPr>
          <w:b/>
          <w:bCs/>
        </w:rPr>
        <w:t xml:space="preserve"> ANTARA BIAYA RIIL DAN</w:t>
      </w:r>
      <w:r>
        <w:rPr>
          <w:b/>
          <w:bCs/>
        </w:rPr>
        <w:t xml:space="preserve"> </w:t>
      </w:r>
      <w:r w:rsidRPr="00AB1325">
        <w:rPr>
          <w:b/>
          <w:bCs/>
        </w:rPr>
        <w:t>KLAIM</w:t>
      </w:r>
      <w:r>
        <w:rPr>
          <w:b/>
          <w:bCs/>
        </w:rPr>
        <w:t xml:space="preserve"> </w:t>
      </w:r>
      <w:r w:rsidRPr="00AB1325">
        <w:rPr>
          <w:b/>
          <w:bCs/>
        </w:rPr>
        <w:t>INA-CBGs PADA PASIEN ICU DEWASA DI RSUPN Dr. CIPTO</w:t>
      </w:r>
      <w:r>
        <w:rPr>
          <w:b/>
          <w:bCs/>
        </w:rPr>
        <w:t xml:space="preserve"> </w:t>
      </w:r>
      <w:r w:rsidRPr="00AB1325">
        <w:rPr>
          <w:b/>
          <w:bCs/>
        </w:rPr>
        <w:t>MANGUNKUSUMO BERDASARKAN DATA 24 JAM PERTAMA</w:t>
      </w:r>
      <w:r>
        <w:rPr>
          <w:b/>
          <w:bCs/>
        </w:rPr>
        <w:t xml:space="preserve"> </w:t>
      </w:r>
      <w:r w:rsidRPr="00AB1325">
        <w:rPr>
          <w:b/>
          <w:bCs/>
        </w:rPr>
        <w:t>PERAWATAN</w:t>
      </w:r>
      <w:r>
        <w:rPr>
          <w:b/>
          <w:bCs/>
        </w:rPr>
        <w:t xml:space="preserve"> </w:t>
      </w:r>
      <w:r w:rsidRPr="00AB1325">
        <w:rPr>
          <w:b/>
          <w:bCs/>
        </w:rPr>
        <w:t xml:space="preserve">ICU: </w:t>
      </w:r>
      <w:r>
        <w:rPr>
          <w:b/>
          <w:bCs/>
        </w:rPr>
        <w:t xml:space="preserve">PENDEKATAN </w:t>
      </w:r>
      <w:r>
        <w:rPr>
          <w:b/>
          <w:bCs/>
          <w:i/>
          <w:iCs/>
        </w:rPr>
        <w:t>MACHINE LEARNING</w:t>
      </w:r>
    </w:p>
    <w:p w14:paraId="6B249E73" w14:textId="77777777" w:rsidR="00EF0811" w:rsidRDefault="00EF0811" w:rsidP="00EF0811"/>
    <w:p w14:paraId="76DF9C35" w14:textId="77777777" w:rsidR="00EF0811" w:rsidRDefault="00EF0811" w:rsidP="00EF0811"/>
    <w:p w14:paraId="7B7895F6" w14:textId="77777777" w:rsidR="00EF0811" w:rsidRDefault="00EF0811" w:rsidP="00EF0811">
      <w:pPr>
        <w:jc w:val="center"/>
        <w:rPr>
          <w:b/>
          <w:bCs/>
        </w:rPr>
      </w:pPr>
      <w:r w:rsidRPr="00AB1325">
        <w:rPr>
          <w:b/>
          <w:bCs/>
        </w:rPr>
        <w:t>PROPOSAL TUGAS AKHIR</w:t>
      </w:r>
    </w:p>
    <w:p w14:paraId="5C1DF02F" w14:textId="77777777" w:rsidR="00EF0811" w:rsidRDefault="00EF0811" w:rsidP="00EF0811">
      <w:pPr>
        <w:jc w:val="center"/>
        <w:rPr>
          <w:b/>
          <w:bCs/>
        </w:rPr>
      </w:pPr>
    </w:p>
    <w:p w14:paraId="0394119F" w14:textId="77777777" w:rsidR="00EF0811" w:rsidRPr="00AB1325" w:rsidRDefault="00EF0811" w:rsidP="00EF0811">
      <w:pPr>
        <w:jc w:val="center"/>
        <w:rPr>
          <w:b/>
          <w:bCs/>
        </w:rPr>
      </w:pPr>
    </w:p>
    <w:p w14:paraId="6274AC5E" w14:textId="77777777" w:rsidR="00EF0811" w:rsidRDefault="00EF0811" w:rsidP="00EF0811">
      <w:pPr>
        <w:jc w:val="center"/>
      </w:pPr>
      <w:r>
        <w:t>ADE ARIADI</w:t>
      </w:r>
    </w:p>
    <w:p w14:paraId="3105876A" w14:textId="77777777" w:rsidR="00EF0811" w:rsidRDefault="00EF0811" w:rsidP="00EF0811">
      <w:pPr>
        <w:jc w:val="center"/>
      </w:pPr>
      <w:r>
        <w:t>2406522856</w:t>
      </w:r>
    </w:p>
    <w:p w14:paraId="3C28AB40" w14:textId="77777777" w:rsidR="00EF0811" w:rsidRDefault="00EF0811" w:rsidP="00EF0811">
      <w:pPr>
        <w:jc w:val="center"/>
      </w:pPr>
    </w:p>
    <w:p w14:paraId="04482C74" w14:textId="77777777" w:rsidR="00EF0811" w:rsidRDefault="00EF0811" w:rsidP="00EF0811">
      <w:pPr>
        <w:jc w:val="center"/>
      </w:pPr>
    </w:p>
    <w:p w14:paraId="26B94467" w14:textId="77777777" w:rsidR="00EF0811" w:rsidRDefault="00EF0811" w:rsidP="00EF0811">
      <w:pPr>
        <w:jc w:val="center"/>
      </w:pPr>
    </w:p>
    <w:p w14:paraId="5FDE21B9" w14:textId="77777777" w:rsidR="00EF0811" w:rsidRDefault="00EF0811" w:rsidP="00EF0811">
      <w:pPr>
        <w:jc w:val="center"/>
      </w:pPr>
    </w:p>
    <w:p w14:paraId="67C0B043" w14:textId="77777777" w:rsidR="00EF0811" w:rsidRPr="00EF0811" w:rsidRDefault="00EF0811" w:rsidP="00EF0811">
      <w:pPr>
        <w:jc w:val="center"/>
      </w:pPr>
      <w:r w:rsidRPr="00EF0811">
        <w:t>FAKULTAS KEDOKTERAN</w:t>
      </w:r>
    </w:p>
    <w:p w14:paraId="6636F66B" w14:textId="77777777" w:rsidR="00EF0811" w:rsidRPr="00EF0811" w:rsidRDefault="00EF0811" w:rsidP="00EF0811">
      <w:pPr>
        <w:jc w:val="center"/>
      </w:pPr>
      <w:r w:rsidRPr="00EF0811">
        <w:t>PROGRAM PENDIDIKAN DOKTER SUBSPESIALIS</w:t>
      </w:r>
    </w:p>
    <w:p w14:paraId="65985F47" w14:textId="77777777" w:rsidR="00EF0811" w:rsidRPr="00EF0811" w:rsidRDefault="00EF0811" w:rsidP="00EF0811">
      <w:pPr>
        <w:jc w:val="center"/>
      </w:pPr>
      <w:r w:rsidRPr="00EF0811">
        <w:t>ANESTESIOLOGI DAN TERAPI INTENSIF</w:t>
      </w:r>
    </w:p>
    <w:p w14:paraId="218C2307" w14:textId="77777777" w:rsidR="00EF0811" w:rsidRPr="00EF0811" w:rsidRDefault="00EF0811" w:rsidP="00EF0811">
      <w:pPr>
        <w:jc w:val="center"/>
      </w:pPr>
      <w:r w:rsidRPr="00EF0811">
        <w:t>PEMINATAN TERAPI INTENSIF</w:t>
      </w:r>
    </w:p>
    <w:p w14:paraId="18287D2A" w14:textId="77777777" w:rsidR="00EF0811" w:rsidRPr="00EF0811" w:rsidRDefault="00EF0811" w:rsidP="00EF0811">
      <w:pPr>
        <w:jc w:val="center"/>
      </w:pPr>
      <w:r w:rsidRPr="00EF0811">
        <w:t>JAKARTA</w:t>
      </w:r>
    </w:p>
    <w:p w14:paraId="1C572325" w14:textId="1BE5790A" w:rsidR="008A0697" w:rsidRPr="00471ACC" w:rsidRDefault="00EF0811" w:rsidP="00EF0811">
      <w:pPr>
        <w:jc w:val="center"/>
      </w:pPr>
      <w:r w:rsidRPr="00EF0811">
        <w:t>JULI 202</w:t>
      </w:r>
      <w:r w:rsidRPr="00471ACC">
        <w:t>6</w:t>
      </w:r>
    </w:p>
    <w:p w14:paraId="55EBFB50" w14:textId="77777777" w:rsidR="008A0697" w:rsidRDefault="00000000" w:rsidP="00B87FC9">
      <w:r>
        <w:br w:type="page"/>
      </w:r>
    </w:p>
    <w:p w14:paraId="60095407" w14:textId="77777777" w:rsidR="00C14952" w:rsidRPr="00C14952" w:rsidRDefault="00C14952" w:rsidP="00B87FC9">
      <w:pPr>
        <w:pStyle w:val="Heading1"/>
      </w:pPr>
      <w:r w:rsidRPr="00C14952">
        <w:lastRenderedPageBreak/>
        <w:t>HALAMAN VERIFIKASI</w:t>
      </w:r>
    </w:p>
    <w:p w14:paraId="09CEC1B3" w14:textId="3A475833" w:rsidR="009C40ED" w:rsidRDefault="00C14952" w:rsidP="00AB1325">
      <w:pPr>
        <w:pStyle w:val="Heading1"/>
      </w:pPr>
      <w:r>
        <w:br w:type="column"/>
      </w:r>
      <w:r w:rsidR="009C40ED">
        <w:lastRenderedPageBreak/>
        <w:t xml:space="preserve">HALAMAN </w:t>
      </w:r>
      <w:r w:rsidR="00EF0811">
        <w:t>PERNYATAAN PENGGUNAAN KECERDASAN ARTIFISIAL</w:t>
      </w:r>
    </w:p>
    <w:p w14:paraId="2AC57979" w14:textId="77777777" w:rsidR="009C40ED" w:rsidRDefault="009C40ED" w:rsidP="00B87FC9">
      <w:r>
        <w:br w:type="page"/>
      </w:r>
    </w:p>
    <w:p w14:paraId="7AA05D63" w14:textId="77777777" w:rsidR="00EF0811" w:rsidRDefault="00EF0811" w:rsidP="00EF0811">
      <w:pPr>
        <w:pStyle w:val="Heading1"/>
      </w:pPr>
      <w:r>
        <w:lastRenderedPageBreak/>
        <w:t>HALAMAN PERNYATAAN ORISINALITAS</w:t>
      </w:r>
    </w:p>
    <w:p w14:paraId="752BA229" w14:textId="77777777" w:rsidR="00EF0811" w:rsidRDefault="00EF0811" w:rsidP="00EF0811">
      <w:r>
        <w:br w:type="page"/>
      </w:r>
    </w:p>
    <w:p w14:paraId="06751FEE" w14:textId="77777777" w:rsidR="009C40ED" w:rsidRDefault="009C40ED" w:rsidP="00B87FC9">
      <w:pPr>
        <w:pStyle w:val="Heading1"/>
      </w:pPr>
      <w:r>
        <w:lastRenderedPageBreak/>
        <w:t>HALAMAN PENGESAHAN</w:t>
      </w:r>
    </w:p>
    <w:p w14:paraId="52803ED8" w14:textId="77777777" w:rsidR="009C40ED" w:rsidRDefault="009C40ED" w:rsidP="00B87FC9">
      <w:r>
        <w:br w:type="page"/>
      </w:r>
    </w:p>
    <w:p w14:paraId="6306A528" w14:textId="4E6EF5B4" w:rsidR="009C40ED" w:rsidRDefault="009C40ED" w:rsidP="00EF0811">
      <w:pPr>
        <w:pStyle w:val="Heading1"/>
      </w:pPr>
      <w:r w:rsidRPr="009C40ED">
        <w:lastRenderedPageBreak/>
        <w:t>DAFTAR ISI</w:t>
      </w:r>
    </w:p>
    <w:p w14:paraId="6BA1FFE1" w14:textId="1AAE892C" w:rsidR="009C40ED" w:rsidRDefault="009C40ED" w:rsidP="00B87FC9">
      <w:pPr>
        <w:pStyle w:val="Heading1"/>
      </w:pPr>
      <w:r>
        <w:br w:type="column"/>
      </w:r>
      <w:r>
        <w:lastRenderedPageBreak/>
        <w:t xml:space="preserve">DAFTAR </w:t>
      </w:r>
      <w:r w:rsidR="00BC4223">
        <w:t>GAMBAR</w:t>
      </w:r>
    </w:p>
    <w:p w14:paraId="7D6167B6" w14:textId="1DBC69D1" w:rsidR="00BC4223" w:rsidRDefault="00BC4223" w:rsidP="00BC4223">
      <w:r>
        <w:br w:type="page"/>
      </w:r>
    </w:p>
    <w:p w14:paraId="4F761E9F" w14:textId="77777777" w:rsidR="00BC4223" w:rsidRDefault="00BC4223" w:rsidP="00BC4223">
      <w:pPr>
        <w:pStyle w:val="Heading1"/>
      </w:pPr>
      <w:r>
        <w:lastRenderedPageBreak/>
        <w:t>DAFTAR TABEL</w:t>
      </w:r>
    </w:p>
    <w:p w14:paraId="60343F88" w14:textId="77777777" w:rsidR="00BC4223" w:rsidRPr="00BC4223" w:rsidRDefault="00BC4223" w:rsidP="00BC4223">
      <w:pPr>
        <w:ind w:firstLine="0"/>
      </w:pPr>
    </w:p>
    <w:p w14:paraId="0D41B0AA" w14:textId="157992C5" w:rsidR="009C40ED" w:rsidRDefault="009C40ED" w:rsidP="00B87FC9">
      <w:pPr>
        <w:pStyle w:val="Heading1"/>
      </w:pPr>
      <w:r>
        <w:br w:type="column"/>
      </w:r>
      <w:r>
        <w:lastRenderedPageBreak/>
        <w:t>DAFTAR LAMPIRAN</w:t>
      </w:r>
    </w:p>
    <w:p w14:paraId="35158419" w14:textId="40FDB8EA" w:rsidR="009C40ED" w:rsidRDefault="009C40ED" w:rsidP="00B87FC9">
      <w:pPr>
        <w:pStyle w:val="Heading1"/>
      </w:pPr>
      <w:r>
        <w:br w:type="column"/>
      </w:r>
      <w:r>
        <w:lastRenderedPageBreak/>
        <w:t>DAFTAR SINGKATAN</w:t>
      </w:r>
    </w:p>
    <w:tbl>
      <w:tblPr>
        <w:tblW w:w="0" w:type="auto"/>
        <w:tblLayout w:type="fixed"/>
        <w:tblLook w:val="04A0" w:firstRow="1" w:lastRow="0" w:firstColumn="1" w:lastColumn="0" w:noHBand="0" w:noVBand="1"/>
      </w:tblPr>
      <w:tblGrid>
        <w:gridCol w:w="2551"/>
        <w:gridCol w:w="6123"/>
      </w:tblGrid>
      <w:tr w:rsidR="0067591C" w14:paraId="072095C6" w14:textId="77777777">
        <w:tc>
          <w:tcPr>
            <w:tcW w:w="2551" w:type="dxa"/>
          </w:tcPr>
          <w:p w14:paraId="4B80EEA2" w14:textId="77777777" w:rsidR="0067591C" w:rsidRDefault="00000000">
            <w:pPr>
              <w:spacing w:after="40"/>
            </w:pPr>
            <w:r>
              <w:rPr>
                <w:rFonts w:cs="Times New Roman"/>
                <w:b/>
              </w:rPr>
              <w:t>APACHE II</w:t>
            </w:r>
          </w:p>
        </w:tc>
        <w:tc>
          <w:tcPr>
            <w:tcW w:w="6123" w:type="dxa"/>
          </w:tcPr>
          <w:p w14:paraId="2C4FA959" w14:textId="77777777" w:rsidR="0067591C" w:rsidRDefault="00000000" w:rsidP="001C1045">
            <w:pPr>
              <w:spacing w:after="40"/>
              <w:ind w:firstLine="0"/>
            </w:pPr>
            <w:r>
              <w:rPr>
                <w:rFonts w:cs="Times New Roman"/>
              </w:rPr>
              <w:t>Acute Physiology and Chronic Health Evaluation II</w:t>
            </w:r>
          </w:p>
        </w:tc>
      </w:tr>
      <w:tr w:rsidR="0067591C" w14:paraId="0C010716" w14:textId="77777777">
        <w:tc>
          <w:tcPr>
            <w:tcW w:w="2551" w:type="dxa"/>
          </w:tcPr>
          <w:p w14:paraId="081E89A0" w14:textId="77777777" w:rsidR="0067591C" w:rsidRDefault="00000000">
            <w:pPr>
              <w:spacing w:after="40"/>
            </w:pPr>
            <w:r>
              <w:rPr>
                <w:rFonts w:cs="Times New Roman"/>
                <w:b/>
              </w:rPr>
              <w:t>AUC‑ROC</w:t>
            </w:r>
          </w:p>
        </w:tc>
        <w:tc>
          <w:tcPr>
            <w:tcW w:w="6123" w:type="dxa"/>
          </w:tcPr>
          <w:p w14:paraId="1692778D" w14:textId="77777777" w:rsidR="0067591C" w:rsidRDefault="00000000" w:rsidP="001C1045">
            <w:pPr>
              <w:spacing w:after="40"/>
              <w:ind w:firstLine="0"/>
            </w:pPr>
            <w:r>
              <w:rPr>
                <w:rFonts w:cs="Times New Roman"/>
              </w:rPr>
              <w:t>Area Under the Receiver Operating Characteristic Curve</w:t>
            </w:r>
          </w:p>
        </w:tc>
      </w:tr>
      <w:tr w:rsidR="0067591C" w14:paraId="3FB75AC7" w14:textId="77777777">
        <w:tc>
          <w:tcPr>
            <w:tcW w:w="2551" w:type="dxa"/>
          </w:tcPr>
          <w:p w14:paraId="1E798693" w14:textId="77777777" w:rsidR="0067591C" w:rsidRDefault="00000000">
            <w:pPr>
              <w:spacing w:after="40"/>
            </w:pPr>
            <w:r>
              <w:rPr>
                <w:rFonts w:cs="Times New Roman"/>
                <w:b/>
              </w:rPr>
              <w:t>BPJS</w:t>
            </w:r>
          </w:p>
        </w:tc>
        <w:tc>
          <w:tcPr>
            <w:tcW w:w="6123" w:type="dxa"/>
          </w:tcPr>
          <w:p w14:paraId="372C75FE" w14:textId="77777777" w:rsidR="0067591C" w:rsidRDefault="00000000" w:rsidP="001C1045">
            <w:pPr>
              <w:spacing w:after="40"/>
              <w:ind w:firstLine="0"/>
            </w:pPr>
            <w:r>
              <w:rPr>
                <w:rFonts w:cs="Times New Roman"/>
              </w:rPr>
              <w:t>Badan Penyelenggara Jaminan Sosial</w:t>
            </w:r>
          </w:p>
        </w:tc>
      </w:tr>
      <w:tr w:rsidR="0067591C" w14:paraId="365BAF0A" w14:textId="77777777">
        <w:tc>
          <w:tcPr>
            <w:tcW w:w="2551" w:type="dxa"/>
          </w:tcPr>
          <w:p w14:paraId="78226566" w14:textId="77777777" w:rsidR="0067591C" w:rsidRDefault="00000000">
            <w:pPr>
              <w:spacing w:after="40"/>
            </w:pPr>
            <w:r>
              <w:rPr>
                <w:rFonts w:cs="Times New Roman"/>
                <w:b/>
              </w:rPr>
              <w:t>CCI</w:t>
            </w:r>
          </w:p>
        </w:tc>
        <w:tc>
          <w:tcPr>
            <w:tcW w:w="6123" w:type="dxa"/>
          </w:tcPr>
          <w:p w14:paraId="5A98E37A" w14:textId="77777777" w:rsidR="0067591C" w:rsidRDefault="00000000" w:rsidP="001C1045">
            <w:pPr>
              <w:spacing w:after="40"/>
              <w:ind w:firstLine="0"/>
            </w:pPr>
            <w:r>
              <w:rPr>
                <w:rFonts w:cs="Times New Roman"/>
              </w:rPr>
              <w:t>Charlson Comorbidity Index</w:t>
            </w:r>
          </w:p>
        </w:tc>
      </w:tr>
      <w:tr w:rsidR="0067591C" w14:paraId="6175BCAF" w14:textId="77777777">
        <w:tc>
          <w:tcPr>
            <w:tcW w:w="2551" w:type="dxa"/>
          </w:tcPr>
          <w:p w14:paraId="7656E5CD" w14:textId="77777777" w:rsidR="0067591C" w:rsidRDefault="00000000">
            <w:pPr>
              <w:spacing w:after="40"/>
            </w:pPr>
            <w:r>
              <w:rPr>
                <w:rFonts w:cs="Times New Roman"/>
                <w:b/>
              </w:rPr>
              <w:t>CMG</w:t>
            </w:r>
          </w:p>
        </w:tc>
        <w:tc>
          <w:tcPr>
            <w:tcW w:w="6123" w:type="dxa"/>
          </w:tcPr>
          <w:p w14:paraId="7EBADB23" w14:textId="77777777" w:rsidR="0067591C" w:rsidRDefault="00000000" w:rsidP="001C1045">
            <w:pPr>
              <w:spacing w:after="40"/>
              <w:ind w:firstLine="0"/>
            </w:pPr>
            <w:r>
              <w:rPr>
                <w:rFonts w:cs="Times New Roman"/>
              </w:rPr>
              <w:t>Casemix Main Group</w:t>
            </w:r>
          </w:p>
        </w:tc>
      </w:tr>
      <w:tr w:rsidR="0067591C" w14:paraId="7AC13471" w14:textId="77777777">
        <w:tc>
          <w:tcPr>
            <w:tcW w:w="2551" w:type="dxa"/>
          </w:tcPr>
          <w:p w14:paraId="7CD45FDC" w14:textId="77777777" w:rsidR="0067591C" w:rsidRDefault="00000000">
            <w:pPr>
              <w:spacing w:after="40"/>
            </w:pPr>
            <w:r>
              <w:rPr>
                <w:rFonts w:cs="Times New Roman"/>
                <w:b/>
              </w:rPr>
              <w:t>CV</w:t>
            </w:r>
          </w:p>
        </w:tc>
        <w:tc>
          <w:tcPr>
            <w:tcW w:w="6123" w:type="dxa"/>
          </w:tcPr>
          <w:p w14:paraId="7A6E7667" w14:textId="77777777" w:rsidR="0067591C" w:rsidRDefault="00000000" w:rsidP="001C1045">
            <w:pPr>
              <w:spacing w:after="40"/>
              <w:ind w:firstLine="0"/>
            </w:pPr>
            <w:r>
              <w:rPr>
                <w:rFonts w:cs="Times New Roman"/>
              </w:rPr>
              <w:t>Cross-Validation</w:t>
            </w:r>
          </w:p>
        </w:tc>
      </w:tr>
      <w:tr w:rsidR="0067591C" w14:paraId="48C4FD56" w14:textId="77777777">
        <w:tc>
          <w:tcPr>
            <w:tcW w:w="2551" w:type="dxa"/>
          </w:tcPr>
          <w:p w14:paraId="6105C9F6" w14:textId="77777777" w:rsidR="0067591C" w:rsidRDefault="00000000">
            <w:pPr>
              <w:spacing w:after="40"/>
            </w:pPr>
            <w:r>
              <w:rPr>
                <w:rFonts w:cs="Times New Roman"/>
                <w:b/>
              </w:rPr>
              <w:t>DPC</w:t>
            </w:r>
          </w:p>
        </w:tc>
        <w:tc>
          <w:tcPr>
            <w:tcW w:w="6123" w:type="dxa"/>
          </w:tcPr>
          <w:p w14:paraId="3621C666" w14:textId="77777777" w:rsidR="0067591C" w:rsidRDefault="00000000" w:rsidP="001C1045">
            <w:pPr>
              <w:spacing w:after="40"/>
              <w:ind w:firstLine="0"/>
            </w:pPr>
            <w:r>
              <w:rPr>
                <w:rFonts w:cs="Times New Roman"/>
              </w:rPr>
              <w:t>Diagnosis Procedure Combination</w:t>
            </w:r>
          </w:p>
        </w:tc>
      </w:tr>
      <w:tr w:rsidR="0067591C" w14:paraId="032AB328" w14:textId="77777777">
        <w:tc>
          <w:tcPr>
            <w:tcW w:w="2551" w:type="dxa"/>
          </w:tcPr>
          <w:p w14:paraId="4837B49E" w14:textId="77777777" w:rsidR="0067591C" w:rsidRDefault="00000000">
            <w:pPr>
              <w:spacing w:after="40"/>
            </w:pPr>
            <w:r>
              <w:rPr>
                <w:rFonts w:cs="Times New Roman"/>
                <w:b/>
              </w:rPr>
              <w:t>FiO₂</w:t>
            </w:r>
          </w:p>
        </w:tc>
        <w:tc>
          <w:tcPr>
            <w:tcW w:w="6123" w:type="dxa"/>
          </w:tcPr>
          <w:p w14:paraId="1C18EC37" w14:textId="77777777" w:rsidR="0067591C" w:rsidRDefault="00000000" w:rsidP="001C1045">
            <w:pPr>
              <w:spacing w:after="40"/>
              <w:ind w:firstLine="0"/>
            </w:pPr>
            <w:r>
              <w:rPr>
                <w:rFonts w:cs="Times New Roman"/>
              </w:rPr>
              <w:t>Fraksi Oksigen Inspirasi</w:t>
            </w:r>
          </w:p>
        </w:tc>
      </w:tr>
      <w:tr w:rsidR="0067591C" w14:paraId="2B9CED4D" w14:textId="77777777">
        <w:tc>
          <w:tcPr>
            <w:tcW w:w="2551" w:type="dxa"/>
          </w:tcPr>
          <w:p w14:paraId="1827A95A" w14:textId="77777777" w:rsidR="0067591C" w:rsidRDefault="00000000">
            <w:pPr>
              <w:spacing w:after="40"/>
            </w:pPr>
            <w:r>
              <w:rPr>
                <w:rFonts w:cs="Times New Roman"/>
                <w:b/>
              </w:rPr>
              <w:t>FKUI</w:t>
            </w:r>
          </w:p>
        </w:tc>
        <w:tc>
          <w:tcPr>
            <w:tcW w:w="6123" w:type="dxa"/>
          </w:tcPr>
          <w:p w14:paraId="44988E6E" w14:textId="77777777" w:rsidR="0067591C" w:rsidRDefault="00000000" w:rsidP="001C1045">
            <w:pPr>
              <w:spacing w:after="40"/>
              <w:ind w:firstLine="0"/>
            </w:pPr>
            <w:r>
              <w:rPr>
                <w:rFonts w:cs="Times New Roman"/>
              </w:rPr>
              <w:t>Fakultas Kedokteran Universitas Indonesia</w:t>
            </w:r>
          </w:p>
        </w:tc>
      </w:tr>
      <w:tr w:rsidR="0067591C" w14:paraId="006342AA" w14:textId="77777777">
        <w:tc>
          <w:tcPr>
            <w:tcW w:w="2551" w:type="dxa"/>
          </w:tcPr>
          <w:p w14:paraId="3E48668F" w14:textId="77777777" w:rsidR="0067591C" w:rsidRDefault="00000000">
            <w:pPr>
              <w:spacing w:after="40"/>
            </w:pPr>
            <w:r>
              <w:rPr>
                <w:rFonts w:cs="Times New Roman"/>
                <w:b/>
              </w:rPr>
              <w:t>GCS</w:t>
            </w:r>
          </w:p>
        </w:tc>
        <w:tc>
          <w:tcPr>
            <w:tcW w:w="6123" w:type="dxa"/>
          </w:tcPr>
          <w:p w14:paraId="7A934FA4" w14:textId="77777777" w:rsidR="0067591C" w:rsidRDefault="00000000" w:rsidP="001C1045">
            <w:pPr>
              <w:spacing w:after="40"/>
              <w:ind w:firstLine="0"/>
            </w:pPr>
            <w:r>
              <w:rPr>
                <w:rFonts w:cs="Times New Roman"/>
              </w:rPr>
              <w:t>Glasgow Coma Scale</w:t>
            </w:r>
          </w:p>
        </w:tc>
      </w:tr>
      <w:tr w:rsidR="0067591C" w14:paraId="68DCB0BD" w14:textId="77777777">
        <w:tc>
          <w:tcPr>
            <w:tcW w:w="2551" w:type="dxa"/>
          </w:tcPr>
          <w:p w14:paraId="7B011F70" w14:textId="77777777" w:rsidR="0067591C" w:rsidRDefault="00000000">
            <w:pPr>
              <w:spacing w:after="40"/>
            </w:pPr>
            <w:r>
              <w:rPr>
                <w:rFonts w:cs="Times New Roman"/>
                <w:b/>
              </w:rPr>
              <w:t>ICU</w:t>
            </w:r>
          </w:p>
        </w:tc>
        <w:tc>
          <w:tcPr>
            <w:tcW w:w="6123" w:type="dxa"/>
          </w:tcPr>
          <w:p w14:paraId="752007EB" w14:textId="77777777" w:rsidR="0067591C" w:rsidRDefault="00000000" w:rsidP="001C1045">
            <w:pPr>
              <w:spacing w:after="40"/>
              <w:ind w:firstLine="0"/>
            </w:pPr>
            <w:r>
              <w:rPr>
                <w:rFonts w:cs="Times New Roman"/>
              </w:rPr>
              <w:t>Intensive Care Unit</w:t>
            </w:r>
          </w:p>
        </w:tc>
      </w:tr>
      <w:tr w:rsidR="0067591C" w14:paraId="7AFCBA1A" w14:textId="77777777">
        <w:tc>
          <w:tcPr>
            <w:tcW w:w="2551" w:type="dxa"/>
          </w:tcPr>
          <w:p w14:paraId="757531ED" w14:textId="77777777" w:rsidR="0067591C" w:rsidRDefault="00000000">
            <w:pPr>
              <w:spacing w:after="40"/>
            </w:pPr>
            <w:r>
              <w:rPr>
                <w:rFonts w:cs="Times New Roman"/>
                <w:b/>
              </w:rPr>
              <w:t>IK</w:t>
            </w:r>
          </w:p>
        </w:tc>
        <w:tc>
          <w:tcPr>
            <w:tcW w:w="6123" w:type="dxa"/>
          </w:tcPr>
          <w:p w14:paraId="2C094730" w14:textId="77777777" w:rsidR="0067591C" w:rsidRDefault="00000000" w:rsidP="001C1045">
            <w:pPr>
              <w:spacing w:after="40"/>
              <w:ind w:firstLine="0"/>
            </w:pPr>
            <w:r>
              <w:rPr>
                <w:rFonts w:cs="Times New Roman"/>
              </w:rPr>
              <w:t>Interval Kepercayaan</w:t>
            </w:r>
          </w:p>
        </w:tc>
      </w:tr>
      <w:tr w:rsidR="0067591C" w14:paraId="5CF9D67D" w14:textId="77777777">
        <w:tc>
          <w:tcPr>
            <w:tcW w:w="2551" w:type="dxa"/>
          </w:tcPr>
          <w:p w14:paraId="4C7C6417" w14:textId="77777777" w:rsidR="0067591C" w:rsidRDefault="00000000">
            <w:pPr>
              <w:spacing w:after="40"/>
            </w:pPr>
            <w:r>
              <w:rPr>
                <w:rFonts w:cs="Times New Roman"/>
                <w:b/>
              </w:rPr>
              <w:t>IMT</w:t>
            </w:r>
          </w:p>
        </w:tc>
        <w:tc>
          <w:tcPr>
            <w:tcW w:w="6123" w:type="dxa"/>
          </w:tcPr>
          <w:p w14:paraId="5B18AEE1" w14:textId="77777777" w:rsidR="0067591C" w:rsidRDefault="00000000" w:rsidP="001C1045">
            <w:pPr>
              <w:spacing w:after="40"/>
              <w:ind w:firstLine="0"/>
            </w:pPr>
            <w:r>
              <w:rPr>
                <w:rFonts w:cs="Times New Roman"/>
              </w:rPr>
              <w:t>Indeks Massa Tubuh</w:t>
            </w:r>
          </w:p>
        </w:tc>
      </w:tr>
      <w:tr w:rsidR="0067591C" w14:paraId="4A4819D7" w14:textId="77777777">
        <w:tc>
          <w:tcPr>
            <w:tcW w:w="2551" w:type="dxa"/>
          </w:tcPr>
          <w:p w14:paraId="77A650B3" w14:textId="77777777" w:rsidR="0067591C" w:rsidRDefault="00000000">
            <w:pPr>
              <w:spacing w:after="40"/>
            </w:pPr>
            <w:r>
              <w:rPr>
                <w:rFonts w:cs="Times New Roman"/>
                <w:b/>
              </w:rPr>
              <w:t>INA‑CBGs</w:t>
            </w:r>
          </w:p>
        </w:tc>
        <w:tc>
          <w:tcPr>
            <w:tcW w:w="6123" w:type="dxa"/>
          </w:tcPr>
          <w:p w14:paraId="4272D452" w14:textId="77777777" w:rsidR="0067591C" w:rsidRDefault="00000000" w:rsidP="001C1045">
            <w:pPr>
              <w:spacing w:after="40"/>
              <w:ind w:firstLine="0"/>
            </w:pPr>
            <w:r>
              <w:rPr>
                <w:rFonts w:cs="Times New Roman"/>
              </w:rPr>
              <w:t>Indonesia Case-Based Groups</w:t>
            </w:r>
          </w:p>
        </w:tc>
      </w:tr>
      <w:tr w:rsidR="0067591C" w14:paraId="7F65246F" w14:textId="77777777">
        <w:tc>
          <w:tcPr>
            <w:tcW w:w="2551" w:type="dxa"/>
          </w:tcPr>
          <w:p w14:paraId="4B1434F5" w14:textId="77777777" w:rsidR="0067591C" w:rsidRDefault="00000000">
            <w:pPr>
              <w:spacing w:after="40"/>
            </w:pPr>
            <w:r>
              <w:rPr>
                <w:rFonts w:cs="Times New Roman"/>
                <w:b/>
              </w:rPr>
              <w:t>JKN</w:t>
            </w:r>
          </w:p>
        </w:tc>
        <w:tc>
          <w:tcPr>
            <w:tcW w:w="6123" w:type="dxa"/>
          </w:tcPr>
          <w:p w14:paraId="61406B66" w14:textId="77777777" w:rsidR="0067591C" w:rsidRDefault="00000000" w:rsidP="001C1045">
            <w:pPr>
              <w:spacing w:after="40"/>
              <w:ind w:firstLine="0"/>
            </w:pPr>
            <w:r>
              <w:rPr>
                <w:rFonts w:cs="Times New Roman"/>
              </w:rPr>
              <w:t>Jaminan Kesehatan Nasional</w:t>
            </w:r>
          </w:p>
        </w:tc>
      </w:tr>
      <w:tr w:rsidR="0067591C" w14:paraId="78CF7A6A" w14:textId="77777777">
        <w:tc>
          <w:tcPr>
            <w:tcW w:w="2551" w:type="dxa"/>
          </w:tcPr>
          <w:p w14:paraId="6633A43E" w14:textId="77777777" w:rsidR="0067591C" w:rsidRDefault="00000000">
            <w:pPr>
              <w:spacing w:after="40"/>
            </w:pPr>
            <w:r>
              <w:rPr>
                <w:rFonts w:cs="Times New Roman"/>
                <w:b/>
              </w:rPr>
              <w:t>MAP</w:t>
            </w:r>
          </w:p>
        </w:tc>
        <w:tc>
          <w:tcPr>
            <w:tcW w:w="6123" w:type="dxa"/>
          </w:tcPr>
          <w:p w14:paraId="6630CA58" w14:textId="77777777" w:rsidR="0067591C" w:rsidRDefault="00000000" w:rsidP="001C1045">
            <w:pPr>
              <w:spacing w:after="40"/>
              <w:ind w:firstLine="0"/>
            </w:pPr>
            <w:r>
              <w:rPr>
                <w:rFonts w:cs="Times New Roman"/>
              </w:rPr>
              <w:t>Mean Arterial Pressure</w:t>
            </w:r>
          </w:p>
        </w:tc>
      </w:tr>
      <w:tr w:rsidR="0067591C" w14:paraId="5135060D" w14:textId="77777777">
        <w:tc>
          <w:tcPr>
            <w:tcW w:w="2551" w:type="dxa"/>
          </w:tcPr>
          <w:p w14:paraId="4A983CA7" w14:textId="77777777" w:rsidR="0067591C" w:rsidRDefault="00000000">
            <w:pPr>
              <w:spacing w:after="40"/>
            </w:pPr>
            <w:r>
              <w:rPr>
                <w:rFonts w:cs="Times New Roman"/>
                <w:b/>
              </w:rPr>
              <w:t>MICE</w:t>
            </w:r>
          </w:p>
        </w:tc>
        <w:tc>
          <w:tcPr>
            <w:tcW w:w="6123" w:type="dxa"/>
          </w:tcPr>
          <w:p w14:paraId="4D5BAE28" w14:textId="77777777" w:rsidR="0067591C" w:rsidRDefault="00000000" w:rsidP="001C1045">
            <w:pPr>
              <w:spacing w:after="40"/>
              <w:ind w:firstLine="0"/>
            </w:pPr>
            <w:r>
              <w:rPr>
                <w:rFonts w:cs="Times New Roman"/>
              </w:rPr>
              <w:t>Multiple Imputation by Chained Equations</w:t>
            </w:r>
          </w:p>
        </w:tc>
      </w:tr>
      <w:tr w:rsidR="0067591C" w14:paraId="3DA6F519" w14:textId="77777777">
        <w:tc>
          <w:tcPr>
            <w:tcW w:w="2551" w:type="dxa"/>
          </w:tcPr>
          <w:p w14:paraId="7A361289" w14:textId="77777777" w:rsidR="0067591C" w:rsidRDefault="00000000">
            <w:pPr>
              <w:spacing w:after="40"/>
            </w:pPr>
            <w:r>
              <w:rPr>
                <w:rFonts w:cs="Times New Roman"/>
                <w:b/>
              </w:rPr>
              <w:t>ML</w:t>
            </w:r>
          </w:p>
        </w:tc>
        <w:tc>
          <w:tcPr>
            <w:tcW w:w="6123" w:type="dxa"/>
          </w:tcPr>
          <w:p w14:paraId="07720E9B" w14:textId="77777777" w:rsidR="0067591C" w:rsidRDefault="00000000" w:rsidP="001C1045">
            <w:pPr>
              <w:spacing w:after="40"/>
              <w:ind w:firstLine="0"/>
            </w:pPr>
            <w:r>
              <w:rPr>
                <w:rFonts w:cs="Times New Roman"/>
              </w:rPr>
              <w:t>Machine Learning</w:t>
            </w:r>
          </w:p>
        </w:tc>
      </w:tr>
      <w:tr w:rsidR="0067591C" w14:paraId="09A2EECA" w14:textId="77777777">
        <w:tc>
          <w:tcPr>
            <w:tcW w:w="2551" w:type="dxa"/>
          </w:tcPr>
          <w:p w14:paraId="4915A10A" w14:textId="77777777" w:rsidR="0067591C" w:rsidRDefault="00000000">
            <w:pPr>
              <w:spacing w:after="40"/>
            </w:pPr>
            <w:r>
              <w:rPr>
                <w:rFonts w:cs="Times New Roman"/>
                <w:b/>
              </w:rPr>
              <w:t>mSOFA</w:t>
            </w:r>
          </w:p>
        </w:tc>
        <w:tc>
          <w:tcPr>
            <w:tcW w:w="6123" w:type="dxa"/>
          </w:tcPr>
          <w:p w14:paraId="5DCFD81E" w14:textId="497B534C" w:rsidR="0067591C" w:rsidRDefault="001C1045" w:rsidP="001C1045">
            <w:pPr>
              <w:spacing w:after="40"/>
              <w:ind w:firstLine="0"/>
            </w:pPr>
            <w:r>
              <w:rPr>
                <w:rFonts w:cs="Times New Roman"/>
              </w:rPr>
              <w:t>Modified Sequential Organ Failure Assessment</w:t>
            </w:r>
          </w:p>
        </w:tc>
      </w:tr>
      <w:tr w:rsidR="0067591C" w14:paraId="4BBF989A" w14:textId="77777777">
        <w:tc>
          <w:tcPr>
            <w:tcW w:w="2551" w:type="dxa"/>
          </w:tcPr>
          <w:p w14:paraId="4AAF6079" w14:textId="77777777" w:rsidR="0067591C" w:rsidRDefault="00000000">
            <w:pPr>
              <w:spacing w:after="40"/>
            </w:pPr>
            <w:r>
              <w:rPr>
                <w:rFonts w:cs="Times New Roman"/>
                <w:b/>
              </w:rPr>
              <w:t>PaO₂</w:t>
            </w:r>
          </w:p>
        </w:tc>
        <w:tc>
          <w:tcPr>
            <w:tcW w:w="6123" w:type="dxa"/>
          </w:tcPr>
          <w:p w14:paraId="4514D86D" w14:textId="77777777" w:rsidR="0067591C" w:rsidRDefault="00000000" w:rsidP="001C1045">
            <w:pPr>
              <w:spacing w:after="40"/>
              <w:ind w:firstLine="0"/>
            </w:pPr>
            <w:r>
              <w:rPr>
                <w:rFonts w:cs="Times New Roman"/>
              </w:rPr>
              <w:t>Tekanan Parsial Oksigen Arteri</w:t>
            </w:r>
          </w:p>
        </w:tc>
      </w:tr>
      <w:tr w:rsidR="0067591C" w14:paraId="4004F8A4" w14:textId="77777777">
        <w:tc>
          <w:tcPr>
            <w:tcW w:w="2551" w:type="dxa"/>
          </w:tcPr>
          <w:p w14:paraId="104E1EF8" w14:textId="77777777" w:rsidR="0067591C" w:rsidRDefault="00000000">
            <w:pPr>
              <w:spacing w:after="40"/>
            </w:pPr>
            <w:r>
              <w:rPr>
                <w:rFonts w:cs="Times New Roman"/>
                <w:b/>
              </w:rPr>
              <w:t>PR‑AUC</w:t>
            </w:r>
          </w:p>
        </w:tc>
        <w:tc>
          <w:tcPr>
            <w:tcW w:w="6123" w:type="dxa"/>
          </w:tcPr>
          <w:p w14:paraId="2006CD76" w14:textId="77777777" w:rsidR="0067591C" w:rsidRDefault="00000000" w:rsidP="001C1045">
            <w:pPr>
              <w:spacing w:after="40"/>
              <w:ind w:firstLine="0"/>
            </w:pPr>
            <w:r>
              <w:rPr>
                <w:rFonts w:cs="Times New Roman"/>
              </w:rPr>
              <w:t>Precision-Recall Area Under the Curve</w:t>
            </w:r>
          </w:p>
        </w:tc>
      </w:tr>
      <w:tr w:rsidR="0067591C" w14:paraId="54B8C39A" w14:textId="77777777">
        <w:tc>
          <w:tcPr>
            <w:tcW w:w="2551" w:type="dxa"/>
          </w:tcPr>
          <w:p w14:paraId="19C37E14" w14:textId="77777777" w:rsidR="0067591C" w:rsidRDefault="00000000">
            <w:pPr>
              <w:spacing w:after="40"/>
            </w:pPr>
            <w:r>
              <w:rPr>
                <w:rFonts w:cs="Times New Roman"/>
                <w:b/>
              </w:rPr>
              <w:t>R‑MPM</w:t>
            </w:r>
          </w:p>
        </w:tc>
        <w:tc>
          <w:tcPr>
            <w:tcW w:w="6123" w:type="dxa"/>
          </w:tcPr>
          <w:p w14:paraId="7BC87837" w14:textId="77777777" w:rsidR="0067591C" w:rsidRDefault="00000000" w:rsidP="001C1045">
            <w:pPr>
              <w:spacing w:after="40"/>
              <w:ind w:firstLine="0"/>
            </w:pPr>
            <w:r>
              <w:rPr>
                <w:rFonts w:cs="Times New Roman"/>
              </w:rPr>
              <w:t>Rwanda Mortality Probability Model</w:t>
            </w:r>
          </w:p>
        </w:tc>
      </w:tr>
      <w:tr w:rsidR="0067591C" w14:paraId="5E33DA1F" w14:textId="77777777">
        <w:tc>
          <w:tcPr>
            <w:tcW w:w="2551" w:type="dxa"/>
          </w:tcPr>
          <w:p w14:paraId="4F34BAE5" w14:textId="77777777" w:rsidR="0067591C" w:rsidRDefault="00000000">
            <w:pPr>
              <w:spacing w:after="40"/>
            </w:pPr>
            <w:r>
              <w:rPr>
                <w:rFonts w:cs="Times New Roman"/>
                <w:b/>
              </w:rPr>
              <w:t>RRT</w:t>
            </w:r>
          </w:p>
        </w:tc>
        <w:tc>
          <w:tcPr>
            <w:tcW w:w="6123" w:type="dxa"/>
          </w:tcPr>
          <w:p w14:paraId="34F2B5C3" w14:textId="77777777" w:rsidR="0067591C" w:rsidRDefault="00000000" w:rsidP="001C1045">
            <w:pPr>
              <w:spacing w:after="40"/>
              <w:ind w:firstLine="0"/>
            </w:pPr>
            <w:r>
              <w:rPr>
                <w:rFonts w:cs="Times New Roman"/>
              </w:rPr>
              <w:t>Renal Replacement Therapy</w:t>
            </w:r>
          </w:p>
        </w:tc>
      </w:tr>
      <w:tr w:rsidR="0067591C" w14:paraId="669D3F6F" w14:textId="77777777">
        <w:tc>
          <w:tcPr>
            <w:tcW w:w="2551" w:type="dxa"/>
          </w:tcPr>
          <w:p w14:paraId="0643C0C4" w14:textId="77777777" w:rsidR="0067591C" w:rsidRDefault="00000000">
            <w:pPr>
              <w:spacing w:after="40"/>
            </w:pPr>
            <w:r>
              <w:rPr>
                <w:rFonts w:cs="Times New Roman"/>
                <w:b/>
              </w:rPr>
              <w:t>RSCM</w:t>
            </w:r>
          </w:p>
        </w:tc>
        <w:tc>
          <w:tcPr>
            <w:tcW w:w="6123" w:type="dxa"/>
          </w:tcPr>
          <w:p w14:paraId="7046C916" w14:textId="77777777" w:rsidR="0067591C" w:rsidRDefault="00000000" w:rsidP="001C1045">
            <w:pPr>
              <w:spacing w:after="40"/>
              <w:ind w:firstLine="0"/>
            </w:pPr>
            <w:r>
              <w:rPr>
                <w:rFonts w:cs="Times New Roman"/>
              </w:rPr>
              <w:t>Rumah Sakit Umum Pusat Nasional Dr. Cipto Mangunkusumo</w:t>
            </w:r>
          </w:p>
        </w:tc>
      </w:tr>
      <w:tr w:rsidR="0067591C" w14:paraId="51CB754D" w14:textId="77777777">
        <w:tc>
          <w:tcPr>
            <w:tcW w:w="2551" w:type="dxa"/>
          </w:tcPr>
          <w:p w14:paraId="39977BA3" w14:textId="77777777" w:rsidR="0067591C" w:rsidRDefault="00000000">
            <w:pPr>
              <w:spacing w:after="40"/>
            </w:pPr>
            <w:r>
              <w:rPr>
                <w:rFonts w:cs="Times New Roman"/>
                <w:b/>
              </w:rPr>
              <w:t>SHAP</w:t>
            </w:r>
          </w:p>
        </w:tc>
        <w:tc>
          <w:tcPr>
            <w:tcW w:w="6123" w:type="dxa"/>
          </w:tcPr>
          <w:p w14:paraId="036EEECA" w14:textId="77777777" w:rsidR="0067591C" w:rsidRDefault="00000000" w:rsidP="001C1045">
            <w:pPr>
              <w:spacing w:after="40"/>
              <w:ind w:firstLine="0"/>
            </w:pPr>
            <w:r>
              <w:rPr>
                <w:rFonts w:cs="Times New Roman"/>
              </w:rPr>
              <w:t>SHapley Additive exPlanations</w:t>
            </w:r>
          </w:p>
        </w:tc>
      </w:tr>
      <w:tr w:rsidR="0067591C" w14:paraId="28B93756" w14:textId="77777777">
        <w:tc>
          <w:tcPr>
            <w:tcW w:w="2551" w:type="dxa"/>
          </w:tcPr>
          <w:p w14:paraId="055FF47A" w14:textId="77777777" w:rsidR="0067591C" w:rsidRDefault="00000000">
            <w:pPr>
              <w:spacing w:after="40"/>
            </w:pPr>
            <w:r>
              <w:rPr>
                <w:rFonts w:cs="Times New Roman"/>
                <w:b/>
              </w:rPr>
              <w:t>SIM RS</w:t>
            </w:r>
          </w:p>
        </w:tc>
        <w:tc>
          <w:tcPr>
            <w:tcW w:w="6123" w:type="dxa"/>
          </w:tcPr>
          <w:p w14:paraId="4D329634" w14:textId="77777777" w:rsidR="0067591C" w:rsidRDefault="00000000" w:rsidP="001C1045">
            <w:pPr>
              <w:spacing w:after="40"/>
              <w:ind w:firstLine="0"/>
            </w:pPr>
            <w:r>
              <w:rPr>
                <w:rFonts w:cs="Times New Roman"/>
              </w:rPr>
              <w:t>Sistem Informasi Manajemen Rumah Sakit</w:t>
            </w:r>
          </w:p>
        </w:tc>
      </w:tr>
      <w:tr w:rsidR="0067591C" w14:paraId="34082904" w14:textId="77777777">
        <w:tc>
          <w:tcPr>
            <w:tcW w:w="2551" w:type="dxa"/>
          </w:tcPr>
          <w:p w14:paraId="648CAE0A" w14:textId="77777777" w:rsidR="0067591C" w:rsidRDefault="00000000">
            <w:pPr>
              <w:spacing w:after="40"/>
            </w:pPr>
            <w:r>
              <w:rPr>
                <w:rFonts w:cs="Times New Roman"/>
                <w:b/>
              </w:rPr>
              <w:t>SOFA</w:t>
            </w:r>
          </w:p>
        </w:tc>
        <w:tc>
          <w:tcPr>
            <w:tcW w:w="6123" w:type="dxa"/>
          </w:tcPr>
          <w:p w14:paraId="03FDA0A2" w14:textId="77777777" w:rsidR="0067591C" w:rsidRDefault="00000000" w:rsidP="001C1045">
            <w:pPr>
              <w:spacing w:after="40"/>
              <w:ind w:firstLine="0"/>
            </w:pPr>
            <w:r>
              <w:rPr>
                <w:rFonts w:cs="Times New Roman"/>
              </w:rPr>
              <w:t>Sequential Organ Failure Assessment</w:t>
            </w:r>
          </w:p>
        </w:tc>
      </w:tr>
      <w:tr w:rsidR="0067591C" w14:paraId="5890C6FB" w14:textId="77777777">
        <w:tc>
          <w:tcPr>
            <w:tcW w:w="2551" w:type="dxa"/>
          </w:tcPr>
          <w:p w14:paraId="381A40D7" w14:textId="77777777" w:rsidR="0067591C" w:rsidRDefault="00000000">
            <w:pPr>
              <w:spacing w:after="40"/>
            </w:pPr>
            <w:r>
              <w:rPr>
                <w:rFonts w:cs="Times New Roman"/>
                <w:b/>
              </w:rPr>
              <w:lastRenderedPageBreak/>
              <w:t>SpO₂</w:t>
            </w:r>
          </w:p>
        </w:tc>
        <w:tc>
          <w:tcPr>
            <w:tcW w:w="6123" w:type="dxa"/>
          </w:tcPr>
          <w:p w14:paraId="62364F65" w14:textId="77777777" w:rsidR="0067591C" w:rsidRDefault="00000000" w:rsidP="001C1045">
            <w:pPr>
              <w:spacing w:after="40"/>
              <w:ind w:firstLine="0"/>
            </w:pPr>
            <w:r>
              <w:rPr>
                <w:rFonts w:cs="Times New Roman"/>
              </w:rPr>
              <w:t>Saturasi Oksigen Perifer</w:t>
            </w:r>
          </w:p>
        </w:tc>
      </w:tr>
      <w:tr w:rsidR="0067591C" w14:paraId="2F88F8B9" w14:textId="77777777">
        <w:tc>
          <w:tcPr>
            <w:tcW w:w="2551" w:type="dxa"/>
          </w:tcPr>
          <w:p w14:paraId="452E7D99" w14:textId="77777777" w:rsidR="0067591C" w:rsidRDefault="00000000">
            <w:pPr>
              <w:spacing w:after="40"/>
            </w:pPr>
            <w:r>
              <w:rPr>
                <w:rFonts w:cs="Times New Roman"/>
                <w:b/>
              </w:rPr>
              <w:t>THAI‑ICU</w:t>
            </w:r>
          </w:p>
        </w:tc>
        <w:tc>
          <w:tcPr>
            <w:tcW w:w="6123" w:type="dxa"/>
          </w:tcPr>
          <w:p w14:paraId="23953E6F" w14:textId="77777777" w:rsidR="0067591C" w:rsidRDefault="00000000" w:rsidP="001C1045">
            <w:pPr>
              <w:spacing w:after="40"/>
              <w:ind w:firstLine="0"/>
            </w:pPr>
            <w:r>
              <w:rPr>
                <w:rFonts w:cs="Times New Roman"/>
              </w:rPr>
              <w:t>Thailand ICU severity score</w:t>
            </w:r>
          </w:p>
        </w:tc>
      </w:tr>
      <w:tr w:rsidR="0067591C" w14:paraId="6E999CDF" w14:textId="77777777">
        <w:tc>
          <w:tcPr>
            <w:tcW w:w="2551" w:type="dxa"/>
          </w:tcPr>
          <w:p w14:paraId="34BAA73A" w14:textId="77777777" w:rsidR="0067591C" w:rsidRDefault="00000000">
            <w:pPr>
              <w:spacing w:after="40"/>
            </w:pPr>
            <w:r>
              <w:rPr>
                <w:rFonts w:cs="Times New Roman"/>
                <w:b/>
              </w:rPr>
              <w:t>TISS‑28</w:t>
            </w:r>
          </w:p>
        </w:tc>
        <w:tc>
          <w:tcPr>
            <w:tcW w:w="6123" w:type="dxa"/>
          </w:tcPr>
          <w:p w14:paraId="77AE23A0" w14:textId="77777777" w:rsidR="0067591C" w:rsidRDefault="00000000" w:rsidP="001C1045">
            <w:pPr>
              <w:spacing w:after="40"/>
              <w:ind w:firstLine="0"/>
            </w:pPr>
            <w:r>
              <w:rPr>
                <w:rFonts w:cs="Times New Roman"/>
              </w:rPr>
              <w:t>Therapeutic Intervention Scoring System-28</w:t>
            </w:r>
          </w:p>
        </w:tc>
      </w:tr>
      <w:tr w:rsidR="0067591C" w14:paraId="02217E8B" w14:textId="77777777">
        <w:tc>
          <w:tcPr>
            <w:tcW w:w="2551" w:type="dxa"/>
          </w:tcPr>
          <w:p w14:paraId="1623F8A5" w14:textId="77777777" w:rsidR="0067591C" w:rsidRDefault="00000000">
            <w:pPr>
              <w:spacing w:after="40"/>
            </w:pPr>
            <w:r>
              <w:rPr>
                <w:rFonts w:cs="Times New Roman"/>
                <w:b/>
              </w:rPr>
              <w:t>TreeSHAP</w:t>
            </w:r>
          </w:p>
        </w:tc>
        <w:tc>
          <w:tcPr>
            <w:tcW w:w="6123" w:type="dxa"/>
          </w:tcPr>
          <w:p w14:paraId="7D069F7D" w14:textId="77777777" w:rsidR="0067591C" w:rsidRDefault="00000000" w:rsidP="001C1045">
            <w:pPr>
              <w:spacing w:after="40"/>
              <w:ind w:firstLine="0"/>
            </w:pPr>
            <w:r>
              <w:rPr>
                <w:rFonts w:cs="Times New Roman"/>
              </w:rPr>
              <w:t>Tree SHapley Additive exPlanations</w:t>
            </w:r>
          </w:p>
        </w:tc>
      </w:tr>
      <w:tr w:rsidR="0067591C" w14:paraId="1C66F740" w14:textId="77777777">
        <w:tc>
          <w:tcPr>
            <w:tcW w:w="2551" w:type="dxa"/>
          </w:tcPr>
          <w:p w14:paraId="5A003EFC" w14:textId="77777777" w:rsidR="0067591C" w:rsidRDefault="00000000">
            <w:pPr>
              <w:spacing w:after="40"/>
            </w:pPr>
            <w:r>
              <w:rPr>
                <w:rFonts w:cs="Times New Roman"/>
                <w:b/>
              </w:rPr>
              <w:t>TRIPOD+AI</w:t>
            </w:r>
          </w:p>
        </w:tc>
        <w:tc>
          <w:tcPr>
            <w:tcW w:w="6123" w:type="dxa"/>
          </w:tcPr>
          <w:p w14:paraId="567D34FF" w14:textId="77777777" w:rsidR="0067591C" w:rsidRDefault="00000000" w:rsidP="001C1045">
            <w:pPr>
              <w:spacing w:after="40"/>
              <w:ind w:firstLine="0"/>
            </w:pPr>
            <w:r>
              <w:rPr>
                <w:rFonts w:cs="Times New Roman"/>
              </w:rPr>
              <w:t>Transparent Reporting of a multivariable prediction model for Individual Prognosis Or Diagnosis + Artificial Intelligence</w:t>
            </w:r>
          </w:p>
        </w:tc>
      </w:tr>
      <w:tr w:rsidR="0067591C" w14:paraId="05C4E97D" w14:textId="77777777">
        <w:tc>
          <w:tcPr>
            <w:tcW w:w="2551" w:type="dxa"/>
          </w:tcPr>
          <w:p w14:paraId="35281935" w14:textId="77777777" w:rsidR="0067591C" w:rsidRDefault="00000000">
            <w:pPr>
              <w:spacing w:after="40"/>
            </w:pPr>
            <w:r>
              <w:rPr>
                <w:rFonts w:cs="Times New Roman"/>
                <w:b/>
              </w:rPr>
              <w:t>VIF</w:t>
            </w:r>
          </w:p>
        </w:tc>
        <w:tc>
          <w:tcPr>
            <w:tcW w:w="6123" w:type="dxa"/>
          </w:tcPr>
          <w:p w14:paraId="5E5BE09E" w14:textId="77777777" w:rsidR="0067591C" w:rsidRDefault="00000000" w:rsidP="001C1045">
            <w:pPr>
              <w:spacing w:after="40"/>
              <w:ind w:firstLine="0"/>
            </w:pPr>
            <w:r>
              <w:rPr>
                <w:rFonts w:cs="Times New Roman"/>
              </w:rPr>
              <w:t>Variance Inflation Factor</w:t>
            </w:r>
          </w:p>
        </w:tc>
      </w:tr>
      <w:tr w:rsidR="0067591C" w14:paraId="1DE5CDF4" w14:textId="77777777">
        <w:tc>
          <w:tcPr>
            <w:tcW w:w="2551" w:type="dxa"/>
          </w:tcPr>
          <w:p w14:paraId="6E3E1CF3" w14:textId="77777777" w:rsidR="0067591C" w:rsidRDefault="00000000">
            <w:pPr>
              <w:spacing w:after="40"/>
            </w:pPr>
            <w:r>
              <w:rPr>
                <w:rFonts w:cs="Times New Roman"/>
                <w:b/>
              </w:rPr>
              <w:t>VIS</w:t>
            </w:r>
          </w:p>
        </w:tc>
        <w:tc>
          <w:tcPr>
            <w:tcW w:w="6123" w:type="dxa"/>
          </w:tcPr>
          <w:p w14:paraId="5FE98D7D" w14:textId="77777777" w:rsidR="0067591C" w:rsidRDefault="00000000" w:rsidP="001C1045">
            <w:pPr>
              <w:spacing w:after="40"/>
              <w:ind w:firstLine="0"/>
            </w:pPr>
            <w:r>
              <w:rPr>
                <w:rFonts w:cs="Times New Roman"/>
              </w:rPr>
              <w:t>Vasoactive-Inotropic Score</w:t>
            </w:r>
          </w:p>
        </w:tc>
      </w:tr>
      <w:tr w:rsidR="0067591C" w14:paraId="665B0209" w14:textId="77777777">
        <w:tc>
          <w:tcPr>
            <w:tcW w:w="2551" w:type="dxa"/>
          </w:tcPr>
          <w:p w14:paraId="141ABF71" w14:textId="77777777" w:rsidR="0067591C" w:rsidRDefault="00000000">
            <w:pPr>
              <w:spacing w:after="40"/>
            </w:pPr>
            <w:r>
              <w:rPr>
                <w:rFonts w:cs="Times New Roman"/>
                <w:b/>
              </w:rPr>
              <w:t>XGBoost</w:t>
            </w:r>
          </w:p>
        </w:tc>
        <w:tc>
          <w:tcPr>
            <w:tcW w:w="6123" w:type="dxa"/>
          </w:tcPr>
          <w:p w14:paraId="612F158F" w14:textId="1C199065" w:rsidR="00474520" w:rsidRPr="00474520" w:rsidRDefault="00000000" w:rsidP="001C1045">
            <w:pPr>
              <w:spacing w:after="40"/>
              <w:ind w:firstLine="0"/>
              <w:rPr>
                <w:rFonts w:cs="Times New Roman"/>
              </w:rPr>
            </w:pPr>
            <w:r>
              <w:rPr>
                <w:rFonts w:cs="Times New Roman"/>
              </w:rPr>
              <w:t>Extreme Gradient Boosting</w:t>
            </w:r>
          </w:p>
        </w:tc>
      </w:tr>
    </w:tbl>
    <w:p w14:paraId="0FCFED01" w14:textId="77777777" w:rsidR="007E49D4" w:rsidRDefault="007E49D4" w:rsidP="00474520">
      <w:pPr>
        <w:ind w:firstLine="0"/>
        <w:jc w:val="center"/>
      </w:pPr>
    </w:p>
    <w:p w14:paraId="154DDF08" w14:textId="77777777" w:rsidR="007E49D4" w:rsidRDefault="007E49D4" w:rsidP="00474520">
      <w:pPr>
        <w:ind w:firstLine="0"/>
        <w:jc w:val="center"/>
      </w:pPr>
    </w:p>
    <w:p w14:paraId="6258D8B1" w14:textId="77777777" w:rsidR="007E49D4" w:rsidRDefault="007E49D4" w:rsidP="007E49D4">
      <w:pPr>
        <w:ind w:firstLine="0"/>
        <w:sectPr w:rsidR="007E49D4" w:rsidSect="007E49D4">
          <w:pgSz w:w="12189" w:h="16838"/>
          <w:pgMar w:top="1701" w:right="1701" w:bottom="1701" w:left="1701" w:header="850" w:footer="1134" w:gutter="0"/>
          <w:pgNumType w:fmt="lowerRoman" w:start="1"/>
          <w:cols w:space="720"/>
          <w:docGrid w:linePitch="360"/>
        </w:sectPr>
      </w:pPr>
    </w:p>
    <w:p w14:paraId="0D2F39FF" w14:textId="057DDE83" w:rsidR="008A0697" w:rsidRPr="00474520" w:rsidRDefault="009C40ED" w:rsidP="007E49D4">
      <w:pPr>
        <w:ind w:firstLine="0"/>
        <w:jc w:val="center"/>
      </w:pPr>
      <w:r w:rsidRPr="00B87FC9">
        <w:rPr>
          <w:b/>
          <w:bCs/>
        </w:rPr>
        <w:lastRenderedPageBreak/>
        <w:t>BAB 1</w:t>
      </w:r>
    </w:p>
    <w:p w14:paraId="67D0AFD2" w14:textId="77777777" w:rsidR="008A0697" w:rsidRDefault="00000000" w:rsidP="00722C60">
      <w:pPr>
        <w:pStyle w:val="Heading1"/>
        <w:spacing w:after="0"/>
      </w:pPr>
      <w:r>
        <w:t>PENDAHULUAN</w:t>
      </w:r>
    </w:p>
    <w:p w14:paraId="4BF5F05E" w14:textId="77777777" w:rsidR="008A0697" w:rsidRPr="009C40ED" w:rsidRDefault="00000000" w:rsidP="00722C60">
      <w:pPr>
        <w:pStyle w:val="Heading2"/>
        <w:spacing w:before="0" w:after="0"/>
        <w:ind w:firstLine="0"/>
      </w:pPr>
      <w:r w:rsidRPr="009C40ED">
        <w:t>1.1 Latar Belakang</w:t>
      </w:r>
    </w:p>
    <w:p w14:paraId="5A3894A5" w14:textId="0F921C24" w:rsidR="00B87FC9" w:rsidRDefault="00000000" w:rsidP="00722C60">
      <w:pPr>
        <w:ind w:firstLine="0"/>
      </w:pPr>
      <w:r>
        <w:t>Perawatan pasien kritis menyerap sumber daya rumah sakit secara tidak proporsional. Pemantauan berkelanjutan</w:t>
      </w:r>
      <w:r w:rsidR="00903A6E">
        <w:t xml:space="preserve">, </w:t>
      </w:r>
      <w:r>
        <w:t>teknologi penunjang hidup</w:t>
      </w:r>
      <w:r w:rsidR="00903A6E">
        <w:t xml:space="preserve">, </w:t>
      </w:r>
      <w:r>
        <w:t xml:space="preserve">serta rasio tenaga terlatih per pasien yang tinggi menjadikan biaya per hari rawat di </w:t>
      </w:r>
      <w:r>
        <w:rPr>
          <w:i/>
        </w:rPr>
        <w:t>intensive care unit</w:t>
      </w:r>
      <w:r>
        <w:t xml:space="preserve"> (ICU) berlipat dibandingkan bangsal rawat biasa.¹⁻³ Tinjauan sistematik oleh Carrandi dkk. melaporkan bahwa di Australia biaya harian ICU berkisar antara 966 hingga 5.381 dolar Australia</w:t>
      </w:r>
      <w:r w:rsidR="00903A6E">
        <w:t xml:space="preserve">, </w:t>
      </w:r>
      <w:r>
        <w:t>dengan total biaya per episode perawatan 4.888 hingga 14.606 dolar Australia</w:t>
      </w:r>
      <w:r w:rsidR="00903A6E">
        <w:t xml:space="preserve">, </w:t>
      </w:r>
      <w:r>
        <w:t xml:space="preserve">dan ICU menyerap proporsi signifikan dari total biaya rumah sakit.¹ Tinjauan ekonomi kesehatan oleh Nguyen dkk. menunjukkan bahwa intervensi di ICU sering kali berada di antara intervensi tersulit dari sisi </w:t>
      </w:r>
      <w:r>
        <w:rPr>
          <w:i/>
        </w:rPr>
        <w:t>cost-effectiveness</w:t>
      </w:r>
      <w:r w:rsidR="00903A6E">
        <w:t xml:space="preserve">, </w:t>
      </w:r>
      <w:r>
        <w:t>sehingga pengelolaan biaya dan efisiensi sumber daya menjadi isu sentral dalam pelayanan ICU.²</w:t>
      </w:r>
    </w:p>
    <w:p w14:paraId="110E200F" w14:textId="4311B881" w:rsidR="00B87FC9" w:rsidRDefault="00000000" w:rsidP="00722C60">
      <w:pPr>
        <w:ind w:firstLine="0"/>
      </w:pPr>
      <w:r>
        <w:t>Di Indonesia</w:t>
      </w:r>
      <w:r w:rsidR="00903A6E">
        <w:t xml:space="preserve">, </w:t>
      </w:r>
      <w:r>
        <w:t>penelitian oleh Nur dkk. di RSUP Dr. Hasan Sadikin Bandung</w:t>
      </w:r>
      <w:r w:rsidR="00903A6E">
        <w:t xml:space="preserve">, </w:t>
      </w:r>
      <w:r>
        <w:t>sebuah rumah sakit pendidikan tipe A</w:t>
      </w:r>
      <w:r w:rsidR="00903A6E">
        <w:t xml:space="preserve">, </w:t>
      </w:r>
      <w:r>
        <w:t>melaporkan bahwa biaya perawatan ICU rata-rata sekitar Rp6</w:t>
      </w:r>
      <w:r w:rsidR="00903A6E">
        <w:t>,</w:t>
      </w:r>
      <w:r>
        <w:t>66 juta per hari</w:t>
      </w:r>
      <w:r w:rsidR="00903A6E">
        <w:t xml:space="preserve">, </w:t>
      </w:r>
      <w:r>
        <w:t>dengan total biaya perawatan ICU per episode perawatan sekitar Rp34</w:t>
      </w:r>
      <w:r w:rsidR="00903A6E">
        <w:t>,</w:t>
      </w:r>
      <w:r>
        <w:t>4 juta dan total biaya rawat inap per pasien sekitar Rp85</w:t>
      </w:r>
      <w:r w:rsidR="00903A6E">
        <w:t>,</w:t>
      </w:r>
      <w:r>
        <w:t xml:space="preserve">8 juta. Studi tersebut juga menunjukkan bahwa peningkatan skor </w:t>
      </w:r>
      <w:r>
        <w:rPr>
          <w:i/>
        </w:rPr>
        <w:t>Acute Physiology and Chronic Health Evaluation</w:t>
      </w:r>
      <w:r>
        <w:t xml:space="preserve"> II (APACHE II) berkaitan dengan peningkatan skor </w:t>
      </w:r>
      <w:r>
        <w:rPr>
          <w:i/>
        </w:rPr>
        <w:t>Therapeutic Intervention Scoring System</w:t>
      </w:r>
      <w:r>
        <w:t>-28 (TISS-28) dan biaya perawatan harian ICU</w:t>
      </w:r>
      <w:r w:rsidR="00903A6E">
        <w:t xml:space="preserve">, </w:t>
      </w:r>
      <w:r>
        <w:t>menegaskan bahwa derajat keparahan penyakit dan intensitas intervensi merupakan penentu utama besarnya biaya ICU.³</w:t>
      </w:r>
    </w:p>
    <w:p w14:paraId="41E67BA9" w14:textId="40D60B36" w:rsidR="008A0697" w:rsidRDefault="00000000" w:rsidP="00722C60">
      <w:pPr>
        <w:ind w:firstLine="0"/>
      </w:pPr>
      <w:r>
        <w:t xml:space="preserve">Sistem pembiayaan Jaminan Kesehatan Nasional (JKN) di Indonesia menggunakan mekanisme </w:t>
      </w:r>
      <w:r>
        <w:rPr>
          <w:i/>
        </w:rPr>
        <w:t>Indonesia Case-Based Groups</w:t>
      </w:r>
      <w:r>
        <w:t xml:space="preserve"> (INA-CBGs); besaran klaim pembayaran ditentukan berdasarkan kelompok diagnosis</w:t>
      </w:r>
      <w:r w:rsidR="00903A6E">
        <w:t xml:space="preserve">, </w:t>
      </w:r>
      <w:r>
        <w:t>prosedur</w:t>
      </w:r>
      <w:r w:rsidR="00903A6E">
        <w:t xml:space="preserve">, </w:t>
      </w:r>
      <w:r>
        <w:t>dan tingkat keparahan penyakit.⁴⁻⁶ Di sisi lain</w:t>
      </w:r>
      <w:r w:rsidR="00903A6E">
        <w:t xml:space="preserve">, </w:t>
      </w:r>
      <w:r>
        <w:t>rumah sakit menghitung biaya riil berdasarkan konsumsi sumber daya aktual</w:t>
      </w:r>
      <w:r w:rsidR="00903A6E">
        <w:t xml:space="preserve">, </w:t>
      </w:r>
      <w:r>
        <w:t>sehingga biaya per kasus dapat melampaui tarif paket yang dibayarkan BPJS Kesehatan.⁴</w:t>
      </w:r>
      <w:r w:rsidR="00903A6E">
        <w:rPr>
          <w:vertAlign w:val="superscript"/>
        </w:rPr>
        <w:t xml:space="preserve">, </w:t>
      </w:r>
      <w:r>
        <w:t>⁶ Tinjauan literatur nasional oleh Skarayadi dkk. terhadap 24 studi menunjukkan bahwa hampir separuh studi (45</w:t>
      </w:r>
      <w:r w:rsidR="00903A6E">
        <w:t>,</w:t>
      </w:r>
      <w:r>
        <w:t>84%) melaporkan biaya rumah sakit yang melebihi tarif INA-CBGs</w:t>
      </w:r>
      <w:r w:rsidR="00903A6E">
        <w:t xml:space="preserve">, </w:t>
      </w:r>
      <w:r>
        <w:t>terutama pada kasus dengan lama rawat panjang</w:t>
      </w:r>
      <w:r w:rsidR="00903A6E">
        <w:t xml:space="preserve">, </w:t>
      </w:r>
      <w:r>
        <w:t>komorbid berat</w:t>
      </w:r>
      <w:r w:rsidR="00903A6E">
        <w:t xml:space="preserve">, </w:t>
      </w:r>
      <w:r>
        <w:t>dan kelas perawatan tinggi.⁴ Studi Fitri dan Sundari di sebuah rumah sakit swasta di Yogyakarta menemukan selisih bermakna sebesar 32</w:t>
      </w:r>
      <w:r w:rsidR="00903A6E">
        <w:t>,</w:t>
      </w:r>
      <w:r>
        <w:t>5% antara tarif rumah sakit dan tarif INA-CBGs untuk pasien rawat inap peserta JKN.⁶</w:t>
      </w:r>
    </w:p>
    <w:p w14:paraId="2EDA8CA9" w14:textId="77777777" w:rsidR="000E0A38" w:rsidRDefault="000E0A38" w:rsidP="00722C60">
      <w:pPr>
        <w:ind w:firstLine="0"/>
      </w:pPr>
    </w:p>
    <w:p w14:paraId="35744410" w14:textId="6E78E36B" w:rsidR="000E0A38" w:rsidRDefault="00000000" w:rsidP="00722C60">
      <w:pPr>
        <w:ind w:firstLine="0"/>
      </w:pPr>
      <w:r>
        <w:lastRenderedPageBreak/>
        <w:t>Kesenjangan antara biaya riil dan tarif paket ini menjadi sangat menonjol pada kasus ICU. Penelitian Halim dkk. yang membandingkan beban ekonomi pasien ICU dan non-ICU di rumah sakit swasta melaporkan bahwa klaim INA-CBGs hanya menutup sekitar 57</w:t>
      </w:r>
      <w:r w:rsidR="00903A6E">
        <w:t>,</w:t>
      </w:r>
      <w:r>
        <w:t>14% biaya aktual perawatan ICU</w:t>
      </w:r>
      <w:r w:rsidR="00903A6E">
        <w:t xml:space="preserve">, </w:t>
      </w:r>
      <w:r>
        <w:t>sedangkan untuk pasien non-ICU cakupan biaya hanya 41</w:t>
      </w:r>
      <w:r w:rsidR="00903A6E">
        <w:t xml:space="preserve">, </w:t>
      </w:r>
      <w:r>
        <w:t>89%.⁵ Kondisi ketika biaya riil rumah sakit per episode rawat melebihi nilai klaim INA-CBGs yang dibayarkan</w:t>
      </w:r>
      <w:r w:rsidR="00903A6E">
        <w:t xml:space="preserve">, </w:t>
      </w:r>
      <w:r>
        <w:t xml:space="preserve">yang dalam penelitian ini didefinisikan sebagai </w:t>
      </w:r>
      <w:r w:rsidR="00692B0E" w:rsidRPr="00692B0E">
        <w:rPr>
          <w:i/>
          <w:iCs/>
        </w:rPr>
        <w:t xml:space="preserve">under-reimbursement </w:t>
      </w:r>
      <w:r>
        <w:t xml:space="preserve"> (rasio biaya riil/klaim &gt;1)</w:t>
      </w:r>
      <w:r w:rsidR="00903A6E">
        <w:t xml:space="preserve">, </w:t>
      </w:r>
      <w:r>
        <w:t>berpotensi menimbulkan defisit finansial</w:t>
      </w:r>
      <w:r w:rsidR="00903A6E">
        <w:t xml:space="preserve">, </w:t>
      </w:r>
      <w:r>
        <w:t>membatasi kemampuan investasi</w:t>
      </w:r>
      <w:r w:rsidR="00903A6E">
        <w:t xml:space="preserve">, </w:t>
      </w:r>
      <w:r>
        <w:t>dan secara tidak langsung mengancam keberlanjutan mutu layanan ICU.⁴⁻⁶</w:t>
      </w:r>
    </w:p>
    <w:p w14:paraId="3AC3FF28" w14:textId="2FB7E150" w:rsidR="000E0A38" w:rsidRDefault="00000000" w:rsidP="00722C60">
      <w:pPr>
        <w:ind w:firstLine="0"/>
      </w:pPr>
      <w:r>
        <w:t>Berbagai variabel klinis yang dapat diobservasi dalam 24 jam pertama perawatan ICU telah dikaitkan dengan peningkatan konsumsi sumber daya dan biaya</w:t>
      </w:r>
      <w:r w:rsidR="00903A6E">
        <w:t xml:space="preserve">, </w:t>
      </w:r>
      <w:r>
        <w:t>antara lain penggunaan ventilator</w:t>
      </w:r>
      <w:r w:rsidR="00903A6E">
        <w:t xml:space="preserve">, </w:t>
      </w:r>
      <w:r>
        <w:t>vasopresor/inotropik</w:t>
      </w:r>
      <w:r w:rsidR="00903A6E">
        <w:t xml:space="preserve">, </w:t>
      </w:r>
      <w:r>
        <w:t>transfusi darah</w:t>
      </w:r>
      <w:r w:rsidR="00903A6E">
        <w:t xml:space="preserve">, </w:t>
      </w:r>
      <w:r>
        <w:t>dan tindakan bedah.¹⁻³</w:t>
      </w:r>
      <w:r w:rsidR="00903A6E">
        <w:rPr>
          <w:vertAlign w:val="superscript"/>
        </w:rPr>
        <w:t xml:space="preserve">, </w:t>
      </w:r>
      <w:r>
        <w:t>⁷ Di Indonesia</w:t>
      </w:r>
      <w:r w:rsidR="00903A6E">
        <w:t xml:space="preserve">, </w:t>
      </w:r>
      <w:r>
        <w:t xml:space="preserve">studi Nur dkk. menunjukkan biaya harian ICU meningkat bermakna pada pasien dengan ventilasi mekanik dan penggunaan vasopresor/inotropik dibandingkan tanpa intervensi tersebut.³ Temuan ini menegaskan bahwa variabel intervensi dan </w:t>
      </w:r>
      <w:r>
        <w:rPr>
          <w:i/>
        </w:rPr>
        <w:t>organ support</w:t>
      </w:r>
      <w:r>
        <w:t xml:space="preserve"> pada 24 jam pertama merupakan penanda utama konsumsi sumber daya. Namun</w:t>
      </w:r>
      <w:r w:rsidR="00903A6E">
        <w:t xml:space="preserve">, </w:t>
      </w:r>
      <w:r>
        <w:t>studi-studi tersebut umumnya berfokus pada estimasi besarnya biaya</w:t>
      </w:r>
      <w:r w:rsidR="00903A6E">
        <w:t xml:space="preserve">, </w:t>
      </w:r>
      <w:r>
        <w:t xml:space="preserve">belum menilai apakah biaya tertutup oleh klaim </w:t>
      </w:r>
      <w:r>
        <w:rPr>
          <w:i/>
        </w:rPr>
        <w:t>casemix</w:t>
      </w:r>
      <w:r w:rsidR="00903A6E">
        <w:t xml:space="preserve">, </w:t>
      </w:r>
      <w:r>
        <w:t xml:space="preserve">dan belum memanfaatkan </w:t>
      </w:r>
      <w:r w:rsidR="00AB1325">
        <w:rPr>
          <w:i/>
          <w:iCs/>
        </w:rPr>
        <w:t>machine learning</w:t>
      </w:r>
      <w:r>
        <w:t>.¹⁻³</w:t>
      </w:r>
    </w:p>
    <w:p w14:paraId="554ECFA3" w14:textId="52B993E2" w:rsidR="008A0697" w:rsidRDefault="00AB1325" w:rsidP="00722C60">
      <w:pPr>
        <w:ind w:firstLine="0"/>
      </w:pPr>
      <w:r>
        <w:rPr>
          <w:i/>
          <w:iCs/>
        </w:rPr>
        <w:t xml:space="preserve">Machine Learning </w:t>
      </w:r>
      <w:r>
        <w:t xml:space="preserve">(ML) semakin banyak digunakan untuk memprediksi kondisi finansial perawatan kesehatan.⁸⁻¹⁰ Ikumi dkk. mengembangkan model ML untuk memprediksi defisit finansial (kontribusi margin negatif) pada 6.743 pasien ICU pascaoperasi di Jepang dalam sistem pembayaran </w:t>
      </w:r>
      <w:r w:rsidR="00692B0E" w:rsidRPr="00692B0E">
        <w:rPr>
          <w:i/>
          <w:iCs/>
        </w:rPr>
        <w:t xml:space="preserve"> Diagnosis Procedure Combination </w:t>
      </w:r>
      <w:r>
        <w:t>(DPC)</w:t>
      </w:r>
      <w:r w:rsidR="00903A6E">
        <w:t xml:space="preserve">, </w:t>
      </w:r>
      <w:r>
        <w:t>menggunakan 22 variabel yang dikumpulkan dalam 24 jam pertama masuk ICU</w:t>
      </w:r>
      <w:r w:rsidR="00903A6E">
        <w:t xml:space="preserve">, </w:t>
      </w:r>
      <w:r>
        <w:t xml:space="preserve">dengan </w:t>
      </w:r>
      <w:r>
        <w:rPr>
          <w:i/>
        </w:rPr>
        <w:t>Random Forest</w:t>
      </w:r>
      <w:r>
        <w:t xml:space="preserve"> mencapai</w:t>
      </w:r>
      <w:r w:rsidR="00692B0E">
        <w:t xml:space="preserve"> </w:t>
      </w:r>
      <w:r w:rsidR="00692B0E">
        <w:rPr>
          <w:i/>
          <w:iCs/>
        </w:rPr>
        <w:t>Area Under the Curve</w:t>
      </w:r>
      <w:r>
        <w:t xml:space="preserve"> </w:t>
      </w:r>
      <w:r w:rsidR="00692B0E">
        <w:t>(</w:t>
      </w:r>
      <w:r>
        <w:t>AUC</w:t>
      </w:r>
      <w:r w:rsidR="00692B0E">
        <w:t>)</w:t>
      </w:r>
      <w:r>
        <w:t xml:space="preserve"> 0</w:t>
      </w:r>
      <w:r w:rsidR="00903A6E">
        <w:t xml:space="preserve">, </w:t>
      </w:r>
      <w:r>
        <w:t>859.⁷ Analisis SHAP mereka menunjukkan transfusi darah serta komponen kardiovaskular dan respirasi keparahan sebagai prediktor terkuat.⁷ Studi tersebut menjadi bukti bahwa defisit finansial ICU dalam sistem pembayaran prospektif dapat diprediksi secara dini dengan pembelajaran mesin berbasis variabel 24 jam pertama</w:t>
      </w:r>
      <w:r w:rsidR="00903A6E">
        <w:t xml:space="preserve">, </w:t>
      </w:r>
      <w:r>
        <w:t xml:space="preserve">sekaligus menyediakan tolok ukur performa dan kandidat prediktor bagi penelitian ini. Konsistensi arah temuan didukung studi lain: Langenberger dkk. serta Kumagai dan Jakovljević menunjukkan model </w:t>
      </w:r>
      <w:r>
        <w:rPr>
          <w:i/>
        </w:rPr>
        <w:t>tree-based</w:t>
      </w:r>
      <w:r>
        <w:t xml:space="preserve"> unggul dalam memprediksi pasien berbiaya tinggi dari data klaim.⁸⁻¹⁰</w:t>
      </w:r>
    </w:p>
    <w:p w14:paraId="17A333AB" w14:textId="77777777" w:rsidR="00B87FC9" w:rsidRDefault="00B87FC9" w:rsidP="00722C60">
      <w:pPr>
        <w:ind w:firstLine="0"/>
      </w:pPr>
    </w:p>
    <w:p w14:paraId="456A805E" w14:textId="3CF5272C" w:rsidR="00B87FC9" w:rsidRDefault="00000000" w:rsidP="00722C60">
      <w:pPr>
        <w:ind w:firstLine="0"/>
      </w:pPr>
      <w:r>
        <w:lastRenderedPageBreak/>
        <w:t>Berdasarkan uraian di atas</w:t>
      </w:r>
      <w:r w:rsidR="00903A6E">
        <w:t xml:space="preserve">, </w:t>
      </w:r>
      <w:r>
        <w:t xml:space="preserve">penelitian ini bertujuan mengembangkan model </w:t>
      </w:r>
      <w:r w:rsidR="00AB1325">
        <w:t>ML</w:t>
      </w:r>
      <w:r>
        <w:t xml:space="preserve"> untuk memprediksi </w:t>
      </w:r>
      <w:r w:rsidR="00692B0E" w:rsidRPr="00692B0E">
        <w:rPr>
          <w:i/>
          <w:iCs/>
        </w:rPr>
        <w:t xml:space="preserve">under-reimbursement </w:t>
      </w:r>
      <w:r>
        <w:t xml:space="preserve">INA-CBGs pada pasien ICU dewasa menggunakan variabel klinis dan administratif yang objektif dan tersedia rutin dalam 24 jam pertama perawatan ICU. Meskipun Ikumi dkk. telah membuktikan konsep </w:t>
      </w:r>
      <w:r w:rsidRPr="00B87FC9">
        <w:t xml:space="preserve">prediksi defisit finansial ICU berbasis </w:t>
      </w:r>
      <w:r w:rsidR="00AB1325">
        <w:t>ML</w:t>
      </w:r>
      <w:r w:rsidRPr="00B87FC9">
        <w:t xml:space="preserve"> pada sistem DPC Jepang</w:t>
      </w:r>
      <w:r w:rsidR="00903A6E">
        <w:t xml:space="preserve">, </w:t>
      </w:r>
      <w:r w:rsidRPr="00B87FC9">
        <w:t>pendekatan tersebut belum pernah diadaptasi dan divalidasi pada sistem INA-CBGs Indonesia.⁷ Di RSCM</w:t>
      </w:r>
      <w:r w:rsidR="00903A6E">
        <w:t xml:space="preserve">, </w:t>
      </w:r>
      <w:r w:rsidRPr="00B87FC9">
        <w:t>tesis Halim mengembangkan model prediksi total tagihan perawatan ICU berbasis skor klinis awal</w:t>
      </w:r>
      <w:r>
        <w:t xml:space="preserve"> masuk ICU menggunakan regresi linear</w:t>
      </w:r>
      <w:r w:rsidR="00903A6E">
        <w:t xml:space="preserve">, </w:t>
      </w:r>
      <w:r>
        <w:t xml:space="preserve">namun memprediksi besarnya biaya sebagai variabel </w:t>
      </w:r>
      <w:r w:rsidR="002C7F86">
        <w:t>rasio</w:t>
      </w:r>
      <w:r>
        <w:t xml:space="preserve"> dan belum menilai kecukupan klaim maupun memanfaatkan </w:t>
      </w:r>
      <w:r w:rsidR="00AB1325">
        <w:t>ML</w:t>
      </w:r>
      <w:r>
        <w:t>.¹¹ Studi kohort prospektif terkini oleh Meirina dkk. di institusi yang sama menunjukkan hubungan skor mSOFA dengan proporsi biaya ICU terhadap tarif INA-CBGs pada pasien ICU medis</w:t>
      </w:r>
      <w:r w:rsidR="00903A6E">
        <w:t xml:space="preserve">, </w:t>
      </w:r>
      <w:r>
        <w:t>namun bersifat deskriptif-korelatif pada sampel terbatas (46 pasien)</w:t>
      </w:r>
      <w:r w:rsidR="00903A6E">
        <w:t xml:space="preserve">, </w:t>
      </w:r>
      <w:r>
        <w:t xml:space="preserve">tidak mengembangkan model prediksi berbasis </w:t>
      </w:r>
      <w:r w:rsidR="00AB1325">
        <w:t>ML</w:t>
      </w:r>
      <w:r w:rsidR="00903A6E">
        <w:t xml:space="preserve">, </w:t>
      </w:r>
      <w:r>
        <w:t xml:space="preserve">dan menemukan pola hubungan yang </w:t>
      </w:r>
      <w:r w:rsidR="00AB1325">
        <w:t>non-linear</w:t>
      </w:r>
      <w:r>
        <w:t>.¹² Hingga penelusuran literatur (PubMed</w:t>
      </w:r>
      <w:r w:rsidR="00903A6E">
        <w:t xml:space="preserve">, </w:t>
      </w:r>
      <w:r>
        <w:t>Scopus</w:t>
      </w:r>
      <w:r w:rsidR="00903A6E">
        <w:t xml:space="preserve">, </w:t>
      </w:r>
      <w:r>
        <w:t>Google Scholar; periode Januari 2020</w:t>
      </w:r>
      <w:r w:rsidR="00903A6E">
        <w:t xml:space="preserve"> </w:t>
      </w:r>
      <w:r w:rsidR="00AB1325">
        <w:t xml:space="preserve">- </w:t>
      </w:r>
      <w:r>
        <w:t>Juni 2026)</w:t>
      </w:r>
      <w:r w:rsidR="00903A6E">
        <w:t xml:space="preserve">, </w:t>
      </w:r>
      <w:r>
        <w:t xml:space="preserve">belum ditemukan penelitian di Indonesia yang mengembangkan model prediksi </w:t>
      </w:r>
      <w:r w:rsidR="00692B0E" w:rsidRPr="00692B0E">
        <w:rPr>
          <w:i/>
          <w:iCs/>
        </w:rPr>
        <w:t xml:space="preserve">under-reimbursement </w:t>
      </w:r>
      <w:r>
        <w:t xml:space="preserve"> INA-CBGs pada level episode rawat inap khusus pasien ICU dewasa menggunakan variabel klinis dan administratif 24 jam pertama dengan pendekatan </w:t>
      </w:r>
      <w:r w:rsidR="00AB1325">
        <w:t>ML</w:t>
      </w:r>
      <w:r>
        <w:t>.</w:t>
      </w:r>
    </w:p>
    <w:p w14:paraId="5B4CE9F8" w14:textId="77777777" w:rsidR="0089470B" w:rsidRDefault="0089470B" w:rsidP="00722C60">
      <w:pPr>
        <w:ind w:firstLine="0"/>
      </w:pPr>
    </w:p>
    <w:p w14:paraId="1AEB5BDB" w14:textId="77777777" w:rsidR="008A0697" w:rsidRDefault="00000000" w:rsidP="00722C60">
      <w:pPr>
        <w:pStyle w:val="Heading2"/>
        <w:spacing w:before="0" w:after="0"/>
        <w:ind w:firstLine="0"/>
      </w:pPr>
      <w:r>
        <w:t>1.2 Rumusan Masalah</w:t>
      </w:r>
    </w:p>
    <w:p w14:paraId="522F9D1A" w14:textId="23EC8958" w:rsidR="008A0697" w:rsidRDefault="00000000" w:rsidP="00722C60">
      <w:pPr>
        <w:ind w:firstLine="0"/>
      </w:pPr>
      <w:r>
        <w:t xml:space="preserve">Hingga saat ini belum terdapat model berbasis </w:t>
      </w:r>
      <w:r w:rsidR="00AB1325">
        <w:t>ML</w:t>
      </w:r>
      <w:r>
        <w:t xml:space="preserve"> yang dikembangkan untuk memprediksi </w:t>
      </w:r>
      <w:r w:rsidR="00692B0E" w:rsidRPr="00692B0E">
        <w:rPr>
          <w:i/>
          <w:iCs/>
        </w:rPr>
        <w:t xml:space="preserve">under-reimbursement </w:t>
      </w:r>
      <w:r>
        <w:t>antara biaya riil rumah sakit dan klaim INA-CBGs pada pasien ICU dewasa di Indonesia menggunakan variabel klinis dan administratif yang objektif dan tersedia rutin dalam 24 jam pertama perawatan ICU.</w:t>
      </w:r>
    </w:p>
    <w:p w14:paraId="381E8005" w14:textId="77777777" w:rsidR="0089470B" w:rsidRDefault="0089470B" w:rsidP="00722C60">
      <w:pPr>
        <w:ind w:firstLine="0"/>
      </w:pPr>
    </w:p>
    <w:p w14:paraId="07AABF4C" w14:textId="77777777" w:rsidR="008A0697" w:rsidRDefault="00000000" w:rsidP="00722C60">
      <w:pPr>
        <w:pStyle w:val="Heading2"/>
        <w:spacing w:before="0" w:after="0"/>
        <w:ind w:firstLine="0"/>
      </w:pPr>
      <w:r>
        <w:t>1.3 Pertanyaan Penelitian</w:t>
      </w:r>
    </w:p>
    <w:p w14:paraId="3C7979B6" w14:textId="052224AC" w:rsidR="008A0697" w:rsidRDefault="00000000" w:rsidP="00722C60">
      <w:pPr>
        <w:ind w:firstLine="0"/>
      </w:pPr>
      <w:r>
        <w:t xml:space="preserve">Apakah model </w:t>
      </w:r>
      <w:r w:rsidR="00AB1325">
        <w:t>ML</w:t>
      </w:r>
      <w:r>
        <w:t xml:space="preserve"> berbasis variabel klinis dan administratif 24 jam pertama perawatan ICU dapat memprediksi </w:t>
      </w:r>
      <w:r w:rsidR="00692B0E" w:rsidRPr="00692B0E">
        <w:rPr>
          <w:i/>
          <w:iCs/>
        </w:rPr>
        <w:t>under-reimbursement</w:t>
      </w:r>
      <w:r>
        <w:t xml:space="preserve"> antara biaya riil rumah sakit dan klaim INA-CBGs pada pasien ICU dewasa di RSUPN Dr. Cipto Mangunkusumo dengan diskriminasi yang </w:t>
      </w:r>
      <w:r w:rsidR="00692B0E">
        <w:t>baik</w:t>
      </w:r>
      <w:r>
        <w:t xml:space="preserve"> (AUC-ROC ≥0</w:t>
      </w:r>
      <w:r w:rsidR="00903A6E">
        <w:t xml:space="preserve">, </w:t>
      </w:r>
      <w:r>
        <w:t>75) dan kalibrasi yang baik</w:t>
      </w:r>
      <w:r w:rsidR="00903A6E">
        <w:t xml:space="preserve">, </w:t>
      </w:r>
      <w:r>
        <w:t>dan model manakah di antara XGBoost</w:t>
      </w:r>
      <w:r w:rsidR="00903A6E">
        <w:t xml:space="preserve">, </w:t>
      </w:r>
      <w:r>
        <w:rPr>
          <w:i/>
        </w:rPr>
        <w:t>Random Forest</w:t>
      </w:r>
      <w:r w:rsidR="00903A6E">
        <w:t xml:space="preserve">, </w:t>
      </w:r>
      <w:r>
        <w:t xml:space="preserve">dan </w:t>
      </w:r>
      <w:r w:rsidR="00FA42E0" w:rsidRPr="00FA42E0">
        <w:rPr>
          <w:i/>
          <w:iCs/>
        </w:rPr>
        <w:t>Elastic Net Logistic Regression</w:t>
      </w:r>
      <w:r w:rsidR="00FA42E0" w:rsidRPr="00FA42E0">
        <w:t xml:space="preserve"> </w:t>
      </w:r>
      <w:r>
        <w:t>yang memberikan performa optimal?</w:t>
      </w:r>
    </w:p>
    <w:p w14:paraId="1B3F1050" w14:textId="77777777" w:rsidR="008A0697" w:rsidRDefault="00000000" w:rsidP="00722C60">
      <w:pPr>
        <w:pStyle w:val="Heading2"/>
        <w:spacing w:before="0" w:after="0"/>
        <w:ind w:firstLine="0"/>
      </w:pPr>
      <w:r>
        <w:lastRenderedPageBreak/>
        <w:t>1.4 Hipotesis</w:t>
      </w:r>
    </w:p>
    <w:p w14:paraId="5D6194B1" w14:textId="7E2D09AF" w:rsidR="008A0697" w:rsidRDefault="00000000" w:rsidP="00722C60">
      <w:r>
        <w:t xml:space="preserve">Model </w:t>
      </w:r>
      <w:r w:rsidR="00AB1325">
        <w:t>ML</w:t>
      </w:r>
      <w:r>
        <w:t xml:space="preserve"> (XGBoost dan </w:t>
      </w:r>
      <w:r>
        <w:rPr>
          <w:i/>
        </w:rPr>
        <w:t>Random Forest</w:t>
      </w:r>
      <w:r>
        <w:t xml:space="preserve">) berbasis variabel klinis dan administratif 24 jam pertama perawatan ICU dewasa di RSUPN Dr. Cipto Mangunkusumo memprediksi </w:t>
      </w:r>
      <w:r w:rsidR="00692B0E" w:rsidRPr="00692B0E">
        <w:rPr>
          <w:i/>
          <w:iCs/>
        </w:rPr>
        <w:t>under-reimbursement</w:t>
      </w:r>
      <w:r w:rsidR="0089470B">
        <w:rPr>
          <w:i/>
          <w:iCs/>
        </w:rPr>
        <w:t xml:space="preserve"> </w:t>
      </w:r>
      <w:r>
        <w:t xml:space="preserve">antara biaya riil rumah sakit dan klaim INA-CBGs dengan diskriminasi yang lebih baik dibandingkan model </w:t>
      </w:r>
      <w:r w:rsidR="00FA42E0" w:rsidRPr="00FA42E0">
        <w:rPr>
          <w:i/>
          <w:iCs/>
        </w:rPr>
        <w:t>Elastic Net Logistic Regression</w:t>
      </w:r>
      <w:r w:rsidR="00FA42E0" w:rsidRPr="00FA42E0">
        <w:t xml:space="preserve"> </w:t>
      </w:r>
      <w:r>
        <w:t>sebagai pembanding</w:t>
      </w:r>
      <w:r w:rsidR="00903A6E">
        <w:t xml:space="preserve">, </w:t>
      </w:r>
      <w:r>
        <w:t>dengan diskriminasi adekuat (AUC-ROC ≥0</w:t>
      </w:r>
      <w:r w:rsidR="00903A6E">
        <w:t xml:space="preserve">, </w:t>
      </w:r>
      <w:r>
        <w:t>75) dan kalibrasi yang baik.</w:t>
      </w:r>
    </w:p>
    <w:p w14:paraId="53AD80EF" w14:textId="77777777" w:rsidR="0089470B" w:rsidRDefault="0089470B" w:rsidP="00722C60"/>
    <w:p w14:paraId="03923D05" w14:textId="77777777" w:rsidR="008A0697" w:rsidRDefault="00000000" w:rsidP="00722C60">
      <w:pPr>
        <w:pStyle w:val="Heading2"/>
        <w:spacing w:before="0" w:after="0"/>
        <w:ind w:firstLine="0"/>
      </w:pPr>
      <w:r>
        <w:t>1.5 Tujuan Penelitian</w:t>
      </w:r>
    </w:p>
    <w:p w14:paraId="1C3B9FD1" w14:textId="77777777" w:rsidR="008A0697" w:rsidRPr="009C40ED" w:rsidRDefault="00000000" w:rsidP="00722C60">
      <w:pPr>
        <w:pStyle w:val="Heading3"/>
        <w:spacing w:before="0"/>
      </w:pPr>
      <w:r w:rsidRPr="009C40ED">
        <w:t>1.5.1 Tujuan umum</w:t>
      </w:r>
    </w:p>
    <w:p w14:paraId="38B350F9" w14:textId="3D02EA76" w:rsidR="00B87FC9" w:rsidRDefault="00000000" w:rsidP="00722C60">
      <w:pPr>
        <w:ind w:firstLine="0"/>
      </w:pPr>
      <w:r>
        <w:t xml:space="preserve">Mengembangkan dan mengevaluasi model </w:t>
      </w:r>
      <w:r w:rsidR="00AB1325">
        <w:t>ML</w:t>
      </w:r>
      <w:r>
        <w:t xml:space="preserve"> berbasis variabel klinis dan administratif 24 jam pertama perawatan ICU untuk memprediksi </w:t>
      </w:r>
      <w:r w:rsidR="00692B0E" w:rsidRPr="00692B0E">
        <w:rPr>
          <w:i/>
          <w:iCs/>
        </w:rPr>
        <w:t xml:space="preserve">under-reimbursement </w:t>
      </w:r>
      <w:r>
        <w:t>antara biaya riil rumah sakit dan klaim INA-CBGs pada pasien ICU dewasa di RSUPN Dr. Cipto Mangunkusumo.</w:t>
      </w:r>
    </w:p>
    <w:p w14:paraId="54E8139F" w14:textId="77777777" w:rsidR="008A0697" w:rsidRPr="00B87FC9" w:rsidRDefault="00000000" w:rsidP="00722C60">
      <w:pPr>
        <w:pStyle w:val="Heading3"/>
        <w:spacing w:before="0"/>
      </w:pPr>
      <w:r w:rsidRPr="00B87FC9">
        <w:t>1.5.2 Tujuan khusus</w:t>
      </w:r>
    </w:p>
    <w:p w14:paraId="66459A98" w14:textId="7E343FA9" w:rsidR="008A0697" w:rsidRDefault="00000000" w:rsidP="00722C60">
      <w:pPr>
        <w:pStyle w:val="ListParagraph"/>
        <w:numPr>
          <w:ilvl w:val="0"/>
          <w:numId w:val="11"/>
        </w:numPr>
      </w:pPr>
      <w:r>
        <w:t>Mendeskripsikan karakteristik biaya riil</w:t>
      </w:r>
      <w:r w:rsidR="00903A6E">
        <w:t xml:space="preserve">, </w:t>
      </w:r>
      <w:r>
        <w:t>nilai klaim INA-CBGs</w:t>
      </w:r>
      <w:r w:rsidR="00903A6E">
        <w:t xml:space="preserve">, </w:t>
      </w:r>
      <w:r>
        <w:t xml:space="preserve">dan proporsi </w:t>
      </w:r>
      <w:r w:rsidR="00692B0E" w:rsidRPr="00692B0E">
        <w:rPr>
          <w:i/>
          <w:iCs/>
        </w:rPr>
        <w:t xml:space="preserve">under-reimbursement </w:t>
      </w:r>
      <w:r>
        <w:t>pada pasien ICU dewasa di RSCM dalam periode penelitian.</w:t>
      </w:r>
    </w:p>
    <w:p w14:paraId="17489F46" w14:textId="225E62EC" w:rsidR="008A0697" w:rsidRDefault="00000000" w:rsidP="00722C60">
      <w:pPr>
        <w:pStyle w:val="ListParagraph"/>
        <w:numPr>
          <w:ilvl w:val="0"/>
          <w:numId w:val="11"/>
        </w:numPr>
      </w:pPr>
      <w:r>
        <w:t xml:space="preserve">Mengembangkan dan membandingkan performa diskriminasi dan kalibrasi model XGBoost dan </w:t>
      </w:r>
      <w:r w:rsidRPr="00B87FC9">
        <w:rPr>
          <w:i/>
        </w:rPr>
        <w:t>Random Forest</w:t>
      </w:r>
      <w:r>
        <w:t xml:space="preserve"> terhadap model </w:t>
      </w:r>
      <w:r w:rsidR="00FA42E0" w:rsidRPr="00FA42E0">
        <w:rPr>
          <w:i/>
          <w:iCs/>
        </w:rPr>
        <w:t>Elastic Net Logistic Regression</w:t>
      </w:r>
      <w:r>
        <w:t xml:space="preserve"> sebagai pembanding</w:t>
      </w:r>
      <w:r w:rsidR="00903A6E">
        <w:t xml:space="preserve">, </w:t>
      </w:r>
      <w:r>
        <w:t>berbasis variabel klinis dan administratif 24 jam pertama perawatan ICU.</w:t>
      </w:r>
    </w:p>
    <w:p w14:paraId="6A0E0ED5" w14:textId="42382019" w:rsidR="00B87FC9" w:rsidRDefault="00000000" w:rsidP="00722C60">
      <w:pPr>
        <w:pStyle w:val="ListParagraph"/>
        <w:numPr>
          <w:ilvl w:val="0"/>
          <w:numId w:val="11"/>
        </w:numPr>
      </w:pPr>
      <w:r>
        <w:t xml:space="preserve">Mengidentifikasi variabel klinis dan administratif yang paling berkontribusi terhadap prediksi </w:t>
      </w:r>
      <w:r w:rsidR="00692B0E" w:rsidRPr="00692B0E">
        <w:rPr>
          <w:i/>
          <w:iCs/>
        </w:rPr>
        <w:t xml:space="preserve">under-reimbursement </w:t>
      </w:r>
      <w:r>
        <w:t>menggunakan analisis SHAP</w:t>
      </w:r>
      <w:r w:rsidR="00903A6E">
        <w:t xml:space="preserve">, </w:t>
      </w:r>
      <w:r>
        <w:t>serta mengeksplorasi interaksi antarvariabel secara eksploratif.</w:t>
      </w:r>
    </w:p>
    <w:p w14:paraId="53B0B454" w14:textId="77777777" w:rsidR="0089470B" w:rsidRDefault="0089470B" w:rsidP="0089470B">
      <w:pPr>
        <w:pStyle w:val="ListParagraph"/>
        <w:ind w:left="360" w:firstLine="0"/>
      </w:pPr>
    </w:p>
    <w:p w14:paraId="6C6882D4" w14:textId="77777777" w:rsidR="008A0697" w:rsidRDefault="00000000" w:rsidP="00722C60">
      <w:pPr>
        <w:pStyle w:val="Heading2"/>
        <w:spacing w:before="0" w:after="0"/>
        <w:ind w:firstLine="0"/>
      </w:pPr>
      <w:r>
        <w:t>1.6 Manfaat Penelitian</w:t>
      </w:r>
    </w:p>
    <w:p w14:paraId="006FE3F3" w14:textId="77777777" w:rsidR="008A0697" w:rsidRDefault="00000000" w:rsidP="00722C60">
      <w:pPr>
        <w:pStyle w:val="Heading3"/>
        <w:spacing w:before="0"/>
      </w:pPr>
      <w:r>
        <w:t>1.6.1 Manfaat bagi bidang akademik</w:t>
      </w:r>
    </w:p>
    <w:p w14:paraId="5F88882A" w14:textId="72D5A13E" w:rsidR="008A0697" w:rsidRDefault="00000000" w:rsidP="00722C60">
      <w:pPr>
        <w:ind w:firstLine="0"/>
      </w:pPr>
      <w:r>
        <w:t>Penelitian ini memperkaya literatur anestesiologi dan terapi intensif dengan mengintegrasikan ilmu klinik kritis</w:t>
      </w:r>
      <w:r w:rsidR="00903A6E">
        <w:t xml:space="preserve">, </w:t>
      </w:r>
      <w:r>
        <w:t>ekonomi kesehatan</w:t>
      </w:r>
      <w:r w:rsidR="00903A6E">
        <w:t xml:space="preserve">, </w:t>
      </w:r>
      <w:r>
        <w:t xml:space="preserve">dan </w:t>
      </w:r>
      <w:r w:rsidR="00AB1325">
        <w:t>ML</w:t>
      </w:r>
      <w:r>
        <w:t xml:space="preserve"> dalam konteks INA-CBGs</w:t>
      </w:r>
      <w:r w:rsidR="00903A6E">
        <w:t xml:space="preserve">, </w:t>
      </w:r>
      <w:r>
        <w:t>sekaligus memberikan pendekatan pemodelan yang ringkas dan efisien serta relevan untuk sistem kesehatan dengan sumber daya data terbatas.</w:t>
      </w:r>
    </w:p>
    <w:p w14:paraId="13DC9784" w14:textId="77777777" w:rsidR="008A0697" w:rsidRDefault="00000000" w:rsidP="00722C60">
      <w:pPr>
        <w:pStyle w:val="Heading3"/>
        <w:spacing w:before="0"/>
      </w:pPr>
      <w:r>
        <w:lastRenderedPageBreak/>
        <w:t>1.6.2 Manfaat bagi pelayanan pasien dan manajemen rumah sakit</w:t>
      </w:r>
    </w:p>
    <w:p w14:paraId="10AD633F" w14:textId="77777777" w:rsidR="008A0697" w:rsidRDefault="00000000" w:rsidP="00722C60">
      <w:pPr>
        <w:ind w:firstLine="0"/>
      </w:pPr>
      <w:r>
        <w:t>Model prediksi yang dihasilkan berpotensi digunakan sebagai alat bantu perencanaan kasus dan pengelolaan sumber daya ICU untuk mengidentifikasi sejak dini pasien berisiko tinggi menimbulkan defisit finansial.</w:t>
      </w:r>
    </w:p>
    <w:p w14:paraId="66C51584" w14:textId="77777777" w:rsidR="008A0697" w:rsidRDefault="00000000" w:rsidP="00722C60">
      <w:pPr>
        <w:pStyle w:val="Heading3"/>
        <w:spacing w:before="0"/>
      </w:pPr>
      <w:r>
        <w:t>1.6.3 Manfaat bagi bidang penelitian</w:t>
      </w:r>
    </w:p>
    <w:p w14:paraId="31D75A8C" w14:textId="6B0ADDB5" w:rsidR="00B87FC9" w:rsidRDefault="00000000" w:rsidP="00722C60">
      <w:pPr>
        <w:ind w:firstLine="0"/>
      </w:pPr>
      <w:r>
        <w:t>Kerangka kerja berbasis variabel 24 jam pertama yang efisien dan dapat ditransfer ini menjadi landasan bagi validasi eksternal multisenter dan temporal di RSUD serta rumah sakit tipe lain</w:t>
      </w:r>
      <w:r w:rsidR="00903A6E">
        <w:t xml:space="preserve">, </w:t>
      </w:r>
      <w:r>
        <w:t>pengembangan model dinamis risiko finansial</w:t>
      </w:r>
      <w:r w:rsidR="00903A6E">
        <w:t xml:space="preserve">, </w:t>
      </w:r>
      <w:r>
        <w:t>atau integrasi ke sistem pendukung keputusan klinis berbasis elektronik di ICU.</w:t>
      </w:r>
    </w:p>
    <w:p w14:paraId="286B6999" w14:textId="77777777" w:rsidR="00B87FC9" w:rsidRDefault="00B87FC9" w:rsidP="00722C60">
      <w:pPr>
        <w:spacing w:line="276" w:lineRule="auto"/>
        <w:ind w:firstLine="0"/>
        <w:jc w:val="left"/>
      </w:pPr>
      <w:r>
        <w:br w:type="page"/>
      </w:r>
    </w:p>
    <w:p w14:paraId="2DB96E6C" w14:textId="77777777" w:rsidR="008A0697" w:rsidRDefault="00000000" w:rsidP="00722C60">
      <w:pPr>
        <w:pStyle w:val="Heading1"/>
        <w:spacing w:after="0"/>
      </w:pPr>
      <w:r>
        <w:lastRenderedPageBreak/>
        <w:t>BAB 2</w:t>
      </w:r>
    </w:p>
    <w:p w14:paraId="12C4AA0F" w14:textId="1DBCCC9B" w:rsidR="000E0A38" w:rsidRDefault="00000000" w:rsidP="00722C60">
      <w:pPr>
        <w:pStyle w:val="Heading1"/>
        <w:spacing w:after="0"/>
      </w:pPr>
      <w:r>
        <w:t>TINJAUAN PUSTAKA</w:t>
      </w:r>
    </w:p>
    <w:p w14:paraId="3D4F4968" w14:textId="77777777" w:rsidR="000E0A38" w:rsidRPr="000E0A38" w:rsidRDefault="000E0A38" w:rsidP="00722C60"/>
    <w:p w14:paraId="226071D8" w14:textId="77777777" w:rsidR="008A0697" w:rsidRDefault="00000000" w:rsidP="00722C60">
      <w:pPr>
        <w:pStyle w:val="Heading2"/>
        <w:spacing w:before="0" w:after="0"/>
        <w:ind w:firstLine="0"/>
      </w:pPr>
      <w:r>
        <w:t>2.1 Intensive Care Unit dan Karakteristik Biayanya</w:t>
      </w:r>
    </w:p>
    <w:p w14:paraId="4EDC17A9" w14:textId="2EB960AE" w:rsidR="000E0A38" w:rsidRDefault="00000000" w:rsidP="00722C60">
      <w:pPr>
        <w:ind w:firstLine="0"/>
      </w:pPr>
      <w:r>
        <w:t>Intensive care unit (ICU) merupakan unit pelayanan rumah sakit yang dirancang untuk menangani pasien dengan kegagalan atau ancaman kegagalan organ vital yang memerlukan pemantauan dan intervensi berkelanjutan selama 24 jam.¹⁻³ Perawatan di ICU ditunjang teknologi tinggi seperti ventilasi mekanik</w:t>
      </w:r>
      <w:r w:rsidR="00903A6E">
        <w:t xml:space="preserve">, </w:t>
      </w:r>
      <w:r>
        <w:t>terapi pengganti ginjal</w:t>
      </w:r>
      <w:r w:rsidR="00903A6E">
        <w:t xml:space="preserve">, </w:t>
      </w:r>
      <w:r>
        <w:t>dan monitoring hemodinamik invasif</w:t>
      </w:r>
      <w:r w:rsidR="00903A6E">
        <w:t xml:space="preserve">, </w:t>
      </w:r>
      <w:r>
        <w:t>serta rasio tenaga kesehatan terlatih per pasien yang lebih tinggi dibandingkan bangsal umum.¹ Konsekuensinya adalah tingginya konsumsi sumber daya</w:t>
      </w:r>
      <w:r w:rsidR="00903A6E">
        <w:t xml:space="preserve">, </w:t>
      </w:r>
      <w:r>
        <w:t>menjadikan ICU salah satu area layanan rumah sakit yang paling mahal secara proporsional.¹⁻³ Di Indonesia</w:t>
      </w:r>
      <w:r w:rsidR="00903A6E">
        <w:t xml:space="preserve">, </w:t>
      </w:r>
      <w:r>
        <w:t>Nur dkk. di RSUP Dr. Hasan Sadikin Bandung melaporkan bahwa dari keseluruhan tagihan rawat inap satu pasien</w:t>
      </w:r>
      <w:r w:rsidR="00903A6E">
        <w:t xml:space="preserve">, </w:t>
      </w:r>
      <w:r>
        <w:t>porsi biaya yang berasal dari masa perawatan di ICU mencapai 40</w:t>
      </w:r>
      <w:r w:rsidR="00903A6E">
        <w:t>,</w:t>
      </w:r>
      <w:r>
        <w:t>1%.³</w:t>
      </w:r>
    </w:p>
    <w:p w14:paraId="1DDD7D12" w14:textId="77777777" w:rsidR="0089470B" w:rsidRDefault="0089470B" w:rsidP="00722C60">
      <w:pPr>
        <w:ind w:firstLine="0"/>
      </w:pPr>
    </w:p>
    <w:p w14:paraId="2E4CB848" w14:textId="65F3A633" w:rsidR="008A0697" w:rsidRDefault="00000000" w:rsidP="00722C60">
      <w:pPr>
        <w:pStyle w:val="Heading2"/>
        <w:spacing w:before="0" w:after="0"/>
        <w:ind w:firstLine="0"/>
      </w:pPr>
      <w:r>
        <w:t xml:space="preserve">2.2 Sistem Pembiayaan INA-CBGs dan </w:t>
      </w:r>
      <w:r w:rsidR="00692B0E" w:rsidRPr="00692B0E">
        <w:rPr>
          <w:i/>
          <w:iCs/>
        </w:rPr>
        <w:t xml:space="preserve">Under-reimbursement </w:t>
      </w:r>
    </w:p>
    <w:p w14:paraId="4EDD303C" w14:textId="5D075B8D" w:rsidR="000E0A38" w:rsidRDefault="00000000" w:rsidP="00722C60">
      <w:pPr>
        <w:ind w:firstLine="0"/>
      </w:pPr>
      <w:r>
        <w:t>Indonesia mengadopsi sistem pembiayaan JKN dengan skema pembayaran berbasis INA-CBGs</w:t>
      </w:r>
      <w:r w:rsidR="00903A6E">
        <w:t xml:space="preserve">, </w:t>
      </w:r>
      <w:r>
        <w:t>di mana besaran klaim ditentukan berdasarkan kelompok diagnosis</w:t>
      </w:r>
      <w:r w:rsidR="00903A6E">
        <w:t xml:space="preserve">, </w:t>
      </w:r>
      <w:r>
        <w:t>prosedur</w:t>
      </w:r>
      <w:r w:rsidR="00903A6E">
        <w:t xml:space="preserve">, </w:t>
      </w:r>
      <w:r>
        <w:t>dan tingkat keparahan (severity level)</w:t>
      </w:r>
      <w:r w:rsidR="00903A6E">
        <w:t xml:space="preserve">, </w:t>
      </w:r>
      <w:r>
        <w:t>tanpa mempertimbangkan secara detail intensitas aktual perawatan.⁴⁻⁶ Ketimpangan antara tarif INA-CBGs dan biaya riil menjadi tantangan serius bagi keberlangsungan finansial rumah sakit. Skarayadi dkk. (24 studi</w:t>
      </w:r>
      <w:r w:rsidR="00903A6E">
        <w:t xml:space="preserve">, </w:t>
      </w:r>
      <w:r>
        <w:t>2014</w:t>
      </w:r>
      <w:r w:rsidR="00AB1325">
        <w:t xml:space="preserve"> - </w:t>
      </w:r>
      <w:r>
        <w:t>2022) menunjukkan biaya rumah sakit melebihi tarif INA-CBGs pada sebagian besar studi</w:t>
      </w:r>
      <w:r w:rsidR="00903A6E">
        <w:t xml:space="preserve">, </w:t>
      </w:r>
      <w:r>
        <w:t>terutama pada lama rawat panjang</w:t>
      </w:r>
      <w:r w:rsidR="00903A6E">
        <w:t xml:space="preserve">, </w:t>
      </w:r>
      <w:r>
        <w:t>komorbid berat</w:t>
      </w:r>
      <w:r w:rsidR="00903A6E">
        <w:t xml:space="preserve">, </w:t>
      </w:r>
      <w:r>
        <w:t>dan kelas perawatan tinggi.⁴ Pada konteks ICU</w:t>
      </w:r>
      <w:r w:rsidR="00903A6E">
        <w:t xml:space="preserve">, </w:t>
      </w:r>
      <w:r>
        <w:t>Halim dkk. melaporkan klaim INA-CBGs hanya menutup sekitar 57</w:t>
      </w:r>
      <w:r w:rsidR="00903A6E">
        <w:t>,</w:t>
      </w:r>
      <w:r>
        <w:t xml:space="preserve">14% biaya aktual perawatan ICU di rumah sakit swasta.⁵ Penelitian ini mendefinisikan </w:t>
      </w:r>
      <w:r w:rsidR="00692B0E" w:rsidRPr="00692B0E">
        <w:rPr>
          <w:i/>
          <w:iCs/>
        </w:rPr>
        <w:t xml:space="preserve">under-reimbursement </w:t>
      </w:r>
      <w:r>
        <w:t>pada level episode rawat inap: total biaya riil rumah sakit (pra-ICU</w:t>
      </w:r>
      <w:r w:rsidR="00903A6E">
        <w:t xml:space="preserve">, </w:t>
      </w:r>
      <w:r>
        <w:t>ICU</w:t>
      </w:r>
      <w:r w:rsidR="00903A6E">
        <w:t xml:space="preserve">, </w:t>
      </w:r>
      <w:r>
        <w:t>dan pasca-ICU) melebihi total klaim INA-CBGs episode (rasio &gt;1)</w:t>
      </w:r>
      <w:r w:rsidR="00903A6E">
        <w:t xml:space="preserve">, </w:t>
      </w:r>
      <w:r>
        <w:t xml:space="preserve">dengan magnitudo rasio sebagai outcome sekunder </w:t>
      </w:r>
      <w:r w:rsidR="002C7F86">
        <w:t>rasio</w:t>
      </w:r>
      <w:r>
        <w:t>.</w:t>
      </w:r>
    </w:p>
    <w:p w14:paraId="5898126A" w14:textId="77777777" w:rsidR="0089470B" w:rsidRDefault="0089470B" w:rsidP="00722C60">
      <w:pPr>
        <w:pStyle w:val="Heading2"/>
        <w:spacing w:before="0" w:after="0"/>
        <w:ind w:firstLine="0"/>
      </w:pPr>
    </w:p>
    <w:p w14:paraId="391E6DAF" w14:textId="507FF99E" w:rsidR="008A0697" w:rsidRDefault="00000000" w:rsidP="00722C60">
      <w:pPr>
        <w:pStyle w:val="Heading2"/>
        <w:spacing w:before="0" w:after="0"/>
        <w:ind w:firstLine="0"/>
      </w:pPr>
      <w:r>
        <w:t>2.3 Sistem Pembayaran Prospektif dan Defisit Finansial di ICU</w:t>
      </w:r>
    </w:p>
    <w:p w14:paraId="3B88A250" w14:textId="7E501167" w:rsidR="000E0A38" w:rsidRDefault="00000000" w:rsidP="00722C60">
      <w:pPr>
        <w:ind w:firstLine="0"/>
      </w:pPr>
      <w:r>
        <w:t xml:space="preserve">Fenomena </w:t>
      </w:r>
      <w:r w:rsidR="00692B0E" w:rsidRPr="00692B0E">
        <w:rPr>
          <w:i/>
          <w:iCs/>
        </w:rPr>
        <w:t xml:space="preserve">under-reimbursement </w:t>
      </w:r>
      <w:r w:rsidR="00692B0E">
        <w:t>tidak hanya terjadi di</w:t>
      </w:r>
      <w:r>
        <w:t xml:space="preserve"> Indonesia</w:t>
      </w:r>
      <w:r w:rsidR="00903A6E">
        <w:t xml:space="preserve">, </w:t>
      </w:r>
      <w:r>
        <w:t>melainkan konsekuensi inheren sistem pembayaran prospektif berbasis casemix di banyak negara. Ikumi dkk. mendemonstrasikan hal ini pada sistem DPC Jepang</w:t>
      </w:r>
      <w:r w:rsidR="00903A6E">
        <w:t xml:space="preserve">, </w:t>
      </w:r>
      <w:r>
        <w:t>varian DRG</w:t>
      </w:r>
      <w:r w:rsidR="00903A6E">
        <w:t xml:space="preserve">, </w:t>
      </w:r>
      <w:r>
        <w:t>di mana tarif paket per-</w:t>
      </w:r>
      <w:r>
        <w:lastRenderedPageBreak/>
        <w:t>diem dirancang untuk menutup prosedur standar</w:t>
      </w:r>
      <w:r w:rsidR="00903A6E">
        <w:t xml:space="preserve">, </w:t>
      </w:r>
      <w:r>
        <w:t>sehingga layanan ICU yang intensif dapat melampaui tarif dan menimbulkan kontribusi margin negatif.⁷ Studi tersebut menganalisis 6.743 pasien ICU pascaoperasi dan menemukan 6</w:t>
      </w:r>
      <w:r w:rsidR="00903A6E">
        <w:t>,</w:t>
      </w:r>
      <w:r>
        <w:t>3% mengalami defisit finansial besar</w:t>
      </w:r>
      <w:r w:rsidR="00903A6E">
        <w:t xml:space="preserve">, </w:t>
      </w:r>
      <w:r>
        <w:t>yang dapat diprediksi oleh model ML berbasis 22 variabel 24 jam pertama dengan AUC 0</w:t>
      </w:r>
      <w:r w:rsidR="00903A6E">
        <w:t xml:space="preserve">, </w:t>
      </w:r>
      <w:r>
        <w:t>859.⁷ Temuan ini relevan secara langsung sebagai analog internasional terdekat untuk penelitian ini</w:t>
      </w:r>
      <w:r w:rsidR="00903A6E">
        <w:t xml:space="preserve">, </w:t>
      </w:r>
      <w:r>
        <w:t>sekaligus menjadi tolok ukur performa.</w:t>
      </w:r>
    </w:p>
    <w:p w14:paraId="22FECCB9" w14:textId="77777777" w:rsidR="0089470B" w:rsidRDefault="0089470B" w:rsidP="00722C60">
      <w:pPr>
        <w:ind w:firstLine="0"/>
      </w:pPr>
    </w:p>
    <w:p w14:paraId="6507AC80" w14:textId="77777777" w:rsidR="008A0697" w:rsidRDefault="00000000" w:rsidP="00722C60">
      <w:pPr>
        <w:pStyle w:val="Heading2"/>
        <w:spacing w:before="0" w:after="0"/>
        <w:ind w:firstLine="0"/>
      </w:pPr>
      <w:r>
        <w:t>2.4 Determinan Biaya Perawatan ICU 24 Jam Pertama yang Dapat Diobservasi Murah</w:t>
      </w:r>
    </w:p>
    <w:p w14:paraId="7271980B" w14:textId="1FACE2EA" w:rsidR="008A0697" w:rsidRDefault="00000000" w:rsidP="00722C60">
      <w:pPr>
        <w:ind w:firstLine="0"/>
      </w:pPr>
      <w:r>
        <w:t>Biaya perawatan ICU ditentukan oleh interaksi kompleks antara keparahan pasien dan intensitas pelayanan. Prinsip penting yang mendasari pemilihan variabel dalam penelitian ini adalah bahwa penanda biaya terkuat justru terletak pada variabel intervensi/organ support yang murah didokumentasikan sebagai status ya/tidak</w:t>
      </w:r>
      <w:r w:rsidR="00903A6E">
        <w:t xml:space="preserve">, </w:t>
      </w:r>
      <w:r>
        <w:t>bukan pada angka laboratorium canggih. Analisis SHAP Ikumi dkk. mengonfirmasi hal ini: transfusi darah dan komponen kardiovaskular serta respirasi keparahan merupakan fitur terpenting prediksi defisit finansial.⁷ Berikut determinan murah yang menjadi prediktor kandidat.</w:t>
      </w:r>
    </w:p>
    <w:p w14:paraId="0AE2CD45" w14:textId="77777777" w:rsidR="008A0697" w:rsidRDefault="00000000" w:rsidP="00722C60">
      <w:pPr>
        <w:pStyle w:val="Heading3"/>
        <w:spacing w:before="0"/>
      </w:pPr>
      <w:r>
        <w:t>2.4.1 Penggunaan ventilasi mekanik</w:t>
      </w:r>
    </w:p>
    <w:p w14:paraId="39E97981" w14:textId="3B20F169" w:rsidR="008A0697" w:rsidRDefault="00000000" w:rsidP="00722C60">
      <w:pPr>
        <w:ind w:firstLine="0"/>
      </w:pPr>
      <w:r>
        <w:t>Ventilasi mekanik adalah intervensi sentral pada gagal napas</w:t>
      </w:r>
      <w:r w:rsidR="00903A6E">
        <w:t xml:space="preserve">, </w:t>
      </w:r>
      <w:r>
        <w:t>gangguan neuromuskuler</w:t>
      </w:r>
      <w:r w:rsidR="00903A6E">
        <w:t xml:space="preserve">, </w:t>
      </w:r>
      <w:r>
        <w:t>atau proteksi jalan napas</w:t>
      </w:r>
      <w:r w:rsidR="00903A6E">
        <w:t xml:space="preserve">, </w:t>
      </w:r>
      <w:r>
        <w:t>memerlukan sedasi/analgesia dan monitoring ketat sehingga menjadi kontributor utama biaya ICU.¹⁻³ Status penggunaannya dicatat rutin sebagai ya/tidak tanpa biaya pemeriksaan. Tinjauan sistematik dan meta-regresi Kaier dkk. terhadap lima studi yang mencakup 54.766 pasien menunjukkan ventilasi mekanik dikaitkan dengan peningkatan biaya harian perawatan ICU sebesar 25</w:t>
      </w:r>
      <w:r w:rsidR="00903A6E">
        <w:t>,</w:t>
      </w:r>
      <w:r>
        <w:t>8% (IK 95% 4</w:t>
      </w:r>
      <w:r w:rsidR="00903A6E">
        <w:t>,</w:t>
      </w:r>
      <w:r>
        <w:t>7</w:t>
      </w:r>
      <w:r w:rsidR="00AB1325">
        <w:t xml:space="preserve"> - </w:t>
      </w:r>
      <w:r>
        <w:t>51</w:t>
      </w:r>
      <w:r w:rsidR="00903A6E">
        <w:t>,</w:t>
      </w:r>
      <w:r>
        <w:t>2%).¹³ Data Indonesia oleh Nur dkk. menunjukkan pola serupa</w:t>
      </w:r>
      <w:r w:rsidR="00903A6E">
        <w:t xml:space="preserve">, </w:t>
      </w:r>
      <w:r>
        <w:t>yaitu biaya harian pasien ICU dengan ventilasi mekanik lebih tinggi secara bermakna dibandingkan tanpa ventilasi mekanik.³ Ikumi dkk. juga mengidentifikasi dukungan ventilasi sebagai fitur penting prediksi defisit finansial pada pasien ICU.⁷</w:t>
      </w:r>
    </w:p>
    <w:p w14:paraId="4CE70E7F" w14:textId="77777777" w:rsidR="008A0697" w:rsidRDefault="00000000" w:rsidP="00722C60">
      <w:pPr>
        <w:pStyle w:val="Heading3"/>
        <w:spacing w:before="0"/>
      </w:pPr>
      <w:r>
        <w:t>2.4.2 Penggunaan vasopresor dan/atau inotropik</w:t>
      </w:r>
    </w:p>
    <w:p w14:paraId="572406A9" w14:textId="3A41ADA6" w:rsidR="008A0697" w:rsidRDefault="00000000" w:rsidP="00722C60">
      <w:pPr>
        <w:ind w:firstLine="0"/>
      </w:pPr>
      <w:r>
        <w:t>Kebutuhan vasopresor/inotropik mencerminkan dekompensasi sirkulasi yang signifikan</w:t>
      </w:r>
      <w:r w:rsidR="00903A6E">
        <w:t xml:space="preserve">, </w:t>
      </w:r>
      <w:r>
        <w:t>memerlukan akses sentral</w:t>
      </w:r>
      <w:r w:rsidR="00903A6E">
        <w:t xml:space="preserve">, </w:t>
      </w:r>
      <w:r>
        <w:t>titrasi</w:t>
      </w:r>
      <w:r w:rsidR="00903A6E">
        <w:t xml:space="preserve">, </w:t>
      </w:r>
      <w:r>
        <w:t>dan monitoring invasif.¹⁴ Status penggunaannya (ya/tidak) dalam 24 jam pertama merupakan penanda murah intensitas dukungan hemodinamik. Meta-analisis jaringan Jia dkk. menegaskan kebutuhan vasopresor berkorelasi dengan mortalitas dan lama rawat ICU.¹⁴ Dalam model ini</w:t>
      </w:r>
      <w:r w:rsidR="00903A6E">
        <w:t xml:space="preserve">, </w:t>
      </w:r>
      <w:r>
        <w:t xml:space="preserve">variabel tersebut digunakan dalam bentuk biner </w:t>
      </w:r>
      <w:r>
        <w:lastRenderedPageBreak/>
        <w:t>untuk menghindari ketergantungan pada dokumentasi titrasi Vasoactive-Inotropic Score yang sering tidak konsisten di setting sumber daya terbatas.</w:t>
      </w:r>
    </w:p>
    <w:p w14:paraId="1C206A26" w14:textId="77777777" w:rsidR="008A0697" w:rsidRDefault="00000000" w:rsidP="00722C60">
      <w:pPr>
        <w:pStyle w:val="Heading3"/>
        <w:spacing w:before="0"/>
      </w:pPr>
      <w:r>
        <w:t>2.4.3 Transfusi darah</w:t>
      </w:r>
    </w:p>
    <w:p w14:paraId="2294E4BC" w14:textId="7E131EBC" w:rsidR="008A0697" w:rsidRDefault="00000000" w:rsidP="00722C60">
      <w:pPr>
        <w:ind w:firstLine="0"/>
      </w:pPr>
      <w:r>
        <w:t>Transfusi darah dalam 24 jam pertama menandakan perdarahan aktif</w:t>
      </w:r>
      <w:r w:rsidR="00903A6E">
        <w:t xml:space="preserve">, </w:t>
      </w:r>
      <w:r>
        <w:t>anemia berat</w:t>
      </w:r>
      <w:r w:rsidR="00903A6E">
        <w:t xml:space="preserve">, </w:t>
      </w:r>
      <w:r>
        <w:t>atau resusitasi masif</w:t>
      </w:r>
      <w:r w:rsidR="00903A6E">
        <w:t xml:space="preserve">, </w:t>
      </w:r>
      <w:r>
        <w:t>dan berhubungan dengan peningkatan konsumsi sumber daya serta biaya.⁷ Dalam analisis SHAP Ikumi dkk.</w:t>
      </w:r>
      <w:r w:rsidR="00903A6E">
        <w:t xml:space="preserve">, </w:t>
      </w:r>
      <w:r>
        <w:t>transfusi darah merupakan fitur dengan kepentingan tertinggi untuk prediksi defisit finansial pada pasien ICU pascaoperasi.⁷ Mekanisme biaya di balik temuan tersebut dijelaskan analisis activity-based costing Shander dkk.</w:t>
      </w:r>
      <w:r w:rsidR="00903A6E">
        <w:t xml:space="preserve">, </w:t>
      </w:r>
      <w:r>
        <w:t>yang menunjukkan bahwa biaya sebenarnya satu unit sel darah merah mencapai US$522</w:t>
      </w:r>
      <w:r w:rsidR="00AB1325">
        <w:t xml:space="preserve"> - </w:t>
      </w:r>
      <w:r>
        <w:t>US$1.183</w:t>
      </w:r>
      <w:r w:rsidR="00903A6E">
        <w:t xml:space="preserve">, </w:t>
      </w:r>
      <w:r>
        <w:t>yaitu 3</w:t>
      </w:r>
      <w:r w:rsidR="00903A6E">
        <w:t>,</w:t>
      </w:r>
      <w:r>
        <w:t>2</w:t>
      </w:r>
      <w:r w:rsidR="00527249">
        <w:rPr>
          <w:rFonts w:cs="Times New Roman"/>
        </w:rPr>
        <w:t>̶</w:t>
      </w:r>
      <w:r>
        <w:t>4</w:t>
      </w:r>
      <w:r w:rsidR="00903A6E">
        <w:t xml:space="preserve">, </w:t>
      </w:r>
      <w:r>
        <w:t>8 kali lipat harga akuisisi produk darah</w:t>
      </w:r>
      <w:r w:rsidR="00903A6E">
        <w:t xml:space="preserve">, </w:t>
      </w:r>
      <w:r>
        <w:t>karena mencakup seluruh rantai aktivitas mulai dari uji silang serasi</w:t>
      </w:r>
      <w:r w:rsidR="00903A6E">
        <w:t xml:space="preserve">, </w:t>
      </w:r>
      <w:r>
        <w:t>tenaga</w:t>
      </w:r>
      <w:r w:rsidR="00903A6E">
        <w:t xml:space="preserve">, </w:t>
      </w:r>
      <w:r>
        <w:t>material</w:t>
      </w:r>
      <w:r w:rsidR="00903A6E">
        <w:t xml:space="preserve">, </w:t>
      </w:r>
      <w:r>
        <w:t>hingga overhead.¹⁵ Statusnya (ya/tidak) terdokumentasi murah di lembar observasi maupun catatan bank darah</w:t>
      </w:r>
      <w:r w:rsidR="00903A6E">
        <w:t xml:space="preserve">, </w:t>
      </w:r>
      <w:r>
        <w:t>menjadikannya prediktor yang kuat sekaligus terdokumentasi secara konsisten.</w:t>
      </w:r>
    </w:p>
    <w:p w14:paraId="4517CB3A" w14:textId="77777777" w:rsidR="008A0697" w:rsidRPr="000E0A38" w:rsidRDefault="00000000" w:rsidP="00722C60">
      <w:pPr>
        <w:pStyle w:val="Heading3"/>
        <w:spacing w:before="0"/>
      </w:pPr>
      <w:r w:rsidRPr="000E0A38">
        <w:t>2.4.4 Tindakan pembedahan dan status admisi</w:t>
      </w:r>
    </w:p>
    <w:p w14:paraId="51C0DB23" w14:textId="3E8EFCB2" w:rsidR="0089470B" w:rsidRDefault="00000000" w:rsidP="00722C60">
      <w:pPr>
        <w:ind w:firstLine="0"/>
      </w:pPr>
      <w:r>
        <w:t>Pasien yang menjalani pembedahan dalam 24 jam pertama</w:t>
      </w:r>
      <w:r w:rsidR="00903A6E">
        <w:t xml:space="preserve">, </w:t>
      </w:r>
      <w:r>
        <w:t>terutama emergensi</w:t>
      </w:r>
      <w:r w:rsidR="00903A6E">
        <w:t xml:space="preserve">, </w:t>
      </w:r>
      <w:r>
        <w:t>termasuk kelompok risiko tinggi dengan kebutuhan ventilasi</w:t>
      </w:r>
      <w:r w:rsidR="00903A6E">
        <w:t xml:space="preserve">, </w:t>
      </w:r>
      <w:r>
        <w:t>resusitasi</w:t>
      </w:r>
      <w:r w:rsidR="00903A6E">
        <w:t xml:space="preserve">, </w:t>
      </w:r>
      <w:r>
        <w:t>dan monitoring intensif.¹⁶ Studi kohort Valverde Filho dkk. menunjukkan pembedahan emergensi sebagai prediktor independen mortalitas dan perpanjangan lama rawat serta biaya ICU.¹⁶ Status pembedahan (tidak/elektif/emergensi)</w:t>
      </w:r>
      <w:r w:rsidR="00903A6E">
        <w:t xml:space="preserve">, </w:t>
      </w:r>
      <w:r>
        <w:t>tipe admisi (elektif/emergensi)</w:t>
      </w:r>
      <w:r w:rsidR="00903A6E">
        <w:t xml:space="preserve">, </w:t>
      </w:r>
      <w:r>
        <w:t>dan sumber admisi (UGD/ruang rawat/kamar operasi/rujukan) seluruhnya tersedia gratis dari rekam medis.</w:t>
      </w:r>
    </w:p>
    <w:p w14:paraId="67FB591C" w14:textId="77777777" w:rsidR="008A0697" w:rsidRPr="000E0A38" w:rsidRDefault="00000000" w:rsidP="00722C60">
      <w:pPr>
        <w:pStyle w:val="Heading3"/>
        <w:spacing w:before="0"/>
      </w:pPr>
      <w:r w:rsidRPr="000E0A38">
        <w:t>2.4.5 Durasi rawat Pra-ICU</w:t>
      </w:r>
    </w:p>
    <w:p w14:paraId="30967DEF" w14:textId="778B0CA9" w:rsidR="008A0697" w:rsidRDefault="00000000" w:rsidP="00722C60">
      <w:pPr>
        <w:ind w:firstLine="0"/>
      </w:pPr>
      <w:r>
        <w:t>Keterlambatan transfer ke ICU menyebabkan akumulasi disfungsi organ dan kebutuhan intervensi yang lebih agresif.¹⁷ Meta-analisis Kiekkas dkk. terhadap 34 studi observasional menunjukkan keterlambatan admisi ICU dikaitkan dengan peningkatan mortalitas secara bermakna (OR gabungan 1</w:t>
      </w:r>
      <w:r w:rsidR="00903A6E">
        <w:t xml:space="preserve">, </w:t>
      </w:r>
      <w:r>
        <w:t>61; IK 95% 1</w:t>
      </w:r>
      <w:r w:rsidR="00903A6E">
        <w:t xml:space="preserve">, </w:t>
      </w:r>
      <w:r>
        <w:t>44</w:t>
      </w:r>
      <w:r w:rsidR="00AB1325">
        <w:t xml:space="preserve"> - </w:t>
      </w:r>
      <w:r>
        <w:t>1</w:t>
      </w:r>
      <w:r w:rsidR="00903A6E">
        <w:t xml:space="preserve">, </w:t>
      </w:r>
      <w:r>
        <w:t>81) serta perpanjangan lama rawat ICU maupun rumah sakit.¹⁷ Dengan demikian</w:t>
      </w:r>
      <w:r w:rsidR="00903A6E">
        <w:t xml:space="preserve">, </w:t>
      </w:r>
      <w:r>
        <w:t>lamanya pasien tertahan sebelum masuk ICU berfungsi sebagai penanda tidak langsung atas beratnya kondisi saat tiba di ICU</w:t>
      </w:r>
      <w:r w:rsidR="00903A6E">
        <w:t xml:space="preserve">, </w:t>
      </w:r>
      <w:r>
        <w:t>dan variabel ini diperoleh tanpa biaya tambahan dari selisih waktu masuk rumah sakit dan waktu masuk ICU.¹⁷</w:t>
      </w:r>
    </w:p>
    <w:p w14:paraId="186A0FD8" w14:textId="77777777" w:rsidR="008A0697" w:rsidRDefault="00000000" w:rsidP="00722C60">
      <w:pPr>
        <w:pStyle w:val="Heading3"/>
        <w:spacing w:before="0"/>
      </w:pPr>
      <w:r>
        <w:t>2.4.6 Disfungsi organ 24 jam pertama berbasis kriteria modified SOFA (mSOFA)</w:t>
      </w:r>
    </w:p>
    <w:p w14:paraId="1312CEB0" w14:textId="637F4E8C" w:rsidR="000E0A38" w:rsidRDefault="00000000" w:rsidP="00722C60">
      <w:pPr>
        <w:ind w:firstLine="0"/>
      </w:pPr>
      <w:r>
        <w:t xml:space="preserve">Derajat disfungsi organ pada 24 jam pertama merupakan refleksi langsung faktor kebutuhan (Andersen) sekaligus proses perawatan (Donabedian) yang mendorong konsumsi sumber </w:t>
      </w:r>
      <w:r>
        <w:lastRenderedPageBreak/>
        <w:t>daya. Sequential Organ Failure Assessment (SOFA) yang dikembangkan Vincent dkk. mengukur disfungsi enam sistem organ (respirasi</w:t>
      </w:r>
      <w:r w:rsidR="00903A6E">
        <w:t xml:space="preserve">, </w:t>
      </w:r>
      <w:r>
        <w:t>koagulasi</w:t>
      </w:r>
      <w:r w:rsidR="00903A6E">
        <w:t xml:space="preserve">, </w:t>
      </w:r>
      <w:r>
        <w:t>hepar</w:t>
      </w:r>
      <w:r w:rsidR="00903A6E">
        <w:t xml:space="preserve">, </w:t>
      </w:r>
      <w:r>
        <w:t>kardiovaskular</w:t>
      </w:r>
      <w:r w:rsidR="00903A6E">
        <w:t xml:space="preserve">, </w:t>
      </w:r>
      <w:r>
        <w:t>sistem saraf pusat</w:t>
      </w:r>
      <w:r w:rsidR="00903A6E">
        <w:t xml:space="preserve">, </w:t>
      </w:r>
      <w:r>
        <w:t>dan renal) dan menjadi rujukan baku penilaian keparahan di ICU.¹⁸ Namun SOFA baku memerlukan analisis gas darah (rasio PaO₂/FiO₂)</w:t>
      </w:r>
      <w:r w:rsidR="00903A6E">
        <w:t xml:space="preserve">, </w:t>
      </w:r>
      <w:r>
        <w:t>bilirubin</w:t>
      </w:r>
      <w:r w:rsidR="00903A6E">
        <w:t xml:space="preserve">, </w:t>
      </w:r>
      <w:r>
        <w:t>dan hitung trombosit yang sering tidak tersedia lengkap dalam 24 jam pertama pada rumah sakit dengan sumber daya terbatas.¹⁸ Untuk mengatasi keterbatasan tersebut</w:t>
      </w:r>
      <w:r w:rsidR="00903A6E">
        <w:t xml:space="preserve">, </w:t>
      </w:r>
      <w:r>
        <w:t>Grissom dkk. mengembangkan modified SOFA (mSOFA) yang menyederhanakan penilaian tanpa mengorbankan performa: rasio SpO₂/FiO₂ menggantikan PaO₂/FiO₂ sehingga tidak memerlukan gas darah</w:t>
      </w:r>
      <w:r w:rsidR="00903A6E">
        <w:t xml:space="preserve">, </w:t>
      </w:r>
      <w:r>
        <w:t>ikterus klinis menggantikan pengukuran bilirubin</w:t>
      </w:r>
      <w:r w:rsidR="00903A6E">
        <w:t xml:space="preserve">, </w:t>
      </w:r>
      <w:r>
        <w:t>dan komponen koagulasi dihilangkan; mSOFA memprediksi mortalitas setara SOFA dan lebih mudah diterapkan pada keterbatasan sumber daya.¹⁹</w:t>
      </w:r>
    </w:p>
    <w:p w14:paraId="577166ED" w14:textId="60523502" w:rsidR="008A0697" w:rsidRDefault="00000000" w:rsidP="00722C60">
      <w:pPr>
        <w:ind w:firstLine="0"/>
      </w:pPr>
      <w:r>
        <w:t>Penelitian ini mengadopsi kriteria mentah pembentuk mSOFA</w:t>
      </w:r>
      <w:r w:rsidR="00903A6E">
        <w:t xml:space="preserve">, </w:t>
      </w:r>
      <w:r>
        <w:t>yaitu SpO₂/FiO₂ (respirasi)</w:t>
      </w:r>
      <w:r w:rsidR="00903A6E">
        <w:t xml:space="preserve">, </w:t>
      </w:r>
      <w:r>
        <w:t>tekanan arteri rata-rata dan kebutuhan vasopresor (kardiovaskular)</w:t>
      </w:r>
      <w:r w:rsidR="00903A6E">
        <w:t xml:space="preserve">, </w:t>
      </w:r>
      <w:r>
        <w:t>GCS (sistem saraf pusat)</w:t>
      </w:r>
      <w:r w:rsidR="00903A6E">
        <w:t xml:space="preserve">, </w:t>
      </w:r>
      <w:r>
        <w:t>kreatinin serum (renal)</w:t>
      </w:r>
      <w:r w:rsidR="00903A6E">
        <w:t xml:space="preserve">, </w:t>
      </w:r>
      <w:r>
        <w:t>serta ikterus klinis (hepar)</w:t>
      </w:r>
      <w:r w:rsidR="00903A6E">
        <w:t xml:space="preserve">, </w:t>
      </w:r>
      <w:r>
        <w:t>sebagai variabel prediktor individual</w:t>
      </w:r>
      <w:r w:rsidR="00903A6E">
        <w:t xml:space="preserve">, </w:t>
      </w:r>
      <w:r>
        <w:t>bukan sebagai skor agregat</w:t>
      </w:r>
      <w:r w:rsidR="00903A6E">
        <w:t xml:space="preserve">, </w:t>
      </w:r>
      <w:r>
        <w:t xml:space="preserve">agar algoritma </w:t>
      </w:r>
      <w:r w:rsidR="00AB1325">
        <w:t>ML</w:t>
      </w:r>
      <w:r>
        <w:t xml:space="preserve"> dapat membobot kontribusi tiap sistem organ dan menangkap interaksi nonlinear yang hilang bila komponen dikompresi menjadi satu angka.²⁰ Validitas pendekatan berbasis variabel fisiologis rutin dan bebas gas darah ini didukung bukti dari setting yang menyerupai Indonesia: THAI-ICU score dari Thailand mencapai diskriminasi baik hanya dengan GCS</w:t>
      </w:r>
      <w:r w:rsidR="00903A6E">
        <w:t xml:space="preserve">, </w:t>
      </w:r>
      <w:r>
        <w:t>MAP/vasopresor</w:t>
      </w:r>
      <w:r w:rsidR="00903A6E">
        <w:t xml:space="preserve">, </w:t>
      </w:r>
      <w:r>
        <w:t>dan sedikit parameter dasar</w:t>
      </w:r>
      <w:r w:rsidR="00903A6E">
        <w:t xml:space="preserve">, </w:t>
      </w:r>
      <w:r>
        <w:t>²¹ Rwanda Mortality Probability Model mencapai AUC 0</w:t>
      </w:r>
      <w:r w:rsidR="00903A6E">
        <w:t xml:space="preserve">, </w:t>
      </w:r>
      <w:r>
        <w:t>81 tanpa satu pun laboratorium</w:t>
      </w:r>
      <w:r w:rsidR="00903A6E">
        <w:t xml:space="preserve">, </w:t>
      </w:r>
      <w:r>
        <w:t>²² dan Brotherton dkk. menunjukkan skor berbasis tanda vital memiliki ketersediaan variabel lebih tinggi serta performa baik pada ICU dewasa di setting sumber daya terbatas.²³ Arah temuan ini konvergen dengan studi rujukan utama</w:t>
      </w:r>
      <w:r w:rsidR="00903A6E">
        <w:t xml:space="preserve">, </w:t>
      </w:r>
      <w:r>
        <w:t>di mana komponen SOFA respirasi dan kardiovaskular termasuk prediktor terkuat defisit finansial ICU.⁷ Karena komponen kardiovaskular dan respirasi mSOFA sebagian beririsan dengan variabel penggunaan vasopresor dan ventilasi mekanik</w:t>
      </w:r>
      <w:r w:rsidR="00903A6E">
        <w:t xml:space="preserve">, </w:t>
      </w:r>
      <w:r>
        <w:t>potensi multikolinearitas dievaluasi melalui variance inflation factor sebelum pemodelan final.</w:t>
      </w:r>
    </w:p>
    <w:p w14:paraId="34867395" w14:textId="77777777" w:rsidR="008A0697" w:rsidRDefault="00000000" w:rsidP="00722C60">
      <w:pPr>
        <w:pStyle w:val="Heading3"/>
        <w:spacing w:before="0"/>
      </w:pPr>
      <w:r>
        <w:t>2.4.7 Komorbiditas dan variabel administratif</w:t>
      </w:r>
    </w:p>
    <w:p w14:paraId="2251B6DF" w14:textId="5859926D" w:rsidR="000E0A38" w:rsidRDefault="00000000" w:rsidP="00722C60">
      <w:pPr>
        <w:ind w:firstLine="0"/>
      </w:pPr>
      <w:r>
        <w:t>Charlson Comorbidity Index (CCI) merangkum beban penyakit kronis dengan skor terbobot dari diagnosis admisi</w:t>
      </w:r>
      <w:r w:rsidR="00903A6E">
        <w:t xml:space="preserve">, </w:t>
      </w:r>
      <w:r>
        <w:t>dihitung gratis dan tersedia sejak 24 jam pertama. Variabel administratif INA-CBGs yang tersedia dini</w:t>
      </w:r>
      <w:r w:rsidR="00903A6E">
        <w:t xml:space="preserve">, </w:t>
      </w:r>
      <w:r>
        <w:t>yaitu kelas rawat JKN (1/2/3) dan tipe admisi</w:t>
      </w:r>
      <w:r w:rsidR="00903A6E">
        <w:t xml:space="preserve">, </w:t>
      </w:r>
      <w:r>
        <w:t xml:space="preserve">merefleksikan casemix payment dan faktor enabling utilisasi.⁴⁻⁶ Severity level INA-CBGs </w:t>
      </w:r>
      <w:r>
        <w:lastRenderedPageBreak/>
        <w:t>final dan CMG code final sengaja tidak digunakan sebagai prediktor karena baru ditetapkan saat koding pulang</w:t>
      </w:r>
      <w:r w:rsidR="00903A6E">
        <w:t xml:space="preserve">, </w:t>
      </w:r>
      <w:r>
        <w:t>sehingga menimbulkan target leakage dan menghilangkan nilai prediksi-dini model.⁴</w:t>
      </w:r>
      <w:r w:rsidR="00903A6E">
        <w:t xml:space="preserve">, </w:t>
      </w:r>
      <w:r>
        <w:t>⁷</w:t>
      </w:r>
    </w:p>
    <w:p w14:paraId="08483532" w14:textId="77777777" w:rsidR="00527249" w:rsidRDefault="00527249" w:rsidP="00722C60">
      <w:pPr>
        <w:ind w:firstLine="0"/>
      </w:pPr>
    </w:p>
    <w:p w14:paraId="792DAD28" w14:textId="034F873C" w:rsidR="008A0697" w:rsidRDefault="00000000" w:rsidP="00722C60">
      <w:pPr>
        <w:pStyle w:val="Heading2"/>
        <w:spacing w:before="0" w:after="0"/>
        <w:ind w:firstLine="0"/>
      </w:pPr>
      <w:r>
        <w:t xml:space="preserve">2.5 </w:t>
      </w:r>
      <w:r w:rsidR="00AB1325">
        <w:t>ML</w:t>
      </w:r>
      <w:r>
        <w:t xml:space="preserve"> dan Strategi Pemilihan Variabel Prediktor</w:t>
      </w:r>
    </w:p>
    <w:p w14:paraId="6858CBF8" w14:textId="7F753A92" w:rsidR="008A0697" w:rsidRDefault="00AB1325" w:rsidP="00722C60">
      <w:pPr>
        <w:ind w:firstLine="0"/>
      </w:pPr>
      <w:r>
        <w:t>ML memungkinkan komputer mengidentifikasi pola kompleks dari data tanpa diprogram eksplisit.⁸⁻¹⁰ Untuk model tree-based seperti XGBoost dan Random Forest</w:t>
      </w:r>
      <w:r w:rsidR="00903A6E">
        <w:t xml:space="preserve">, </w:t>
      </w:r>
      <w:r>
        <w:t>variabel komponen individual umumnya lebih disukai daripada skor agregat karena tiga alasan: (1) skor agregat seperti APACHE II atau THAI-ICU menggunakan bobot tetap yang diturunkan dari outcome mortalitas pada populasi berbeda</w:t>
      </w:r>
      <w:r w:rsidR="00903A6E">
        <w:t xml:space="preserve">, </w:t>
      </w:r>
      <w:r>
        <w:t xml:space="preserve">bukan outcome </w:t>
      </w:r>
      <w:r w:rsidR="00692B0E" w:rsidRPr="00692B0E">
        <w:rPr>
          <w:i/>
          <w:iCs/>
        </w:rPr>
        <w:t xml:space="preserve">under-reimbursement </w:t>
      </w:r>
      <w:r>
        <w:t>; (2) algoritma tree dapat menemukan interaksi nonlinear antar komponen yang hilang saat dikompresi menjadi satu skor; dan (3) penggunaan komponen individual menghindari satu komponen yang hilang menggugurkan keseluruhan skor.²⁰ Verma dkk. mendemonstrasikan model ML yang ringkas dapat memprediksi utilisasi sumber daya secara kompetitif menggunakan hanya variabel praoperasi yang tersedia</w:t>
      </w:r>
      <w:r w:rsidR="00903A6E">
        <w:t xml:space="preserve">, </w:t>
      </w:r>
      <w:r>
        <w:t>dengan interpretasi SHAP.²⁰ Namun</w:t>
      </w:r>
      <w:r w:rsidR="00903A6E">
        <w:t xml:space="preserve">, </w:t>
      </w:r>
      <w:r>
        <w:t>pemilihan variabel tetap wajib berbasis teori dan bukti: ML menimbang variabel</w:t>
      </w:r>
      <w:r w:rsidR="00903A6E">
        <w:t xml:space="preserve">, </w:t>
      </w:r>
      <w:r>
        <w:t>tetapi tidak menentukan variabel mana yang layak dikandidatkan; justifikasi konseptual setiap prediktor disajikan pada Tabel 2.1.²⁴</w:t>
      </w:r>
    </w:p>
    <w:p w14:paraId="3195CD6D" w14:textId="77777777" w:rsidR="008A0697" w:rsidRDefault="00000000" w:rsidP="00722C60">
      <w:pPr>
        <w:pStyle w:val="Heading3"/>
        <w:spacing w:before="0"/>
      </w:pPr>
      <w:r>
        <w:t>2.5.1 XGBoost dan random forest</w:t>
      </w:r>
    </w:p>
    <w:p w14:paraId="5AF68A64" w14:textId="4CB03F16" w:rsidR="008A0697" w:rsidRDefault="00000000" w:rsidP="00722C60">
      <w:pPr>
        <w:ind w:firstLine="0"/>
      </w:pPr>
      <w:r>
        <w:t>XGBoost (Chen &amp; Guestrin</w:t>
      </w:r>
      <w:r w:rsidR="00903A6E">
        <w:t xml:space="preserve">, </w:t>
      </w:r>
      <w:r>
        <w:t xml:space="preserve">2016) adalah algoritma gradient boosting yang membangun </w:t>
      </w:r>
      <w:r w:rsidR="00FA42E0">
        <w:rPr>
          <w:i/>
          <w:iCs/>
        </w:rPr>
        <w:t>ensamble tree</w:t>
      </w:r>
      <w:r>
        <w:t xml:space="preserve"> secara sekuensial dengan </w:t>
      </w:r>
      <w:r w:rsidR="00FA42E0">
        <w:rPr>
          <w:i/>
          <w:iCs/>
        </w:rPr>
        <w:t xml:space="preserve">regularization </w:t>
      </w:r>
      <w:r>
        <w:t xml:space="preserve">L1/L2 dan penanganan otomatis nilai hilang.²⁵ </w:t>
      </w:r>
      <w:r w:rsidRPr="00FA42E0">
        <w:rPr>
          <w:i/>
          <w:iCs/>
        </w:rPr>
        <w:t>Random Forest</w:t>
      </w:r>
      <w:r>
        <w:t xml:space="preserve"> (Breiman</w:t>
      </w:r>
      <w:r w:rsidR="00903A6E">
        <w:t xml:space="preserve">, </w:t>
      </w:r>
      <w:r>
        <w:t>2001) membangun banyak pohon independen dengan bagging dan seleksi variabel acak.²⁶ Keduanya robust untuk data tabular campuran (kategorik dan numerik) dan efektif pada skenario sampel relatif kecil dengan regularisasi yang tepat.²⁵</w:t>
      </w:r>
      <w:r w:rsidR="00903A6E">
        <w:t xml:space="preserve">, </w:t>
      </w:r>
      <w:r>
        <w:t>²⁶</w:t>
      </w:r>
    </w:p>
    <w:p w14:paraId="3F27F638" w14:textId="4D51715C" w:rsidR="008A0697" w:rsidRDefault="00000000" w:rsidP="00722C60">
      <w:pPr>
        <w:pStyle w:val="Heading3"/>
        <w:spacing w:before="0"/>
      </w:pPr>
      <w:r>
        <w:t xml:space="preserve">2.5.2 </w:t>
      </w:r>
      <w:r w:rsidR="00FA42E0">
        <w:rPr>
          <w:i/>
          <w:iCs/>
        </w:rPr>
        <w:t>Elastic Net Logistic Regression</w:t>
      </w:r>
      <w:r>
        <w:t xml:space="preserve"> sebagai pembanding</w:t>
      </w:r>
    </w:p>
    <w:p w14:paraId="7B1D9EA7" w14:textId="6CDEAA61" w:rsidR="008A0697" w:rsidRDefault="00FA42E0" w:rsidP="00722C60">
      <w:pPr>
        <w:ind w:firstLine="0"/>
      </w:pPr>
      <w:r w:rsidRPr="00FA42E0">
        <w:rPr>
          <w:i/>
          <w:iCs/>
        </w:rPr>
        <w:t>Elastic Net Logistic Regression</w:t>
      </w:r>
      <w:r w:rsidRPr="00FA42E0">
        <w:t xml:space="preserve"> </w:t>
      </w:r>
      <w:r>
        <w:t>(L1+L2) digunakan sebagai pembanding</w:t>
      </w:r>
      <w:r w:rsidR="00903A6E">
        <w:t xml:space="preserve">, </w:t>
      </w:r>
      <w:r>
        <w:t>bukan baseline pasif.²⁷ Christodoulou dkk. menunjukkan bahwa pada banyak konteks klinis tabular</w:t>
      </w:r>
      <w:r w:rsidR="00903A6E">
        <w:t xml:space="preserve">, </w:t>
      </w:r>
      <w:r w:rsidR="004F6305">
        <w:t>model ini</w:t>
      </w:r>
      <w:r>
        <w:t xml:space="preserve"> dapat menyamai atau mengungguli </w:t>
      </w:r>
      <w:r w:rsidR="004F6305">
        <w:t>model ML lain</w:t>
      </w:r>
      <w:r w:rsidR="00903A6E">
        <w:t xml:space="preserve">, </w:t>
      </w:r>
      <w:r>
        <w:t>sehingga pemilihan model akhir harus berdasarkan bukti empiris pada data spesifik penelitian.²⁸ Oleh karena itu</w:t>
      </w:r>
      <w:r w:rsidR="00903A6E">
        <w:t xml:space="preserve">, </w:t>
      </w:r>
      <w:r>
        <w:t xml:space="preserve">keunggulan model </w:t>
      </w:r>
      <w:r w:rsidR="00AB1325">
        <w:t>ML</w:t>
      </w:r>
      <w:r>
        <w:t xml:space="preserve"> yang dihipotesiskan dalam penelitian ini diuji secara formal terhadap pembanding </w:t>
      </w:r>
      <w:r>
        <w:lastRenderedPageBreak/>
        <w:t>regresi logistik yang telah dioptimalkan dan di-tuning setara</w:t>
      </w:r>
      <w:r w:rsidR="00903A6E">
        <w:t xml:space="preserve">, </w:t>
      </w:r>
      <w:r>
        <w:t>bukan diasumsikan sejak awal maupun dibandingkan terhadap model pembanding yang lemah.²⁸</w:t>
      </w:r>
    </w:p>
    <w:p w14:paraId="4ABF18D2" w14:textId="77777777" w:rsidR="00527249" w:rsidRDefault="00527249" w:rsidP="00722C60">
      <w:pPr>
        <w:ind w:firstLine="0"/>
      </w:pPr>
    </w:p>
    <w:p w14:paraId="3A5C647B" w14:textId="77777777" w:rsidR="008A0697" w:rsidRDefault="00000000" w:rsidP="00722C60">
      <w:pPr>
        <w:pStyle w:val="Heading2"/>
        <w:spacing w:before="0" w:after="0"/>
        <w:ind w:firstLine="0"/>
      </w:pPr>
      <w:r>
        <w:t>2.6 SHAP untuk Interpretabilitas Model</w:t>
      </w:r>
    </w:p>
    <w:p w14:paraId="0046D741" w14:textId="355D53A1" w:rsidR="000E0A38" w:rsidRDefault="00000000" w:rsidP="00722C60">
      <w:pPr>
        <w:ind w:firstLine="0"/>
      </w:pPr>
      <w:r>
        <w:t>SHAP (SHapley Additive exPlanations; Lundberg &amp; Lee</w:t>
      </w:r>
      <w:r w:rsidR="00903A6E">
        <w:t xml:space="preserve">, </w:t>
      </w:r>
      <w:r>
        <w:t>2017) berbasis teori permainan kooperatif menghitung kontribusi setiap variabel terhadap prediksi individual.²⁹ Lundberg dkk. (2020) mengembangkan TreeSHAP yang efisien untuk model tree-based.³⁰ SHAP memungkinkan analisis global feature importance dan local explanation</w:t>
      </w:r>
      <w:r w:rsidR="00903A6E">
        <w:t xml:space="preserve">, </w:t>
      </w:r>
      <w:r>
        <w:t>serta identifikasi interaksi antar variabel yang relevan secara klinis.²⁹</w:t>
      </w:r>
      <w:r w:rsidR="00903A6E">
        <w:rPr>
          <w:vertAlign w:val="superscript"/>
        </w:rPr>
        <w:t xml:space="preserve">, </w:t>
      </w:r>
      <w:r>
        <w:t>³⁰</w:t>
      </w:r>
    </w:p>
    <w:p w14:paraId="3ABD69CD" w14:textId="77777777" w:rsidR="00527249" w:rsidRDefault="00527249" w:rsidP="00722C60">
      <w:pPr>
        <w:ind w:firstLine="0"/>
      </w:pPr>
    </w:p>
    <w:p w14:paraId="3B5C3715" w14:textId="77777777" w:rsidR="008A0697" w:rsidRDefault="00000000" w:rsidP="00722C60">
      <w:pPr>
        <w:pStyle w:val="Heading2"/>
        <w:spacing w:before="0" w:after="0"/>
        <w:ind w:firstLine="0"/>
      </w:pPr>
      <w:r>
        <w:t>2.7 Standar Pelaporan TRIPOD+AI</w:t>
      </w:r>
    </w:p>
    <w:p w14:paraId="31ADDEAE" w14:textId="1680905A" w:rsidR="000E0A38" w:rsidRDefault="00000000" w:rsidP="00722C60">
      <w:pPr>
        <w:ind w:firstLine="0"/>
      </w:pPr>
      <w:r>
        <w:t>TRIPOD (Collins dkk.</w:t>
      </w:r>
      <w:r w:rsidR="00903A6E">
        <w:t xml:space="preserve">, </w:t>
      </w:r>
      <w:r>
        <w:t>2015) merupakan standar pelaporan studi model prediksi.³¹ TRIPOD+AI (Collins dkk.</w:t>
      </w:r>
      <w:r w:rsidR="00903A6E">
        <w:t xml:space="preserve">, </w:t>
      </w:r>
      <w:r>
        <w:t xml:space="preserve">2024) memperluas pedoman untuk model regresi maupun </w:t>
      </w:r>
      <w:r w:rsidR="00AB1325">
        <w:t>ML</w:t>
      </w:r>
      <w:r w:rsidR="00903A6E">
        <w:t xml:space="preserve">, </w:t>
      </w:r>
      <w:r>
        <w:t>termasuk panduan transparansi preprocessing</w:t>
      </w:r>
      <w:r w:rsidR="00903A6E">
        <w:t xml:space="preserve">, </w:t>
      </w:r>
      <w:r>
        <w:t>tuning</w:t>
      </w:r>
      <w:r w:rsidR="00903A6E">
        <w:t xml:space="preserve">, </w:t>
      </w:r>
      <w:r>
        <w:t>validasi</w:t>
      </w:r>
      <w:r w:rsidR="00903A6E">
        <w:t xml:space="preserve">, </w:t>
      </w:r>
      <w:r>
        <w:t>fairness</w:t>
      </w:r>
      <w:r w:rsidR="00903A6E">
        <w:t xml:space="preserve">, </w:t>
      </w:r>
      <w:r>
        <w:t>dan interpretabilitas.²⁴ Riley dkk. (2020) menyediakan formula perhitungan besar sampel minimum untuk studi model prediksi.³² Pelaporan penelitian ini mengikuti TRIPOD+AI.²⁴</w:t>
      </w:r>
      <w:r w:rsidR="00903A6E">
        <w:rPr>
          <w:vertAlign w:val="superscript"/>
        </w:rPr>
        <w:t xml:space="preserve">, </w:t>
      </w:r>
      <w:r>
        <w:t>³</w:t>
      </w:r>
    </w:p>
    <w:p w14:paraId="3A882FC2" w14:textId="77777777" w:rsidR="00527249" w:rsidRDefault="00527249" w:rsidP="00722C60">
      <w:pPr>
        <w:ind w:firstLine="0"/>
      </w:pPr>
    </w:p>
    <w:p w14:paraId="05E500A3" w14:textId="77777777" w:rsidR="008A0697" w:rsidRDefault="00000000" w:rsidP="00722C60">
      <w:pPr>
        <w:pStyle w:val="Heading2"/>
        <w:spacing w:before="0" w:after="0"/>
        <w:ind w:firstLine="0"/>
      </w:pPr>
      <w:r>
        <w:t>2.8 Studi Rujukan Utama dan Celah Penelitian</w:t>
      </w:r>
    </w:p>
    <w:p w14:paraId="4B2596F6" w14:textId="0483D088" w:rsidR="000E0A38" w:rsidRDefault="00000000" w:rsidP="00722C60">
      <w:pPr>
        <w:ind w:firstLine="0"/>
      </w:pPr>
      <w:r>
        <w:t>Rujukan utama penelitian ini adalah studi Ikumi dkk.</w:t>
      </w:r>
      <w:r w:rsidR="00903A6E">
        <w:t xml:space="preserve">, </w:t>
      </w:r>
      <w:r>
        <w:t xml:space="preserve">yang merupakan analog metodologis terdekat sekaligus dasar pengembangan model. Ikumi dkk. membuktikan bahwa defisit finansial pada pasien ICU dalam sistem pembayaran prospektif berbasis diagnosis dapat diprediksi secara dini menggunakan </w:t>
      </w:r>
      <w:r w:rsidR="00AB1325">
        <w:t>ML</w:t>
      </w:r>
      <w:r>
        <w:t xml:space="preserve"> berbasis 22 variabel klinis dan administratif yang tersedia dalam 24 jam pertama</w:t>
      </w:r>
      <w:r w:rsidR="00903A6E">
        <w:t xml:space="preserve">, </w:t>
      </w:r>
      <w:r>
        <w:t>dengan Random Forest mencapai AUC 0</w:t>
      </w:r>
      <w:r w:rsidR="00903A6E">
        <w:t xml:space="preserve">, </w:t>
      </w:r>
      <w:r>
        <w:t>859 dan transfusi darah serta keparahan kardiovaskular-respirasi sebagai prediktor terkuat.⁷ Meskipun demikian</w:t>
      </w:r>
      <w:r w:rsidR="00903A6E">
        <w:t xml:space="preserve">, </w:t>
      </w:r>
      <w:r>
        <w:t>studi tersebut memiliki keterbatasan metodologis yang secara sengaja disempurnakan dalam penelitian ini: penyeimbangan kelas dilakukan melalui random undersampling yang membuang sebagian besar data mayoritas</w:t>
      </w:r>
      <w:r w:rsidR="00903A6E">
        <w:t xml:space="preserve">, </w:t>
      </w:r>
      <w:r>
        <w:t xml:space="preserve">validasi hanya menggunakan satu kali pembagian </w:t>
      </w:r>
      <w:r w:rsidRPr="00692B0E">
        <w:rPr>
          <w:i/>
          <w:iCs/>
        </w:rPr>
        <w:t>train-test (single split)</w:t>
      </w:r>
      <w:r>
        <w:t xml:space="preserve"> tanpa </w:t>
      </w:r>
      <w:r w:rsidR="00692B0E">
        <w:rPr>
          <w:i/>
          <w:iCs/>
        </w:rPr>
        <w:t xml:space="preserve">hyperparameter tuning </w:t>
      </w:r>
      <w:r w:rsidR="00692B0E">
        <w:t>yang</w:t>
      </w:r>
      <w:r>
        <w:t xml:space="preserve"> sistematis</w:t>
      </w:r>
      <w:r w:rsidR="00903A6E">
        <w:t xml:space="preserve">, </w:t>
      </w:r>
      <w:r>
        <w:t>serta tidak menyertakan penilaian kalibrasi.⁷ Kesetaraan struktural kedua sistem pembayaran inilah yang menjadikan temuan Ikumi relevan bagi konteks Indonesi</w:t>
      </w:r>
      <w:r w:rsidR="00692B0E">
        <w:t>a. S</w:t>
      </w:r>
      <w:r>
        <w:t xml:space="preserve">istem </w:t>
      </w:r>
      <w:r w:rsidR="00692B0E" w:rsidRPr="00692B0E">
        <w:rPr>
          <w:i/>
          <w:iCs/>
        </w:rPr>
        <w:t xml:space="preserve"> </w:t>
      </w:r>
      <w:r>
        <w:t>DPC</w:t>
      </w:r>
      <w:r w:rsidR="00692B0E">
        <w:t xml:space="preserve"> </w:t>
      </w:r>
      <w:r>
        <w:t>Jepang maupun INA-CBGs sama-sama merupakan pembayaran prospektif berbasis casemix</w:t>
      </w:r>
      <w:r w:rsidR="00903A6E">
        <w:t xml:space="preserve">, </w:t>
      </w:r>
      <w:r>
        <w:t xml:space="preserve">di mana besaran penggantian ditetapkan di muka menurut kelompok diagnosis sehingga rumah </w:t>
      </w:r>
      <w:r>
        <w:lastRenderedPageBreak/>
        <w:t>sakit menanggung selisih ketika konsumsi sumber daya aktual melampaui tarif paket.⁴</w:t>
      </w:r>
      <w:r w:rsidR="00903A6E">
        <w:rPr>
          <w:vertAlign w:val="superscript"/>
        </w:rPr>
        <w:t xml:space="preserve">, </w:t>
      </w:r>
      <w:r>
        <w:t>⁷ Perbedaan utamanya</w:t>
      </w:r>
      <w:r w:rsidR="00903A6E">
        <w:t xml:space="preserve">, </w:t>
      </w:r>
      <w:r>
        <w:t>DPC bersifat per-diem sedangkan INA-CBGs bersifat per-episode rawat inap</w:t>
      </w:r>
      <w:r w:rsidR="00903A6E">
        <w:t xml:space="preserve">, </w:t>
      </w:r>
      <w:r>
        <w:t>dan penelitian Ikumi dilakukan pada populasi pascaoperasi; dengan demikian transferabilitas temuannya ke sistem INA-CBGs dan populasi ICU campuran di Indonesia belum diketahui dan justru menjadi salah satu kontribusi penelitian ini.⁷ Bukti dari konteks Indonesia memperkuat urgensi tersebut: studi Halim dkk. yang telah dipublikasikan melaporkan klaim INA-CBGs hanya menutup sekitar 57</w:t>
      </w:r>
      <w:r w:rsidR="00903A6E">
        <w:t>,</w:t>
      </w:r>
      <w:r>
        <w:t>14% biaya aktual perawatan ICU</w:t>
      </w:r>
      <w:r w:rsidR="00903A6E">
        <w:t xml:space="preserve">, </w:t>
      </w:r>
      <w:r>
        <w:t>namun bersifat deskriptif-komparatif pada level agregat dan tidak mengembangkan model prediksi.⁵ Di institusi yang sama</w:t>
      </w:r>
      <w:r w:rsidR="00903A6E">
        <w:t xml:space="preserve">, </w:t>
      </w:r>
      <w:r>
        <w:t>tesis Halim (tidak dipublikasikan) mengembangkan model prediksi total tagihan perawatan ICU berbasis skor klinis awal masuk ICU menggunakan regresi linear</w:t>
      </w:r>
      <w:r w:rsidR="00903A6E">
        <w:t xml:space="preserve">, </w:t>
      </w:r>
      <w:r>
        <w:t xml:space="preserve">tetapi memprediksi besarnya biaya sebagai variabel </w:t>
      </w:r>
      <w:r w:rsidR="002C7F86">
        <w:t>rasio</w:t>
      </w:r>
      <w:r w:rsidR="00903A6E">
        <w:t xml:space="preserve">, </w:t>
      </w:r>
      <w:r>
        <w:t xml:space="preserve">bukan status </w:t>
      </w:r>
      <w:r w:rsidR="00692B0E" w:rsidRPr="00692B0E">
        <w:rPr>
          <w:i/>
          <w:iCs/>
        </w:rPr>
        <w:t xml:space="preserve">under-reimbursement </w:t>
      </w:r>
      <w:r w:rsidR="00903A6E">
        <w:t xml:space="preserve">, </w:t>
      </w:r>
      <w:r>
        <w:t xml:space="preserve">dan tidak memanfaatkan </w:t>
      </w:r>
      <w:r w:rsidR="00AB1325">
        <w:t>ML</w:t>
      </w:r>
      <w:r>
        <w:t xml:space="preserve"> maupun interpretabilitas SHAP.¹¹ Lebih spesifik lagi</w:t>
      </w:r>
      <w:r w:rsidR="00903A6E">
        <w:t xml:space="preserve">, </w:t>
      </w:r>
      <w:r>
        <w:t>di RSCM sendiri Meirina dkk. baru-baru ini melaporkan secara prospektif hubungan skor mSOFA dengan proporsi biaya ICU terhadap tarif INA-CBGs pada 46 pasien ICU medis</w:t>
      </w:r>
      <w:r w:rsidR="00903A6E">
        <w:t xml:space="preserve">, </w:t>
      </w:r>
      <w:r>
        <w:t xml:space="preserve">namun bersifat deskriptif-korelatif tanpa model prediksi maupun </w:t>
      </w:r>
      <w:r w:rsidR="00AB1325">
        <w:t>ML</w:t>
      </w:r>
      <w:r w:rsidR="00903A6E">
        <w:t xml:space="preserve">, </w:t>
      </w:r>
      <w:r>
        <w:t xml:space="preserve">dan menemukan pola nonlinear yang justru mendukung penggunaan pendekatan berbasis </w:t>
      </w:r>
      <w:r w:rsidR="00AB1325">
        <w:t>ML</w:t>
      </w:r>
      <w:r>
        <w:t>.¹² Dengan demikian</w:t>
      </w:r>
      <w:r w:rsidR="00903A6E">
        <w:t xml:space="preserve">, </w:t>
      </w:r>
      <w:r>
        <w:t xml:space="preserve">penelitian ini mengisi celah tersebut dengan mengadaptasi dan menyempurnakan pendekatan Ikumi dkk. ke dalam konteks INA-CBGs: mendefinisikan </w:t>
      </w:r>
      <w:r w:rsidR="00692B0E" w:rsidRPr="00692B0E">
        <w:rPr>
          <w:i/>
          <w:iCs/>
        </w:rPr>
        <w:t>under-reimbursement</w:t>
      </w:r>
      <w:r w:rsidR="00527249">
        <w:t xml:space="preserve"> </w:t>
      </w:r>
      <w:r>
        <w:t>sebagai outcome biner pada level episode</w:t>
      </w:r>
      <w:r w:rsidR="00903A6E">
        <w:t xml:space="preserve">, </w:t>
      </w:r>
      <w:r>
        <w:t>menggunakan penyeimbangan kelas berbasis pembobotan (bukan undersampling)</w:t>
      </w:r>
      <w:r w:rsidR="00903A6E">
        <w:t xml:space="preserve">, </w:t>
      </w:r>
      <w:r>
        <w:t>validasi nested cross-validation</w:t>
      </w:r>
      <w:r w:rsidR="00903A6E">
        <w:t xml:space="preserve">, </w:t>
      </w:r>
      <w:r>
        <w:t>serta melengkapi evaluasi dengan kalibrasi dan interpretabilitas SHAP sesuai TRIPOD+AI.⁷</w:t>
      </w:r>
      <w:r w:rsidR="00903A6E">
        <w:rPr>
          <w:vertAlign w:val="superscript"/>
        </w:rPr>
        <w:t xml:space="preserve">, </w:t>
      </w:r>
      <w:r>
        <w:t>²⁴</w:t>
      </w:r>
      <w:r w:rsidR="00903A6E">
        <w:rPr>
          <w:vertAlign w:val="superscript"/>
        </w:rPr>
        <w:t xml:space="preserve">, </w:t>
      </w:r>
      <w:r>
        <w:t>²⁸</w:t>
      </w:r>
    </w:p>
    <w:p w14:paraId="68A141A5" w14:textId="77777777" w:rsidR="00527249" w:rsidRDefault="00527249" w:rsidP="00722C60">
      <w:pPr>
        <w:ind w:firstLine="0"/>
      </w:pPr>
    </w:p>
    <w:p w14:paraId="2A7C0BA2" w14:textId="77777777" w:rsidR="008A0697" w:rsidRDefault="00000000" w:rsidP="00722C60">
      <w:pPr>
        <w:pStyle w:val="Heading2"/>
        <w:spacing w:before="0" w:after="0"/>
        <w:ind w:firstLine="0"/>
      </w:pPr>
      <w:r>
        <w:t>2.9 Kerangka Teori</w:t>
      </w:r>
    </w:p>
    <w:p w14:paraId="73D70576" w14:textId="378A3891" w:rsidR="008A0697" w:rsidRDefault="00000000" w:rsidP="00722C60">
      <w:pPr>
        <w:ind w:firstLine="0"/>
      </w:pPr>
      <w:r>
        <w:t>Kerangka teori penelitian ini dibangun atas integrasi tiga landasan utama. Pertama</w:t>
      </w:r>
      <w:r w:rsidR="00903A6E">
        <w:t xml:space="preserve">, </w:t>
      </w:r>
      <w:r>
        <w:t>model utilisasi pelayanan kesehatan Andersen dan Newman (1973) yang mengklasifikasikan faktor penentu utilisasi menjadi faktor predisposisi (usia</w:t>
      </w:r>
      <w:r w:rsidR="00903A6E">
        <w:t xml:space="preserve">, </w:t>
      </w:r>
      <w:r>
        <w:t>jenis kelamin)</w:t>
      </w:r>
      <w:r w:rsidR="00903A6E">
        <w:t xml:space="preserve">, </w:t>
      </w:r>
      <w:r>
        <w:t>faktor pendukung (kelas rawat</w:t>
      </w:r>
      <w:r w:rsidR="00903A6E">
        <w:t xml:space="preserve">, </w:t>
      </w:r>
      <w:r>
        <w:t>tipe/sumber admisi)</w:t>
      </w:r>
      <w:r w:rsidR="00903A6E">
        <w:t xml:space="preserve">, </w:t>
      </w:r>
      <w:r>
        <w:t>dan faktor kebutuhan (keparahan</w:t>
      </w:r>
      <w:r w:rsidR="00903A6E">
        <w:t xml:space="preserve">, </w:t>
      </w:r>
      <w:r>
        <w:t>organ support).³³ Kedua</w:t>
      </w:r>
      <w:r w:rsidR="00903A6E">
        <w:t xml:space="preserve">, </w:t>
      </w:r>
      <w:r>
        <w:t>model Structure-Process-Outcome Donabedian (1988) yang menghubungkan struktur pelayanan dengan proses (intervensi 24 jam pertama) dan outcome (biaya riil versus klaim).³⁴ Ketiga</w:t>
      </w:r>
      <w:r w:rsidR="00903A6E">
        <w:t xml:space="preserve">, </w:t>
      </w:r>
      <w:r>
        <w:t>teori pembayaran prospektif (casemix payment theory) yang mendasari INA-CBGs</w:t>
      </w:r>
      <w:r w:rsidR="00903A6E">
        <w:t xml:space="preserve">, </w:t>
      </w:r>
      <w:r>
        <w:t xml:space="preserve">di mana tarif paket dihadapkan pada heterogenitas severity dan risiko </w:t>
      </w:r>
      <w:r w:rsidR="00692B0E" w:rsidRPr="00692B0E">
        <w:rPr>
          <w:i/>
          <w:iCs/>
        </w:rPr>
        <w:t>under-</w:t>
      </w:r>
      <w:r w:rsidR="00692B0E" w:rsidRPr="00692B0E">
        <w:rPr>
          <w:i/>
          <w:iCs/>
        </w:rPr>
        <w:lastRenderedPageBreak/>
        <w:t xml:space="preserve">reimbursement </w:t>
      </w:r>
      <w:r>
        <w:t>.⁴</w:t>
      </w:r>
      <w:r w:rsidR="00903A6E">
        <w:rPr>
          <w:vertAlign w:val="superscript"/>
        </w:rPr>
        <w:t xml:space="preserve">, </w:t>
      </w:r>
      <w:r>
        <w:t xml:space="preserve">⁶ Integrasi ketiganya menghasilkan kerangka kerja di mana variabel klinis 24 jam pertama (refleksi faktor kebutuhan Andersen dan proses Donabedian) dikombinasikan dengan variabel administratif (refleksi casemix payment) untuk memprediksi </w:t>
      </w:r>
      <w:r w:rsidR="00692B0E" w:rsidRPr="00692B0E">
        <w:rPr>
          <w:i/>
          <w:iCs/>
        </w:rPr>
        <w:t xml:space="preserve">under-reimbursement </w:t>
      </w:r>
      <w:r>
        <w:t xml:space="preserve"> menggunakan ML.¹⁻¹⁰ Diagram disajikan dalam </w:t>
      </w:r>
    </w:p>
    <w:p w14:paraId="435D3462" w14:textId="77777777" w:rsidR="0012594D" w:rsidRDefault="0012594D" w:rsidP="00722C60">
      <w:pPr>
        <w:ind w:firstLine="0"/>
      </w:pPr>
    </w:p>
    <w:p w14:paraId="101F079E" w14:textId="22B4F921" w:rsidR="0012594D" w:rsidRDefault="0012594D" w:rsidP="0012594D">
      <w:pPr>
        <w:ind w:firstLine="0"/>
        <w:jc w:val="center"/>
      </w:pPr>
      <w:r>
        <w:rPr>
          <w:noProof/>
        </w:rPr>
        <w:drawing>
          <wp:inline distT="0" distB="0" distL="0" distR="0" wp14:anchorId="78BE1FE7" wp14:editId="7E4598C7">
            <wp:extent cx="4479363" cy="2728347"/>
            <wp:effectExtent l="0" t="0" r="0" b="0"/>
            <wp:docPr id="130585523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484447" cy="2731443"/>
                    </a:xfrm>
                    <a:prstGeom prst="rect">
                      <a:avLst/>
                    </a:prstGeom>
                    <a:noFill/>
                  </pic:spPr>
                </pic:pic>
              </a:graphicData>
            </a:graphic>
          </wp:inline>
        </w:drawing>
      </w:r>
    </w:p>
    <w:p w14:paraId="71EC561D" w14:textId="79047D91" w:rsidR="008A0697" w:rsidRDefault="00000000" w:rsidP="0012594D">
      <w:pPr>
        <w:jc w:val="center"/>
      </w:pPr>
      <w:r>
        <w:t>Gambar 2.1</w:t>
      </w:r>
      <w:r w:rsidR="00903A6E">
        <w:t xml:space="preserve"> </w:t>
      </w:r>
      <w:r>
        <w:t>Kerangka Teori Penelitian</w:t>
      </w:r>
    </w:p>
    <w:p w14:paraId="12B07B18" w14:textId="205871D4" w:rsidR="008A0697" w:rsidRDefault="00000000" w:rsidP="00527249">
      <w:pPr>
        <w:pStyle w:val="Heading2"/>
        <w:spacing w:after="0"/>
        <w:ind w:firstLine="0"/>
      </w:pPr>
      <w:r>
        <w:t>2.10 Kerangka Konsep dan Justifikasi Teoretis Prediktor</w:t>
      </w:r>
    </w:p>
    <w:p w14:paraId="176EF235" w14:textId="2797160B" w:rsidR="008A0697" w:rsidRDefault="00000000" w:rsidP="00722C60">
      <w:pPr>
        <w:ind w:firstLine="0"/>
      </w:pPr>
      <w:r>
        <w:t xml:space="preserve">Kerangka konsep mengidentifikasi </w:t>
      </w:r>
      <w:r w:rsidR="00BE628B">
        <w:t>prediktor</w:t>
      </w:r>
      <w:r>
        <w:t xml:space="preserve"> yang seluruhnya tersedia rutin dalam 24 jam pertama</w:t>
      </w:r>
      <w:r w:rsidR="00903A6E">
        <w:t xml:space="preserve">, </w:t>
      </w:r>
      <w:r>
        <w:t>terdiri dari domain klinis dan administratif. Sesuai prinsip pre-specification TRIPOD+AI</w:t>
      </w:r>
      <w:r w:rsidR="00903A6E">
        <w:t xml:space="preserve">, </w:t>
      </w:r>
      <w:r>
        <w:t>setiap variabel dilandasi konstruk teori dan bukti empiris</w:t>
      </w:r>
      <w:r w:rsidR="00903A6E">
        <w:t xml:space="preserve">, </w:t>
      </w:r>
      <w:r>
        <w:t>bukan signifikansi statistik pada studi tunggal.²⁴ Tabel 2.1 menyajikan justifikasi teoretis tiap prediktor: konstruk teori yang mendasari</w:t>
      </w:r>
      <w:r w:rsidR="00903A6E">
        <w:t xml:space="preserve">, </w:t>
      </w:r>
      <w:r>
        <w:t>mekanisme/arah hubungan dengan biaya</w:t>
      </w:r>
      <w:r w:rsidR="00903A6E">
        <w:t xml:space="preserve">, </w:t>
      </w:r>
      <w:r>
        <w:t xml:space="preserve">dan referensi pendukung. Variabel dependen adalah </w:t>
      </w:r>
      <w:r w:rsidR="00692B0E" w:rsidRPr="00692B0E">
        <w:rPr>
          <w:i/>
          <w:iCs/>
        </w:rPr>
        <w:t>under-reimbursement</w:t>
      </w:r>
      <w:r>
        <w:t xml:space="preserve"> (rasio biaya riil/klaim &gt;1; biner)</w:t>
      </w:r>
      <w:r w:rsidR="00903A6E">
        <w:t xml:space="preserve">, </w:t>
      </w:r>
      <w:r>
        <w:t>dengan magnitudo rasio (log) sebagai outcome sekunder. Diagram kerangka konsep disajikan dalam Gambar 2.2.</w:t>
      </w:r>
    </w:p>
    <w:p w14:paraId="343056BB" w14:textId="16047AAC" w:rsidR="0012594D" w:rsidRDefault="0012594D" w:rsidP="0012594D">
      <w:pPr>
        <w:ind w:firstLine="0"/>
        <w:jc w:val="center"/>
      </w:pPr>
      <w:r>
        <w:rPr>
          <w:noProof/>
        </w:rPr>
        <w:lastRenderedPageBreak/>
        <w:drawing>
          <wp:inline distT="0" distB="0" distL="0" distR="0" wp14:anchorId="305E5997" wp14:editId="4B31DE21">
            <wp:extent cx="5883966" cy="2274737"/>
            <wp:effectExtent l="0" t="0" r="2540" b="0"/>
            <wp:docPr id="85365268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15466" cy="2286915"/>
                    </a:xfrm>
                    <a:prstGeom prst="rect">
                      <a:avLst/>
                    </a:prstGeom>
                    <a:noFill/>
                  </pic:spPr>
                </pic:pic>
              </a:graphicData>
            </a:graphic>
          </wp:inline>
        </w:drawing>
      </w:r>
    </w:p>
    <w:p w14:paraId="0C071B47" w14:textId="44447BFD" w:rsidR="0012594D" w:rsidRPr="0012594D" w:rsidRDefault="0012594D" w:rsidP="0012594D">
      <w:pPr>
        <w:spacing w:after="200" w:line="276" w:lineRule="auto"/>
        <w:ind w:firstLine="0"/>
        <w:jc w:val="center"/>
        <w:rPr>
          <w:b/>
          <w:bCs/>
        </w:rPr>
      </w:pPr>
      <w:r>
        <w:t>Gambar 2.2</w:t>
      </w:r>
      <w:r w:rsidR="00903A6E">
        <w:t xml:space="preserve"> </w:t>
      </w:r>
      <w:r>
        <w:t>Kerangka Konsep Penelitian</w:t>
      </w:r>
    </w:p>
    <w:p w14:paraId="220308F4" w14:textId="05073959" w:rsidR="0012594D" w:rsidRPr="0012594D" w:rsidRDefault="0012594D" w:rsidP="004C6CDA">
      <w:pPr>
        <w:ind w:firstLine="0"/>
        <w:jc w:val="left"/>
        <w:rPr>
          <w:bCs/>
        </w:rPr>
      </w:pPr>
      <w:r w:rsidRPr="0012594D">
        <w:t>Tabel 2.1 Justifikasi Teoretis Variabel Prediktor</w:t>
      </w:r>
    </w:p>
    <w:tbl>
      <w:tblPr>
        <w:tblStyle w:val="PlainTable2"/>
        <w:tblW w:w="0" w:type="auto"/>
        <w:tblLook w:val="04A0" w:firstRow="1" w:lastRow="0" w:firstColumn="1" w:lastColumn="0" w:noHBand="0" w:noVBand="1"/>
      </w:tblPr>
      <w:tblGrid>
        <w:gridCol w:w="2210"/>
        <w:gridCol w:w="1926"/>
        <w:gridCol w:w="3705"/>
        <w:gridCol w:w="946"/>
      </w:tblGrid>
      <w:tr w:rsidR="0012594D" w:rsidRPr="004C6CDA" w14:paraId="40784586" w14:textId="77777777" w:rsidTr="004C6CD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24" w:type="dxa"/>
          </w:tcPr>
          <w:p w14:paraId="697B3C39" w14:textId="77777777" w:rsidR="0012594D" w:rsidRPr="004C6CDA" w:rsidRDefault="0012594D" w:rsidP="0012594D">
            <w:pPr>
              <w:ind w:firstLine="0"/>
              <w:jc w:val="left"/>
              <w:rPr>
                <w:sz w:val="18"/>
                <w:szCs w:val="24"/>
              </w:rPr>
            </w:pPr>
            <w:r w:rsidRPr="004C6CDA">
              <w:rPr>
                <w:sz w:val="18"/>
                <w:szCs w:val="24"/>
              </w:rPr>
              <w:t>Variabel Prediktor</w:t>
            </w:r>
          </w:p>
        </w:tc>
        <w:tc>
          <w:tcPr>
            <w:tcW w:w="1853" w:type="dxa"/>
          </w:tcPr>
          <w:p w14:paraId="37C250C4" w14:textId="77777777" w:rsidR="0012594D" w:rsidRPr="004C6CDA" w:rsidRDefault="0012594D" w:rsidP="0012594D">
            <w:pPr>
              <w:ind w:firstLine="0"/>
              <w:jc w:val="left"/>
              <w:cnfStyle w:val="100000000000" w:firstRow="1" w:lastRow="0" w:firstColumn="0" w:lastColumn="0" w:oddVBand="0" w:evenVBand="0" w:oddHBand="0" w:evenHBand="0" w:firstRowFirstColumn="0" w:firstRowLastColumn="0" w:lastRowFirstColumn="0" w:lastRowLastColumn="0"/>
              <w:rPr>
                <w:sz w:val="18"/>
                <w:szCs w:val="24"/>
              </w:rPr>
            </w:pPr>
            <w:r w:rsidRPr="004C6CDA">
              <w:rPr>
                <w:sz w:val="18"/>
                <w:szCs w:val="24"/>
              </w:rPr>
              <w:t>Konstruk Teori</w:t>
            </w:r>
          </w:p>
        </w:tc>
        <w:tc>
          <w:tcPr>
            <w:tcW w:w="3969" w:type="dxa"/>
          </w:tcPr>
          <w:p w14:paraId="34A144EC" w14:textId="77777777" w:rsidR="0012594D" w:rsidRPr="004C6CDA" w:rsidRDefault="0012594D" w:rsidP="0012594D">
            <w:pPr>
              <w:ind w:firstLine="0"/>
              <w:jc w:val="left"/>
              <w:cnfStyle w:val="100000000000" w:firstRow="1" w:lastRow="0" w:firstColumn="0" w:lastColumn="0" w:oddVBand="0" w:evenVBand="0" w:oddHBand="0" w:evenHBand="0" w:firstRowFirstColumn="0" w:firstRowLastColumn="0" w:lastRowFirstColumn="0" w:lastRowLastColumn="0"/>
              <w:rPr>
                <w:sz w:val="18"/>
                <w:szCs w:val="24"/>
              </w:rPr>
            </w:pPr>
            <w:r w:rsidRPr="004C6CDA">
              <w:rPr>
                <w:sz w:val="18"/>
                <w:szCs w:val="24"/>
              </w:rPr>
              <w:t>Mekanisme / Arah Hubungan dengan Biaya</w:t>
            </w:r>
          </w:p>
        </w:tc>
        <w:tc>
          <w:tcPr>
            <w:tcW w:w="784" w:type="dxa"/>
          </w:tcPr>
          <w:p w14:paraId="29DDE3C8" w14:textId="77777777" w:rsidR="0012594D" w:rsidRPr="004C6CDA" w:rsidRDefault="0012594D" w:rsidP="0012594D">
            <w:pPr>
              <w:ind w:firstLine="0"/>
              <w:jc w:val="left"/>
              <w:cnfStyle w:val="100000000000" w:firstRow="1" w:lastRow="0" w:firstColumn="0" w:lastColumn="0" w:oddVBand="0" w:evenVBand="0" w:oddHBand="0" w:evenHBand="0" w:firstRowFirstColumn="0" w:firstRowLastColumn="0" w:lastRowFirstColumn="0" w:lastRowLastColumn="0"/>
              <w:rPr>
                <w:sz w:val="18"/>
                <w:szCs w:val="24"/>
              </w:rPr>
            </w:pPr>
            <w:r w:rsidRPr="004C6CDA">
              <w:rPr>
                <w:sz w:val="18"/>
                <w:szCs w:val="24"/>
              </w:rPr>
              <w:t>Referensi</w:t>
            </w:r>
          </w:p>
        </w:tc>
      </w:tr>
      <w:tr w:rsidR="0012594D" w:rsidRPr="004C6CDA" w14:paraId="18D769B1" w14:textId="77777777" w:rsidTr="004C6C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24" w:type="dxa"/>
          </w:tcPr>
          <w:p w14:paraId="611005A9" w14:textId="77777777" w:rsidR="0012594D" w:rsidRPr="004C6CDA" w:rsidRDefault="0012594D" w:rsidP="0012594D">
            <w:pPr>
              <w:ind w:firstLine="0"/>
              <w:jc w:val="left"/>
              <w:rPr>
                <w:sz w:val="18"/>
                <w:szCs w:val="24"/>
              </w:rPr>
            </w:pPr>
            <w:r w:rsidRPr="004C6CDA">
              <w:rPr>
                <w:sz w:val="18"/>
                <w:szCs w:val="24"/>
              </w:rPr>
              <w:t>Usia</w:t>
            </w:r>
          </w:p>
        </w:tc>
        <w:tc>
          <w:tcPr>
            <w:tcW w:w="1853" w:type="dxa"/>
          </w:tcPr>
          <w:p w14:paraId="3EB61862" w14:textId="77777777" w:rsidR="0012594D" w:rsidRPr="004C6CDA" w:rsidRDefault="0012594D" w:rsidP="0012594D">
            <w:pPr>
              <w:ind w:firstLine="0"/>
              <w:jc w:val="left"/>
              <w:cnfStyle w:val="000000100000" w:firstRow="0" w:lastRow="0" w:firstColumn="0" w:lastColumn="0" w:oddVBand="0" w:evenVBand="0" w:oddHBand="1" w:evenHBand="0" w:firstRowFirstColumn="0" w:firstRowLastColumn="0" w:lastRowFirstColumn="0" w:lastRowLastColumn="0"/>
              <w:rPr>
                <w:sz w:val="18"/>
                <w:szCs w:val="24"/>
              </w:rPr>
            </w:pPr>
            <w:r w:rsidRPr="004C6CDA">
              <w:rPr>
                <w:sz w:val="18"/>
                <w:szCs w:val="24"/>
              </w:rPr>
              <w:t>Predisposisi (Andersen)</w:t>
            </w:r>
          </w:p>
        </w:tc>
        <w:tc>
          <w:tcPr>
            <w:tcW w:w="3969" w:type="dxa"/>
          </w:tcPr>
          <w:p w14:paraId="6AD24855" w14:textId="62AB969F" w:rsidR="0012594D" w:rsidRPr="004C6CDA" w:rsidRDefault="0012594D" w:rsidP="0012594D">
            <w:pPr>
              <w:ind w:firstLine="0"/>
              <w:jc w:val="left"/>
              <w:cnfStyle w:val="000000100000" w:firstRow="0" w:lastRow="0" w:firstColumn="0" w:lastColumn="0" w:oddVBand="0" w:evenVBand="0" w:oddHBand="1" w:evenHBand="0" w:firstRowFirstColumn="0" w:firstRowLastColumn="0" w:lastRowFirstColumn="0" w:lastRowLastColumn="0"/>
              <w:rPr>
                <w:sz w:val="18"/>
                <w:szCs w:val="24"/>
              </w:rPr>
            </w:pPr>
            <w:r w:rsidRPr="004C6CDA">
              <w:rPr>
                <w:sz w:val="18"/>
                <w:szCs w:val="24"/>
              </w:rPr>
              <w:t>Usia lanjut → cadangan fisiologis menurun</w:t>
            </w:r>
            <w:r w:rsidR="00903A6E">
              <w:rPr>
                <w:sz w:val="18"/>
                <w:szCs w:val="24"/>
              </w:rPr>
              <w:t xml:space="preserve">, </w:t>
            </w:r>
            <w:r w:rsidRPr="004C6CDA">
              <w:rPr>
                <w:sz w:val="18"/>
                <w:szCs w:val="24"/>
              </w:rPr>
              <w:t>komplikasi</w:t>
            </w:r>
            <w:r w:rsidR="00903A6E">
              <w:rPr>
                <w:sz w:val="18"/>
                <w:szCs w:val="24"/>
              </w:rPr>
              <w:t xml:space="preserve">, </w:t>
            </w:r>
            <w:r w:rsidRPr="004C6CDA">
              <w:rPr>
                <w:sz w:val="18"/>
                <w:szCs w:val="24"/>
              </w:rPr>
              <w:t>lama rawat ↑</w:t>
            </w:r>
          </w:p>
        </w:tc>
        <w:tc>
          <w:tcPr>
            <w:tcW w:w="784" w:type="dxa"/>
          </w:tcPr>
          <w:p w14:paraId="202DD1D4" w14:textId="7D083D2B" w:rsidR="0012594D" w:rsidRPr="004C6CDA" w:rsidRDefault="0012594D" w:rsidP="0012594D">
            <w:pPr>
              <w:ind w:firstLine="0"/>
              <w:jc w:val="left"/>
              <w:cnfStyle w:val="000000100000" w:firstRow="0" w:lastRow="0" w:firstColumn="0" w:lastColumn="0" w:oddVBand="0" w:evenVBand="0" w:oddHBand="1" w:evenHBand="0" w:firstRowFirstColumn="0" w:firstRowLastColumn="0" w:lastRowFirstColumn="0" w:lastRowLastColumn="0"/>
              <w:rPr>
                <w:sz w:val="18"/>
                <w:szCs w:val="24"/>
              </w:rPr>
            </w:pPr>
            <w:r w:rsidRPr="004C6CDA">
              <w:rPr>
                <w:sz w:val="18"/>
                <w:szCs w:val="24"/>
              </w:rPr>
              <w:t>3</w:t>
            </w:r>
            <w:r w:rsidR="00903A6E">
              <w:rPr>
                <w:sz w:val="18"/>
                <w:szCs w:val="24"/>
              </w:rPr>
              <w:t xml:space="preserve">, </w:t>
            </w:r>
            <w:r w:rsidRPr="004C6CDA">
              <w:rPr>
                <w:sz w:val="18"/>
                <w:szCs w:val="24"/>
              </w:rPr>
              <w:t>33</w:t>
            </w:r>
          </w:p>
        </w:tc>
      </w:tr>
      <w:tr w:rsidR="0012594D" w:rsidRPr="004C6CDA" w14:paraId="5B50156A" w14:textId="77777777" w:rsidTr="004C6CDA">
        <w:tc>
          <w:tcPr>
            <w:cnfStyle w:val="001000000000" w:firstRow="0" w:lastRow="0" w:firstColumn="1" w:lastColumn="0" w:oddVBand="0" w:evenVBand="0" w:oddHBand="0" w:evenHBand="0" w:firstRowFirstColumn="0" w:firstRowLastColumn="0" w:lastRowFirstColumn="0" w:lastRowLastColumn="0"/>
            <w:tcW w:w="2224" w:type="dxa"/>
          </w:tcPr>
          <w:p w14:paraId="1AFE5D35" w14:textId="77777777" w:rsidR="0012594D" w:rsidRPr="004C6CDA" w:rsidRDefault="0012594D" w:rsidP="0012594D">
            <w:pPr>
              <w:ind w:firstLine="0"/>
              <w:jc w:val="left"/>
              <w:rPr>
                <w:sz w:val="18"/>
                <w:szCs w:val="24"/>
              </w:rPr>
            </w:pPr>
            <w:r w:rsidRPr="004C6CDA">
              <w:rPr>
                <w:sz w:val="18"/>
                <w:szCs w:val="24"/>
              </w:rPr>
              <w:t>Jenis kelamin</w:t>
            </w:r>
          </w:p>
        </w:tc>
        <w:tc>
          <w:tcPr>
            <w:tcW w:w="1853" w:type="dxa"/>
          </w:tcPr>
          <w:p w14:paraId="2B4A6CAF" w14:textId="77777777" w:rsidR="0012594D" w:rsidRPr="004C6CDA" w:rsidRDefault="0012594D" w:rsidP="0012594D">
            <w:pPr>
              <w:ind w:firstLine="0"/>
              <w:jc w:val="left"/>
              <w:cnfStyle w:val="000000000000" w:firstRow="0" w:lastRow="0" w:firstColumn="0" w:lastColumn="0" w:oddVBand="0" w:evenVBand="0" w:oddHBand="0" w:evenHBand="0" w:firstRowFirstColumn="0" w:firstRowLastColumn="0" w:lastRowFirstColumn="0" w:lastRowLastColumn="0"/>
              <w:rPr>
                <w:sz w:val="18"/>
                <w:szCs w:val="24"/>
              </w:rPr>
            </w:pPr>
            <w:r w:rsidRPr="004C6CDA">
              <w:rPr>
                <w:sz w:val="18"/>
                <w:szCs w:val="24"/>
              </w:rPr>
              <w:t>Predisposisi (Andersen)</w:t>
            </w:r>
          </w:p>
        </w:tc>
        <w:tc>
          <w:tcPr>
            <w:tcW w:w="3969" w:type="dxa"/>
          </w:tcPr>
          <w:p w14:paraId="6138326A" w14:textId="77777777" w:rsidR="0012594D" w:rsidRPr="004C6CDA" w:rsidRDefault="0012594D" w:rsidP="0012594D">
            <w:pPr>
              <w:ind w:firstLine="0"/>
              <w:jc w:val="left"/>
              <w:cnfStyle w:val="000000000000" w:firstRow="0" w:lastRow="0" w:firstColumn="0" w:lastColumn="0" w:oddVBand="0" w:evenVBand="0" w:oddHBand="0" w:evenHBand="0" w:firstRowFirstColumn="0" w:firstRowLastColumn="0" w:lastRowFirstColumn="0" w:lastRowLastColumn="0"/>
              <w:rPr>
                <w:sz w:val="18"/>
                <w:szCs w:val="24"/>
              </w:rPr>
            </w:pPr>
            <w:r w:rsidRPr="004C6CDA">
              <w:rPr>
                <w:sz w:val="18"/>
                <w:szCs w:val="24"/>
              </w:rPr>
              <w:t>Variasi pola penyakit dan utilisasi</w:t>
            </w:r>
          </w:p>
        </w:tc>
        <w:tc>
          <w:tcPr>
            <w:tcW w:w="784" w:type="dxa"/>
          </w:tcPr>
          <w:p w14:paraId="43F2F93B" w14:textId="77777777" w:rsidR="0012594D" w:rsidRPr="004C6CDA" w:rsidRDefault="0012594D" w:rsidP="0012594D">
            <w:pPr>
              <w:ind w:firstLine="0"/>
              <w:jc w:val="left"/>
              <w:cnfStyle w:val="000000000000" w:firstRow="0" w:lastRow="0" w:firstColumn="0" w:lastColumn="0" w:oddVBand="0" w:evenVBand="0" w:oddHBand="0" w:evenHBand="0" w:firstRowFirstColumn="0" w:firstRowLastColumn="0" w:lastRowFirstColumn="0" w:lastRowLastColumn="0"/>
              <w:rPr>
                <w:sz w:val="18"/>
                <w:szCs w:val="24"/>
              </w:rPr>
            </w:pPr>
            <w:r w:rsidRPr="004C6CDA">
              <w:rPr>
                <w:sz w:val="18"/>
                <w:szCs w:val="24"/>
              </w:rPr>
              <w:t>33</w:t>
            </w:r>
          </w:p>
        </w:tc>
      </w:tr>
      <w:tr w:rsidR="0012594D" w:rsidRPr="004C6CDA" w14:paraId="6A5DFDDC" w14:textId="77777777" w:rsidTr="004C6C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24" w:type="dxa"/>
          </w:tcPr>
          <w:p w14:paraId="2A525A34" w14:textId="77777777" w:rsidR="0012594D" w:rsidRPr="004C6CDA" w:rsidRDefault="0012594D" w:rsidP="0012594D">
            <w:pPr>
              <w:ind w:firstLine="0"/>
              <w:jc w:val="left"/>
              <w:rPr>
                <w:sz w:val="18"/>
                <w:szCs w:val="24"/>
              </w:rPr>
            </w:pPr>
            <w:r w:rsidRPr="004C6CDA">
              <w:rPr>
                <w:sz w:val="18"/>
                <w:szCs w:val="24"/>
              </w:rPr>
              <w:t>Kelas rawat JKN</w:t>
            </w:r>
          </w:p>
        </w:tc>
        <w:tc>
          <w:tcPr>
            <w:tcW w:w="1853" w:type="dxa"/>
          </w:tcPr>
          <w:p w14:paraId="345B3670" w14:textId="77777777" w:rsidR="0012594D" w:rsidRPr="004C6CDA" w:rsidRDefault="0012594D" w:rsidP="0012594D">
            <w:pPr>
              <w:ind w:firstLine="0"/>
              <w:jc w:val="left"/>
              <w:cnfStyle w:val="000000100000" w:firstRow="0" w:lastRow="0" w:firstColumn="0" w:lastColumn="0" w:oddVBand="0" w:evenVBand="0" w:oddHBand="1" w:evenHBand="0" w:firstRowFirstColumn="0" w:firstRowLastColumn="0" w:lastRowFirstColumn="0" w:lastRowLastColumn="0"/>
              <w:rPr>
                <w:sz w:val="18"/>
                <w:szCs w:val="24"/>
              </w:rPr>
            </w:pPr>
            <w:r w:rsidRPr="004C6CDA">
              <w:rPr>
                <w:sz w:val="18"/>
                <w:szCs w:val="24"/>
              </w:rPr>
              <w:t>Pendukung (Andersen) + Casemix</w:t>
            </w:r>
          </w:p>
        </w:tc>
        <w:tc>
          <w:tcPr>
            <w:tcW w:w="3969" w:type="dxa"/>
          </w:tcPr>
          <w:p w14:paraId="2A442D59" w14:textId="77777777" w:rsidR="0012594D" w:rsidRPr="004C6CDA" w:rsidRDefault="0012594D" w:rsidP="0012594D">
            <w:pPr>
              <w:ind w:firstLine="0"/>
              <w:jc w:val="left"/>
              <w:cnfStyle w:val="000000100000" w:firstRow="0" w:lastRow="0" w:firstColumn="0" w:lastColumn="0" w:oddVBand="0" w:evenVBand="0" w:oddHBand="1" w:evenHBand="0" w:firstRowFirstColumn="0" w:firstRowLastColumn="0" w:lastRowFirstColumn="0" w:lastRowLastColumn="0"/>
              <w:rPr>
                <w:sz w:val="18"/>
                <w:szCs w:val="24"/>
              </w:rPr>
            </w:pPr>
            <w:r w:rsidRPr="004C6CDA">
              <w:rPr>
                <w:sz w:val="18"/>
                <w:szCs w:val="24"/>
              </w:rPr>
              <w:t>Menentukan akomodasi dan komponen tarif; proxy segmentasi peserta</w:t>
            </w:r>
          </w:p>
        </w:tc>
        <w:tc>
          <w:tcPr>
            <w:tcW w:w="784" w:type="dxa"/>
          </w:tcPr>
          <w:p w14:paraId="148C6DD3" w14:textId="3483DB22" w:rsidR="0012594D" w:rsidRPr="004C6CDA" w:rsidRDefault="0012594D" w:rsidP="0012594D">
            <w:pPr>
              <w:ind w:firstLine="0"/>
              <w:jc w:val="left"/>
              <w:cnfStyle w:val="000000100000" w:firstRow="0" w:lastRow="0" w:firstColumn="0" w:lastColumn="0" w:oddVBand="0" w:evenVBand="0" w:oddHBand="1" w:evenHBand="0" w:firstRowFirstColumn="0" w:firstRowLastColumn="0" w:lastRowFirstColumn="0" w:lastRowLastColumn="0"/>
              <w:rPr>
                <w:sz w:val="18"/>
                <w:szCs w:val="24"/>
              </w:rPr>
            </w:pPr>
            <w:r w:rsidRPr="004C6CDA">
              <w:rPr>
                <w:sz w:val="18"/>
                <w:szCs w:val="24"/>
              </w:rPr>
              <w:t>4</w:t>
            </w:r>
            <w:r w:rsidR="00903A6E">
              <w:rPr>
                <w:sz w:val="18"/>
                <w:szCs w:val="24"/>
              </w:rPr>
              <w:t xml:space="preserve">, </w:t>
            </w:r>
            <w:r w:rsidRPr="004C6CDA">
              <w:rPr>
                <w:sz w:val="18"/>
                <w:szCs w:val="24"/>
              </w:rPr>
              <w:t>6</w:t>
            </w:r>
            <w:r w:rsidR="00903A6E">
              <w:rPr>
                <w:sz w:val="18"/>
                <w:szCs w:val="24"/>
              </w:rPr>
              <w:t xml:space="preserve">, </w:t>
            </w:r>
            <w:r w:rsidRPr="004C6CDA">
              <w:rPr>
                <w:sz w:val="18"/>
                <w:szCs w:val="24"/>
              </w:rPr>
              <w:t>33</w:t>
            </w:r>
          </w:p>
        </w:tc>
      </w:tr>
      <w:tr w:rsidR="0012594D" w:rsidRPr="004C6CDA" w14:paraId="344BF4E8" w14:textId="77777777" w:rsidTr="004C6CDA">
        <w:tc>
          <w:tcPr>
            <w:cnfStyle w:val="001000000000" w:firstRow="0" w:lastRow="0" w:firstColumn="1" w:lastColumn="0" w:oddVBand="0" w:evenVBand="0" w:oddHBand="0" w:evenHBand="0" w:firstRowFirstColumn="0" w:firstRowLastColumn="0" w:lastRowFirstColumn="0" w:lastRowLastColumn="0"/>
            <w:tcW w:w="2224" w:type="dxa"/>
          </w:tcPr>
          <w:p w14:paraId="32E0C254" w14:textId="77777777" w:rsidR="0012594D" w:rsidRPr="004C6CDA" w:rsidRDefault="0012594D" w:rsidP="0012594D">
            <w:pPr>
              <w:ind w:firstLine="0"/>
              <w:jc w:val="left"/>
              <w:rPr>
                <w:sz w:val="18"/>
                <w:szCs w:val="24"/>
              </w:rPr>
            </w:pPr>
            <w:r w:rsidRPr="004C6CDA">
              <w:rPr>
                <w:sz w:val="18"/>
                <w:szCs w:val="24"/>
              </w:rPr>
              <w:t>Tipe admisi (elektif/emergensi)</w:t>
            </w:r>
          </w:p>
        </w:tc>
        <w:tc>
          <w:tcPr>
            <w:tcW w:w="1853" w:type="dxa"/>
          </w:tcPr>
          <w:p w14:paraId="738BEF72" w14:textId="77777777" w:rsidR="0012594D" w:rsidRPr="004C6CDA" w:rsidRDefault="0012594D" w:rsidP="0012594D">
            <w:pPr>
              <w:ind w:firstLine="0"/>
              <w:jc w:val="left"/>
              <w:cnfStyle w:val="000000000000" w:firstRow="0" w:lastRow="0" w:firstColumn="0" w:lastColumn="0" w:oddVBand="0" w:evenVBand="0" w:oddHBand="0" w:evenHBand="0" w:firstRowFirstColumn="0" w:firstRowLastColumn="0" w:lastRowFirstColumn="0" w:lastRowLastColumn="0"/>
              <w:rPr>
                <w:sz w:val="18"/>
                <w:szCs w:val="24"/>
              </w:rPr>
            </w:pPr>
            <w:r w:rsidRPr="004C6CDA">
              <w:rPr>
                <w:sz w:val="18"/>
                <w:szCs w:val="24"/>
              </w:rPr>
              <w:t>Pendukung (Andersen)</w:t>
            </w:r>
          </w:p>
        </w:tc>
        <w:tc>
          <w:tcPr>
            <w:tcW w:w="3969" w:type="dxa"/>
          </w:tcPr>
          <w:p w14:paraId="5A6DEDEF" w14:textId="77777777" w:rsidR="0012594D" w:rsidRPr="004C6CDA" w:rsidRDefault="0012594D" w:rsidP="0012594D">
            <w:pPr>
              <w:ind w:firstLine="0"/>
              <w:jc w:val="left"/>
              <w:cnfStyle w:val="000000000000" w:firstRow="0" w:lastRow="0" w:firstColumn="0" w:lastColumn="0" w:oddVBand="0" w:evenVBand="0" w:oddHBand="0" w:evenHBand="0" w:firstRowFirstColumn="0" w:firstRowLastColumn="0" w:lastRowFirstColumn="0" w:lastRowLastColumn="0"/>
              <w:rPr>
                <w:sz w:val="18"/>
                <w:szCs w:val="24"/>
              </w:rPr>
            </w:pPr>
            <w:r w:rsidRPr="004C6CDA">
              <w:rPr>
                <w:sz w:val="18"/>
                <w:szCs w:val="24"/>
              </w:rPr>
              <w:t>Emergensi → intensitas &amp; biaya ↑</w:t>
            </w:r>
          </w:p>
        </w:tc>
        <w:tc>
          <w:tcPr>
            <w:tcW w:w="784" w:type="dxa"/>
          </w:tcPr>
          <w:p w14:paraId="464DDE0A" w14:textId="13B266DD" w:rsidR="0012594D" w:rsidRPr="004C6CDA" w:rsidRDefault="0012594D" w:rsidP="0012594D">
            <w:pPr>
              <w:ind w:firstLine="0"/>
              <w:jc w:val="left"/>
              <w:cnfStyle w:val="000000000000" w:firstRow="0" w:lastRow="0" w:firstColumn="0" w:lastColumn="0" w:oddVBand="0" w:evenVBand="0" w:oddHBand="0" w:evenHBand="0" w:firstRowFirstColumn="0" w:firstRowLastColumn="0" w:lastRowFirstColumn="0" w:lastRowLastColumn="0"/>
              <w:rPr>
                <w:sz w:val="18"/>
                <w:szCs w:val="24"/>
              </w:rPr>
            </w:pPr>
            <w:r w:rsidRPr="004C6CDA">
              <w:rPr>
                <w:sz w:val="18"/>
                <w:szCs w:val="24"/>
              </w:rPr>
              <w:t>16</w:t>
            </w:r>
            <w:r w:rsidR="00903A6E">
              <w:rPr>
                <w:sz w:val="18"/>
                <w:szCs w:val="24"/>
              </w:rPr>
              <w:t xml:space="preserve">, </w:t>
            </w:r>
            <w:r w:rsidRPr="004C6CDA">
              <w:rPr>
                <w:sz w:val="18"/>
                <w:szCs w:val="24"/>
              </w:rPr>
              <w:t>33</w:t>
            </w:r>
          </w:p>
        </w:tc>
      </w:tr>
      <w:tr w:rsidR="0012594D" w:rsidRPr="004C6CDA" w14:paraId="143F7A38" w14:textId="77777777" w:rsidTr="004C6C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24" w:type="dxa"/>
          </w:tcPr>
          <w:p w14:paraId="60FF48DD" w14:textId="77777777" w:rsidR="0012594D" w:rsidRPr="004C6CDA" w:rsidRDefault="0012594D" w:rsidP="0012594D">
            <w:pPr>
              <w:ind w:firstLine="0"/>
              <w:jc w:val="left"/>
              <w:rPr>
                <w:sz w:val="18"/>
                <w:szCs w:val="24"/>
              </w:rPr>
            </w:pPr>
            <w:r w:rsidRPr="004C6CDA">
              <w:rPr>
                <w:sz w:val="18"/>
                <w:szCs w:val="24"/>
              </w:rPr>
              <w:t>Sumber admisi ICU</w:t>
            </w:r>
          </w:p>
        </w:tc>
        <w:tc>
          <w:tcPr>
            <w:tcW w:w="1853" w:type="dxa"/>
          </w:tcPr>
          <w:p w14:paraId="3C9B254B" w14:textId="77777777" w:rsidR="0012594D" w:rsidRPr="004C6CDA" w:rsidRDefault="0012594D" w:rsidP="0012594D">
            <w:pPr>
              <w:ind w:firstLine="0"/>
              <w:jc w:val="left"/>
              <w:cnfStyle w:val="000000100000" w:firstRow="0" w:lastRow="0" w:firstColumn="0" w:lastColumn="0" w:oddVBand="0" w:evenVBand="0" w:oddHBand="1" w:evenHBand="0" w:firstRowFirstColumn="0" w:firstRowLastColumn="0" w:lastRowFirstColumn="0" w:lastRowLastColumn="0"/>
              <w:rPr>
                <w:sz w:val="18"/>
                <w:szCs w:val="24"/>
              </w:rPr>
            </w:pPr>
            <w:r w:rsidRPr="004C6CDA">
              <w:rPr>
                <w:sz w:val="18"/>
                <w:szCs w:val="24"/>
              </w:rPr>
              <w:t>Pendukung (Andersen) + Struktur (Donabedian)</w:t>
            </w:r>
          </w:p>
        </w:tc>
        <w:tc>
          <w:tcPr>
            <w:tcW w:w="3969" w:type="dxa"/>
          </w:tcPr>
          <w:p w14:paraId="26F29460" w14:textId="77777777" w:rsidR="0012594D" w:rsidRPr="004C6CDA" w:rsidRDefault="0012594D" w:rsidP="0012594D">
            <w:pPr>
              <w:ind w:firstLine="0"/>
              <w:jc w:val="left"/>
              <w:cnfStyle w:val="000000100000" w:firstRow="0" w:lastRow="0" w:firstColumn="0" w:lastColumn="0" w:oddVBand="0" w:evenVBand="0" w:oddHBand="1" w:evenHBand="0" w:firstRowFirstColumn="0" w:firstRowLastColumn="0" w:lastRowFirstColumn="0" w:lastRowLastColumn="0"/>
              <w:rPr>
                <w:sz w:val="18"/>
                <w:szCs w:val="24"/>
              </w:rPr>
            </w:pPr>
            <w:r w:rsidRPr="004C6CDA">
              <w:rPr>
                <w:sz w:val="18"/>
                <w:szCs w:val="24"/>
              </w:rPr>
              <w:t>Eskalasi dari bangsal → kompleksitas ↑</w:t>
            </w:r>
          </w:p>
        </w:tc>
        <w:tc>
          <w:tcPr>
            <w:tcW w:w="784" w:type="dxa"/>
          </w:tcPr>
          <w:p w14:paraId="4332F074" w14:textId="0FFE18F4" w:rsidR="0012594D" w:rsidRPr="004C6CDA" w:rsidRDefault="0012594D" w:rsidP="0012594D">
            <w:pPr>
              <w:ind w:firstLine="0"/>
              <w:jc w:val="left"/>
              <w:cnfStyle w:val="000000100000" w:firstRow="0" w:lastRow="0" w:firstColumn="0" w:lastColumn="0" w:oddVBand="0" w:evenVBand="0" w:oddHBand="1" w:evenHBand="0" w:firstRowFirstColumn="0" w:firstRowLastColumn="0" w:lastRowFirstColumn="0" w:lastRowLastColumn="0"/>
              <w:rPr>
                <w:sz w:val="18"/>
                <w:szCs w:val="24"/>
              </w:rPr>
            </w:pPr>
            <w:r w:rsidRPr="004C6CDA">
              <w:rPr>
                <w:sz w:val="18"/>
                <w:szCs w:val="24"/>
              </w:rPr>
              <w:t>33</w:t>
            </w:r>
            <w:r w:rsidR="00903A6E">
              <w:rPr>
                <w:sz w:val="18"/>
                <w:szCs w:val="24"/>
              </w:rPr>
              <w:t xml:space="preserve">, </w:t>
            </w:r>
            <w:r w:rsidRPr="004C6CDA">
              <w:rPr>
                <w:sz w:val="18"/>
                <w:szCs w:val="24"/>
              </w:rPr>
              <w:t>34</w:t>
            </w:r>
          </w:p>
        </w:tc>
      </w:tr>
      <w:tr w:rsidR="0012594D" w:rsidRPr="004C6CDA" w14:paraId="0ADEE8AE" w14:textId="77777777" w:rsidTr="004C6CDA">
        <w:tc>
          <w:tcPr>
            <w:cnfStyle w:val="001000000000" w:firstRow="0" w:lastRow="0" w:firstColumn="1" w:lastColumn="0" w:oddVBand="0" w:evenVBand="0" w:oddHBand="0" w:evenHBand="0" w:firstRowFirstColumn="0" w:firstRowLastColumn="0" w:lastRowFirstColumn="0" w:lastRowLastColumn="0"/>
            <w:tcW w:w="2224" w:type="dxa"/>
          </w:tcPr>
          <w:p w14:paraId="62407548" w14:textId="77777777" w:rsidR="0012594D" w:rsidRPr="004C6CDA" w:rsidRDefault="0012594D" w:rsidP="0012594D">
            <w:pPr>
              <w:ind w:firstLine="0"/>
              <w:jc w:val="left"/>
              <w:rPr>
                <w:sz w:val="18"/>
                <w:szCs w:val="24"/>
              </w:rPr>
            </w:pPr>
            <w:r w:rsidRPr="004C6CDA">
              <w:rPr>
                <w:sz w:val="18"/>
                <w:szCs w:val="24"/>
              </w:rPr>
              <w:t>Durasi rawat pra-ICU</w:t>
            </w:r>
          </w:p>
        </w:tc>
        <w:tc>
          <w:tcPr>
            <w:tcW w:w="1853" w:type="dxa"/>
          </w:tcPr>
          <w:p w14:paraId="5DE03B2C" w14:textId="77777777" w:rsidR="0012594D" w:rsidRPr="004C6CDA" w:rsidRDefault="0012594D" w:rsidP="0012594D">
            <w:pPr>
              <w:ind w:firstLine="0"/>
              <w:jc w:val="left"/>
              <w:cnfStyle w:val="000000000000" w:firstRow="0" w:lastRow="0" w:firstColumn="0" w:lastColumn="0" w:oddVBand="0" w:evenVBand="0" w:oddHBand="0" w:evenHBand="0" w:firstRowFirstColumn="0" w:firstRowLastColumn="0" w:lastRowFirstColumn="0" w:lastRowLastColumn="0"/>
              <w:rPr>
                <w:sz w:val="18"/>
                <w:szCs w:val="24"/>
              </w:rPr>
            </w:pPr>
            <w:r w:rsidRPr="004C6CDA">
              <w:rPr>
                <w:sz w:val="18"/>
                <w:szCs w:val="24"/>
              </w:rPr>
              <w:t>Struktur (Donabedian)</w:t>
            </w:r>
          </w:p>
        </w:tc>
        <w:tc>
          <w:tcPr>
            <w:tcW w:w="3969" w:type="dxa"/>
          </w:tcPr>
          <w:p w14:paraId="7E4AF606" w14:textId="172BDEA9" w:rsidR="0012594D" w:rsidRPr="004C6CDA" w:rsidRDefault="0012594D" w:rsidP="0012594D">
            <w:pPr>
              <w:ind w:firstLine="0"/>
              <w:jc w:val="left"/>
              <w:cnfStyle w:val="000000000000" w:firstRow="0" w:lastRow="0" w:firstColumn="0" w:lastColumn="0" w:oddVBand="0" w:evenVBand="0" w:oddHBand="0" w:evenHBand="0" w:firstRowFirstColumn="0" w:firstRowLastColumn="0" w:lastRowFirstColumn="0" w:lastRowLastColumn="0"/>
              <w:rPr>
                <w:sz w:val="18"/>
                <w:szCs w:val="24"/>
              </w:rPr>
            </w:pPr>
            <w:r w:rsidRPr="004C6CDA">
              <w:rPr>
                <w:sz w:val="18"/>
                <w:szCs w:val="24"/>
              </w:rPr>
              <w:t>Keterlambatan → disfungsi organ</w:t>
            </w:r>
            <w:r w:rsidR="00903A6E">
              <w:rPr>
                <w:sz w:val="18"/>
                <w:szCs w:val="24"/>
              </w:rPr>
              <w:t xml:space="preserve">, </w:t>
            </w:r>
            <w:r w:rsidRPr="004C6CDA">
              <w:rPr>
                <w:sz w:val="18"/>
                <w:szCs w:val="24"/>
              </w:rPr>
              <w:t>intervensi agresif</w:t>
            </w:r>
            <w:r w:rsidR="00903A6E">
              <w:rPr>
                <w:sz w:val="18"/>
                <w:szCs w:val="24"/>
              </w:rPr>
              <w:t xml:space="preserve">, </w:t>
            </w:r>
            <w:r w:rsidRPr="004C6CDA">
              <w:rPr>
                <w:sz w:val="18"/>
                <w:szCs w:val="24"/>
              </w:rPr>
              <w:t>biaya ↑</w:t>
            </w:r>
          </w:p>
        </w:tc>
        <w:tc>
          <w:tcPr>
            <w:tcW w:w="784" w:type="dxa"/>
          </w:tcPr>
          <w:p w14:paraId="1CCD4BBA" w14:textId="77777777" w:rsidR="0012594D" w:rsidRPr="004C6CDA" w:rsidRDefault="0012594D" w:rsidP="0012594D">
            <w:pPr>
              <w:ind w:firstLine="0"/>
              <w:jc w:val="left"/>
              <w:cnfStyle w:val="000000000000" w:firstRow="0" w:lastRow="0" w:firstColumn="0" w:lastColumn="0" w:oddVBand="0" w:evenVBand="0" w:oddHBand="0" w:evenHBand="0" w:firstRowFirstColumn="0" w:firstRowLastColumn="0" w:lastRowFirstColumn="0" w:lastRowLastColumn="0"/>
              <w:rPr>
                <w:sz w:val="18"/>
                <w:szCs w:val="24"/>
              </w:rPr>
            </w:pPr>
            <w:r w:rsidRPr="004C6CDA">
              <w:rPr>
                <w:sz w:val="18"/>
                <w:szCs w:val="24"/>
              </w:rPr>
              <w:t>17</w:t>
            </w:r>
          </w:p>
        </w:tc>
      </w:tr>
      <w:tr w:rsidR="0012594D" w:rsidRPr="004C6CDA" w14:paraId="48B027DC" w14:textId="77777777" w:rsidTr="004C6C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24" w:type="dxa"/>
          </w:tcPr>
          <w:p w14:paraId="249100FA" w14:textId="77777777" w:rsidR="0012594D" w:rsidRPr="004C6CDA" w:rsidRDefault="0012594D" w:rsidP="0012594D">
            <w:pPr>
              <w:ind w:firstLine="0"/>
              <w:jc w:val="left"/>
              <w:rPr>
                <w:sz w:val="18"/>
                <w:szCs w:val="24"/>
              </w:rPr>
            </w:pPr>
            <w:r w:rsidRPr="004C6CDA">
              <w:rPr>
                <w:sz w:val="18"/>
                <w:szCs w:val="24"/>
              </w:rPr>
              <w:t>Ventilasi mekanik (ya/tidak)</w:t>
            </w:r>
          </w:p>
        </w:tc>
        <w:tc>
          <w:tcPr>
            <w:tcW w:w="1853" w:type="dxa"/>
          </w:tcPr>
          <w:p w14:paraId="69DF3F46" w14:textId="77777777" w:rsidR="0012594D" w:rsidRPr="004C6CDA" w:rsidRDefault="0012594D" w:rsidP="0012594D">
            <w:pPr>
              <w:ind w:firstLine="0"/>
              <w:jc w:val="left"/>
              <w:cnfStyle w:val="000000100000" w:firstRow="0" w:lastRow="0" w:firstColumn="0" w:lastColumn="0" w:oddVBand="0" w:evenVBand="0" w:oddHBand="1" w:evenHBand="0" w:firstRowFirstColumn="0" w:firstRowLastColumn="0" w:lastRowFirstColumn="0" w:lastRowLastColumn="0"/>
              <w:rPr>
                <w:sz w:val="18"/>
                <w:szCs w:val="24"/>
              </w:rPr>
            </w:pPr>
            <w:r w:rsidRPr="004C6CDA">
              <w:rPr>
                <w:sz w:val="18"/>
                <w:szCs w:val="24"/>
              </w:rPr>
              <w:t>Proses (Donabedian) + Kebutuhan (Andersen)</w:t>
            </w:r>
          </w:p>
        </w:tc>
        <w:tc>
          <w:tcPr>
            <w:tcW w:w="3969" w:type="dxa"/>
          </w:tcPr>
          <w:p w14:paraId="348B5312" w14:textId="52EC1C2D" w:rsidR="0012594D" w:rsidRPr="004C6CDA" w:rsidRDefault="0012594D" w:rsidP="0012594D">
            <w:pPr>
              <w:ind w:firstLine="0"/>
              <w:jc w:val="left"/>
              <w:cnfStyle w:val="000000100000" w:firstRow="0" w:lastRow="0" w:firstColumn="0" w:lastColumn="0" w:oddVBand="0" w:evenVBand="0" w:oddHBand="1" w:evenHBand="0" w:firstRowFirstColumn="0" w:firstRowLastColumn="0" w:lastRowFirstColumn="0" w:lastRowLastColumn="0"/>
              <w:rPr>
                <w:sz w:val="18"/>
                <w:szCs w:val="24"/>
              </w:rPr>
            </w:pPr>
            <w:r w:rsidRPr="004C6CDA">
              <w:rPr>
                <w:sz w:val="18"/>
                <w:szCs w:val="24"/>
              </w:rPr>
              <w:t>Organ support; sedasi</w:t>
            </w:r>
            <w:r w:rsidR="00903A6E">
              <w:rPr>
                <w:sz w:val="18"/>
                <w:szCs w:val="24"/>
              </w:rPr>
              <w:t xml:space="preserve">, </w:t>
            </w:r>
            <w:r w:rsidRPr="004C6CDA">
              <w:rPr>
                <w:sz w:val="18"/>
                <w:szCs w:val="24"/>
              </w:rPr>
              <w:t>monitoring → biaya ↑ (prediktor terkuat)</w:t>
            </w:r>
          </w:p>
        </w:tc>
        <w:tc>
          <w:tcPr>
            <w:tcW w:w="784" w:type="dxa"/>
          </w:tcPr>
          <w:p w14:paraId="5FFEAFEE" w14:textId="292C5E7C" w:rsidR="0012594D" w:rsidRPr="004C6CDA" w:rsidRDefault="0012594D" w:rsidP="0012594D">
            <w:pPr>
              <w:ind w:firstLine="0"/>
              <w:jc w:val="left"/>
              <w:cnfStyle w:val="000000100000" w:firstRow="0" w:lastRow="0" w:firstColumn="0" w:lastColumn="0" w:oddVBand="0" w:evenVBand="0" w:oddHBand="1" w:evenHBand="0" w:firstRowFirstColumn="0" w:firstRowLastColumn="0" w:lastRowFirstColumn="0" w:lastRowLastColumn="0"/>
              <w:rPr>
                <w:sz w:val="18"/>
                <w:szCs w:val="24"/>
              </w:rPr>
            </w:pPr>
            <w:r w:rsidRPr="004C6CDA">
              <w:rPr>
                <w:sz w:val="18"/>
                <w:szCs w:val="24"/>
              </w:rPr>
              <w:t>1</w:t>
            </w:r>
            <w:r w:rsidR="00AB1325">
              <w:rPr>
                <w:sz w:val="18"/>
                <w:szCs w:val="24"/>
              </w:rPr>
              <w:t xml:space="preserve"> - </w:t>
            </w:r>
            <w:r w:rsidRPr="004C6CDA">
              <w:rPr>
                <w:sz w:val="18"/>
                <w:szCs w:val="24"/>
              </w:rPr>
              <w:t>3</w:t>
            </w:r>
            <w:r w:rsidR="00903A6E">
              <w:rPr>
                <w:sz w:val="18"/>
                <w:szCs w:val="24"/>
              </w:rPr>
              <w:t xml:space="preserve">, </w:t>
            </w:r>
            <w:r w:rsidRPr="004C6CDA">
              <w:rPr>
                <w:sz w:val="18"/>
                <w:szCs w:val="24"/>
              </w:rPr>
              <w:t>10</w:t>
            </w:r>
          </w:p>
        </w:tc>
      </w:tr>
      <w:tr w:rsidR="0012594D" w:rsidRPr="004C6CDA" w14:paraId="5D1EB58F" w14:textId="77777777" w:rsidTr="004C6CDA">
        <w:tc>
          <w:tcPr>
            <w:cnfStyle w:val="001000000000" w:firstRow="0" w:lastRow="0" w:firstColumn="1" w:lastColumn="0" w:oddVBand="0" w:evenVBand="0" w:oddHBand="0" w:evenHBand="0" w:firstRowFirstColumn="0" w:firstRowLastColumn="0" w:lastRowFirstColumn="0" w:lastRowLastColumn="0"/>
            <w:tcW w:w="2224" w:type="dxa"/>
          </w:tcPr>
          <w:p w14:paraId="28F5FA11" w14:textId="77777777" w:rsidR="0012594D" w:rsidRPr="004C6CDA" w:rsidRDefault="0012594D" w:rsidP="0012594D">
            <w:pPr>
              <w:ind w:firstLine="0"/>
              <w:jc w:val="left"/>
              <w:rPr>
                <w:sz w:val="18"/>
                <w:szCs w:val="24"/>
              </w:rPr>
            </w:pPr>
            <w:r w:rsidRPr="004C6CDA">
              <w:rPr>
                <w:sz w:val="18"/>
                <w:szCs w:val="24"/>
              </w:rPr>
              <w:t>Vasopresor/inotropik (ya/tidak)</w:t>
            </w:r>
          </w:p>
        </w:tc>
        <w:tc>
          <w:tcPr>
            <w:tcW w:w="1853" w:type="dxa"/>
          </w:tcPr>
          <w:p w14:paraId="7F871B2A" w14:textId="77777777" w:rsidR="0012594D" w:rsidRPr="004C6CDA" w:rsidRDefault="0012594D" w:rsidP="0012594D">
            <w:pPr>
              <w:ind w:firstLine="0"/>
              <w:jc w:val="left"/>
              <w:cnfStyle w:val="000000000000" w:firstRow="0" w:lastRow="0" w:firstColumn="0" w:lastColumn="0" w:oddVBand="0" w:evenVBand="0" w:oddHBand="0" w:evenHBand="0" w:firstRowFirstColumn="0" w:firstRowLastColumn="0" w:lastRowFirstColumn="0" w:lastRowLastColumn="0"/>
              <w:rPr>
                <w:sz w:val="18"/>
                <w:szCs w:val="24"/>
              </w:rPr>
            </w:pPr>
            <w:r w:rsidRPr="004C6CDA">
              <w:rPr>
                <w:sz w:val="18"/>
                <w:szCs w:val="24"/>
              </w:rPr>
              <w:t>Proses + Kebutuhan</w:t>
            </w:r>
          </w:p>
        </w:tc>
        <w:tc>
          <w:tcPr>
            <w:tcW w:w="3969" w:type="dxa"/>
          </w:tcPr>
          <w:p w14:paraId="7D2A14E9" w14:textId="520DB4FB" w:rsidR="0012594D" w:rsidRPr="004C6CDA" w:rsidRDefault="0012594D" w:rsidP="0012594D">
            <w:pPr>
              <w:ind w:firstLine="0"/>
              <w:jc w:val="left"/>
              <w:cnfStyle w:val="000000000000" w:firstRow="0" w:lastRow="0" w:firstColumn="0" w:lastColumn="0" w:oddVBand="0" w:evenVBand="0" w:oddHBand="0" w:evenHBand="0" w:firstRowFirstColumn="0" w:firstRowLastColumn="0" w:lastRowFirstColumn="0" w:lastRowLastColumn="0"/>
              <w:rPr>
                <w:sz w:val="18"/>
                <w:szCs w:val="24"/>
              </w:rPr>
            </w:pPr>
            <w:r w:rsidRPr="004C6CDA">
              <w:rPr>
                <w:sz w:val="18"/>
                <w:szCs w:val="24"/>
              </w:rPr>
              <w:t>Dekompensasi sirkulasi; akses sentral</w:t>
            </w:r>
            <w:r w:rsidR="00903A6E">
              <w:rPr>
                <w:sz w:val="18"/>
                <w:szCs w:val="24"/>
              </w:rPr>
              <w:t xml:space="preserve">, </w:t>
            </w:r>
            <w:r w:rsidRPr="004C6CDA">
              <w:rPr>
                <w:sz w:val="18"/>
                <w:szCs w:val="24"/>
              </w:rPr>
              <w:t>monitoring invasif → biaya ↑</w:t>
            </w:r>
          </w:p>
        </w:tc>
        <w:tc>
          <w:tcPr>
            <w:tcW w:w="784" w:type="dxa"/>
          </w:tcPr>
          <w:p w14:paraId="52713C2F" w14:textId="4FECEFC6" w:rsidR="0012594D" w:rsidRPr="004C6CDA" w:rsidRDefault="0012594D" w:rsidP="0012594D">
            <w:pPr>
              <w:ind w:firstLine="0"/>
              <w:jc w:val="left"/>
              <w:cnfStyle w:val="000000000000" w:firstRow="0" w:lastRow="0" w:firstColumn="0" w:lastColumn="0" w:oddVBand="0" w:evenVBand="0" w:oddHBand="0" w:evenHBand="0" w:firstRowFirstColumn="0" w:firstRowLastColumn="0" w:lastRowFirstColumn="0" w:lastRowLastColumn="0"/>
              <w:rPr>
                <w:sz w:val="18"/>
                <w:szCs w:val="24"/>
              </w:rPr>
            </w:pPr>
            <w:r w:rsidRPr="004C6CDA">
              <w:rPr>
                <w:sz w:val="18"/>
                <w:szCs w:val="24"/>
              </w:rPr>
              <w:t>3</w:t>
            </w:r>
            <w:r w:rsidR="00903A6E">
              <w:rPr>
                <w:sz w:val="18"/>
                <w:szCs w:val="24"/>
              </w:rPr>
              <w:t xml:space="preserve">, </w:t>
            </w:r>
            <w:r w:rsidRPr="004C6CDA">
              <w:rPr>
                <w:sz w:val="18"/>
                <w:szCs w:val="24"/>
              </w:rPr>
              <w:t>14</w:t>
            </w:r>
          </w:p>
        </w:tc>
      </w:tr>
      <w:tr w:rsidR="0012594D" w:rsidRPr="004C6CDA" w14:paraId="3CC833BA" w14:textId="77777777" w:rsidTr="004C6C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24" w:type="dxa"/>
          </w:tcPr>
          <w:p w14:paraId="7E280AA8" w14:textId="77777777" w:rsidR="0012594D" w:rsidRPr="004C6CDA" w:rsidRDefault="0012594D" w:rsidP="0012594D">
            <w:pPr>
              <w:ind w:firstLine="0"/>
              <w:jc w:val="left"/>
              <w:rPr>
                <w:sz w:val="18"/>
                <w:szCs w:val="24"/>
              </w:rPr>
            </w:pPr>
            <w:r w:rsidRPr="004C6CDA">
              <w:rPr>
                <w:sz w:val="18"/>
                <w:szCs w:val="24"/>
              </w:rPr>
              <w:t>Transfusi darah (ya/tidak)</w:t>
            </w:r>
          </w:p>
        </w:tc>
        <w:tc>
          <w:tcPr>
            <w:tcW w:w="1853" w:type="dxa"/>
          </w:tcPr>
          <w:p w14:paraId="612DDBD2" w14:textId="77777777" w:rsidR="0012594D" w:rsidRPr="004C6CDA" w:rsidRDefault="0012594D" w:rsidP="0012594D">
            <w:pPr>
              <w:ind w:firstLine="0"/>
              <w:jc w:val="left"/>
              <w:cnfStyle w:val="000000100000" w:firstRow="0" w:lastRow="0" w:firstColumn="0" w:lastColumn="0" w:oddVBand="0" w:evenVBand="0" w:oddHBand="1" w:evenHBand="0" w:firstRowFirstColumn="0" w:firstRowLastColumn="0" w:lastRowFirstColumn="0" w:lastRowLastColumn="0"/>
              <w:rPr>
                <w:sz w:val="18"/>
                <w:szCs w:val="24"/>
              </w:rPr>
            </w:pPr>
            <w:r w:rsidRPr="004C6CDA">
              <w:rPr>
                <w:sz w:val="18"/>
                <w:szCs w:val="24"/>
              </w:rPr>
              <w:t>Proses + Kebutuhan</w:t>
            </w:r>
          </w:p>
        </w:tc>
        <w:tc>
          <w:tcPr>
            <w:tcW w:w="3969" w:type="dxa"/>
          </w:tcPr>
          <w:p w14:paraId="3756ECD1" w14:textId="77777777" w:rsidR="0012594D" w:rsidRPr="004C6CDA" w:rsidRDefault="0012594D" w:rsidP="0012594D">
            <w:pPr>
              <w:ind w:firstLine="0"/>
              <w:jc w:val="left"/>
              <w:cnfStyle w:val="000000100000" w:firstRow="0" w:lastRow="0" w:firstColumn="0" w:lastColumn="0" w:oddVBand="0" w:evenVBand="0" w:oddHBand="1" w:evenHBand="0" w:firstRowFirstColumn="0" w:firstRowLastColumn="0" w:lastRowFirstColumn="0" w:lastRowLastColumn="0"/>
              <w:rPr>
                <w:sz w:val="18"/>
                <w:szCs w:val="24"/>
              </w:rPr>
            </w:pPr>
            <w:r w:rsidRPr="004C6CDA">
              <w:rPr>
                <w:sz w:val="18"/>
                <w:szCs w:val="24"/>
              </w:rPr>
              <w:t>Perdarahan/anemia berat; fitur SHAP terpenting prediksi defisit</w:t>
            </w:r>
          </w:p>
        </w:tc>
        <w:tc>
          <w:tcPr>
            <w:tcW w:w="784" w:type="dxa"/>
          </w:tcPr>
          <w:p w14:paraId="1CC7EC7D" w14:textId="77777777" w:rsidR="0012594D" w:rsidRPr="004C6CDA" w:rsidRDefault="0012594D" w:rsidP="0012594D">
            <w:pPr>
              <w:ind w:firstLine="0"/>
              <w:jc w:val="left"/>
              <w:cnfStyle w:val="000000100000" w:firstRow="0" w:lastRow="0" w:firstColumn="0" w:lastColumn="0" w:oddVBand="0" w:evenVBand="0" w:oddHBand="1" w:evenHBand="0" w:firstRowFirstColumn="0" w:firstRowLastColumn="0" w:lastRowFirstColumn="0" w:lastRowLastColumn="0"/>
              <w:rPr>
                <w:sz w:val="18"/>
                <w:szCs w:val="24"/>
              </w:rPr>
            </w:pPr>
            <w:r w:rsidRPr="004C6CDA">
              <w:rPr>
                <w:sz w:val="18"/>
                <w:szCs w:val="24"/>
              </w:rPr>
              <w:t>10</w:t>
            </w:r>
          </w:p>
        </w:tc>
      </w:tr>
      <w:tr w:rsidR="0012594D" w:rsidRPr="004C6CDA" w14:paraId="4A97341E" w14:textId="77777777" w:rsidTr="004C6CDA">
        <w:tc>
          <w:tcPr>
            <w:cnfStyle w:val="001000000000" w:firstRow="0" w:lastRow="0" w:firstColumn="1" w:lastColumn="0" w:oddVBand="0" w:evenVBand="0" w:oddHBand="0" w:evenHBand="0" w:firstRowFirstColumn="0" w:firstRowLastColumn="0" w:lastRowFirstColumn="0" w:lastRowLastColumn="0"/>
            <w:tcW w:w="2224" w:type="dxa"/>
          </w:tcPr>
          <w:p w14:paraId="677548E0" w14:textId="77777777" w:rsidR="0012594D" w:rsidRPr="004C6CDA" w:rsidRDefault="0012594D" w:rsidP="0012594D">
            <w:pPr>
              <w:ind w:firstLine="0"/>
              <w:jc w:val="left"/>
              <w:rPr>
                <w:sz w:val="18"/>
                <w:szCs w:val="24"/>
              </w:rPr>
            </w:pPr>
            <w:r w:rsidRPr="004C6CDA">
              <w:rPr>
                <w:sz w:val="18"/>
                <w:szCs w:val="24"/>
              </w:rPr>
              <w:t>Pembedahan 24 jam (tidak/elektif/emergensi)</w:t>
            </w:r>
          </w:p>
        </w:tc>
        <w:tc>
          <w:tcPr>
            <w:tcW w:w="1853" w:type="dxa"/>
          </w:tcPr>
          <w:p w14:paraId="19799F35" w14:textId="77777777" w:rsidR="0012594D" w:rsidRPr="004C6CDA" w:rsidRDefault="0012594D" w:rsidP="0012594D">
            <w:pPr>
              <w:ind w:firstLine="0"/>
              <w:jc w:val="left"/>
              <w:cnfStyle w:val="000000000000" w:firstRow="0" w:lastRow="0" w:firstColumn="0" w:lastColumn="0" w:oddVBand="0" w:evenVBand="0" w:oddHBand="0" w:evenHBand="0" w:firstRowFirstColumn="0" w:firstRowLastColumn="0" w:lastRowFirstColumn="0" w:lastRowLastColumn="0"/>
              <w:rPr>
                <w:sz w:val="18"/>
                <w:szCs w:val="24"/>
              </w:rPr>
            </w:pPr>
            <w:r w:rsidRPr="004C6CDA">
              <w:rPr>
                <w:sz w:val="18"/>
                <w:szCs w:val="24"/>
              </w:rPr>
              <w:t>Proses (Donabedian)</w:t>
            </w:r>
          </w:p>
        </w:tc>
        <w:tc>
          <w:tcPr>
            <w:tcW w:w="3969" w:type="dxa"/>
          </w:tcPr>
          <w:p w14:paraId="69DD61F5" w14:textId="2FE36938" w:rsidR="0012594D" w:rsidRPr="004C6CDA" w:rsidRDefault="0012594D" w:rsidP="0012594D">
            <w:pPr>
              <w:ind w:firstLine="0"/>
              <w:jc w:val="left"/>
              <w:cnfStyle w:val="000000000000" w:firstRow="0" w:lastRow="0" w:firstColumn="0" w:lastColumn="0" w:oddVBand="0" w:evenVBand="0" w:oddHBand="0" w:evenHBand="0" w:firstRowFirstColumn="0" w:firstRowLastColumn="0" w:lastRowFirstColumn="0" w:lastRowLastColumn="0"/>
              <w:rPr>
                <w:sz w:val="18"/>
                <w:szCs w:val="24"/>
              </w:rPr>
            </w:pPr>
            <w:r w:rsidRPr="004C6CDA">
              <w:rPr>
                <w:sz w:val="18"/>
                <w:szCs w:val="24"/>
              </w:rPr>
              <w:t>Prosedur → ventilasi</w:t>
            </w:r>
            <w:r w:rsidR="00903A6E">
              <w:rPr>
                <w:sz w:val="18"/>
                <w:szCs w:val="24"/>
              </w:rPr>
              <w:t xml:space="preserve">, </w:t>
            </w:r>
            <w:r w:rsidRPr="004C6CDA">
              <w:rPr>
                <w:sz w:val="18"/>
                <w:szCs w:val="24"/>
              </w:rPr>
              <w:t>resusitasi</w:t>
            </w:r>
            <w:r w:rsidR="00903A6E">
              <w:rPr>
                <w:sz w:val="18"/>
                <w:szCs w:val="24"/>
              </w:rPr>
              <w:t xml:space="preserve">, </w:t>
            </w:r>
            <w:r w:rsidRPr="004C6CDA">
              <w:rPr>
                <w:sz w:val="18"/>
                <w:szCs w:val="24"/>
              </w:rPr>
              <w:t>monitoring → biaya ↑</w:t>
            </w:r>
          </w:p>
        </w:tc>
        <w:tc>
          <w:tcPr>
            <w:tcW w:w="784" w:type="dxa"/>
          </w:tcPr>
          <w:p w14:paraId="6D03EC90" w14:textId="6C79A61C" w:rsidR="0012594D" w:rsidRPr="004C6CDA" w:rsidRDefault="0012594D" w:rsidP="0012594D">
            <w:pPr>
              <w:ind w:firstLine="0"/>
              <w:jc w:val="left"/>
              <w:cnfStyle w:val="000000000000" w:firstRow="0" w:lastRow="0" w:firstColumn="0" w:lastColumn="0" w:oddVBand="0" w:evenVBand="0" w:oddHBand="0" w:evenHBand="0" w:firstRowFirstColumn="0" w:firstRowLastColumn="0" w:lastRowFirstColumn="0" w:lastRowLastColumn="0"/>
              <w:rPr>
                <w:sz w:val="18"/>
                <w:szCs w:val="24"/>
              </w:rPr>
            </w:pPr>
            <w:r w:rsidRPr="004C6CDA">
              <w:rPr>
                <w:sz w:val="18"/>
                <w:szCs w:val="24"/>
              </w:rPr>
              <w:t>10</w:t>
            </w:r>
            <w:r w:rsidR="00903A6E">
              <w:rPr>
                <w:sz w:val="18"/>
                <w:szCs w:val="24"/>
              </w:rPr>
              <w:t xml:space="preserve">, </w:t>
            </w:r>
            <w:r w:rsidRPr="004C6CDA">
              <w:rPr>
                <w:sz w:val="18"/>
                <w:szCs w:val="24"/>
              </w:rPr>
              <w:t>16</w:t>
            </w:r>
          </w:p>
        </w:tc>
      </w:tr>
      <w:tr w:rsidR="0012594D" w:rsidRPr="004C6CDA" w14:paraId="18E56D2C" w14:textId="77777777" w:rsidTr="004C6C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24" w:type="dxa"/>
          </w:tcPr>
          <w:p w14:paraId="25B73AA4" w14:textId="1921113C" w:rsidR="0012594D" w:rsidRPr="004C6CDA" w:rsidRDefault="0012594D" w:rsidP="0012594D">
            <w:pPr>
              <w:ind w:firstLine="0"/>
              <w:jc w:val="left"/>
              <w:rPr>
                <w:sz w:val="18"/>
                <w:szCs w:val="24"/>
              </w:rPr>
            </w:pPr>
            <w:r w:rsidRPr="004C6CDA">
              <w:rPr>
                <w:sz w:val="18"/>
                <w:szCs w:val="24"/>
              </w:rPr>
              <w:t>Jumlah organ support (0</w:t>
            </w:r>
            <w:r w:rsidR="00AB1325">
              <w:rPr>
                <w:sz w:val="18"/>
                <w:szCs w:val="24"/>
              </w:rPr>
              <w:t xml:space="preserve"> - </w:t>
            </w:r>
            <w:r w:rsidRPr="004C6CDA">
              <w:rPr>
                <w:sz w:val="18"/>
                <w:szCs w:val="24"/>
              </w:rPr>
              <w:t>3)</w:t>
            </w:r>
          </w:p>
        </w:tc>
        <w:tc>
          <w:tcPr>
            <w:tcW w:w="1853" w:type="dxa"/>
          </w:tcPr>
          <w:p w14:paraId="015173F5" w14:textId="77777777" w:rsidR="0012594D" w:rsidRPr="004C6CDA" w:rsidRDefault="0012594D" w:rsidP="0012594D">
            <w:pPr>
              <w:ind w:firstLine="0"/>
              <w:jc w:val="left"/>
              <w:cnfStyle w:val="000000100000" w:firstRow="0" w:lastRow="0" w:firstColumn="0" w:lastColumn="0" w:oddVBand="0" w:evenVBand="0" w:oddHBand="1" w:evenHBand="0" w:firstRowFirstColumn="0" w:firstRowLastColumn="0" w:lastRowFirstColumn="0" w:lastRowLastColumn="0"/>
              <w:rPr>
                <w:sz w:val="18"/>
                <w:szCs w:val="24"/>
              </w:rPr>
            </w:pPr>
            <w:r w:rsidRPr="004C6CDA">
              <w:rPr>
                <w:sz w:val="18"/>
                <w:szCs w:val="24"/>
              </w:rPr>
              <w:t>Proses + Kebutuhan</w:t>
            </w:r>
          </w:p>
        </w:tc>
        <w:tc>
          <w:tcPr>
            <w:tcW w:w="3969" w:type="dxa"/>
          </w:tcPr>
          <w:p w14:paraId="2CDA3155" w14:textId="77777777" w:rsidR="0012594D" w:rsidRPr="004C6CDA" w:rsidRDefault="0012594D" w:rsidP="0012594D">
            <w:pPr>
              <w:ind w:firstLine="0"/>
              <w:jc w:val="left"/>
              <w:cnfStyle w:val="000000100000" w:firstRow="0" w:lastRow="0" w:firstColumn="0" w:lastColumn="0" w:oddVBand="0" w:evenVBand="0" w:oddHBand="1" w:evenHBand="0" w:firstRowFirstColumn="0" w:firstRowLastColumn="0" w:lastRowFirstColumn="0" w:lastRowLastColumn="0"/>
              <w:rPr>
                <w:sz w:val="18"/>
                <w:szCs w:val="24"/>
              </w:rPr>
            </w:pPr>
            <w:r w:rsidRPr="004C6CDA">
              <w:rPr>
                <w:sz w:val="18"/>
                <w:szCs w:val="24"/>
              </w:rPr>
              <w:t>Proxy kompak intensitas perawatan</w:t>
            </w:r>
          </w:p>
        </w:tc>
        <w:tc>
          <w:tcPr>
            <w:tcW w:w="784" w:type="dxa"/>
          </w:tcPr>
          <w:p w14:paraId="49A34D9D" w14:textId="4E7C66CD" w:rsidR="0012594D" w:rsidRPr="004C6CDA" w:rsidRDefault="0012594D" w:rsidP="0012594D">
            <w:pPr>
              <w:ind w:firstLine="0"/>
              <w:jc w:val="left"/>
              <w:cnfStyle w:val="000000100000" w:firstRow="0" w:lastRow="0" w:firstColumn="0" w:lastColumn="0" w:oddVBand="0" w:evenVBand="0" w:oddHBand="1" w:evenHBand="0" w:firstRowFirstColumn="0" w:firstRowLastColumn="0" w:lastRowFirstColumn="0" w:lastRowLastColumn="0"/>
              <w:rPr>
                <w:sz w:val="18"/>
                <w:szCs w:val="24"/>
              </w:rPr>
            </w:pPr>
            <w:r w:rsidRPr="004C6CDA">
              <w:rPr>
                <w:sz w:val="18"/>
                <w:szCs w:val="24"/>
              </w:rPr>
              <w:t>1</w:t>
            </w:r>
            <w:r w:rsidR="00AB1325">
              <w:rPr>
                <w:sz w:val="18"/>
                <w:szCs w:val="24"/>
              </w:rPr>
              <w:t xml:space="preserve"> - </w:t>
            </w:r>
            <w:r w:rsidRPr="004C6CDA">
              <w:rPr>
                <w:sz w:val="18"/>
                <w:szCs w:val="24"/>
              </w:rPr>
              <w:t>3</w:t>
            </w:r>
            <w:r w:rsidR="00903A6E">
              <w:rPr>
                <w:sz w:val="18"/>
                <w:szCs w:val="24"/>
              </w:rPr>
              <w:t xml:space="preserve">, </w:t>
            </w:r>
            <w:r w:rsidRPr="004C6CDA">
              <w:rPr>
                <w:sz w:val="18"/>
                <w:szCs w:val="24"/>
              </w:rPr>
              <w:t>10</w:t>
            </w:r>
          </w:p>
        </w:tc>
      </w:tr>
      <w:tr w:rsidR="0012594D" w:rsidRPr="004C6CDA" w14:paraId="241D617A" w14:textId="77777777" w:rsidTr="004C6CDA">
        <w:tc>
          <w:tcPr>
            <w:cnfStyle w:val="001000000000" w:firstRow="0" w:lastRow="0" w:firstColumn="1" w:lastColumn="0" w:oddVBand="0" w:evenVBand="0" w:oddHBand="0" w:evenHBand="0" w:firstRowFirstColumn="0" w:firstRowLastColumn="0" w:lastRowFirstColumn="0" w:lastRowLastColumn="0"/>
            <w:tcW w:w="2224" w:type="dxa"/>
          </w:tcPr>
          <w:p w14:paraId="3499E6C9" w14:textId="22EABD8E" w:rsidR="0012594D" w:rsidRPr="004C6CDA" w:rsidRDefault="0012594D" w:rsidP="0012594D">
            <w:pPr>
              <w:ind w:firstLine="0"/>
              <w:jc w:val="left"/>
              <w:rPr>
                <w:sz w:val="18"/>
                <w:szCs w:val="24"/>
              </w:rPr>
            </w:pPr>
            <w:r w:rsidRPr="004C6CDA">
              <w:rPr>
                <w:sz w:val="18"/>
                <w:szCs w:val="24"/>
              </w:rPr>
              <w:t>Respirasi</w:t>
            </w:r>
            <w:r w:rsidR="00903A6E">
              <w:rPr>
                <w:sz w:val="18"/>
                <w:szCs w:val="24"/>
              </w:rPr>
              <w:t xml:space="preserve"> </w:t>
            </w:r>
            <w:r w:rsidR="00AB1325">
              <w:rPr>
                <w:sz w:val="18"/>
                <w:szCs w:val="24"/>
              </w:rPr>
              <w:t>-</w:t>
            </w:r>
            <w:r w:rsidR="00903A6E">
              <w:rPr>
                <w:sz w:val="18"/>
                <w:szCs w:val="24"/>
              </w:rPr>
              <w:t xml:space="preserve"> </w:t>
            </w:r>
            <w:r w:rsidRPr="004C6CDA">
              <w:rPr>
                <w:sz w:val="18"/>
                <w:szCs w:val="24"/>
              </w:rPr>
              <w:t>SpO₂/FiO₂ (mSOFA)</w:t>
            </w:r>
          </w:p>
        </w:tc>
        <w:tc>
          <w:tcPr>
            <w:tcW w:w="1853" w:type="dxa"/>
          </w:tcPr>
          <w:p w14:paraId="0F377089" w14:textId="77777777" w:rsidR="0012594D" w:rsidRPr="004C6CDA" w:rsidRDefault="0012594D" w:rsidP="0012594D">
            <w:pPr>
              <w:ind w:firstLine="0"/>
              <w:jc w:val="left"/>
              <w:cnfStyle w:val="000000000000" w:firstRow="0" w:lastRow="0" w:firstColumn="0" w:lastColumn="0" w:oddVBand="0" w:evenVBand="0" w:oddHBand="0" w:evenHBand="0" w:firstRowFirstColumn="0" w:firstRowLastColumn="0" w:lastRowFirstColumn="0" w:lastRowLastColumn="0"/>
              <w:rPr>
                <w:sz w:val="18"/>
                <w:szCs w:val="24"/>
              </w:rPr>
            </w:pPr>
            <w:r w:rsidRPr="004C6CDA">
              <w:rPr>
                <w:sz w:val="18"/>
                <w:szCs w:val="24"/>
              </w:rPr>
              <w:t>Kebutuhan (Andersen) + Proses (Donabedian)</w:t>
            </w:r>
          </w:p>
        </w:tc>
        <w:tc>
          <w:tcPr>
            <w:tcW w:w="3969" w:type="dxa"/>
          </w:tcPr>
          <w:p w14:paraId="5CE4DE22" w14:textId="3E3B7792" w:rsidR="0012594D" w:rsidRPr="004C6CDA" w:rsidRDefault="0012594D" w:rsidP="004C6CDA">
            <w:pPr>
              <w:ind w:firstLine="0"/>
              <w:jc w:val="left"/>
              <w:cnfStyle w:val="000000000000" w:firstRow="0" w:lastRow="0" w:firstColumn="0" w:lastColumn="0" w:oddVBand="0" w:evenVBand="0" w:oddHBand="0" w:evenHBand="0" w:firstRowFirstColumn="0" w:firstRowLastColumn="0" w:lastRowFirstColumn="0" w:lastRowLastColumn="0"/>
              <w:rPr>
                <w:sz w:val="18"/>
                <w:szCs w:val="24"/>
              </w:rPr>
            </w:pPr>
            <w:r w:rsidRPr="004C6CDA">
              <w:rPr>
                <w:sz w:val="18"/>
                <w:szCs w:val="24"/>
              </w:rPr>
              <w:t>Hipoksemia/gagal napas → oksigen</w:t>
            </w:r>
            <w:r w:rsidR="00903A6E">
              <w:rPr>
                <w:sz w:val="18"/>
                <w:szCs w:val="24"/>
              </w:rPr>
              <w:t xml:space="preserve">, </w:t>
            </w:r>
            <w:r w:rsidRPr="004C6CDA">
              <w:rPr>
                <w:sz w:val="18"/>
                <w:szCs w:val="24"/>
              </w:rPr>
              <w:t>ventilasi → biaya ↑; pengganti PaO₂/FiO₂ bebas AGD</w:t>
            </w:r>
          </w:p>
        </w:tc>
        <w:tc>
          <w:tcPr>
            <w:tcW w:w="784" w:type="dxa"/>
          </w:tcPr>
          <w:p w14:paraId="532A9831" w14:textId="27C32F24" w:rsidR="0012594D" w:rsidRPr="004C6CDA" w:rsidRDefault="0012594D" w:rsidP="0012594D">
            <w:pPr>
              <w:ind w:firstLine="0"/>
              <w:jc w:val="left"/>
              <w:cnfStyle w:val="000000000000" w:firstRow="0" w:lastRow="0" w:firstColumn="0" w:lastColumn="0" w:oddVBand="0" w:evenVBand="0" w:oddHBand="0" w:evenHBand="0" w:firstRowFirstColumn="0" w:firstRowLastColumn="0" w:lastRowFirstColumn="0" w:lastRowLastColumn="0"/>
              <w:rPr>
                <w:sz w:val="18"/>
                <w:szCs w:val="24"/>
              </w:rPr>
            </w:pPr>
            <w:r w:rsidRPr="004C6CDA">
              <w:rPr>
                <w:sz w:val="18"/>
                <w:szCs w:val="24"/>
              </w:rPr>
              <w:t>18</w:t>
            </w:r>
            <w:r w:rsidR="00903A6E">
              <w:rPr>
                <w:sz w:val="18"/>
                <w:szCs w:val="24"/>
              </w:rPr>
              <w:t xml:space="preserve">, </w:t>
            </w:r>
            <w:r w:rsidRPr="004C6CDA">
              <w:rPr>
                <w:sz w:val="18"/>
                <w:szCs w:val="24"/>
              </w:rPr>
              <w:t>19</w:t>
            </w:r>
          </w:p>
        </w:tc>
      </w:tr>
      <w:tr w:rsidR="0012594D" w:rsidRPr="004C6CDA" w14:paraId="041B94E8" w14:textId="77777777" w:rsidTr="004C6C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24" w:type="dxa"/>
          </w:tcPr>
          <w:p w14:paraId="16313859" w14:textId="09BA98E1" w:rsidR="0012594D" w:rsidRPr="004C6CDA" w:rsidRDefault="0012594D" w:rsidP="0012594D">
            <w:pPr>
              <w:ind w:firstLine="0"/>
              <w:jc w:val="left"/>
              <w:rPr>
                <w:sz w:val="18"/>
                <w:szCs w:val="24"/>
              </w:rPr>
            </w:pPr>
            <w:r w:rsidRPr="004C6CDA">
              <w:rPr>
                <w:sz w:val="18"/>
                <w:szCs w:val="24"/>
              </w:rPr>
              <w:lastRenderedPageBreak/>
              <w:t>Kardiovaskular</w:t>
            </w:r>
            <w:r w:rsidR="00903A6E">
              <w:rPr>
                <w:sz w:val="18"/>
                <w:szCs w:val="24"/>
              </w:rPr>
              <w:t xml:space="preserve"> </w:t>
            </w:r>
            <w:r w:rsidR="00AB1325">
              <w:rPr>
                <w:sz w:val="18"/>
                <w:szCs w:val="24"/>
              </w:rPr>
              <w:t>-</w:t>
            </w:r>
            <w:r w:rsidR="00903A6E">
              <w:rPr>
                <w:sz w:val="18"/>
                <w:szCs w:val="24"/>
              </w:rPr>
              <w:t xml:space="preserve"> </w:t>
            </w:r>
            <w:r w:rsidRPr="004C6CDA">
              <w:rPr>
                <w:sz w:val="18"/>
                <w:szCs w:val="24"/>
              </w:rPr>
              <w:t>MAP + vasopresor (mSOFA)</w:t>
            </w:r>
          </w:p>
        </w:tc>
        <w:tc>
          <w:tcPr>
            <w:tcW w:w="1853" w:type="dxa"/>
          </w:tcPr>
          <w:p w14:paraId="794B7C8E" w14:textId="77777777" w:rsidR="0012594D" w:rsidRPr="004C6CDA" w:rsidRDefault="0012594D" w:rsidP="0012594D">
            <w:pPr>
              <w:ind w:firstLine="0"/>
              <w:jc w:val="left"/>
              <w:cnfStyle w:val="000000100000" w:firstRow="0" w:lastRow="0" w:firstColumn="0" w:lastColumn="0" w:oddVBand="0" w:evenVBand="0" w:oddHBand="1" w:evenHBand="0" w:firstRowFirstColumn="0" w:firstRowLastColumn="0" w:lastRowFirstColumn="0" w:lastRowLastColumn="0"/>
              <w:rPr>
                <w:sz w:val="18"/>
                <w:szCs w:val="24"/>
              </w:rPr>
            </w:pPr>
            <w:r w:rsidRPr="004C6CDA">
              <w:rPr>
                <w:sz w:val="18"/>
                <w:szCs w:val="24"/>
              </w:rPr>
              <w:t>Kebutuhan (Andersen)</w:t>
            </w:r>
          </w:p>
        </w:tc>
        <w:tc>
          <w:tcPr>
            <w:tcW w:w="3969" w:type="dxa"/>
          </w:tcPr>
          <w:p w14:paraId="5FF645B3" w14:textId="2E64B172" w:rsidR="0012594D" w:rsidRPr="004C6CDA" w:rsidRDefault="0012594D" w:rsidP="004C6CDA">
            <w:pPr>
              <w:ind w:firstLine="0"/>
              <w:jc w:val="left"/>
              <w:cnfStyle w:val="000000100000" w:firstRow="0" w:lastRow="0" w:firstColumn="0" w:lastColumn="0" w:oddVBand="0" w:evenVBand="0" w:oddHBand="1" w:evenHBand="0" w:firstRowFirstColumn="0" w:firstRowLastColumn="0" w:lastRowFirstColumn="0" w:lastRowLastColumn="0"/>
              <w:rPr>
                <w:sz w:val="18"/>
                <w:szCs w:val="24"/>
              </w:rPr>
            </w:pPr>
            <w:r w:rsidRPr="004C6CDA">
              <w:rPr>
                <w:sz w:val="18"/>
                <w:szCs w:val="24"/>
              </w:rPr>
              <w:t>Hipotensi/syok → vasopresor</w:t>
            </w:r>
            <w:r w:rsidR="00903A6E">
              <w:rPr>
                <w:sz w:val="18"/>
                <w:szCs w:val="24"/>
              </w:rPr>
              <w:t xml:space="preserve">, </w:t>
            </w:r>
            <w:r w:rsidRPr="004C6CDA">
              <w:rPr>
                <w:sz w:val="18"/>
                <w:szCs w:val="24"/>
              </w:rPr>
              <w:t>monitoring invasif → biaya ↑</w:t>
            </w:r>
          </w:p>
        </w:tc>
        <w:tc>
          <w:tcPr>
            <w:tcW w:w="784" w:type="dxa"/>
          </w:tcPr>
          <w:p w14:paraId="05DCD672" w14:textId="5CAF4F94" w:rsidR="0012594D" w:rsidRPr="004C6CDA" w:rsidRDefault="0012594D" w:rsidP="0012594D">
            <w:pPr>
              <w:ind w:firstLine="0"/>
              <w:jc w:val="left"/>
              <w:cnfStyle w:val="000000100000" w:firstRow="0" w:lastRow="0" w:firstColumn="0" w:lastColumn="0" w:oddVBand="0" w:evenVBand="0" w:oddHBand="1" w:evenHBand="0" w:firstRowFirstColumn="0" w:firstRowLastColumn="0" w:lastRowFirstColumn="0" w:lastRowLastColumn="0"/>
              <w:rPr>
                <w:sz w:val="18"/>
                <w:szCs w:val="24"/>
              </w:rPr>
            </w:pPr>
            <w:r w:rsidRPr="004C6CDA">
              <w:rPr>
                <w:sz w:val="18"/>
                <w:szCs w:val="24"/>
              </w:rPr>
              <w:t>14</w:t>
            </w:r>
            <w:r w:rsidR="00903A6E">
              <w:rPr>
                <w:sz w:val="18"/>
                <w:szCs w:val="24"/>
              </w:rPr>
              <w:t xml:space="preserve">, </w:t>
            </w:r>
            <w:r w:rsidRPr="004C6CDA">
              <w:rPr>
                <w:sz w:val="18"/>
                <w:szCs w:val="24"/>
              </w:rPr>
              <w:t>18</w:t>
            </w:r>
            <w:r w:rsidR="00903A6E">
              <w:rPr>
                <w:sz w:val="18"/>
                <w:szCs w:val="24"/>
              </w:rPr>
              <w:t xml:space="preserve">, </w:t>
            </w:r>
            <w:r w:rsidRPr="004C6CDA">
              <w:rPr>
                <w:sz w:val="18"/>
                <w:szCs w:val="24"/>
              </w:rPr>
              <w:t>19</w:t>
            </w:r>
          </w:p>
        </w:tc>
      </w:tr>
      <w:tr w:rsidR="0012594D" w:rsidRPr="004C6CDA" w14:paraId="57922596" w14:textId="77777777" w:rsidTr="004C6CDA">
        <w:tc>
          <w:tcPr>
            <w:cnfStyle w:val="001000000000" w:firstRow="0" w:lastRow="0" w:firstColumn="1" w:lastColumn="0" w:oddVBand="0" w:evenVBand="0" w:oddHBand="0" w:evenHBand="0" w:firstRowFirstColumn="0" w:firstRowLastColumn="0" w:lastRowFirstColumn="0" w:lastRowLastColumn="0"/>
            <w:tcW w:w="2224" w:type="dxa"/>
          </w:tcPr>
          <w:p w14:paraId="312C3251" w14:textId="1BADAC80" w:rsidR="0012594D" w:rsidRPr="004C6CDA" w:rsidRDefault="0012594D" w:rsidP="0012594D">
            <w:pPr>
              <w:ind w:firstLine="0"/>
              <w:jc w:val="left"/>
              <w:rPr>
                <w:sz w:val="18"/>
                <w:szCs w:val="24"/>
              </w:rPr>
            </w:pPr>
            <w:r w:rsidRPr="004C6CDA">
              <w:rPr>
                <w:sz w:val="18"/>
                <w:szCs w:val="24"/>
              </w:rPr>
              <w:t>Sistem saraf pusat</w:t>
            </w:r>
            <w:r w:rsidR="00903A6E">
              <w:rPr>
                <w:sz w:val="18"/>
                <w:szCs w:val="24"/>
              </w:rPr>
              <w:t xml:space="preserve"> </w:t>
            </w:r>
            <w:r w:rsidR="00AB1325">
              <w:rPr>
                <w:sz w:val="18"/>
                <w:szCs w:val="24"/>
              </w:rPr>
              <w:t>-</w:t>
            </w:r>
            <w:r w:rsidR="00903A6E">
              <w:rPr>
                <w:sz w:val="18"/>
                <w:szCs w:val="24"/>
              </w:rPr>
              <w:t xml:space="preserve"> </w:t>
            </w:r>
            <w:r w:rsidRPr="004C6CDA">
              <w:rPr>
                <w:sz w:val="18"/>
                <w:szCs w:val="24"/>
              </w:rPr>
              <w:t>GCS (mSOFA)</w:t>
            </w:r>
          </w:p>
        </w:tc>
        <w:tc>
          <w:tcPr>
            <w:tcW w:w="1853" w:type="dxa"/>
          </w:tcPr>
          <w:p w14:paraId="07932372" w14:textId="77777777" w:rsidR="0012594D" w:rsidRPr="004C6CDA" w:rsidRDefault="0012594D" w:rsidP="0012594D">
            <w:pPr>
              <w:ind w:firstLine="0"/>
              <w:jc w:val="left"/>
              <w:cnfStyle w:val="000000000000" w:firstRow="0" w:lastRow="0" w:firstColumn="0" w:lastColumn="0" w:oddVBand="0" w:evenVBand="0" w:oddHBand="0" w:evenHBand="0" w:firstRowFirstColumn="0" w:firstRowLastColumn="0" w:lastRowFirstColumn="0" w:lastRowLastColumn="0"/>
              <w:rPr>
                <w:sz w:val="18"/>
                <w:szCs w:val="24"/>
              </w:rPr>
            </w:pPr>
            <w:r w:rsidRPr="004C6CDA">
              <w:rPr>
                <w:sz w:val="18"/>
                <w:szCs w:val="24"/>
              </w:rPr>
              <w:t>Kebutuhan (Andersen)</w:t>
            </w:r>
          </w:p>
        </w:tc>
        <w:tc>
          <w:tcPr>
            <w:tcW w:w="3969" w:type="dxa"/>
          </w:tcPr>
          <w:p w14:paraId="32C393F9" w14:textId="6B9183A8" w:rsidR="0012594D" w:rsidRPr="004C6CDA" w:rsidRDefault="0012594D" w:rsidP="004C6CDA">
            <w:pPr>
              <w:ind w:firstLine="0"/>
              <w:jc w:val="left"/>
              <w:cnfStyle w:val="000000000000" w:firstRow="0" w:lastRow="0" w:firstColumn="0" w:lastColumn="0" w:oddVBand="0" w:evenVBand="0" w:oddHBand="0" w:evenHBand="0" w:firstRowFirstColumn="0" w:firstRowLastColumn="0" w:lastRowFirstColumn="0" w:lastRowLastColumn="0"/>
              <w:rPr>
                <w:sz w:val="18"/>
                <w:szCs w:val="24"/>
              </w:rPr>
            </w:pPr>
            <w:r w:rsidRPr="004C6CDA">
              <w:rPr>
                <w:sz w:val="18"/>
                <w:szCs w:val="24"/>
              </w:rPr>
              <w:t>Penurunan kesadaran → proteksi jalan napas</w:t>
            </w:r>
            <w:r w:rsidR="00903A6E">
              <w:rPr>
                <w:sz w:val="18"/>
                <w:szCs w:val="24"/>
              </w:rPr>
              <w:t xml:space="preserve">, </w:t>
            </w:r>
            <w:r w:rsidRPr="004C6CDA">
              <w:rPr>
                <w:sz w:val="18"/>
                <w:szCs w:val="24"/>
              </w:rPr>
              <w:t>ventilasi</w:t>
            </w:r>
            <w:r w:rsidR="00903A6E">
              <w:rPr>
                <w:sz w:val="18"/>
                <w:szCs w:val="24"/>
              </w:rPr>
              <w:t xml:space="preserve">, </w:t>
            </w:r>
            <w:r w:rsidRPr="004C6CDA">
              <w:rPr>
                <w:sz w:val="18"/>
                <w:szCs w:val="24"/>
              </w:rPr>
              <w:t>monitoring → biaya ↑</w:t>
            </w:r>
          </w:p>
        </w:tc>
        <w:tc>
          <w:tcPr>
            <w:tcW w:w="784" w:type="dxa"/>
          </w:tcPr>
          <w:p w14:paraId="14107CD8" w14:textId="41F52AFE" w:rsidR="0012594D" w:rsidRPr="004C6CDA" w:rsidRDefault="0012594D" w:rsidP="0012594D">
            <w:pPr>
              <w:ind w:firstLine="0"/>
              <w:jc w:val="left"/>
              <w:cnfStyle w:val="000000000000" w:firstRow="0" w:lastRow="0" w:firstColumn="0" w:lastColumn="0" w:oddVBand="0" w:evenVBand="0" w:oddHBand="0" w:evenHBand="0" w:firstRowFirstColumn="0" w:firstRowLastColumn="0" w:lastRowFirstColumn="0" w:lastRowLastColumn="0"/>
              <w:rPr>
                <w:sz w:val="18"/>
                <w:szCs w:val="24"/>
              </w:rPr>
            </w:pPr>
            <w:r w:rsidRPr="004C6CDA">
              <w:rPr>
                <w:sz w:val="18"/>
                <w:szCs w:val="24"/>
              </w:rPr>
              <w:t>18</w:t>
            </w:r>
            <w:r w:rsidR="00903A6E">
              <w:rPr>
                <w:sz w:val="18"/>
                <w:szCs w:val="24"/>
              </w:rPr>
              <w:t xml:space="preserve">, </w:t>
            </w:r>
            <w:r w:rsidRPr="004C6CDA">
              <w:rPr>
                <w:sz w:val="18"/>
                <w:szCs w:val="24"/>
              </w:rPr>
              <w:t>19</w:t>
            </w:r>
          </w:p>
        </w:tc>
      </w:tr>
      <w:tr w:rsidR="0012594D" w:rsidRPr="004C6CDA" w14:paraId="62DFCE3D" w14:textId="77777777" w:rsidTr="004C6C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24" w:type="dxa"/>
          </w:tcPr>
          <w:p w14:paraId="1CB8D166" w14:textId="3CD9597E" w:rsidR="0012594D" w:rsidRPr="004C6CDA" w:rsidRDefault="0012594D" w:rsidP="0012594D">
            <w:pPr>
              <w:ind w:firstLine="0"/>
              <w:jc w:val="left"/>
              <w:rPr>
                <w:sz w:val="18"/>
                <w:szCs w:val="24"/>
              </w:rPr>
            </w:pPr>
            <w:r w:rsidRPr="004C6CDA">
              <w:rPr>
                <w:sz w:val="18"/>
                <w:szCs w:val="24"/>
              </w:rPr>
              <w:t>Renal</w:t>
            </w:r>
            <w:r w:rsidR="00903A6E">
              <w:rPr>
                <w:sz w:val="18"/>
                <w:szCs w:val="24"/>
              </w:rPr>
              <w:t xml:space="preserve"> </w:t>
            </w:r>
            <w:r w:rsidR="00AB1325">
              <w:rPr>
                <w:sz w:val="18"/>
                <w:szCs w:val="24"/>
              </w:rPr>
              <w:t>-</w:t>
            </w:r>
            <w:r w:rsidR="00903A6E">
              <w:rPr>
                <w:sz w:val="18"/>
                <w:szCs w:val="24"/>
              </w:rPr>
              <w:t xml:space="preserve"> </w:t>
            </w:r>
            <w:r w:rsidRPr="004C6CDA">
              <w:rPr>
                <w:sz w:val="18"/>
                <w:szCs w:val="24"/>
              </w:rPr>
              <w:t>kreatinin serum (mSOFA)</w:t>
            </w:r>
          </w:p>
        </w:tc>
        <w:tc>
          <w:tcPr>
            <w:tcW w:w="1853" w:type="dxa"/>
          </w:tcPr>
          <w:p w14:paraId="7945EABA" w14:textId="77777777" w:rsidR="0012594D" w:rsidRPr="004C6CDA" w:rsidRDefault="0012594D" w:rsidP="0012594D">
            <w:pPr>
              <w:ind w:firstLine="0"/>
              <w:jc w:val="left"/>
              <w:cnfStyle w:val="000000100000" w:firstRow="0" w:lastRow="0" w:firstColumn="0" w:lastColumn="0" w:oddVBand="0" w:evenVBand="0" w:oddHBand="1" w:evenHBand="0" w:firstRowFirstColumn="0" w:firstRowLastColumn="0" w:lastRowFirstColumn="0" w:lastRowLastColumn="0"/>
              <w:rPr>
                <w:sz w:val="18"/>
                <w:szCs w:val="24"/>
              </w:rPr>
            </w:pPr>
            <w:r w:rsidRPr="004C6CDA">
              <w:rPr>
                <w:sz w:val="18"/>
                <w:szCs w:val="24"/>
              </w:rPr>
              <w:t>Kebutuhan (Andersen)</w:t>
            </w:r>
          </w:p>
        </w:tc>
        <w:tc>
          <w:tcPr>
            <w:tcW w:w="3969" w:type="dxa"/>
          </w:tcPr>
          <w:p w14:paraId="0A4AD603" w14:textId="510B1A39" w:rsidR="0012594D" w:rsidRPr="004C6CDA" w:rsidRDefault="0012594D" w:rsidP="004C6CDA">
            <w:pPr>
              <w:ind w:firstLine="0"/>
              <w:jc w:val="left"/>
              <w:cnfStyle w:val="000000100000" w:firstRow="0" w:lastRow="0" w:firstColumn="0" w:lastColumn="0" w:oddVBand="0" w:evenVBand="0" w:oddHBand="1" w:evenHBand="0" w:firstRowFirstColumn="0" w:firstRowLastColumn="0" w:lastRowFirstColumn="0" w:lastRowLastColumn="0"/>
              <w:rPr>
                <w:sz w:val="18"/>
                <w:szCs w:val="24"/>
              </w:rPr>
            </w:pPr>
            <w:r w:rsidRPr="004C6CDA">
              <w:rPr>
                <w:sz w:val="18"/>
                <w:szCs w:val="24"/>
              </w:rPr>
              <w:t>Disfungsi ginjal akut → risiko RRT</w:t>
            </w:r>
            <w:r w:rsidR="00903A6E">
              <w:rPr>
                <w:sz w:val="18"/>
                <w:szCs w:val="24"/>
              </w:rPr>
              <w:t xml:space="preserve">, </w:t>
            </w:r>
            <w:r w:rsidRPr="004C6CDA">
              <w:rPr>
                <w:sz w:val="18"/>
                <w:szCs w:val="24"/>
              </w:rPr>
              <w:t>lama rawat ↑</w:t>
            </w:r>
          </w:p>
        </w:tc>
        <w:tc>
          <w:tcPr>
            <w:tcW w:w="784" w:type="dxa"/>
          </w:tcPr>
          <w:p w14:paraId="7400EF0D" w14:textId="586F0D1E" w:rsidR="0012594D" w:rsidRPr="004C6CDA" w:rsidRDefault="0012594D" w:rsidP="0012594D">
            <w:pPr>
              <w:ind w:firstLine="0"/>
              <w:jc w:val="left"/>
              <w:cnfStyle w:val="000000100000" w:firstRow="0" w:lastRow="0" w:firstColumn="0" w:lastColumn="0" w:oddVBand="0" w:evenVBand="0" w:oddHBand="1" w:evenHBand="0" w:firstRowFirstColumn="0" w:firstRowLastColumn="0" w:lastRowFirstColumn="0" w:lastRowLastColumn="0"/>
              <w:rPr>
                <w:sz w:val="18"/>
                <w:szCs w:val="24"/>
              </w:rPr>
            </w:pPr>
            <w:r w:rsidRPr="004C6CDA">
              <w:rPr>
                <w:sz w:val="18"/>
                <w:szCs w:val="24"/>
              </w:rPr>
              <w:t>18</w:t>
            </w:r>
            <w:r w:rsidR="00903A6E">
              <w:rPr>
                <w:sz w:val="18"/>
                <w:szCs w:val="24"/>
              </w:rPr>
              <w:t xml:space="preserve">, </w:t>
            </w:r>
            <w:r w:rsidRPr="004C6CDA">
              <w:rPr>
                <w:sz w:val="18"/>
                <w:szCs w:val="24"/>
              </w:rPr>
              <w:t>19</w:t>
            </w:r>
          </w:p>
        </w:tc>
      </w:tr>
      <w:tr w:rsidR="0012594D" w:rsidRPr="004C6CDA" w14:paraId="618EEEC4" w14:textId="77777777" w:rsidTr="004C6CDA">
        <w:tc>
          <w:tcPr>
            <w:cnfStyle w:val="001000000000" w:firstRow="0" w:lastRow="0" w:firstColumn="1" w:lastColumn="0" w:oddVBand="0" w:evenVBand="0" w:oddHBand="0" w:evenHBand="0" w:firstRowFirstColumn="0" w:firstRowLastColumn="0" w:lastRowFirstColumn="0" w:lastRowLastColumn="0"/>
            <w:tcW w:w="2224" w:type="dxa"/>
          </w:tcPr>
          <w:p w14:paraId="3EF7F891" w14:textId="52612A7C" w:rsidR="0012594D" w:rsidRPr="004C6CDA" w:rsidRDefault="0012594D" w:rsidP="0012594D">
            <w:pPr>
              <w:ind w:firstLine="0"/>
              <w:jc w:val="left"/>
              <w:rPr>
                <w:sz w:val="18"/>
                <w:szCs w:val="24"/>
              </w:rPr>
            </w:pPr>
            <w:r w:rsidRPr="004C6CDA">
              <w:rPr>
                <w:sz w:val="18"/>
                <w:szCs w:val="24"/>
              </w:rPr>
              <w:t>Hepar</w:t>
            </w:r>
            <w:r w:rsidR="00903A6E">
              <w:rPr>
                <w:sz w:val="18"/>
                <w:szCs w:val="24"/>
              </w:rPr>
              <w:t xml:space="preserve"> </w:t>
            </w:r>
            <w:r w:rsidR="00AB1325">
              <w:rPr>
                <w:sz w:val="18"/>
                <w:szCs w:val="24"/>
              </w:rPr>
              <w:t>-</w:t>
            </w:r>
            <w:r w:rsidR="00903A6E">
              <w:rPr>
                <w:sz w:val="18"/>
                <w:szCs w:val="24"/>
              </w:rPr>
              <w:t xml:space="preserve"> </w:t>
            </w:r>
            <w:r w:rsidRPr="004C6CDA">
              <w:rPr>
                <w:sz w:val="18"/>
                <w:szCs w:val="24"/>
              </w:rPr>
              <w:t>ikterus klinis (mSOFA)</w:t>
            </w:r>
          </w:p>
        </w:tc>
        <w:tc>
          <w:tcPr>
            <w:tcW w:w="1853" w:type="dxa"/>
          </w:tcPr>
          <w:p w14:paraId="4A07968F" w14:textId="77777777" w:rsidR="0012594D" w:rsidRPr="004C6CDA" w:rsidRDefault="0012594D" w:rsidP="0012594D">
            <w:pPr>
              <w:ind w:firstLine="0"/>
              <w:jc w:val="left"/>
              <w:cnfStyle w:val="000000000000" w:firstRow="0" w:lastRow="0" w:firstColumn="0" w:lastColumn="0" w:oddVBand="0" w:evenVBand="0" w:oddHBand="0" w:evenHBand="0" w:firstRowFirstColumn="0" w:firstRowLastColumn="0" w:lastRowFirstColumn="0" w:lastRowLastColumn="0"/>
              <w:rPr>
                <w:sz w:val="18"/>
                <w:szCs w:val="24"/>
              </w:rPr>
            </w:pPr>
            <w:r w:rsidRPr="004C6CDA">
              <w:rPr>
                <w:sz w:val="18"/>
                <w:szCs w:val="24"/>
              </w:rPr>
              <w:t>Kebutuhan (Andersen)</w:t>
            </w:r>
          </w:p>
        </w:tc>
        <w:tc>
          <w:tcPr>
            <w:tcW w:w="3969" w:type="dxa"/>
          </w:tcPr>
          <w:p w14:paraId="2027DB85" w14:textId="616A786D" w:rsidR="0012594D" w:rsidRPr="004C6CDA" w:rsidRDefault="0012594D" w:rsidP="004C6CDA">
            <w:pPr>
              <w:ind w:firstLine="0"/>
              <w:jc w:val="left"/>
              <w:cnfStyle w:val="000000000000" w:firstRow="0" w:lastRow="0" w:firstColumn="0" w:lastColumn="0" w:oddVBand="0" w:evenVBand="0" w:oddHBand="0" w:evenHBand="0" w:firstRowFirstColumn="0" w:firstRowLastColumn="0" w:lastRowFirstColumn="0" w:lastRowLastColumn="0"/>
              <w:rPr>
                <w:sz w:val="18"/>
                <w:szCs w:val="24"/>
              </w:rPr>
            </w:pPr>
            <w:r w:rsidRPr="004C6CDA">
              <w:rPr>
                <w:sz w:val="18"/>
                <w:szCs w:val="24"/>
              </w:rPr>
              <w:t>Disfungsi hepar → komplikasi</w:t>
            </w:r>
            <w:r w:rsidR="00903A6E">
              <w:rPr>
                <w:sz w:val="18"/>
                <w:szCs w:val="24"/>
              </w:rPr>
              <w:t xml:space="preserve">, </w:t>
            </w:r>
            <w:r w:rsidRPr="004C6CDA">
              <w:rPr>
                <w:sz w:val="18"/>
                <w:szCs w:val="24"/>
              </w:rPr>
              <w:t>koagulopati → biaya ↑; pengganti bilirubin</w:t>
            </w:r>
          </w:p>
        </w:tc>
        <w:tc>
          <w:tcPr>
            <w:tcW w:w="784" w:type="dxa"/>
          </w:tcPr>
          <w:p w14:paraId="341D428D" w14:textId="77777777" w:rsidR="0012594D" w:rsidRPr="004C6CDA" w:rsidRDefault="0012594D" w:rsidP="0012594D">
            <w:pPr>
              <w:ind w:firstLine="0"/>
              <w:jc w:val="left"/>
              <w:cnfStyle w:val="000000000000" w:firstRow="0" w:lastRow="0" w:firstColumn="0" w:lastColumn="0" w:oddVBand="0" w:evenVBand="0" w:oddHBand="0" w:evenHBand="0" w:firstRowFirstColumn="0" w:firstRowLastColumn="0" w:lastRowFirstColumn="0" w:lastRowLastColumn="0"/>
              <w:rPr>
                <w:sz w:val="18"/>
                <w:szCs w:val="24"/>
              </w:rPr>
            </w:pPr>
            <w:r w:rsidRPr="004C6CDA">
              <w:rPr>
                <w:sz w:val="18"/>
                <w:szCs w:val="24"/>
              </w:rPr>
              <w:t>19</w:t>
            </w:r>
          </w:p>
        </w:tc>
      </w:tr>
      <w:tr w:rsidR="0012594D" w:rsidRPr="004C6CDA" w14:paraId="09FEA0AE" w14:textId="77777777" w:rsidTr="004C6C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24" w:type="dxa"/>
          </w:tcPr>
          <w:p w14:paraId="436AC359" w14:textId="77777777" w:rsidR="0012594D" w:rsidRPr="004C6CDA" w:rsidRDefault="0012594D" w:rsidP="0012594D">
            <w:pPr>
              <w:ind w:firstLine="0"/>
              <w:jc w:val="left"/>
              <w:rPr>
                <w:sz w:val="18"/>
                <w:szCs w:val="24"/>
              </w:rPr>
            </w:pPr>
            <w:r w:rsidRPr="004C6CDA">
              <w:rPr>
                <w:sz w:val="18"/>
                <w:szCs w:val="24"/>
              </w:rPr>
              <w:t>Charlson Comorbidity Index</w:t>
            </w:r>
          </w:p>
        </w:tc>
        <w:tc>
          <w:tcPr>
            <w:tcW w:w="1853" w:type="dxa"/>
          </w:tcPr>
          <w:p w14:paraId="71D5079E" w14:textId="77777777" w:rsidR="0012594D" w:rsidRPr="004C6CDA" w:rsidRDefault="0012594D" w:rsidP="0012594D">
            <w:pPr>
              <w:ind w:firstLine="0"/>
              <w:jc w:val="left"/>
              <w:cnfStyle w:val="000000100000" w:firstRow="0" w:lastRow="0" w:firstColumn="0" w:lastColumn="0" w:oddVBand="0" w:evenVBand="0" w:oddHBand="1" w:evenHBand="0" w:firstRowFirstColumn="0" w:firstRowLastColumn="0" w:lastRowFirstColumn="0" w:lastRowLastColumn="0"/>
              <w:rPr>
                <w:sz w:val="18"/>
                <w:szCs w:val="24"/>
              </w:rPr>
            </w:pPr>
            <w:r w:rsidRPr="004C6CDA">
              <w:rPr>
                <w:sz w:val="18"/>
                <w:szCs w:val="24"/>
              </w:rPr>
              <w:t>Predisposisi/Kebutuhan (Andersen)</w:t>
            </w:r>
          </w:p>
        </w:tc>
        <w:tc>
          <w:tcPr>
            <w:tcW w:w="3969" w:type="dxa"/>
          </w:tcPr>
          <w:p w14:paraId="149233E2" w14:textId="5A231F50" w:rsidR="0012594D" w:rsidRPr="004C6CDA" w:rsidRDefault="0012594D" w:rsidP="004C6CDA">
            <w:pPr>
              <w:ind w:firstLine="0"/>
              <w:jc w:val="left"/>
              <w:cnfStyle w:val="000000100000" w:firstRow="0" w:lastRow="0" w:firstColumn="0" w:lastColumn="0" w:oddVBand="0" w:evenVBand="0" w:oddHBand="1" w:evenHBand="0" w:firstRowFirstColumn="0" w:firstRowLastColumn="0" w:lastRowFirstColumn="0" w:lastRowLastColumn="0"/>
              <w:rPr>
                <w:sz w:val="18"/>
                <w:szCs w:val="24"/>
              </w:rPr>
            </w:pPr>
            <w:r w:rsidRPr="004C6CDA">
              <w:rPr>
                <w:sz w:val="18"/>
                <w:szCs w:val="24"/>
              </w:rPr>
              <w:t>Beban kronis → komplikasi</w:t>
            </w:r>
            <w:r w:rsidR="00903A6E">
              <w:rPr>
                <w:sz w:val="18"/>
                <w:szCs w:val="24"/>
              </w:rPr>
              <w:t xml:space="preserve">, </w:t>
            </w:r>
            <w:r w:rsidRPr="004C6CDA">
              <w:rPr>
                <w:sz w:val="18"/>
                <w:szCs w:val="24"/>
              </w:rPr>
              <w:t>lama rawat</w:t>
            </w:r>
            <w:r w:rsidR="00903A6E">
              <w:rPr>
                <w:sz w:val="18"/>
                <w:szCs w:val="24"/>
              </w:rPr>
              <w:t xml:space="preserve">, </w:t>
            </w:r>
            <w:r w:rsidRPr="004C6CDA">
              <w:rPr>
                <w:sz w:val="18"/>
                <w:szCs w:val="24"/>
              </w:rPr>
              <w:t>biaya ↑</w:t>
            </w:r>
          </w:p>
        </w:tc>
        <w:tc>
          <w:tcPr>
            <w:tcW w:w="784" w:type="dxa"/>
          </w:tcPr>
          <w:p w14:paraId="47DD25C4" w14:textId="77777777" w:rsidR="0012594D" w:rsidRPr="004C6CDA" w:rsidRDefault="0012594D" w:rsidP="0012594D">
            <w:pPr>
              <w:ind w:firstLine="0"/>
              <w:jc w:val="left"/>
              <w:cnfStyle w:val="000000100000" w:firstRow="0" w:lastRow="0" w:firstColumn="0" w:lastColumn="0" w:oddVBand="0" w:evenVBand="0" w:oddHBand="1" w:evenHBand="0" w:firstRowFirstColumn="0" w:firstRowLastColumn="0" w:lastRowFirstColumn="0" w:lastRowLastColumn="0"/>
              <w:rPr>
                <w:sz w:val="18"/>
                <w:szCs w:val="24"/>
              </w:rPr>
            </w:pPr>
            <w:r w:rsidRPr="004C6CDA">
              <w:rPr>
                <w:sz w:val="18"/>
                <w:szCs w:val="24"/>
              </w:rPr>
              <w:t>3</w:t>
            </w:r>
          </w:p>
        </w:tc>
      </w:tr>
      <w:tr w:rsidR="0012594D" w:rsidRPr="004C6CDA" w14:paraId="278DA9C1" w14:textId="77777777" w:rsidTr="004C6CDA">
        <w:tc>
          <w:tcPr>
            <w:cnfStyle w:val="001000000000" w:firstRow="0" w:lastRow="0" w:firstColumn="1" w:lastColumn="0" w:oddVBand="0" w:evenVBand="0" w:oddHBand="0" w:evenHBand="0" w:firstRowFirstColumn="0" w:firstRowLastColumn="0" w:lastRowFirstColumn="0" w:lastRowLastColumn="0"/>
            <w:tcW w:w="2224" w:type="dxa"/>
          </w:tcPr>
          <w:p w14:paraId="0866E9D6" w14:textId="77777777" w:rsidR="0012594D" w:rsidRPr="004C6CDA" w:rsidRDefault="0012594D" w:rsidP="0012594D">
            <w:pPr>
              <w:ind w:firstLine="0"/>
              <w:jc w:val="left"/>
              <w:rPr>
                <w:sz w:val="18"/>
                <w:szCs w:val="24"/>
              </w:rPr>
            </w:pPr>
            <w:r w:rsidRPr="004C6CDA">
              <w:rPr>
                <w:sz w:val="18"/>
                <w:szCs w:val="24"/>
              </w:rPr>
              <w:t>Kategori indeks massa tubuh</w:t>
            </w:r>
          </w:p>
        </w:tc>
        <w:tc>
          <w:tcPr>
            <w:tcW w:w="1853" w:type="dxa"/>
          </w:tcPr>
          <w:p w14:paraId="6F257A2D" w14:textId="77777777" w:rsidR="0012594D" w:rsidRPr="004C6CDA" w:rsidRDefault="0012594D" w:rsidP="0012594D">
            <w:pPr>
              <w:ind w:firstLine="0"/>
              <w:jc w:val="left"/>
              <w:cnfStyle w:val="000000000000" w:firstRow="0" w:lastRow="0" w:firstColumn="0" w:lastColumn="0" w:oddVBand="0" w:evenVBand="0" w:oddHBand="0" w:evenHBand="0" w:firstRowFirstColumn="0" w:firstRowLastColumn="0" w:lastRowFirstColumn="0" w:lastRowLastColumn="0"/>
              <w:rPr>
                <w:sz w:val="18"/>
                <w:szCs w:val="24"/>
              </w:rPr>
            </w:pPr>
            <w:r w:rsidRPr="004C6CDA">
              <w:rPr>
                <w:sz w:val="18"/>
                <w:szCs w:val="24"/>
              </w:rPr>
              <w:t>Predisposisi (Andersen)</w:t>
            </w:r>
          </w:p>
        </w:tc>
        <w:tc>
          <w:tcPr>
            <w:tcW w:w="3969" w:type="dxa"/>
          </w:tcPr>
          <w:p w14:paraId="0BCCFC79" w14:textId="77777777" w:rsidR="0012594D" w:rsidRPr="004C6CDA" w:rsidRDefault="0012594D" w:rsidP="004C6CDA">
            <w:pPr>
              <w:ind w:firstLine="0"/>
              <w:jc w:val="left"/>
              <w:cnfStyle w:val="000000000000" w:firstRow="0" w:lastRow="0" w:firstColumn="0" w:lastColumn="0" w:oddVBand="0" w:evenVBand="0" w:oddHBand="0" w:evenHBand="0" w:firstRowFirstColumn="0" w:firstRowLastColumn="0" w:lastRowFirstColumn="0" w:lastRowLastColumn="0"/>
              <w:rPr>
                <w:sz w:val="18"/>
                <w:szCs w:val="24"/>
              </w:rPr>
            </w:pPr>
            <w:r w:rsidRPr="004C6CDA">
              <w:rPr>
                <w:sz w:val="18"/>
                <w:szCs w:val="24"/>
              </w:rPr>
              <w:t>Ekstrem IMT → risiko &amp; kebutuhan perawatan</w:t>
            </w:r>
          </w:p>
        </w:tc>
        <w:tc>
          <w:tcPr>
            <w:tcW w:w="784" w:type="dxa"/>
          </w:tcPr>
          <w:p w14:paraId="51FE65A1" w14:textId="77777777" w:rsidR="0012594D" w:rsidRPr="004C6CDA" w:rsidRDefault="0012594D" w:rsidP="0012594D">
            <w:pPr>
              <w:ind w:firstLine="0"/>
              <w:jc w:val="left"/>
              <w:cnfStyle w:val="000000000000" w:firstRow="0" w:lastRow="0" w:firstColumn="0" w:lastColumn="0" w:oddVBand="0" w:evenVBand="0" w:oddHBand="0" w:evenHBand="0" w:firstRowFirstColumn="0" w:firstRowLastColumn="0" w:lastRowFirstColumn="0" w:lastRowLastColumn="0"/>
              <w:rPr>
                <w:sz w:val="18"/>
                <w:szCs w:val="24"/>
              </w:rPr>
            </w:pPr>
            <w:r w:rsidRPr="004C6CDA">
              <w:rPr>
                <w:sz w:val="18"/>
                <w:szCs w:val="24"/>
              </w:rPr>
              <w:t>3</w:t>
            </w:r>
          </w:p>
        </w:tc>
      </w:tr>
      <w:tr w:rsidR="0012594D" w:rsidRPr="004C6CDA" w14:paraId="5DC190F2" w14:textId="77777777" w:rsidTr="004C6C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24" w:type="dxa"/>
          </w:tcPr>
          <w:p w14:paraId="00B629E8" w14:textId="77777777" w:rsidR="0012594D" w:rsidRPr="004C6CDA" w:rsidRDefault="0012594D" w:rsidP="0012594D">
            <w:pPr>
              <w:ind w:firstLine="0"/>
              <w:jc w:val="left"/>
              <w:rPr>
                <w:sz w:val="18"/>
                <w:szCs w:val="24"/>
              </w:rPr>
            </w:pPr>
            <w:r w:rsidRPr="004C6CDA">
              <w:rPr>
                <w:sz w:val="18"/>
                <w:szCs w:val="24"/>
              </w:rPr>
              <w:t>Kategori diagnosis utama (sistem organ)</w:t>
            </w:r>
          </w:p>
        </w:tc>
        <w:tc>
          <w:tcPr>
            <w:tcW w:w="1853" w:type="dxa"/>
          </w:tcPr>
          <w:p w14:paraId="6772661F" w14:textId="77777777" w:rsidR="0012594D" w:rsidRPr="004C6CDA" w:rsidRDefault="0012594D" w:rsidP="0012594D">
            <w:pPr>
              <w:ind w:firstLine="0"/>
              <w:jc w:val="left"/>
              <w:cnfStyle w:val="000000100000" w:firstRow="0" w:lastRow="0" w:firstColumn="0" w:lastColumn="0" w:oddVBand="0" w:evenVBand="0" w:oddHBand="1" w:evenHBand="0" w:firstRowFirstColumn="0" w:firstRowLastColumn="0" w:lastRowFirstColumn="0" w:lastRowLastColumn="0"/>
              <w:rPr>
                <w:sz w:val="18"/>
                <w:szCs w:val="24"/>
              </w:rPr>
            </w:pPr>
            <w:r w:rsidRPr="004C6CDA">
              <w:rPr>
                <w:sz w:val="18"/>
                <w:szCs w:val="24"/>
              </w:rPr>
              <w:t>Kebutuhan + Casemix</w:t>
            </w:r>
          </w:p>
        </w:tc>
        <w:tc>
          <w:tcPr>
            <w:tcW w:w="3969" w:type="dxa"/>
          </w:tcPr>
          <w:p w14:paraId="2AC49FFC" w14:textId="77777777" w:rsidR="0012594D" w:rsidRPr="004C6CDA" w:rsidRDefault="0012594D" w:rsidP="004C6CDA">
            <w:pPr>
              <w:ind w:firstLine="0"/>
              <w:jc w:val="left"/>
              <w:cnfStyle w:val="000000100000" w:firstRow="0" w:lastRow="0" w:firstColumn="0" w:lastColumn="0" w:oddVBand="0" w:evenVBand="0" w:oddHBand="1" w:evenHBand="0" w:firstRowFirstColumn="0" w:firstRowLastColumn="0" w:lastRowFirstColumn="0" w:lastRowLastColumn="0"/>
              <w:rPr>
                <w:sz w:val="18"/>
                <w:szCs w:val="24"/>
              </w:rPr>
            </w:pPr>
            <w:r w:rsidRPr="004C6CDA">
              <w:rPr>
                <w:sz w:val="18"/>
                <w:szCs w:val="24"/>
              </w:rPr>
              <w:t>Proxy klinis CMG group; menentukan trajektori biaya</w:t>
            </w:r>
          </w:p>
        </w:tc>
        <w:tc>
          <w:tcPr>
            <w:tcW w:w="784" w:type="dxa"/>
          </w:tcPr>
          <w:p w14:paraId="543A5AFD" w14:textId="7A8BC0C3" w:rsidR="0012594D" w:rsidRPr="004C6CDA" w:rsidRDefault="0012594D" w:rsidP="0012594D">
            <w:pPr>
              <w:ind w:firstLine="0"/>
              <w:jc w:val="left"/>
              <w:cnfStyle w:val="000000100000" w:firstRow="0" w:lastRow="0" w:firstColumn="0" w:lastColumn="0" w:oddVBand="0" w:evenVBand="0" w:oddHBand="1" w:evenHBand="0" w:firstRowFirstColumn="0" w:firstRowLastColumn="0" w:lastRowFirstColumn="0" w:lastRowLastColumn="0"/>
              <w:rPr>
                <w:sz w:val="18"/>
                <w:szCs w:val="24"/>
              </w:rPr>
            </w:pPr>
            <w:r w:rsidRPr="004C6CDA">
              <w:rPr>
                <w:sz w:val="18"/>
                <w:szCs w:val="24"/>
              </w:rPr>
              <w:t>4</w:t>
            </w:r>
            <w:r w:rsidR="00903A6E">
              <w:rPr>
                <w:sz w:val="18"/>
                <w:szCs w:val="24"/>
              </w:rPr>
              <w:t xml:space="preserve">, </w:t>
            </w:r>
            <w:r w:rsidRPr="004C6CDA">
              <w:rPr>
                <w:sz w:val="18"/>
                <w:szCs w:val="24"/>
              </w:rPr>
              <w:t>10</w:t>
            </w:r>
          </w:p>
        </w:tc>
      </w:tr>
    </w:tbl>
    <w:p w14:paraId="3EC0E6EF" w14:textId="63AAFD6D" w:rsidR="0012594D" w:rsidRPr="004C6CDA" w:rsidRDefault="0012594D" w:rsidP="0012594D">
      <w:pPr>
        <w:spacing w:after="120"/>
        <w:ind w:firstLine="0"/>
        <w:rPr>
          <w:sz w:val="18"/>
          <w:szCs w:val="16"/>
        </w:rPr>
      </w:pPr>
      <w:r w:rsidRPr="004C6CDA">
        <w:rPr>
          <w:i/>
          <w:sz w:val="18"/>
          <w:szCs w:val="16"/>
        </w:rPr>
        <w:t>Catatan: Variabel prediktor dipilih karena objektif dan tersedia rutin dalam 24 jam pertama tanpa memerlukan analisis gas darah. Tanda vital dan GCS berfungsi sebagai proxy keparahan pengganti APACHE II</w:t>
      </w:r>
      <w:r w:rsidR="00903A6E">
        <w:rPr>
          <w:i/>
          <w:sz w:val="18"/>
          <w:szCs w:val="16"/>
        </w:rPr>
        <w:t xml:space="preserve">, </w:t>
      </w:r>
      <w:r w:rsidRPr="004C6CDA">
        <w:rPr>
          <w:i/>
          <w:sz w:val="18"/>
          <w:szCs w:val="16"/>
        </w:rPr>
        <w:t>dilandasi validitas sebagai komponen skor ICU seperti R-MPM dan THAI-ICU.²¹</w:t>
      </w:r>
      <w:r w:rsidR="00903A6E">
        <w:rPr>
          <w:i/>
          <w:sz w:val="18"/>
          <w:szCs w:val="16"/>
          <w:vertAlign w:val="superscript"/>
        </w:rPr>
        <w:t xml:space="preserve">, </w:t>
      </w:r>
      <w:r w:rsidRPr="004C6CDA">
        <w:rPr>
          <w:i/>
          <w:sz w:val="18"/>
          <w:szCs w:val="16"/>
        </w:rPr>
        <w:t>²²</w:t>
      </w:r>
    </w:p>
    <w:p w14:paraId="39229CCF" w14:textId="77777777" w:rsidR="004C6CDA" w:rsidRDefault="004C6CDA">
      <w:pPr>
        <w:spacing w:after="200" w:line="276" w:lineRule="auto"/>
        <w:ind w:firstLine="0"/>
        <w:jc w:val="left"/>
        <w:rPr>
          <w:b/>
          <w:bCs/>
        </w:rPr>
      </w:pPr>
      <w:r>
        <w:rPr>
          <w:b/>
          <w:bCs/>
        </w:rPr>
        <w:br w:type="page"/>
      </w:r>
    </w:p>
    <w:p w14:paraId="49263011" w14:textId="6D719308" w:rsidR="008A0697" w:rsidRPr="000E0A38" w:rsidRDefault="00000000" w:rsidP="00722C60">
      <w:pPr>
        <w:jc w:val="center"/>
        <w:rPr>
          <w:b/>
          <w:bCs/>
        </w:rPr>
      </w:pPr>
      <w:r w:rsidRPr="000E0A38">
        <w:rPr>
          <w:b/>
          <w:bCs/>
        </w:rPr>
        <w:lastRenderedPageBreak/>
        <w:t>BAB 3</w:t>
      </w:r>
    </w:p>
    <w:p w14:paraId="590ECE25" w14:textId="77777777" w:rsidR="008A0697" w:rsidRDefault="00000000" w:rsidP="00722C60">
      <w:pPr>
        <w:pStyle w:val="Heading1"/>
        <w:spacing w:after="0"/>
      </w:pPr>
      <w:r>
        <w:t>METODE PENELITIAN</w:t>
      </w:r>
    </w:p>
    <w:p w14:paraId="280756B5" w14:textId="7240E13A" w:rsidR="008A0697" w:rsidRDefault="00000000" w:rsidP="00722C60">
      <w:pPr>
        <w:pStyle w:val="Heading2"/>
        <w:spacing w:before="0" w:after="0"/>
        <w:ind w:firstLine="0"/>
      </w:pPr>
      <w:r>
        <w:t xml:space="preserve">3.1 </w:t>
      </w:r>
      <w:r w:rsidR="00722C60">
        <w:t>Desain</w:t>
      </w:r>
      <w:r>
        <w:t xml:space="preserve"> Penelitian</w:t>
      </w:r>
    </w:p>
    <w:p w14:paraId="3C961B7F" w14:textId="3FF808D3" w:rsidR="008A0697" w:rsidRDefault="00000000" w:rsidP="00722C60">
      <w:pPr>
        <w:ind w:firstLine="0"/>
      </w:pPr>
      <w:r>
        <w:t>Penelitian ini merupakan studi kohort retrospektif untuk pengembangan model prediksi berbasis data rekam medis elektronik dan sistem informasi keuangan rumah sakit.²⁴ Unit analisis adalah episode rawat inap. Variabel prediktor diambil dari jendela 24 jam pertama perawatan ICU</w:t>
      </w:r>
      <w:r w:rsidR="00903A6E">
        <w:t xml:space="preserve">, </w:t>
      </w:r>
      <w:r>
        <w:t xml:space="preserve">sedangkan </w:t>
      </w:r>
      <w:r w:rsidR="00BE628B" w:rsidRPr="00BE628B">
        <w:rPr>
          <w:i/>
          <w:iCs/>
        </w:rPr>
        <w:t>output</w:t>
      </w:r>
      <w:r>
        <w:t xml:space="preserve"> ditentukan pada akhir episode rawat inap</w:t>
      </w:r>
      <w:r w:rsidR="00903A6E">
        <w:t xml:space="preserve">, </w:t>
      </w:r>
      <w:r>
        <w:t xml:space="preserve">sehingga model bersifat </w:t>
      </w:r>
      <w:r>
        <w:rPr>
          <w:i/>
        </w:rPr>
        <w:t>strictly forward-looking</w:t>
      </w:r>
      <w:r>
        <w:t xml:space="preserve"> dan terbebas dari kebocoran informasi </w:t>
      </w:r>
      <w:r w:rsidR="00BE628B" w:rsidRPr="00BE628B">
        <w:rPr>
          <w:i/>
          <w:iCs/>
        </w:rPr>
        <w:t>output</w:t>
      </w:r>
      <w:r>
        <w:t xml:space="preserve"> (</w:t>
      </w:r>
      <w:r>
        <w:rPr>
          <w:i/>
        </w:rPr>
        <w:t>data leakage</w:t>
      </w:r>
      <w:r>
        <w:t>). Pelaporan mengikuti TRIPOD+AI.²⁴</w:t>
      </w:r>
    </w:p>
    <w:p w14:paraId="7DEC2785" w14:textId="77777777" w:rsidR="00527249" w:rsidRDefault="00527249" w:rsidP="00722C60">
      <w:pPr>
        <w:ind w:firstLine="0"/>
      </w:pPr>
    </w:p>
    <w:p w14:paraId="65A9A463" w14:textId="7F4B0EA6" w:rsidR="008A0697" w:rsidRDefault="00000000" w:rsidP="00722C60">
      <w:pPr>
        <w:pStyle w:val="Heading2"/>
        <w:spacing w:before="0" w:after="0"/>
        <w:ind w:firstLine="0"/>
      </w:pPr>
      <w:r>
        <w:t>3.2 Tempat dan Waktu</w:t>
      </w:r>
      <w:r w:rsidR="00722C60">
        <w:t xml:space="preserve"> Penelitian</w:t>
      </w:r>
    </w:p>
    <w:p w14:paraId="38144E38" w14:textId="0997F524" w:rsidR="008A0697" w:rsidRDefault="00000000" w:rsidP="00722C60">
      <w:pPr>
        <w:ind w:firstLine="0"/>
      </w:pPr>
      <w:r>
        <w:t>Penelitian dilaksanakan di ICU dewasa RSUPN Dr. Cipto Mangunkusumo (RSCM)</w:t>
      </w:r>
      <w:r w:rsidR="00903A6E">
        <w:t xml:space="preserve">, </w:t>
      </w:r>
      <w:r>
        <w:t>Jakarta</w:t>
      </w:r>
      <w:r w:rsidR="00903A6E">
        <w:t xml:space="preserve">, </w:t>
      </w:r>
      <w:r>
        <w:t>rumah sakit rujukan nasional tipe A dan rumah sakit pendidikan utama Fakultas Kedokteran Universitas Indonesia. Pengumpulan data retrospektif mencakup pasien yang dirawat pada periode Mei 2025 hingga Mei 2026 (12 bulan). Periode 12 bulan dipilih untuk menjamin homogenitas struktur tarif rumah sakit</w:t>
      </w:r>
      <w:r w:rsidR="00903A6E">
        <w:t xml:space="preserve">, </w:t>
      </w:r>
      <w:r>
        <w:t>mengingat perubahan tarif RSCM yang berlaku mulai Mei 2026</w:t>
      </w:r>
      <w:r w:rsidR="00903A6E">
        <w:t xml:space="preserve">, </w:t>
      </w:r>
      <w:r>
        <w:t>sehingga data setelah periode tersebut tidak sebanding.</w:t>
      </w:r>
    </w:p>
    <w:p w14:paraId="2B0DE4B7" w14:textId="77777777" w:rsidR="00527249" w:rsidRDefault="00527249" w:rsidP="00722C60">
      <w:pPr>
        <w:ind w:firstLine="0"/>
      </w:pPr>
    </w:p>
    <w:p w14:paraId="7E099587" w14:textId="11019299" w:rsidR="008A0697" w:rsidRDefault="00000000" w:rsidP="00722C60">
      <w:pPr>
        <w:pStyle w:val="Heading2"/>
        <w:spacing w:before="0" w:after="0"/>
        <w:ind w:firstLine="0"/>
      </w:pPr>
      <w:r>
        <w:t>3.3 Populasi dan S</w:t>
      </w:r>
      <w:r w:rsidR="00722C60">
        <w:t>ampel</w:t>
      </w:r>
    </w:p>
    <w:p w14:paraId="50BA5E6B" w14:textId="77777777" w:rsidR="008A0697" w:rsidRPr="00722C60" w:rsidRDefault="00000000" w:rsidP="00722C60">
      <w:pPr>
        <w:pStyle w:val="Heading4"/>
      </w:pPr>
      <w:r w:rsidRPr="00722C60">
        <w:t>3.3.1 Populasi target</w:t>
      </w:r>
    </w:p>
    <w:p w14:paraId="5BC04377" w14:textId="1E757476" w:rsidR="000E0A38" w:rsidRDefault="00000000" w:rsidP="00722C60">
      <w:pPr>
        <w:ind w:firstLine="0"/>
      </w:pPr>
      <w:r>
        <w:t>Seluruh pasien dewasa yang dirawat di ICU rumah sakit rujukan tersier di Indonesia.</w:t>
      </w:r>
    </w:p>
    <w:p w14:paraId="5A3C7C2B" w14:textId="77777777" w:rsidR="008A0697" w:rsidRDefault="00000000" w:rsidP="00722C60">
      <w:pPr>
        <w:pStyle w:val="Heading4"/>
      </w:pPr>
      <w:r>
        <w:t>3.3.2 Populasi terjangkau</w:t>
      </w:r>
    </w:p>
    <w:p w14:paraId="081161F5" w14:textId="5B30704B" w:rsidR="000E0A38" w:rsidRDefault="00000000" w:rsidP="00722C60">
      <w:pPr>
        <w:ind w:firstLine="0"/>
      </w:pPr>
      <w:r>
        <w:t>Pasien dewasa yang dirawat di ICU dewasa RSCM periode Mei 2025</w:t>
      </w:r>
      <w:r w:rsidR="00AB1325">
        <w:t xml:space="preserve"> - </w:t>
      </w:r>
      <w:r>
        <w:t>Mei 2026 yang memiliki rekam medis</w:t>
      </w:r>
      <w:r w:rsidR="00903A6E">
        <w:t xml:space="preserve">, </w:t>
      </w:r>
      <w:r>
        <w:t>data klaim INA-CBGs</w:t>
      </w:r>
      <w:r w:rsidR="00903A6E">
        <w:t xml:space="preserve">, </w:t>
      </w:r>
      <w:r>
        <w:t>dan data tagihan rumah sakit yang lengkap.</w:t>
      </w:r>
    </w:p>
    <w:p w14:paraId="532F5CD5" w14:textId="4A6DF5F3" w:rsidR="008A0697" w:rsidRDefault="00000000" w:rsidP="00722C60">
      <w:pPr>
        <w:pStyle w:val="Heading4"/>
      </w:pPr>
      <w:r>
        <w:t xml:space="preserve">3.3.3 Sampel </w:t>
      </w:r>
      <w:r w:rsidR="00722C60">
        <w:t>Penelitian</w:t>
      </w:r>
    </w:p>
    <w:p w14:paraId="5B09339D" w14:textId="77777777" w:rsidR="008A0697" w:rsidRDefault="00000000" w:rsidP="00722C60">
      <w:pPr>
        <w:ind w:firstLine="0"/>
      </w:pPr>
      <w:r>
        <w:t>Sampel adalah seluruh pasien populasi terjangkau yang memenuhi kriteria inklusi dan tidak termasuk kriteria eksklusi. Pemilihan sampel dilakukan secara berurutan (</w:t>
      </w:r>
      <w:r>
        <w:rPr>
          <w:i/>
        </w:rPr>
        <w:t>consecutive sampling</w:t>
      </w:r>
      <w:r>
        <w:t>) melalui telaah rekam medis elektronik dan sistem informasi rumah sakit. Alur seleksi subjek disajikan pada Gambar 3.1.²⁴</w:t>
      </w:r>
    </w:p>
    <w:p w14:paraId="44F7359E" w14:textId="67AC0509" w:rsidR="00722C60" w:rsidRDefault="004F6305" w:rsidP="00722C60">
      <w:pPr>
        <w:ind w:firstLine="0"/>
      </w:pPr>
      <w:r>
        <w:rPr>
          <w:noProof/>
        </w:rPr>
        <w:lastRenderedPageBreak/>
        <w:drawing>
          <wp:anchor distT="0" distB="0" distL="114300" distR="114300" simplePos="0" relativeHeight="251658240" behindDoc="0" locked="0" layoutInCell="1" allowOverlap="1" wp14:anchorId="197C916F" wp14:editId="7F6D3C3A">
            <wp:simplePos x="0" y="0"/>
            <wp:positionH relativeFrom="column">
              <wp:posOffset>-2540</wp:posOffset>
            </wp:positionH>
            <wp:positionV relativeFrom="paragraph">
              <wp:posOffset>-2540</wp:posOffset>
            </wp:positionV>
            <wp:extent cx="5520055" cy="2460625"/>
            <wp:effectExtent l="0" t="0" r="4445" b="0"/>
            <wp:wrapTopAndBottom/>
            <wp:docPr id="54892896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520055" cy="2460625"/>
                    </a:xfrm>
                    <a:prstGeom prst="rect">
                      <a:avLst/>
                    </a:prstGeom>
                    <a:noFill/>
                  </pic:spPr>
                </pic:pic>
              </a:graphicData>
            </a:graphic>
            <wp14:sizeRelH relativeFrom="margin">
              <wp14:pctWidth>0</wp14:pctWidth>
            </wp14:sizeRelH>
            <wp14:sizeRelV relativeFrom="margin">
              <wp14:pctHeight>0</wp14:pctHeight>
            </wp14:sizeRelV>
          </wp:anchor>
        </w:drawing>
      </w:r>
    </w:p>
    <w:p w14:paraId="646E047D" w14:textId="7DA4027A" w:rsidR="00722C60" w:rsidRDefault="00000000" w:rsidP="00722C60">
      <w:pPr>
        <w:pStyle w:val="Heading3"/>
        <w:spacing w:before="0"/>
      </w:pPr>
      <w:r>
        <w:t>3.</w:t>
      </w:r>
      <w:r w:rsidR="00722C60">
        <w:t>4. Kriteria Pemilihan Subyek Penelitian</w:t>
      </w:r>
    </w:p>
    <w:p w14:paraId="0B0DFEE1" w14:textId="5D5DB03C" w:rsidR="008A0697" w:rsidRPr="00722C60" w:rsidRDefault="00722C60" w:rsidP="00722C60">
      <w:pPr>
        <w:pStyle w:val="Heading4"/>
      </w:pPr>
      <w:r w:rsidRPr="00722C60">
        <w:t>3.4.1 Kriteria inklusi</w:t>
      </w:r>
    </w:p>
    <w:p w14:paraId="4A47B7D3" w14:textId="0837CED0" w:rsidR="00722C60" w:rsidRDefault="00000000" w:rsidP="00722C60">
      <w:pPr>
        <w:ind w:firstLine="0"/>
      </w:pPr>
      <w:r>
        <w:t>Kriteria inklusi meliputi: 1) usia ≥18 tahun; 2) dirawat di ICU dewasa RSCM periode Mei 2025</w:t>
      </w:r>
      <w:r w:rsidR="00AB1325">
        <w:t xml:space="preserve"> - </w:t>
      </w:r>
      <w:r>
        <w:t>Mei 2026; 3) peserta JKN/BPJS Kesehatan; 4) tersedia data klinis 24 jam pertama yang meliputi data demografik</w:t>
      </w:r>
      <w:r w:rsidR="00903A6E">
        <w:t xml:space="preserve">, </w:t>
      </w:r>
      <w:r>
        <w:t>tekanan arteri rerata</w:t>
      </w:r>
      <w:r w:rsidR="00903A6E">
        <w:t xml:space="preserve">, </w:t>
      </w:r>
      <w:r>
        <w:t>SpO₂/FiO₂</w:t>
      </w:r>
      <w:r w:rsidR="00903A6E">
        <w:t xml:space="preserve">, </w:t>
      </w:r>
      <w:r>
        <w:t>GCS</w:t>
      </w:r>
      <w:r w:rsidR="00903A6E">
        <w:t xml:space="preserve">, </w:t>
      </w:r>
      <w:r>
        <w:t>kreatinin serum</w:t>
      </w:r>
      <w:r w:rsidR="00903A6E">
        <w:t xml:space="preserve">, </w:t>
      </w:r>
      <w:r>
        <w:t>status ventilasi mekanik</w:t>
      </w:r>
      <w:r w:rsidR="00903A6E">
        <w:t xml:space="preserve">, </w:t>
      </w:r>
      <w:r>
        <w:t>vasopresor/inotropik</w:t>
      </w:r>
      <w:r w:rsidR="00903A6E">
        <w:t xml:space="preserve">, </w:t>
      </w:r>
      <w:r>
        <w:t>transfusi darah</w:t>
      </w:r>
      <w:r w:rsidR="00903A6E">
        <w:t xml:space="preserve">, </w:t>
      </w:r>
      <w:r>
        <w:t>pembedahan</w:t>
      </w:r>
      <w:r w:rsidR="00903A6E">
        <w:t xml:space="preserve">, </w:t>
      </w:r>
      <w:r>
        <w:t>durasi rawat pra-ICU</w:t>
      </w:r>
      <w:r w:rsidR="00903A6E">
        <w:t xml:space="preserve">, </w:t>
      </w:r>
      <w:r>
        <w:t xml:space="preserve">dan kategori diagnosis utama; 5) tersedia data administratif 24 jam pertama berupa kelas rawat JKN dan tipe admisi ICU; </w:t>
      </w:r>
      <w:r w:rsidR="004F6305">
        <w:t>dan</w:t>
      </w:r>
      <w:r>
        <w:t xml:space="preserve"> 6) tersedia data klaim INA-CBGs final dan total tagihan rumah sakit pada level episode rawat inap.</w:t>
      </w:r>
    </w:p>
    <w:p w14:paraId="6680F82E" w14:textId="4276A9D2" w:rsidR="008A0697" w:rsidRDefault="00000000" w:rsidP="00722C60">
      <w:pPr>
        <w:pStyle w:val="Heading4"/>
      </w:pPr>
      <w:r>
        <w:t>3.</w:t>
      </w:r>
      <w:r w:rsidR="00722C60">
        <w:t>4.2</w:t>
      </w:r>
      <w:r>
        <w:t xml:space="preserve"> Kriteria eksklusi</w:t>
      </w:r>
    </w:p>
    <w:p w14:paraId="00A3D9F7" w14:textId="774FA065" w:rsidR="00722C60" w:rsidRDefault="00000000" w:rsidP="00722C60">
      <w:pPr>
        <w:ind w:firstLine="0"/>
      </w:pPr>
      <w:r>
        <w:t xml:space="preserve">Kriteria eksklusi meliputi: </w:t>
      </w:r>
      <w:r w:rsidR="00E81794">
        <w:t xml:space="preserve">1) </w:t>
      </w:r>
      <w:r>
        <w:t>dirawat di ICU kurang dari 24 jam</w:t>
      </w:r>
      <w:r w:rsidR="00903A6E">
        <w:t xml:space="preserve">, </w:t>
      </w:r>
      <w:r>
        <w:t>termasuk meninggal dalam 24 jam pertama</w:t>
      </w:r>
      <w:r w:rsidR="00903A6E">
        <w:t xml:space="preserve">, </w:t>
      </w:r>
      <w:r>
        <w:t>yang merupakan konsekuensi logis jendela prediktor 24 jam dan dibahas sebagai keterbatasan; 2) pasien rujukan tanpa data waktu masuk rumah sakit asal sehingga durasi pra-ICU tidak dapat dihitung;</w:t>
      </w:r>
      <w:r w:rsidR="00E81794">
        <w:t xml:space="preserve"> </w:t>
      </w:r>
      <w:r>
        <w:t xml:space="preserve">3) data kunci tidak lengkap sehingga </w:t>
      </w:r>
      <w:r w:rsidR="00BE628B" w:rsidRPr="00BE628B">
        <w:rPr>
          <w:i/>
          <w:iCs/>
        </w:rPr>
        <w:t>output</w:t>
      </w:r>
      <w:r>
        <w:t xml:space="preserve"> tidak dapat ditentukan; serta 4) episode rawat ulang ICU dalam satu episode rawat inap yang sama</w:t>
      </w:r>
      <w:r w:rsidR="00903A6E">
        <w:t xml:space="preserve">, </w:t>
      </w:r>
      <w:r>
        <w:t>yaitu hanya episode ICU pertama yang diikutsertakan.</w:t>
      </w:r>
    </w:p>
    <w:p w14:paraId="1CAE40BC" w14:textId="77777777" w:rsidR="00527249" w:rsidRDefault="00527249" w:rsidP="00722C60">
      <w:pPr>
        <w:ind w:firstLine="0"/>
      </w:pPr>
    </w:p>
    <w:p w14:paraId="1DDC02DB" w14:textId="0596CB30" w:rsidR="008A0697" w:rsidRDefault="00000000" w:rsidP="00722C60">
      <w:pPr>
        <w:pStyle w:val="Heading2"/>
        <w:spacing w:before="0" w:after="0"/>
        <w:ind w:firstLine="0"/>
      </w:pPr>
      <w:r>
        <w:t>3.</w:t>
      </w:r>
      <w:r w:rsidR="00722C60">
        <w:t>5</w:t>
      </w:r>
      <w:r>
        <w:t xml:space="preserve"> </w:t>
      </w:r>
      <w:r w:rsidR="00722C60">
        <w:t>Estimasi besar sampel</w:t>
      </w:r>
    </w:p>
    <w:p w14:paraId="49E86D71" w14:textId="30CB290D" w:rsidR="000E0A38" w:rsidRDefault="00000000" w:rsidP="00722C60">
      <w:pPr>
        <w:ind w:firstLine="0"/>
      </w:pPr>
      <w:r>
        <w:t>Estimasi besar sampel dihitung dengan pendekatan Riley dkk. yang mempertimbangkan target R²-Nagelkerke (</w:t>
      </w:r>
      <w:r>
        <w:rPr>
          <w:i/>
        </w:rPr>
        <w:t>shrinkage</w:t>
      </w:r>
      <w:r>
        <w:t xml:space="preserve"> ≤0</w:t>
      </w:r>
      <w:r w:rsidR="00903A6E">
        <w:t xml:space="preserve">, </w:t>
      </w:r>
      <w:r>
        <w:t>1)</w:t>
      </w:r>
      <w:r w:rsidR="00903A6E">
        <w:t xml:space="preserve">, </w:t>
      </w:r>
      <w:r>
        <w:t xml:space="preserve">kalibrasi </w:t>
      </w:r>
      <w:r>
        <w:rPr>
          <w:i/>
        </w:rPr>
        <w:t>slope</w:t>
      </w:r>
      <w:r w:rsidR="00903A6E">
        <w:t xml:space="preserve">, </w:t>
      </w:r>
      <w:r>
        <w:t xml:space="preserve">presisi </w:t>
      </w:r>
      <w:r>
        <w:rPr>
          <w:i/>
        </w:rPr>
        <w:t>intercept</w:t>
      </w:r>
      <w:r w:rsidR="00903A6E">
        <w:t xml:space="preserve">, </w:t>
      </w:r>
      <w:r>
        <w:t>dan presisi prediksi keseluruhan</w:t>
      </w:r>
      <w:r w:rsidR="00903A6E">
        <w:t xml:space="preserve">, </w:t>
      </w:r>
      <w:r>
        <w:t xml:space="preserve">menggantikan aturan praktis </w:t>
      </w:r>
      <w:r>
        <w:rPr>
          <w:i/>
        </w:rPr>
        <w:t>events per variable</w:t>
      </w:r>
      <w:r>
        <w:t xml:space="preserve">.³² Dengan asumsi 14 variabel prediktor (yang setelah </w:t>
      </w:r>
      <w:r>
        <w:rPr>
          <w:i/>
        </w:rPr>
        <w:t>one-hot encoding</w:t>
      </w:r>
      <w:r>
        <w:t xml:space="preserve"> menjadi sekitar 19</w:t>
      </w:r>
      <w:r w:rsidR="00AB1325">
        <w:t xml:space="preserve"> - </w:t>
      </w:r>
      <w:r>
        <w:t>20 parameter)</w:t>
      </w:r>
      <w:r w:rsidR="00903A6E">
        <w:t xml:space="preserve">, </w:t>
      </w:r>
      <w:r>
        <w:t>target C-</w:t>
      </w:r>
      <w:r>
        <w:lastRenderedPageBreak/>
        <w:t>statistik 0</w:t>
      </w:r>
      <w:r w:rsidR="00903A6E">
        <w:t xml:space="preserve">, </w:t>
      </w:r>
      <w:r>
        <w:t>75</w:t>
      </w:r>
      <w:r w:rsidR="00903A6E">
        <w:t xml:space="preserve">, </w:t>
      </w:r>
      <w:r>
        <w:t xml:space="preserve">dan </w:t>
      </w:r>
      <w:r>
        <w:rPr>
          <w:i/>
        </w:rPr>
        <w:t>shrinkage</w:t>
      </w:r>
      <w:r>
        <w:t xml:space="preserve"> maksimum 0</w:t>
      </w:r>
      <w:r w:rsidR="00903A6E">
        <w:t xml:space="preserve">, </w:t>
      </w:r>
      <w:r>
        <w:t>1</w:t>
      </w:r>
      <w:r w:rsidR="00903A6E">
        <w:t xml:space="preserve">, </w:t>
      </w:r>
      <w:r>
        <w:t>perhitungan dengan paket pmsampsize menghasilkan kebutuhan minimum sekitar 500</w:t>
      </w:r>
      <w:r w:rsidR="00AB1325">
        <w:t xml:space="preserve"> - </w:t>
      </w:r>
      <w:r>
        <w:t>600 episode.³²</w:t>
      </w:r>
    </w:p>
    <w:p w14:paraId="7EC2BE15" w14:textId="097AD260" w:rsidR="000E0A38" w:rsidRDefault="00000000" w:rsidP="00722C60">
      <w:pPr>
        <w:ind w:firstLine="0"/>
      </w:pPr>
      <w:r>
        <w:t xml:space="preserve">Karena prevalensi </w:t>
      </w:r>
      <w:r w:rsidR="00692B0E" w:rsidRPr="00692B0E">
        <w:rPr>
          <w:i/>
          <w:iCs/>
        </w:rPr>
        <w:t>under-reimbursement</w:t>
      </w:r>
      <w:r w:rsidR="00527249">
        <w:rPr>
          <w:i/>
          <w:iCs/>
        </w:rPr>
        <w:t xml:space="preserve"> </w:t>
      </w:r>
      <w:r>
        <w:t>pada level episode di RSCM belum pernah dilaporkan</w:t>
      </w:r>
      <w:r w:rsidR="00903A6E">
        <w:t xml:space="preserve">, </w:t>
      </w:r>
      <w:r>
        <w:t>prevalensi tidak diasumsikan sebagai angka tunggal melainkan diuji melalui analisis skenario. Perlu ditegaskan bahwa temuan Halim dkk. berupa cakupan klaim sebesar 57</w:t>
      </w:r>
      <w:r w:rsidR="00903A6E">
        <w:t>,</w:t>
      </w:r>
      <w:r>
        <w:t>14% merupakan rerata rasio cakupan</w:t>
      </w:r>
      <w:r w:rsidR="00903A6E">
        <w:t xml:space="preserve">, </w:t>
      </w:r>
      <w:r>
        <w:t>bukan proporsi episode dengan rasio &gt;1</w:t>
      </w:r>
      <w:r w:rsidR="00903A6E">
        <w:t xml:space="preserve">, </w:t>
      </w:r>
      <w:r>
        <w:t>sehingga tidak dapat langsung dipakai sebagai prevalensi.⁵ Perhitungan diulang pada skenario prevalensi 40%</w:t>
      </w:r>
      <w:r w:rsidR="00903A6E">
        <w:t xml:space="preserve">, </w:t>
      </w:r>
      <w:r>
        <w:t>50%</w:t>
      </w:r>
      <w:r w:rsidR="00903A6E">
        <w:t xml:space="preserve">, </w:t>
      </w:r>
      <w:r>
        <w:t>60%</w:t>
      </w:r>
      <w:r w:rsidR="00903A6E">
        <w:t xml:space="preserve">, </w:t>
      </w:r>
      <w:r>
        <w:t>dan 75%; pada seluruh skenario kebutuhan minimum tetap berada di bawah 700 episode. Berdasarkan registri ICU RSCM</w:t>
      </w:r>
      <w:r w:rsidR="00903A6E">
        <w:t xml:space="preserve">, </w:t>
      </w:r>
      <w:r>
        <w:t>diperkirakan tersedia lebih dari 1.000</w:t>
      </w:r>
      <w:r w:rsidR="00527249">
        <w:t xml:space="preserve"> </w:t>
      </w:r>
      <w:r>
        <w:t>episode rawat ICU dewasa dengan penjaminan JKN per tahun</w:t>
      </w:r>
      <w:r w:rsidR="00903A6E">
        <w:t xml:space="preserve">, </w:t>
      </w:r>
      <w:r>
        <w:t xml:space="preserve">sehingga kesimpulan kecukupan sampel tidak bergantung pada asumsi prevalensi. Proporsi </w:t>
      </w:r>
      <w:r w:rsidR="00692B0E" w:rsidRPr="00692B0E">
        <w:rPr>
          <w:i/>
          <w:iCs/>
        </w:rPr>
        <w:t xml:space="preserve">under-reimbursement </w:t>
      </w:r>
      <w:r>
        <w:t>aktual justru merupakan Tujuan Khusus 1 dan akan dilaporkan sebagai temuan deskriptif disertai interval kepercayaan 95%.</w:t>
      </w:r>
    </w:p>
    <w:p w14:paraId="55EEBF3F" w14:textId="43426B00" w:rsidR="000E0A38" w:rsidRDefault="00000000" w:rsidP="00722C60">
      <w:pPr>
        <w:ind w:firstLine="0"/>
      </w:pPr>
      <w:r>
        <w:t>Dengan perkiraan lebih dari 1.000 episode dan prevalensi 40</w:t>
      </w:r>
      <w:r w:rsidR="00AB1325">
        <w:t>-</w:t>
      </w:r>
      <w:r>
        <w:t>75%</w:t>
      </w:r>
      <w:r w:rsidR="00903A6E">
        <w:t xml:space="preserve">, </w:t>
      </w:r>
      <w:r>
        <w:t xml:space="preserve">jumlah </w:t>
      </w:r>
      <w:r>
        <w:rPr>
          <w:i/>
        </w:rPr>
        <w:t>event</w:t>
      </w:r>
      <w:r>
        <w:t xml:space="preserve"> berkisar 400</w:t>
      </w:r>
      <w:r w:rsidR="00AB1325">
        <w:t xml:space="preserve"> - </w:t>
      </w:r>
      <w:r>
        <w:t>750</w:t>
      </w:r>
      <w:r w:rsidR="00903A6E">
        <w:t xml:space="preserve">, </w:t>
      </w:r>
      <w:r>
        <w:t xml:space="preserve">sehingga rasio </w:t>
      </w:r>
      <w:r>
        <w:rPr>
          <w:i/>
        </w:rPr>
        <w:t>event</w:t>
      </w:r>
      <w:r>
        <w:t xml:space="preserve"> per parameter berkisar 20</w:t>
      </w:r>
      <w:r w:rsidR="00AB1325">
        <w:t>-</w:t>
      </w:r>
      <w:r>
        <w:t>40</w:t>
      </w:r>
      <w:r w:rsidR="00903A6E">
        <w:t xml:space="preserve">, </w:t>
      </w:r>
      <w:r>
        <w:t xml:space="preserve">yang memadai untuk pemodelan </w:t>
      </w:r>
      <w:r w:rsidR="004F6305" w:rsidRPr="004F6305">
        <w:rPr>
          <w:i/>
          <w:iCs/>
        </w:rPr>
        <w:t>Elastic Net Logistic Regression</w:t>
      </w:r>
      <w:r>
        <w:t>. Sebagai pembanding empiris</w:t>
      </w:r>
      <w:r w:rsidR="00903A6E">
        <w:t xml:space="preserve">, </w:t>
      </w:r>
      <w:r>
        <w:t>Ikumi dkk. mencapai AUC 0</w:t>
      </w:r>
      <w:r w:rsidR="00903A6E">
        <w:t xml:space="preserve">, </w:t>
      </w:r>
      <w:r>
        <w:t xml:space="preserve">859 dengan 22 variabel pada 425 </w:t>
      </w:r>
      <w:r>
        <w:rPr>
          <w:i/>
        </w:rPr>
        <w:t>event</w:t>
      </w:r>
      <w:r>
        <w:t xml:space="preserve"> finansial.⁷</w:t>
      </w:r>
    </w:p>
    <w:p w14:paraId="47BAC6C4" w14:textId="77777777" w:rsidR="00527249" w:rsidRDefault="00527249" w:rsidP="00722C60">
      <w:pPr>
        <w:ind w:firstLine="0"/>
      </w:pPr>
    </w:p>
    <w:p w14:paraId="184ECCA4" w14:textId="39BF4CB2" w:rsidR="008A0697" w:rsidRDefault="00000000" w:rsidP="00722C60">
      <w:pPr>
        <w:pStyle w:val="Heading2"/>
        <w:spacing w:before="0" w:after="0"/>
        <w:ind w:firstLine="0"/>
      </w:pPr>
      <w:r>
        <w:t>3.</w:t>
      </w:r>
      <w:r w:rsidR="001C1045">
        <w:t>6</w:t>
      </w:r>
      <w:r>
        <w:t xml:space="preserve"> Kerangka Kerja</w:t>
      </w:r>
    </w:p>
    <w:p w14:paraId="220D71BE" w14:textId="6368229F" w:rsidR="008A0697" w:rsidRDefault="00000000" w:rsidP="00722C60">
      <w:pPr>
        <w:ind w:firstLine="0"/>
      </w:pPr>
      <w:r>
        <w:t>Kerangka kerja penelitian disajikan pada Gambar 3.1. Secara ringkas</w:t>
      </w:r>
      <w:r w:rsidR="00903A6E">
        <w:t xml:space="preserve">, </w:t>
      </w:r>
      <w:r>
        <w:t>alur dimulai dari identifikasi populasi terjangkau</w:t>
      </w:r>
      <w:r w:rsidR="00903A6E">
        <w:t xml:space="preserve">, </w:t>
      </w:r>
      <w:r>
        <w:t>seleksi berdasarkan kriteria inklusi dan eksklusi</w:t>
      </w:r>
      <w:r w:rsidR="00903A6E">
        <w:t xml:space="preserve">, </w:t>
      </w:r>
      <w:r>
        <w:t>pengumpulan variabel klinis dan administratif 24 jam pertama</w:t>
      </w:r>
      <w:r w:rsidR="00903A6E">
        <w:t xml:space="preserve">, </w:t>
      </w:r>
      <w:r>
        <w:t xml:space="preserve">penentuan status </w:t>
      </w:r>
      <w:r w:rsidR="00692B0E" w:rsidRPr="00692B0E">
        <w:rPr>
          <w:i/>
          <w:iCs/>
        </w:rPr>
        <w:t xml:space="preserve">under-reimbursement </w:t>
      </w:r>
      <w:r>
        <w:t>pada akhir episode</w:t>
      </w:r>
      <w:r w:rsidR="00903A6E">
        <w:t xml:space="preserve">, </w:t>
      </w:r>
      <w:r>
        <w:t>prapemrosesan data</w:t>
      </w:r>
      <w:r w:rsidR="00903A6E">
        <w:t xml:space="preserve">, </w:t>
      </w:r>
      <w:r>
        <w:t>pengembangan model (XGBoost</w:t>
      </w:r>
      <w:r w:rsidR="00903A6E">
        <w:t xml:space="preserve">, </w:t>
      </w:r>
      <w:r>
        <w:rPr>
          <w:i/>
        </w:rPr>
        <w:t>Random Forest</w:t>
      </w:r>
      <w:r w:rsidR="00903A6E">
        <w:t xml:space="preserve">, </w:t>
      </w:r>
      <w:r>
        <w:t xml:space="preserve">dan </w:t>
      </w:r>
      <w:r w:rsidR="004F6305" w:rsidRPr="004F6305">
        <w:rPr>
          <w:i/>
          <w:iCs/>
        </w:rPr>
        <w:t>Elastic Net Logistic Regression</w:t>
      </w:r>
      <w:r>
        <w:t>)</w:t>
      </w:r>
      <w:r w:rsidR="00903A6E">
        <w:t xml:space="preserve">, </w:t>
      </w:r>
      <w:r>
        <w:t>evaluasi performa</w:t>
      </w:r>
      <w:r w:rsidR="00903A6E">
        <w:t xml:space="preserve">, </w:t>
      </w:r>
      <w:r>
        <w:t>analisis interpretabilitas SHAP</w:t>
      </w:r>
      <w:r w:rsidR="00903A6E">
        <w:t xml:space="preserve">, </w:t>
      </w:r>
      <w:r>
        <w:t>hingga pelaporan sesuai TRIPOD+AI.²⁴</w:t>
      </w:r>
    </w:p>
    <w:p w14:paraId="78D14868" w14:textId="7ECBD8F1" w:rsidR="008A0697" w:rsidRDefault="008A0697" w:rsidP="00722C60"/>
    <w:p w14:paraId="45A196A5" w14:textId="706A6761" w:rsidR="00887CEA" w:rsidRDefault="00887CEA" w:rsidP="00887CEA">
      <w:pPr>
        <w:ind w:firstLine="0"/>
        <w:jc w:val="center"/>
      </w:pPr>
      <w:r>
        <w:rPr>
          <w:noProof/>
        </w:rPr>
        <w:lastRenderedPageBreak/>
        <w:drawing>
          <wp:inline distT="0" distB="0" distL="0" distR="0" wp14:anchorId="3D0CEBC0" wp14:editId="3199879D">
            <wp:extent cx="5512037" cy="3684896"/>
            <wp:effectExtent l="0" t="0" r="0" b="0"/>
            <wp:docPr id="11637751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552825" cy="3712164"/>
                    </a:xfrm>
                    <a:prstGeom prst="rect">
                      <a:avLst/>
                    </a:prstGeom>
                    <a:noFill/>
                  </pic:spPr>
                </pic:pic>
              </a:graphicData>
            </a:graphic>
          </wp:inline>
        </w:drawing>
      </w:r>
    </w:p>
    <w:p w14:paraId="0FD3BB70" w14:textId="69DC6758" w:rsidR="008A0697" w:rsidRDefault="00000000" w:rsidP="00887CEA">
      <w:pPr>
        <w:jc w:val="center"/>
      </w:pPr>
      <w:r>
        <w:t>Gambar 3.1 Kerangka Kerja Penelitian</w:t>
      </w:r>
    </w:p>
    <w:p w14:paraId="06FC0E84" w14:textId="77777777" w:rsidR="00887CEA" w:rsidRDefault="00887CEA" w:rsidP="00887CEA">
      <w:pPr>
        <w:jc w:val="center"/>
      </w:pPr>
    </w:p>
    <w:p w14:paraId="48CA82B1" w14:textId="196FC5EA" w:rsidR="008A0697" w:rsidRDefault="00000000" w:rsidP="00722C60">
      <w:pPr>
        <w:pStyle w:val="Heading2"/>
        <w:spacing w:before="0" w:after="0"/>
        <w:ind w:firstLine="0"/>
      </w:pPr>
      <w:r>
        <w:t>3.</w:t>
      </w:r>
      <w:r w:rsidR="001C1045">
        <w:t>7</w:t>
      </w:r>
      <w:r>
        <w:t xml:space="preserve"> Cara Kerja</w:t>
      </w:r>
    </w:p>
    <w:p w14:paraId="1C049353" w14:textId="59C16B85" w:rsidR="008A0697" w:rsidRDefault="00000000" w:rsidP="00722C60">
      <w:pPr>
        <w:ind w:firstLine="0"/>
      </w:pPr>
      <w:r>
        <w:t xml:space="preserve">Instrumen yang digunakan meliputi: 1) rekam medis elektronik RSCM; 2) sistem informasi manajemen rumah sakit (SIM RS); 3) data klaim BPJS Kesehatan; 4) lembar pengumpulan data elektronik; serta 5) perangkat lunak Python versi ≥3.10 dengan </w:t>
      </w:r>
      <w:r w:rsidR="00651266">
        <w:rPr>
          <w:i/>
          <w:iCs/>
        </w:rPr>
        <w:t xml:space="preserve">liibrary </w:t>
      </w:r>
      <w:r>
        <w:t>pandas</w:t>
      </w:r>
      <w:r w:rsidR="00903A6E">
        <w:t xml:space="preserve">, </w:t>
      </w:r>
      <w:r>
        <w:t>scikit-learn</w:t>
      </w:r>
      <w:r w:rsidR="00903A6E">
        <w:t xml:space="preserve">, </w:t>
      </w:r>
      <w:r>
        <w:t>XGBoost</w:t>
      </w:r>
      <w:r w:rsidR="00903A6E">
        <w:t xml:space="preserve">, </w:t>
      </w:r>
      <w:r>
        <w:t>dan SHAP.²⁵</w:t>
      </w:r>
      <w:r w:rsidR="00903A6E">
        <w:rPr>
          <w:vertAlign w:val="superscript"/>
        </w:rPr>
        <w:t xml:space="preserve">, </w:t>
      </w:r>
      <w:r>
        <w:t>²⁹</w:t>
      </w:r>
      <w:r w:rsidR="00903A6E">
        <w:rPr>
          <w:vertAlign w:val="superscript"/>
        </w:rPr>
        <w:t xml:space="preserve">, </w:t>
      </w:r>
      <w:r>
        <w:t>³⁰ Tahapan pelaksanaan penelitian adalah sebagai berikut.</w:t>
      </w:r>
    </w:p>
    <w:p w14:paraId="76949484" w14:textId="69B62956" w:rsidR="008A0697" w:rsidRDefault="00000000" w:rsidP="00722C60">
      <w:pPr>
        <w:pStyle w:val="ListParagraph"/>
        <w:numPr>
          <w:ilvl w:val="0"/>
          <w:numId w:val="21"/>
        </w:numPr>
      </w:pPr>
      <w:r>
        <w:t>Memperoleh persetujuan etik dari Komite Etik Penelitian Kesehatan FKUI-RSCM serta izin akses data rekam medis dan data keuangan.</w:t>
      </w:r>
    </w:p>
    <w:p w14:paraId="3D128317" w14:textId="7714D685" w:rsidR="008A0697" w:rsidRDefault="00000000" w:rsidP="00722C60">
      <w:pPr>
        <w:pStyle w:val="ListParagraph"/>
        <w:numPr>
          <w:ilvl w:val="0"/>
          <w:numId w:val="21"/>
        </w:numPr>
      </w:pPr>
      <w:r>
        <w:t>Mengidentifikasi subjek dari daftar seluruh pasien ICU dewasa RSCM periode penelitian melalui rekam medis elektronik.</w:t>
      </w:r>
    </w:p>
    <w:p w14:paraId="0A3BDC01" w14:textId="545BCCF8" w:rsidR="008A0697" w:rsidRDefault="00000000" w:rsidP="00722C60">
      <w:pPr>
        <w:pStyle w:val="ListParagraph"/>
        <w:numPr>
          <w:ilvl w:val="0"/>
          <w:numId w:val="21"/>
        </w:numPr>
      </w:pPr>
      <w:r>
        <w:t>Menyeleksi subjek berdasarkan kriteria inklusi dan eksklusi.</w:t>
      </w:r>
    </w:p>
    <w:p w14:paraId="3573D341" w14:textId="1F36C40D" w:rsidR="008A0697" w:rsidRDefault="00000000" w:rsidP="00722C60">
      <w:pPr>
        <w:pStyle w:val="ListParagraph"/>
        <w:numPr>
          <w:ilvl w:val="0"/>
          <w:numId w:val="21"/>
        </w:numPr>
      </w:pPr>
      <w:r>
        <w:t>Mengumpulkan variabel klinis 24 jam pertama (MAP terendah</w:t>
      </w:r>
      <w:r w:rsidR="00903A6E">
        <w:t xml:space="preserve">, </w:t>
      </w:r>
      <w:r>
        <w:t>SpO₂/FiO₂ terendah</w:t>
      </w:r>
      <w:r w:rsidR="00903A6E">
        <w:t xml:space="preserve">, </w:t>
      </w:r>
      <w:r>
        <w:t>GCS terendah</w:t>
      </w:r>
      <w:r w:rsidR="00903A6E">
        <w:t xml:space="preserve">, </w:t>
      </w:r>
      <w:r>
        <w:t>kreatinin tertinggi</w:t>
      </w:r>
      <w:r w:rsidR="00903A6E">
        <w:t xml:space="preserve">, </w:t>
      </w:r>
      <w:r>
        <w:t>status ventilasi mekanik</w:t>
      </w:r>
      <w:r w:rsidR="00903A6E">
        <w:t xml:space="preserve">, </w:t>
      </w:r>
      <w:r>
        <w:t>vasopresor/inotropik</w:t>
      </w:r>
      <w:r w:rsidR="00903A6E">
        <w:t xml:space="preserve">, </w:t>
      </w:r>
      <w:r>
        <w:t>transfusi darah</w:t>
      </w:r>
      <w:r w:rsidR="00903A6E">
        <w:t xml:space="preserve">, </w:t>
      </w:r>
      <w:r>
        <w:t>pembedahan</w:t>
      </w:r>
      <w:r w:rsidR="00903A6E">
        <w:t xml:space="preserve">, </w:t>
      </w:r>
      <w:r>
        <w:t>durasi pra-ICU</w:t>
      </w:r>
      <w:r w:rsidR="00903A6E">
        <w:t xml:space="preserve">, </w:t>
      </w:r>
      <w:r>
        <w:t>kategori diagnosis utama) dan data demografik dari rekam medis elektronik.</w:t>
      </w:r>
    </w:p>
    <w:p w14:paraId="377C23A1" w14:textId="2756F0BF" w:rsidR="008A0697" w:rsidRDefault="00000000" w:rsidP="00722C60">
      <w:pPr>
        <w:pStyle w:val="ListParagraph"/>
        <w:numPr>
          <w:ilvl w:val="0"/>
          <w:numId w:val="21"/>
        </w:numPr>
      </w:pPr>
      <w:r>
        <w:t>Mengumpulkan variabel administratif 24 jam pertama (kelas rawat JKN dan tipe admisi ICU) dari SIM RS.</w:t>
      </w:r>
    </w:p>
    <w:p w14:paraId="306FA81D" w14:textId="3C3AB4FB" w:rsidR="008A0697" w:rsidRDefault="00000000" w:rsidP="00722C60">
      <w:pPr>
        <w:pStyle w:val="ListParagraph"/>
        <w:numPr>
          <w:ilvl w:val="0"/>
          <w:numId w:val="21"/>
        </w:numPr>
      </w:pPr>
      <w:r>
        <w:lastRenderedPageBreak/>
        <w:t>Mengumpulkan total tagihan rumah sakit level episode (pra-ICU</w:t>
      </w:r>
      <w:r w:rsidR="00903A6E">
        <w:t xml:space="preserve">, </w:t>
      </w:r>
      <w:r>
        <w:t>ICU</w:t>
      </w:r>
      <w:r w:rsidR="00903A6E">
        <w:t xml:space="preserve">, </w:t>
      </w:r>
      <w:r>
        <w:t>dan pasca-ICU) serta nilai klaim INA-CBGs final dari sistem informasi keuangan setelah episode rawat inap selesai</w:t>
      </w:r>
      <w:r w:rsidR="00903A6E">
        <w:t xml:space="preserve">, </w:t>
      </w:r>
      <w:r>
        <w:t xml:space="preserve">kemudian menghitung rasio untuk menentukan status </w:t>
      </w:r>
      <w:r w:rsidR="00692B0E" w:rsidRPr="00692B0E">
        <w:rPr>
          <w:i/>
          <w:iCs/>
        </w:rPr>
        <w:t xml:space="preserve">under-reimbursement </w:t>
      </w:r>
      <w:r>
        <w:t>.</w:t>
      </w:r>
    </w:p>
    <w:p w14:paraId="46912518" w14:textId="75EC8F6E" w:rsidR="008A0697" w:rsidRDefault="00000000" w:rsidP="00722C60">
      <w:pPr>
        <w:pStyle w:val="ListParagraph"/>
        <w:numPr>
          <w:ilvl w:val="0"/>
          <w:numId w:val="21"/>
        </w:numPr>
      </w:pPr>
      <w:r>
        <w:t>Melakukan audit awal pada 30</w:t>
      </w:r>
      <w:r w:rsidR="00AB1325">
        <w:t xml:space="preserve"> - </w:t>
      </w:r>
      <w:r>
        <w:t>50 rekam medis untuk memastikan ketersediaan dan kelengkapan variabel</w:t>
      </w:r>
      <w:r w:rsidR="00903A6E">
        <w:t xml:space="preserve">, </w:t>
      </w:r>
      <w:r>
        <w:t>khususnya GCS bebas sedasi dan FiO₂</w:t>
      </w:r>
      <w:r w:rsidR="00903A6E">
        <w:t xml:space="preserve">, </w:t>
      </w:r>
      <w:r>
        <w:t>sebelum pengumpulan data utama.</w:t>
      </w:r>
    </w:p>
    <w:p w14:paraId="5B811464" w14:textId="25181657" w:rsidR="000E0A38" w:rsidRDefault="00000000" w:rsidP="00722C60">
      <w:pPr>
        <w:pStyle w:val="ListParagraph"/>
        <w:numPr>
          <w:ilvl w:val="0"/>
          <w:numId w:val="21"/>
        </w:numPr>
      </w:pPr>
      <w:r>
        <w:t>Mengompilasi dataset</w:t>
      </w:r>
      <w:r w:rsidR="00903A6E">
        <w:t xml:space="preserve">, </w:t>
      </w:r>
      <w:r>
        <w:t>melakukan pengecekan kualitas data</w:t>
      </w:r>
      <w:r w:rsidR="00903A6E">
        <w:t xml:space="preserve">, </w:t>
      </w:r>
      <w:r>
        <w:t xml:space="preserve">dan menganalisis sesuai rencana analisis </w:t>
      </w:r>
      <w:r w:rsidR="00AA46EC">
        <w:t>berbasis ML</w:t>
      </w:r>
      <w:r>
        <w:t>.</w:t>
      </w:r>
    </w:p>
    <w:p w14:paraId="3568EBF6" w14:textId="77777777" w:rsidR="00527249" w:rsidRDefault="00527249" w:rsidP="00527249">
      <w:pPr>
        <w:pStyle w:val="ListParagraph"/>
        <w:ind w:left="360" w:firstLine="0"/>
      </w:pPr>
    </w:p>
    <w:p w14:paraId="0D76C94E" w14:textId="29CC39C4" w:rsidR="008A0697" w:rsidRDefault="00000000" w:rsidP="00722C60">
      <w:pPr>
        <w:pStyle w:val="Heading2"/>
        <w:spacing w:before="0" w:after="0"/>
        <w:ind w:firstLine="0"/>
      </w:pPr>
      <w:r>
        <w:t>3.</w:t>
      </w:r>
      <w:r w:rsidR="00722C60">
        <w:t>8</w:t>
      </w:r>
      <w:r>
        <w:t xml:space="preserve"> Identifikasi Variabel</w:t>
      </w:r>
    </w:p>
    <w:p w14:paraId="211565E4" w14:textId="15311ADB" w:rsidR="008A0697" w:rsidRDefault="00903A6E" w:rsidP="00722C60">
      <w:pPr>
        <w:ind w:firstLine="0"/>
      </w:pPr>
      <w:r>
        <w:rPr>
          <w:i/>
          <w:iCs/>
        </w:rPr>
        <w:t>Output</w:t>
      </w:r>
      <w:r>
        <w:t xml:space="preserve"> </w:t>
      </w:r>
      <w:r w:rsidR="00BE628B">
        <w:t>utama</w:t>
      </w:r>
      <w:r>
        <w:t xml:space="preserve"> adalah status </w:t>
      </w:r>
      <w:r w:rsidR="00692B0E" w:rsidRPr="00692B0E">
        <w:rPr>
          <w:i/>
          <w:iCs/>
        </w:rPr>
        <w:t xml:space="preserve">under-reimbursement </w:t>
      </w:r>
      <w:r>
        <w:t xml:space="preserve">pada level episode rawat inap, yaitu rasio total tagihan rumah sakit terhadap total klaim INA-CBGs episode lebih dari 1 (biner: ya/tidak).⁴⁻⁶ </w:t>
      </w:r>
      <w:r w:rsidR="00BE628B" w:rsidRPr="00BE628B">
        <w:rPr>
          <w:i/>
          <w:iCs/>
        </w:rPr>
        <w:t>Output</w:t>
      </w:r>
      <w:r>
        <w:t xml:space="preserve"> sekunder adalah magnitudo rasio dalam bentuk logaritma rasio tagihan terhadap klaim (</w:t>
      </w:r>
      <w:r w:rsidR="002C7F86">
        <w:t>rasio</w:t>
      </w:r>
      <w:r>
        <w:t>), yang dipilih karena bersifat simetris terhadap titik impas.</w:t>
      </w:r>
    </w:p>
    <w:p w14:paraId="4CF2AA47" w14:textId="0A82DCDB" w:rsidR="008A0697" w:rsidRDefault="00BE628B" w:rsidP="00722C60">
      <w:pPr>
        <w:ind w:firstLine="0"/>
      </w:pPr>
      <w:r>
        <w:t>Semua Prediktor diukur pada 24 jam pertama perawatan ICU dan dipilih karena objektif serta tersedia rutin tanpa memerlukan analisis gas darah. Justifikasi teoretis tiap variabel disajikan pada Tabel 2.1.</w:t>
      </w:r>
    </w:p>
    <w:p w14:paraId="147B4674" w14:textId="5ED31E7E" w:rsidR="008A0697" w:rsidRDefault="00000000" w:rsidP="00722C60">
      <w:pPr>
        <w:pStyle w:val="ListParagraph"/>
        <w:numPr>
          <w:ilvl w:val="0"/>
          <w:numId w:val="19"/>
        </w:numPr>
      </w:pPr>
      <w:r>
        <w:t>Domain demografi dan administratif (5 variabel): usia; jenis kelamin; kelas rawat JKN (1/2/3); tipe admisi ICU (elektif/emergensi); dan durasi rawat pra-ICU.</w:t>
      </w:r>
      <w:r w:rsidRPr="00BE628B">
        <w:t>⁴⁻⁶</w:t>
      </w:r>
      <w:r w:rsidR="00903A6E">
        <w:rPr>
          <w:vertAlign w:val="superscript"/>
        </w:rPr>
        <w:t xml:space="preserve">, </w:t>
      </w:r>
      <w:r w:rsidRPr="00BE628B">
        <w:t>¹⁶</w:t>
      </w:r>
      <w:r w:rsidR="00903A6E">
        <w:rPr>
          <w:vertAlign w:val="superscript"/>
        </w:rPr>
        <w:t xml:space="preserve">, </w:t>
      </w:r>
      <w:r w:rsidRPr="00BE628B">
        <w:t>¹⁷</w:t>
      </w:r>
      <w:r w:rsidR="00903A6E">
        <w:rPr>
          <w:vertAlign w:val="superscript"/>
        </w:rPr>
        <w:t xml:space="preserve">, </w:t>
      </w:r>
      <w:r w:rsidRPr="00BE628B">
        <w:t>³³</w:t>
      </w:r>
    </w:p>
    <w:p w14:paraId="584A8FC1" w14:textId="649AAAEB" w:rsidR="008A0697" w:rsidRDefault="00000000" w:rsidP="00722C60">
      <w:pPr>
        <w:pStyle w:val="ListParagraph"/>
        <w:numPr>
          <w:ilvl w:val="0"/>
          <w:numId w:val="19"/>
        </w:numPr>
      </w:pPr>
      <w:r>
        <w:t>Domain intervensi/</w:t>
      </w:r>
      <w:r w:rsidRPr="000E0A38">
        <w:rPr>
          <w:i/>
        </w:rPr>
        <w:t>organ support</w:t>
      </w:r>
      <w:r>
        <w:t xml:space="preserve"> 24 jam (4 variabel): ventilasi mekanik invasif; vasopresor/inotropik; transfusi darah; dan pembedahan dalam 24 jam (tidak/elektif/emergensi).³</w:t>
      </w:r>
      <w:r w:rsidR="00903A6E">
        <w:rPr>
          <w:vertAlign w:val="superscript"/>
        </w:rPr>
        <w:t xml:space="preserve">, </w:t>
      </w:r>
      <w:r>
        <w:t>⁷</w:t>
      </w:r>
      <w:r w:rsidR="00903A6E">
        <w:rPr>
          <w:vertAlign w:val="superscript"/>
        </w:rPr>
        <w:t xml:space="preserve">, </w:t>
      </w:r>
      <w:r>
        <w:t>¹³⁻¹⁶</w:t>
      </w:r>
      <w:r w:rsidR="00903A6E">
        <w:rPr>
          <w:vertAlign w:val="superscript"/>
        </w:rPr>
        <w:t xml:space="preserve">, </w:t>
      </w:r>
      <w:r>
        <w:t>³⁴</w:t>
      </w:r>
    </w:p>
    <w:p w14:paraId="359792F3" w14:textId="3CE53AB2" w:rsidR="00BE628B" w:rsidRDefault="00000000" w:rsidP="00BE628B">
      <w:pPr>
        <w:pStyle w:val="ListParagraph"/>
        <w:numPr>
          <w:ilvl w:val="0"/>
          <w:numId w:val="19"/>
        </w:numPr>
      </w:pPr>
      <w:r>
        <w:t>Domain disfungsi organ berbasis kriteria mSOFA tanpa komponen hepatik (4 variabel): MAP terendah; rasio SpO₂/FiO₂ terendah; GCS terendah; dan kreatinin serum tertinggi.⁷</w:t>
      </w:r>
      <w:r w:rsidR="00903A6E">
        <w:rPr>
          <w:vertAlign w:val="superscript"/>
        </w:rPr>
        <w:t xml:space="preserve">, </w:t>
      </w:r>
      <w:r>
        <w:t>¹²</w:t>
      </w:r>
      <w:r w:rsidR="00903A6E">
        <w:rPr>
          <w:vertAlign w:val="superscript"/>
        </w:rPr>
        <w:t xml:space="preserve">, </w:t>
      </w:r>
      <w:r>
        <w:t>¹⁸⁻²³</w:t>
      </w:r>
    </w:p>
    <w:p w14:paraId="3CF28C37" w14:textId="101AE100" w:rsidR="008A0697" w:rsidRDefault="00000000" w:rsidP="00BE628B">
      <w:pPr>
        <w:pStyle w:val="ListParagraph"/>
        <w:numPr>
          <w:ilvl w:val="0"/>
          <w:numId w:val="19"/>
        </w:numPr>
      </w:pPr>
      <w:r>
        <w:t>Domain kasus (1 variabel): kategori diagnosis utama saat admisi ICU menurut sistem organ.⁴</w:t>
      </w:r>
      <w:r w:rsidR="00903A6E">
        <w:rPr>
          <w:vertAlign w:val="superscript"/>
        </w:rPr>
        <w:t xml:space="preserve">, </w:t>
      </w:r>
      <w:r>
        <w:t>⁶</w:t>
      </w:r>
      <w:r w:rsidR="00903A6E">
        <w:rPr>
          <w:vertAlign w:val="superscript"/>
        </w:rPr>
        <w:t xml:space="preserve">, </w:t>
      </w:r>
      <w:r>
        <w:t>⁷</w:t>
      </w:r>
    </w:p>
    <w:p w14:paraId="3FF9FE89" w14:textId="26374995" w:rsidR="008A0697" w:rsidRDefault="00000000" w:rsidP="00722C60">
      <w:r>
        <w:t>Penelitian ini tidak menghitung skor mSOFA sebagai nilai agregat; yang digunakan adalah kriteria mentah pembentuknya sebagai variabel individual</w:t>
      </w:r>
      <w:r w:rsidR="00903A6E">
        <w:t xml:space="preserve">, </w:t>
      </w:r>
      <w:r>
        <w:t>mengikuti pendekatan Ikumi dkk. yang mengurai SOFA menjadi komponen terpisah.⁷</w:t>
      </w:r>
      <w:r w:rsidR="00903A6E">
        <w:rPr>
          <w:vertAlign w:val="superscript"/>
        </w:rPr>
        <w:t xml:space="preserve">, </w:t>
      </w:r>
      <w:r>
        <w:t xml:space="preserve">¹⁹ Agregasi menjadi satu skor memaksakan bobot linier yang ditetapkan di muka dan menghilangkan informasi </w:t>
      </w:r>
      <w:r>
        <w:lastRenderedPageBreak/>
        <w:t>granular yang justru diharapkan dipelajari model dari data. Komponen ikterus klinis tidak digunakan karena dokumentasi retrospektifnya tidak memadai; sinyal disfungsi hepatik tetap terwakili melalui kategori diagnosis utama.</w:t>
      </w:r>
    </w:p>
    <w:p w14:paraId="7553FB46" w14:textId="6243056F" w:rsidR="000E0A38" w:rsidRDefault="00000000" w:rsidP="00887CEA">
      <w:r>
        <w:t xml:space="preserve">Variabel yang sengaja tidak digunakan beserta alasannya: </w:t>
      </w:r>
      <w:r>
        <w:rPr>
          <w:i/>
        </w:rPr>
        <w:t>severity level</w:t>
      </w:r>
      <w:r>
        <w:t xml:space="preserve"> INA-CBGs final dan </w:t>
      </w:r>
      <w:r>
        <w:rPr>
          <w:i/>
        </w:rPr>
        <w:t>CMG code</w:t>
      </w:r>
      <w:r>
        <w:t xml:space="preserve"> final (ditetapkan saat koding pulang sehingga menimbulkan </w:t>
      </w:r>
      <w:r>
        <w:rPr>
          <w:i/>
        </w:rPr>
        <w:t>target leakage</w:t>
      </w:r>
      <w:r>
        <w:t>); lama rawat ICU/rumah sakit dan komponen biaya (terjadi setelah jendela prediktor); terapi pengganti ginjal dalam 24 jam (prevalensi sangat rendah</w:t>
      </w:r>
      <w:r w:rsidR="00903A6E">
        <w:t xml:space="preserve">, </w:t>
      </w:r>
      <w:r>
        <w:t>hanya 1</w:t>
      </w:r>
      <w:r w:rsidR="00903A6E">
        <w:t>,</w:t>
      </w:r>
      <w:r>
        <w:t>8% pada data Indonesia</w:t>
      </w:r>
      <w:r w:rsidR="00903A6E">
        <w:t xml:space="preserve">, </w:t>
      </w:r>
      <w:r>
        <w:t xml:space="preserve">sehingga menjadi near-constant predictor);³ skor APACHE II lengkap dan VIS </w:t>
      </w:r>
      <w:r w:rsidR="002C7F86">
        <w:t>rasio</w:t>
      </w:r>
      <w:r>
        <w:t xml:space="preserve"> (memerlukan analisis gas darah; telah terwakili kriteria mentah mSOFA dan penanda vasopresor); kategori indeks massa tubuh</w:t>
      </w:r>
      <w:r w:rsidR="00903A6E">
        <w:t xml:space="preserve">, </w:t>
      </w:r>
      <w:r>
        <w:rPr>
          <w:i/>
        </w:rPr>
        <w:t>Clinical Frailty Scale</w:t>
      </w:r>
      <w:r w:rsidR="00903A6E">
        <w:t xml:space="preserve">, </w:t>
      </w:r>
      <w:r>
        <w:t xml:space="preserve">dan kateter vena sentral (dokumentasi retrospektif tidak memadai atau tidak didukung bukti biaya); serta </w:t>
      </w:r>
      <w:r>
        <w:rPr>
          <w:i/>
        </w:rPr>
        <w:t>Charlson Comorbidity Index</w:t>
      </w:r>
      <w:r>
        <w:t xml:space="preserve"> (berisiko </w:t>
      </w:r>
      <w:r>
        <w:rPr>
          <w:i/>
        </w:rPr>
        <w:t>target leakage</w:t>
      </w:r>
      <w:r>
        <w:t xml:space="preserve"> bila diturunkan dari koding diagnosis sekunder).⁴</w:t>
      </w:r>
      <w:r w:rsidR="00903A6E">
        <w:rPr>
          <w:vertAlign w:val="superscript"/>
        </w:rPr>
        <w:t xml:space="preserve">, </w:t>
      </w:r>
      <w:r>
        <w:t>²⁴</w:t>
      </w:r>
    </w:p>
    <w:p w14:paraId="065CC2B6" w14:textId="77777777" w:rsidR="00527249" w:rsidRDefault="00527249" w:rsidP="00887CEA"/>
    <w:p w14:paraId="371A2D1F" w14:textId="57DF6C06" w:rsidR="008A0697" w:rsidRDefault="00000000" w:rsidP="00722C60">
      <w:pPr>
        <w:pStyle w:val="Heading2"/>
        <w:spacing w:before="0" w:after="0"/>
        <w:ind w:firstLine="0"/>
      </w:pPr>
      <w:r>
        <w:t>3.</w:t>
      </w:r>
      <w:r w:rsidR="00722C60">
        <w:t>9</w:t>
      </w:r>
      <w:r>
        <w:t xml:space="preserve"> </w:t>
      </w:r>
      <w:r w:rsidR="00722C60">
        <w:t xml:space="preserve">Definisi </w:t>
      </w:r>
      <w:r w:rsidR="000B1FF2">
        <w:t>O</w:t>
      </w:r>
      <w:r w:rsidR="00722C60">
        <w:t>perasional</w:t>
      </w:r>
    </w:p>
    <w:p w14:paraId="0241DBB4" w14:textId="77777777" w:rsidR="008A0697" w:rsidRDefault="00000000" w:rsidP="00722C60">
      <w:pPr>
        <w:ind w:firstLine="0"/>
      </w:pPr>
      <w:r>
        <w:t>Batasan operasional seluruh variabel penelitian disajikan pada Tabel 3.1.</w:t>
      </w:r>
    </w:p>
    <w:p w14:paraId="339628E9" w14:textId="77777777" w:rsidR="008A0697" w:rsidRDefault="00000000" w:rsidP="00722C60">
      <w:pPr>
        <w:ind w:firstLine="0"/>
      </w:pPr>
      <w:r>
        <w:t>Tabel 3.1 Batasan Operasional Variabel Penelitian</w:t>
      </w:r>
    </w:p>
    <w:tbl>
      <w:tblPr>
        <w:tblW w:w="0" w:type="auto"/>
        <w:tblLayout w:type="fixed"/>
        <w:tblLook w:val="04A0" w:firstRow="1" w:lastRow="0" w:firstColumn="1" w:lastColumn="0" w:noHBand="0" w:noVBand="1"/>
      </w:tblPr>
      <w:tblGrid>
        <w:gridCol w:w="1384"/>
        <w:gridCol w:w="4253"/>
        <w:gridCol w:w="2126"/>
        <w:gridCol w:w="1134"/>
      </w:tblGrid>
      <w:tr w:rsidR="000B1FF2" w:rsidRPr="000B1FF2" w14:paraId="1442A3D5" w14:textId="77777777" w:rsidTr="00527249">
        <w:tc>
          <w:tcPr>
            <w:tcW w:w="1384" w:type="dxa"/>
            <w:tcBorders>
              <w:top w:val="single" w:sz="2" w:space="0" w:color="auto"/>
              <w:bottom w:val="single" w:sz="2" w:space="0" w:color="auto"/>
            </w:tcBorders>
          </w:tcPr>
          <w:p w14:paraId="38F454AA" w14:textId="77777777" w:rsidR="000B1FF2" w:rsidRPr="00527249" w:rsidRDefault="000B1FF2" w:rsidP="000B1FF2">
            <w:pPr>
              <w:spacing w:after="40" w:line="240" w:lineRule="auto"/>
              <w:ind w:firstLine="0"/>
              <w:jc w:val="left"/>
              <w:rPr>
                <w:rFonts w:cs="Times New Roman"/>
              </w:rPr>
            </w:pPr>
            <w:r w:rsidRPr="00527249">
              <w:rPr>
                <w:rFonts w:cs="Times New Roman"/>
                <w:b/>
                <w:sz w:val="18"/>
              </w:rPr>
              <w:t>Variabel</w:t>
            </w:r>
          </w:p>
        </w:tc>
        <w:tc>
          <w:tcPr>
            <w:tcW w:w="4253" w:type="dxa"/>
            <w:tcBorders>
              <w:top w:val="single" w:sz="2" w:space="0" w:color="auto"/>
              <w:bottom w:val="single" w:sz="2" w:space="0" w:color="auto"/>
            </w:tcBorders>
          </w:tcPr>
          <w:p w14:paraId="1060C086" w14:textId="69789B64" w:rsidR="000B1FF2" w:rsidRPr="00527249" w:rsidRDefault="000B1FF2" w:rsidP="000B1FF2">
            <w:pPr>
              <w:spacing w:after="40" w:line="240" w:lineRule="auto"/>
              <w:ind w:firstLine="0"/>
              <w:jc w:val="left"/>
              <w:rPr>
                <w:rFonts w:cs="Times New Roman"/>
              </w:rPr>
            </w:pPr>
            <w:r w:rsidRPr="00527249">
              <w:rPr>
                <w:rFonts w:cs="Times New Roman"/>
                <w:b/>
                <w:sz w:val="18"/>
              </w:rPr>
              <w:t>Definisi Operasional</w:t>
            </w:r>
          </w:p>
        </w:tc>
        <w:tc>
          <w:tcPr>
            <w:tcW w:w="2126" w:type="dxa"/>
            <w:tcBorders>
              <w:top w:val="single" w:sz="2" w:space="0" w:color="auto"/>
              <w:bottom w:val="single" w:sz="2" w:space="0" w:color="auto"/>
            </w:tcBorders>
          </w:tcPr>
          <w:p w14:paraId="6AC68215" w14:textId="77777777" w:rsidR="000B1FF2" w:rsidRPr="00527249" w:rsidRDefault="000B1FF2" w:rsidP="000B1FF2">
            <w:pPr>
              <w:spacing w:after="40" w:line="240" w:lineRule="auto"/>
              <w:ind w:firstLine="0"/>
              <w:jc w:val="left"/>
              <w:rPr>
                <w:rFonts w:cs="Times New Roman"/>
              </w:rPr>
            </w:pPr>
            <w:r w:rsidRPr="00527249">
              <w:rPr>
                <w:rFonts w:cs="Times New Roman"/>
                <w:b/>
                <w:sz w:val="18"/>
              </w:rPr>
              <w:t>Cara Ukur</w:t>
            </w:r>
          </w:p>
        </w:tc>
        <w:tc>
          <w:tcPr>
            <w:tcW w:w="1134" w:type="dxa"/>
            <w:tcBorders>
              <w:top w:val="single" w:sz="2" w:space="0" w:color="auto"/>
              <w:bottom w:val="single" w:sz="2" w:space="0" w:color="auto"/>
            </w:tcBorders>
          </w:tcPr>
          <w:p w14:paraId="5C7962AD" w14:textId="77777777" w:rsidR="000B1FF2" w:rsidRPr="00527249" w:rsidRDefault="000B1FF2" w:rsidP="000B1FF2">
            <w:pPr>
              <w:spacing w:after="40" w:line="240" w:lineRule="auto"/>
              <w:ind w:firstLine="0"/>
              <w:jc w:val="left"/>
              <w:rPr>
                <w:rFonts w:cs="Times New Roman"/>
              </w:rPr>
            </w:pPr>
            <w:r w:rsidRPr="00527249">
              <w:rPr>
                <w:rFonts w:cs="Times New Roman"/>
                <w:b/>
                <w:sz w:val="18"/>
              </w:rPr>
              <w:t>Skala Ukur</w:t>
            </w:r>
          </w:p>
        </w:tc>
      </w:tr>
      <w:tr w:rsidR="000B1FF2" w:rsidRPr="000B1FF2" w14:paraId="04228AA0" w14:textId="77777777" w:rsidTr="00527249">
        <w:tc>
          <w:tcPr>
            <w:tcW w:w="1384" w:type="dxa"/>
            <w:tcBorders>
              <w:top w:val="single" w:sz="2" w:space="0" w:color="auto"/>
              <w:bottom w:val="single" w:sz="2" w:space="0" w:color="auto"/>
            </w:tcBorders>
          </w:tcPr>
          <w:p w14:paraId="5B93D45B" w14:textId="77777777" w:rsidR="000B1FF2" w:rsidRPr="00527249" w:rsidRDefault="000B1FF2" w:rsidP="000B1FF2">
            <w:pPr>
              <w:spacing w:after="40" w:line="240" w:lineRule="auto"/>
              <w:ind w:firstLine="0"/>
              <w:jc w:val="left"/>
              <w:rPr>
                <w:rFonts w:cs="Times New Roman"/>
              </w:rPr>
            </w:pPr>
            <w:r w:rsidRPr="00527249">
              <w:rPr>
                <w:rFonts w:cs="Times New Roman"/>
                <w:sz w:val="18"/>
              </w:rPr>
              <w:t>Usia</w:t>
            </w:r>
          </w:p>
        </w:tc>
        <w:tc>
          <w:tcPr>
            <w:tcW w:w="4253" w:type="dxa"/>
            <w:tcBorders>
              <w:top w:val="single" w:sz="2" w:space="0" w:color="auto"/>
              <w:bottom w:val="single" w:sz="2" w:space="0" w:color="auto"/>
            </w:tcBorders>
          </w:tcPr>
          <w:p w14:paraId="514686D1" w14:textId="77777777" w:rsidR="000B1FF2" w:rsidRPr="00527249" w:rsidRDefault="000B1FF2" w:rsidP="000B1FF2">
            <w:pPr>
              <w:spacing w:after="40" w:line="240" w:lineRule="auto"/>
              <w:ind w:firstLine="0"/>
              <w:jc w:val="left"/>
              <w:rPr>
                <w:rFonts w:cs="Times New Roman"/>
              </w:rPr>
            </w:pPr>
            <w:r w:rsidRPr="00527249">
              <w:rPr>
                <w:rFonts w:cs="Times New Roman"/>
                <w:sz w:val="18"/>
              </w:rPr>
              <w:t>Usia pasien pada saat masuk ICU</w:t>
            </w:r>
          </w:p>
        </w:tc>
        <w:tc>
          <w:tcPr>
            <w:tcW w:w="2126" w:type="dxa"/>
            <w:tcBorders>
              <w:top w:val="single" w:sz="2" w:space="0" w:color="auto"/>
              <w:bottom w:val="single" w:sz="2" w:space="0" w:color="auto"/>
            </w:tcBorders>
          </w:tcPr>
          <w:p w14:paraId="19AEDF03" w14:textId="77777777" w:rsidR="000B1FF2" w:rsidRPr="00527249" w:rsidRDefault="000B1FF2" w:rsidP="000B1FF2">
            <w:pPr>
              <w:spacing w:after="40" w:line="240" w:lineRule="auto"/>
              <w:ind w:firstLine="0"/>
              <w:jc w:val="left"/>
              <w:rPr>
                <w:rFonts w:cs="Times New Roman"/>
              </w:rPr>
            </w:pPr>
            <w:r w:rsidRPr="00527249">
              <w:rPr>
                <w:rFonts w:cs="Times New Roman"/>
                <w:sz w:val="18"/>
              </w:rPr>
              <w:t>Rekam medis elektronik</w:t>
            </w:r>
          </w:p>
        </w:tc>
        <w:tc>
          <w:tcPr>
            <w:tcW w:w="1134" w:type="dxa"/>
            <w:tcBorders>
              <w:top w:val="single" w:sz="2" w:space="0" w:color="auto"/>
              <w:bottom w:val="single" w:sz="2" w:space="0" w:color="auto"/>
            </w:tcBorders>
          </w:tcPr>
          <w:p w14:paraId="64AE3CD2" w14:textId="6BF3960C" w:rsidR="000B1FF2" w:rsidRPr="00527249" w:rsidRDefault="000B1FF2" w:rsidP="000B1FF2">
            <w:pPr>
              <w:spacing w:after="40" w:line="240" w:lineRule="auto"/>
              <w:ind w:firstLine="0"/>
              <w:jc w:val="left"/>
              <w:rPr>
                <w:rFonts w:cs="Times New Roman"/>
              </w:rPr>
            </w:pPr>
            <w:r w:rsidRPr="00527249">
              <w:rPr>
                <w:rFonts w:cs="Times New Roman"/>
                <w:sz w:val="18"/>
              </w:rPr>
              <w:t>Rasio</w:t>
            </w:r>
          </w:p>
        </w:tc>
      </w:tr>
      <w:tr w:rsidR="000B1FF2" w:rsidRPr="000B1FF2" w14:paraId="2A50F2A9" w14:textId="77777777" w:rsidTr="00527249">
        <w:tc>
          <w:tcPr>
            <w:tcW w:w="1384" w:type="dxa"/>
            <w:tcBorders>
              <w:top w:val="single" w:sz="2" w:space="0" w:color="auto"/>
              <w:bottom w:val="single" w:sz="2" w:space="0" w:color="auto"/>
            </w:tcBorders>
          </w:tcPr>
          <w:p w14:paraId="3C2CD78B" w14:textId="77777777" w:rsidR="000B1FF2" w:rsidRPr="00527249" w:rsidRDefault="000B1FF2" w:rsidP="000B1FF2">
            <w:pPr>
              <w:spacing w:after="40" w:line="240" w:lineRule="auto"/>
              <w:ind w:firstLine="0"/>
              <w:jc w:val="left"/>
              <w:rPr>
                <w:rFonts w:cs="Times New Roman"/>
              </w:rPr>
            </w:pPr>
            <w:r w:rsidRPr="00527249">
              <w:rPr>
                <w:rFonts w:cs="Times New Roman"/>
                <w:sz w:val="18"/>
              </w:rPr>
              <w:t>Jenis kelamin</w:t>
            </w:r>
          </w:p>
        </w:tc>
        <w:tc>
          <w:tcPr>
            <w:tcW w:w="4253" w:type="dxa"/>
            <w:tcBorders>
              <w:top w:val="single" w:sz="2" w:space="0" w:color="auto"/>
              <w:bottom w:val="single" w:sz="2" w:space="0" w:color="auto"/>
            </w:tcBorders>
          </w:tcPr>
          <w:p w14:paraId="1F55CAE9" w14:textId="77777777" w:rsidR="000B1FF2" w:rsidRPr="00527249" w:rsidRDefault="000B1FF2" w:rsidP="000B1FF2">
            <w:pPr>
              <w:spacing w:after="40" w:line="240" w:lineRule="auto"/>
              <w:ind w:firstLine="0"/>
              <w:jc w:val="left"/>
              <w:rPr>
                <w:rFonts w:cs="Times New Roman"/>
              </w:rPr>
            </w:pPr>
            <w:r w:rsidRPr="00527249">
              <w:rPr>
                <w:rFonts w:cs="Times New Roman"/>
                <w:sz w:val="18"/>
              </w:rPr>
              <w:t>Jenis kelamin biologis pasien</w:t>
            </w:r>
          </w:p>
        </w:tc>
        <w:tc>
          <w:tcPr>
            <w:tcW w:w="2126" w:type="dxa"/>
            <w:tcBorders>
              <w:top w:val="single" w:sz="2" w:space="0" w:color="auto"/>
              <w:bottom w:val="single" w:sz="2" w:space="0" w:color="auto"/>
            </w:tcBorders>
          </w:tcPr>
          <w:p w14:paraId="39561733" w14:textId="77777777" w:rsidR="000B1FF2" w:rsidRPr="00527249" w:rsidRDefault="000B1FF2" w:rsidP="000B1FF2">
            <w:pPr>
              <w:spacing w:after="40" w:line="240" w:lineRule="auto"/>
              <w:ind w:firstLine="0"/>
              <w:jc w:val="left"/>
              <w:rPr>
                <w:rFonts w:cs="Times New Roman"/>
              </w:rPr>
            </w:pPr>
            <w:r w:rsidRPr="00527249">
              <w:rPr>
                <w:rFonts w:cs="Times New Roman"/>
                <w:sz w:val="18"/>
              </w:rPr>
              <w:t>Rekam medis elektronik</w:t>
            </w:r>
          </w:p>
        </w:tc>
        <w:tc>
          <w:tcPr>
            <w:tcW w:w="1134" w:type="dxa"/>
            <w:tcBorders>
              <w:top w:val="single" w:sz="2" w:space="0" w:color="auto"/>
              <w:bottom w:val="single" w:sz="2" w:space="0" w:color="auto"/>
            </w:tcBorders>
          </w:tcPr>
          <w:p w14:paraId="36C4CF1A" w14:textId="458726ED" w:rsidR="000B1FF2" w:rsidRPr="00527249" w:rsidRDefault="000B1FF2" w:rsidP="000B1FF2">
            <w:pPr>
              <w:spacing w:after="40" w:line="240" w:lineRule="auto"/>
              <w:ind w:firstLine="0"/>
              <w:jc w:val="left"/>
              <w:rPr>
                <w:rFonts w:cs="Times New Roman"/>
              </w:rPr>
            </w:pPr>
            <w:r w:rsidRPr="00527249">
              <w:rPr>
                <w:rFonts w:cs="Times New Roman"/>
                <w:sz w:val="18"/>
              </w:rPr>
              <w:t>Nominal</w:t>
            </w:r>
          </w:p>
        </w:tc>
      </w:tr>
      <w:tr w:rsidR="000B1FF2" w:rsidRPr="000B1FF2" w14:paraId="67D42E75" w14:textId="77777777" w:rsidTr="00527249">
        <w:tc>
          <w:tcPr>
            <w:tcW w:w="1384" w:type="dxa"/>
            <w:tcBorders>
              <w:top w:val="single" w:sz="2" w:space="0" w:color="auto"/>
              <w:bottom w:val="single" w:sz="2" w:space="0" w:color="auto"/>
            </w:tcBorders>
          </w:tcPr>
          <w:p w14:paraId="7E79FEA7" w14:textId="77777777" w:rsidR="000B1FF2" w:rsidRPr="00527249" w:rsidRDefault="000B1FF2" w:rsidP="000B1FF2">
            <w:pPr>
              <w:spacing w:after="40" w:line="240" w:lineRule="auto"/>
              <w:ind w:firstLine="0"/>
              <w:jc w:val="left"/>
              <w:rPr>
                <w:rFonts w:cs="Times New Roman"/>
              </w:rPr>
            </w:pPr>
            <w:r w:rsidRPr="00527249">
              <w:rPr>
                <w:rFonts w:cs="Times New Roman"/>
                <w:sz w:val="18"/>
              </w:rPr>
              <w:t>Kelas rawat JKN</w:t>
            </w:r>
          </w:p>
        </w:tc>
        <w:tc>
          <w:tcPr>
            <w:tcW w:w="4253" w:type="dxa"/>
            <w:tcBorders>
              <w:top w:val="single" w:sz="2" w:space="0" w:color="auto"/>
              <w:bottom w:val="single" w:sz="2" w:space="0" w:color="auto"/>
            </w:tcBorders>
          </w:tcPr>
          <w:p w14:paraId="292B54E4" w14:textId="77777777" w:rsidR="000B1FF2" w:rsidRPr="00527249" w:rsidRDefault="000B1FF2" w:rsidP="000B1FF2">
            <w:pPr>
              <w:spacing w:after="40" w:line="240" w:lineRule="auto"/>
              <w:ind w:firstLine="0"/>
              <w:jc w:val="left"/>
              <w:rPr>
                <w:rFonts w:cs="Times New Roman"/>
              </w:rPr>
            </w:pPr>
            <w:r w:rsidRPr="00527249">
              <w:rPr>
                <w:rFonts w:cs="Times New Roman"/>
                <w:sz w:val="18"/>
              </w:rPr>
              <w:t>Kelas perawatan sesuai kepesertaan JKN yang ditetapkan saat admisi rumah sakit</w:t>
            </w:r>
          </w:p>
        </w:tc>
        <w:tc>
          <w:tcPr>
            <w:tcW w:w="2126" w:type="dxa"/>
            <w:tcBorders>
              <w:top w:val="single" w:sz="2" w:space="0" w:color="auto"/>
              <w:bottom w:val="single" w:sz="2" w:space="0" w:color="auto"/>
            </w:tcBorders>
          </w:tcPr>
          <w:p w14:paraId="7E646AFE" w14:textId="77777777" w:rsidR="000B1FF2" w:rsidRPr="00527249" w:rsidRDefault="000B1FF2" w:rsidP="000B1FF2">
            <w:pPr>
              <w:spacing w:after="40" w:line="240" w:lineRule="auto"/>
              <w:ind w:firstLine="0"/>
              <w:jc w:val="left"/>
              <w:rPr>
                <w:rFonts w:cs="Times New Roman"/>
              </w:rPr>
            </w:pPr>
            <w:r w:rsidRPr="00527249">
              <w:rPr>
                <w:rFonts w:cs="Times New Roman"/>
                <w:sz w:val="18"/>
              </w:rPr>
              <w:t>Data administrasi SIM RS</w:t>
            </w:r>
          </w:p>
        </w:tc>
        <w:tc>
          <w:tcPr>
            <w:tcW w:w="1134" w:type="dxa"/>
            <w:tcBorders>
              <w:top w:val="single" w:sz="2" w:space="0" w:color="auto"/>
              <w:bottom w:val="single" w:sz="2" w:space="0" w:color="auto"/>
            </w:tcBorders>
          </w:tcPr>
          <w:p w14:paraId="6D698D01" w14:textId="5892CDB6" w:rsidR="000B1FF2" w:rsidRPr="00527249" w:rsidRDefault="000B1FF2" w:rsidP="000B1FF2">
            <w:pPr>
              <w:spacing w:after="40" w:line="240" w:lineRule="auto"/>
              <w:ind w:firstLine="0"/>
              <w:jc w:val="left"/>
              <w:rPr>
                <w:rFonts w:cs="Times New Roman"/>
              </w:rPr>
            </w:pPr>
            <w:r w:rsidRPr="00527249">
              <w:rPr>
                <w:rFonts w:cs="Times New Roman"/>
                <w:sz w:val="18"/>
              </w:rPr>
              <w:t>Ordinal</w:t>
            </w:r>
          </w:p>
        </w:tc>
      </w:tr>
      <w:tr w:rsidR="000B1FF2" w:rsidRPr="000B1FF2" w14:paraId="22276610" w14:textId="77777777" w:rsidTr="00527249">
        <w:tc>
          <w:tcPr>
            <w:tcW w:w="1384" w:type="dxa"/>
            <w:tcBorders>
              <w:top w:val="single" w:sz="2" w:space="0" w:color="auto"/>
              <w:bottom w:val="single" w:sz="2" w:space="0" w:color="auto"/>
            </w:tcBorders>
          </w:tcPr>
          <w:p w14:paraId="52073CD5" w14:textId="77777777" w:rsidR="000B1FF2" w:rsidRPr="00527249" w:rsidRDefault="000B1FF2" w:rsidP="000B1FF2">
            <w:pPr>
              <w:spacing w:after="40" w:line="240" w:lineRule="auto"/>
              <w:ind w:firstLine="0"/>
              <w:jc w:val="left"/>
              <w:rPr>
                <w:rFonts w:cs="Times New Roman"/>
              </w:rPr>
            </w:pPr>
            <w:r w:rsidRPr="00527249">
              <w:rPr>
                <w:rFonts w:cs="Times New Roman"/>
                <w:sz w:val="18"/>
              </w:rPr>
              <w:t>Tipe admisi ICU</w:t>
            </w:r>
          </w:p>
        </w:tc>
        <w:tc>
          <w:tcPr>
            <w:tcW w:w="4253" w:type="dxa"/>
            <w:tcBorders>
              <w:top w:val="single" w:sz="2" w:space="0" w:color="auto"/>
              <w:bottom w:val="single" w:sz="2" w:space="0" w:color="auto"/>
            </w:tcBorders>
          </w:tcPr>
          <w:p w14:paraId="7AB59AA8" w14:textId="77777777" w:rsidR="000B1FF2" w:rsidRPr="00527249" w:rsidRDefault="000B1FF2" w:rsidP="000B1FF2">
            <w:pPr>
              <w:spacing w:after="40" w:line="240" w:lineRule="auto"/>
              <w:ind w:firstLine="0"/>
              <w:jc w:val="left"/>
              <w:rPr>
                <w:rFonts w:cs="Times New Roman"/>
              </w:rPr>
            </w:pPr>
            <w:r w:rsidRPr="00527249">
              <w:rPr>
                <w:rFonts w:cs="Times New Roman"/>
                <w:sz w:val="18"/>
              </w:rPr>
              <w:t>Jalur masuk pasien ke ICU sebagaimana terdokumentasi saat admisi</w:t>
            </w:r>
          </w:p>
        </w:tc>
        <w:tc>
          <w:tcPr>
            <w:tcW w:w="2126" w:type="dxa"/>
            <w:tcBorders>
              <w:top w:val="single" w:sz="2" w:space="0" w:color="auto"/>
              <w:bottom w:val="single" w:sz="2" w:space="0" w:color="auto"/>
            </w:tcBorders>
          </w:tcPr>
          <w:p w14:paraId="23FB12B9" w14:textId="77777777" w:rsidR="000B1FF2" w:rsidRPr="00527249" w:rsidRDefault="000B1FF2" w:rsidP="000B1FF2">
            <w:pPr>
              <w:spacing w:after="40" w:line="240" w:lineRule="auto"/>
              <w:ind w:firstLine="0"/>
              <w:jc w:val="left"/>
              <w:rPr>
                <w:rFonts w:cs="Times New Roman"/>
              </w:rPr>
            </w:pPr>
            <w:r w:rsidRPr="00527249">
              <w:rPr>
                <w:rFonts w:cs="Times New Roman"/>
                <w:sz w:val="18"/>
              </w:rPr>
              <w:t>Rekam medis elektronik</w:t>
            </w:r>
          </w:p>
        </w:tc>
        <w:tc>
          <w:tcPr>
            <w:tcW w:w="1134" w:type="dxa"/>
            <w:tcBorders>
              <w:top w:val="single" w:sz="2" w:space="0" w:color="auto"/>
              <w:bottom w:val="single" w:sz="2" w:space="0" w:color="auto"/>
            </w:tcBorders>
          </w:tcPr>
          <w:p w14:paraId="720A0810" w14:textId="2CB4A16D" w:rsidR="000B1FF2" w:rsidRPr="00527249" w:rsidRDefault="000B1FF2" w:rsidP="000B1FF2">
            <w:pPr>
              <w:spacing w:after="40" w:line="240" w:lineRule="auto"/>
              <w:ind w:firstLine="0"/>
              <w:jc w:val="left"/>
              <w:rPr>
                <w:rFonts w:cs="Times New Roman"/>
              </w:rPr>
            </w:pPr>
            <w:r w:rsidRPr="00527249">
              <w:rPr>
                <w:rFonts w:cs="Times New Roman"/>
                <w:sz w:val="18"/>
              </w:rPr>
              <w:t>Nominal</w:t>
            </w:r>
          </w:p>
        </w:tc>
      </w:tr>
      <w:tr w:rsidR="000B1FF2" w:rsidRPr="000B1FF2" w14:paraId="0CA631C3" w14:textId="77777777" w:rsidTr="00527249">
        <w:tc>
          <w:tcPr>
            <w:tcW w:w="1384" w:type="dxa"/>
            <w:tcBorders>
              <w:top w:val="single" w:sz="2" w:space="0" w:color="auto"/>
              <w:bottom w:val="single" w:sz="2" w:space="0" w:color="auto"/>
            </w:tcBorders>
          </w:tcPr>
          <w:p w14:paraId="5C8333CD" w14:textId="77777777" w:rsidR="000B1FF2" w:rsidRPr="00527249" w:rsidRDefault="000B1FF2" w:rsidP="000B1FF2">
            <w:pPr>
              <w:spacing w:after="40" w:line="240" w:lineRule="auto"/>
              <w:ind w:firstLine="0"/>
              <w:jc w:val="left"/>
              <w:rPr>
                <w:rFonts w:cs="Times New Roman"/>
              </w:rPr>
            </w:pPr>
            <w:r w:rsidRPr="00527249">
              <w:rPr>
                <w:rFonts w:cs="Times New Roman"/>
                <w:sz w:val="18"/>
              </w:rPr>
              <w:t>Durasi rawat pra-ICU</w:t>
            </w:r>
          </w:p>
        </w:tc>
        <w:tc>
          <w:tcPr>
            <w:tcW w:w="4253" w:type="dxa"/>
            <w:tcBorders>
              <w:top w:val="single" w:sz="2" w:space="0" w:color="auto"/>
              <w:bottom w:val="single" w:sz="2" w:space="0" w:color="auto"/>
            </w:tcBorders>
          </w:tcPr>
          <w:p w14:paraId="30671DF5" w14:textId="77777777" w:rsidR="000B1FF2" w:rsidRPr="00527249" w:rsidRDefault="000B1FF2" w:rsidP="000B1FF2">
            <w:pPr>
              <w:spacing w:after="40" w:line="240" w:lineRule="auto"/>
              <w:ind w:firstLine="0"/>
              <w:jc w:val="left"/>
              <w:rPr>
                <w:rFonts w:cs="Times New Roman"/>
              </w:rPr>
            </w:pPr>
            <w:r w:rsidRPr="00527249">
              <w:rPr>
                <w:rFonts w:cs="Times New Roman"/>
                <w:sz w:val="18"/>
              </w:rPr>
              <w:t>Selisih waktu antara masuk rumah sakit dan masuk ICU</w:t>
            </w:r>
          </w:p>
        </w:tc>
        <w:tc>
          <w:tcPr>
            <w:tcW w:w="2126" w:type="dxa"/>
            <w:tcBorders>
              <w:top w:val="single" w:sz="2" w:space="0" w:color="auto"/>
              <w:bottom w:val="single" w:sz="2" w:space="0" w:color="auto"/>
            </w:tcBorders>
          </w:tcPr>
          <w:p w14:paraId="7EF51BB6" w14:textId="77777777" w:rsidR="000B1FF2" w:rsidRPr="00527249" w:rsidRDefault="000B1FF2" w:rsidP="000B1FF2">
            <w:pPr>
              <w:spacing w:after="40" w:line="240" w:lineRule="auto"/>
              <w:ind w:firstLine="0"/>
              <w:jc w:val="left"/>
              <w:rPr>
                <w:rFonts w:cs="Times New Roman"/>
              </w:rPr>
            </w:pPr>
            <w:r w:rsidRPr="00527249">
              <w:rPr>
                <w:rFonts w:cs="Times New Roman"/>
                <w:sz w:val="18"/>
              </w:rPr>
              <w:t>Selisih timestamp rekam medis</w:t>
            </w:r>
          </w:p>
        </w:tc>
        <w:tc>
          <w:tcPr>
            <w:tcW w:w="1134" w:type="dxa"/>
            <w:tcBorders>
              <w:top w:val="single" w:sz="2" w:space="0" w:color="auto"/>
              <w:bottom w:val="single" w:sz="2" w:space="0" w:color="auto"/>
            </w:tcBorders>
          </w:tcPr>
          <w:p w14:paraId="1C3521E9" w14:textId="1A9A35BD" w:rsidR="000B1FF2" w:rsidRPr="00527249" w:rsidRDefault="000B1FF2" w:rsidP="000B1FF2">
            <w:pPr>
              <w:spacing w:after="40" w:line="240" w:lineRule="auto"/>
              <w:ind w:firstLine="0"/>
              <w:jc w:val="left"/>
              <w:rPr>
                <w:rFonts w:cs="Times New Roman"/>
              </w:rPr>
            </w:pPr>
            <w:r w:rsidRPr="00527249">
              <w:rPr>
                <w:rFonts w:cs="Times New Roman"/>
                <w:sz w:val="18"/>
              </w:rPr>
              <w:t>Rasio</w:t>
            </w:r>
          </w:p>
        </w:tc>
      </w:tr>
      <w:tr w:rsidR="000B1FF2" w:rsidRPr="000B1FF2" w14:paraId="14F2D7F5" w14:textId="77777777" w:rsidTr="00527249">
        <w:tc>
          <w:tcPr>
            <w:tcW w:w="1384" w:type="dxa"/>
            <w:tcBorders>
              <w:top w:val="single" w:sz="2" w:space="0" w:color="auto"/>
              <w:bottom w:val="single" w:sz="2" w:space="0" w:color="auto"/>
            </w:tcBorders>
          </w:tcPr>
          <w:p w14:paraId="5ECFC228" w14:textId="77777777" w:rsidR="000B1FF2" w:rsidRPr="00527249" w:rsidRDefault="000B1FF2" w:rsidP="000B1FF2">
            <w:pPr>
              <w:spacing w:after="40" w:line="240" w:lineRule="auto"/>
              <w:ind w:firstLine="0"/>
              <w:jc w:val="left"/>
              <w:rPr>
                <w:rFonts w:cs="Times New Roman"/>
              </w:rPr>
            </w:pPr>
            <w:r w:rsidRPr="00527249">
              <w:rPr>
                <w:rFonts w:cs="Times New Roman"/>
                <w:sz w:val="18"/>
              </w:rPr>
              <w:t>Ventilasi mekanik</w:t>
            </w:r>
          </w:p>
        </w:tc>
        <w:tc>
          <w:tcPr>
            <w:tcW w:w="4253" w:type="dxa"/>
            <w:tcBorders>
              <w:top w:val="single" w:sz="2" w:space="0" w:color="auto"/>
              <w:bottom w:val="single" w:sz="2" w:space="0" w:color="auto"/>
            </w:tcBorders>
          </w:tcPr>
          <w:p w14:paraId="63585AD6" w14:textId="77777777" w:rsidR="000B1FF2" w:rsidRPr="00527249" w:rsidRDefault="000B1FF2" w:rsidP="000B1FF2">
            <w:pPr>
              <w:spacing w:after="40" w:line="240" w:lineRule="auto"/>
              <w:ind w:firstLine="0"/>
              <w:jc w:val="left"/>
              <w:rPr>
                <w:rFonts w:cs="Times New Roman"/>
              </w:rPr>
            </w:pPr>
            <w:r w:rsidRPr="00527249">
              <w:rPr>
                <w:rFonts w:cs="Times New Roman"/>
                <w:sz w:val="18"/>
              </w:rPr>
              <w:t>Pemberian ventilasi mekanik invasif dalam 24 jam pertama ICU</w:t>
            </w:r>
          </w:p>
        </w:tc>
        <w:tc>
          <w:tcPr>
            <w:tcW w:w="2126" w:type="dxa"/>
            <w:tcBorders>
              <w:top w:val="single" w:sz="2" w:space="0" w:color="auto"/>
              <w:bottom w:val="single" w:sz="2" w:space="0" w:color="auto"/>
            </w:tcBorders>
          </w:tcPr>
          <w:p w14:paraId="4FA1A992" w14:textId="77777777" w:rsidR="000B1FF2" w:rsidRPr="00527249" w:rsidRDefault="000B1FF2" w:rsidP="000B1FF2">
            <w:pPr>
              <w:spacing w:after="40" w:line="240" w:lineRule="auto"/>
              <w:ind w:firstLine="0"/>
              <w:jc w:val="left"/>
              <w:rPr>
                <w:rFonts w:cs="Times New Roman"/>
              </w:rPr>
            </w:pPr>
            <w:r w:rsidRPr="00527249">
              <w:rPr>
                <w:rFonts w:cs="Times New Roman"/>
                <w:sz w:val="18"/>
              </w:rPr>
              <w:t>Rekam medis/penagihan</w:t>
            </w:r>
          </w:p>
        </w:tc>
        <w:tc>
          <w:tcPr>
            <w:tcW w:w="1134" w:type="dxa"/>
            <w:tcBorders>
              <w:top w:val="single" w:sz="2" w:space="0" w:color="auto"/>
              <w:bottom w:val="single" w:sz="2" w:space="0" w:color="auto"/>
            </w:tcBorders>
          </w:tcPr>
          <w:p w14:paraId="07F31A1D" w14:textId="76856FF2" w:rsidR="000B1FF2" w:rsidRPr="00527249" w:rsidRDefault="000B1FF2" w:rsidP="000B1FF2">
            <w:pPr>
              <w:spacing w:after="40" w:line="240" w:lineRule="auto"/>
              <w:ind w:firstLine="0"/>
              <w:jc w:val="left"/>
              <w:rPr>
                <w:rFonts w:cs="Times New Roman"/>
              </w:rPr>
            </w:pPr>
            <w:r w:rsidRPr="00527249">
              <w:rPr>
                <w:rFonts w:cs="Times New Roman"/>
                <w:sz w:val="18"/>
              </w:rPr>
              <w:t>Nominal</w:t>
            </w:r>
          </w:p>
        </w:tc>
      </w:tr>
      <w:tr w:rsidR="000B1FF2" w:rsidRPr="000B1FF2" w14:paraId="7F65F462" w14:textId="77777777" w:rsidTr="00527249">
        <w:tc>
          <w:tcPr>
            <w:tcW w:w="1384" w:type="dxa"/>
            <w:tcBorders>
              <w:top w:val="single" w:sz="2" w:space="0" w:color="auto"/>
              <w:bottom w:val="single" w:sz="2" w:space="0" w:color="auto"/>
            </w:tcBorders>
          </w:tcPr>
          <w:p w14:paraId="43538362" w14:textId="77777777" w:rsidR="000B1FF2" w:rsidRPr="00527249" w:rsidRDefault="000B1FF2" w:rsidP="000B1FF2">
            <w:pPr>
              <w:spacing w:after="40" w:line="240" w:lineRule="auto"/>
              <w:ind w:firstLine="0"/>
              <w:jc w:val="left"/>
              <w:rPr>
                <w:rFonts w:cs="Times New Roman"/>
              </w:rPr>
            </w:pPr>
            <w:r w:rsidRPr="00527249">
              <w:rPr>
                <w:rFonts w:cs="Times New Roman"/>
                <w:sz w:val="18"/>
              </w:rPr>
              <w:t>Vasopresor/inotropik</w:t>
            </w:r>
          </w:p>
        </w:tc>
        <w:tc>
          <w:tcPr>
            <w:tcW w:w="4253" w:type="dxa"/>
            <w:tcBorders>
              <w:top w:val="single" w:sz="2" w:space="0" w:color="auto"/>
              <w:bottom w:val="single" w:sz="2" w:space="0" w:color="auto"/>
            </w:tcBorders>
          </w:tcPr>
          <w:p w14:paraId="75E414F9" w14:textId="77777777" w:rsidR="000B1FF2" w:rsidRPr="00527249" w:rsidRDefault="000B1FF2" w:rsidP="000B1FF2">
            <w:pPr>
              <w:spacing w:after="40" w:line="240" w:lineRule="auto"/>
              <w:ind w:firstLine="0"/>
              <w:jc w:val="left"/>
              <w:rPr>
                <w:rFonts w:cs="Times New Roman"/>
              </w:rPr>
            </w:pPr>
            <w:r w:rsidRPr="00527249">
              <w:rPr>
                <w:rFonts w:cs="Times New Roman"/>
                <w:sz w:val="18"/>
              </w:rPr>
              <w:t>Pemberian vasopresor dan/atau inotropik intravena dalam 24 jam pertama ICU</w:t>
            </w:r>
          </w:p>
        </w:tc>
        <w:tc>
          <w:tcPr>
            <w:tcW w:w="2126" w:type="dxa"/>
            <w:tcBorders>
              <w:top w:val="single" w:sz="2" w:space="0" w:color="auto"/>
              <w:bottom w:val="single" w:sz="2" w:space="0" w:color="auto"/>
            </w:tcBorders>
          </w:tcPr>
          <w:p w14:paraId="4A059482" w14:textId="77777777" w:rsidR="000B1FF2" w:rsidRPr="00527249" w:rsidRDefault="000B1FF2" w:rsidP="000B1FF2">
            <w:pPr>
              <w:spacing w:after="40" w:line="240" w:lineRule="auto"/>
              <w:ind w:firstLine="0"/>
              <w:jc w:val="left"/>
              <w:rPr>
                <w:rFonts w:cs="Times New Roman"/>
              </w:rPr>
            </w:pPr>
            <w:r w:rsidRPr="00527249">
              <w:rPr>
                <w:rFonts w:cs="Times New Roman"/>
                <w:sz w:val="18"/>
              </w:rPr>
              <w:t>Rekam medis/penagihan</w:t>
            </w:r>
          </w:p>
        </w:tc>
        <w:tc>
          <w:tcPr>
            <w:tcW w:w="1134" w:type="dxa"/>
            <w:tcBorders>
              <w:top w:val="single" w:sz="2" w:space="0" w:color="auto"/>
              <w:bottom w:val="single" w:sz="2" w:space="0" w:color="auto"/>
            </w:tcBorders>
          </w:tcPr>
          <w:p w14:paraId="531F2966" w14:textId="3EE6DFAA" w:rsidR="000B1FF2" w:rsidRPr="00527249" w:rsidRDefault="000B1FF2" w:rsidP="000B1FF2">
            <w:pPr>
              <w:spacing w:after="40" w:line="240" w:lineRule="auto"/>
              <w:ind w:firstLine="0"/>
              <w:jc w:val="left"/>
              <w:rPr>
                <w:rFonts w:cs="Times New Roman"/>
              </w:rPr>
            </w:pPr>
            <w:r w:rsidRPr="00527249">
              <w:rPr>
                <w:rFonts w:cs="Times New Roman"/>
                <w:sz w:val="18"/>
              </w:rPr>
              <w:t>Nominal</w:t>
            </w:r>
          </w:p>
        </w:tc>
      </w:tr>
      <w:tr w:rsidR="000B1FF2" w:rsidRPr="000B1FF2" w14:paraId="45CBAA51" w14:textId="77777777" w:rsidTr="00527249">
        <w:tc>
          <w:tcPr>
            <w:tcW w:w="1384" w:type="dxa"/>
            <w:tcBorders>
              <w:top w:val="single" w:sz="2" w:space="0" w:color="auto"/>
              <w:bottom w:val="single" w:sz="2" w:space="0" w:color="auto"/>
            </w:tcBorders>
          </w:tcPr>
          <w:p w14:paraId="055D4D37" w14:textId="77777777" w:rsidR="000B1FF2" w:rsidRPr="00527249" w:rsidRDefault="000B1FF2" w:rsidP="000B1FF2">
            <w:pPr>
              <w:spacing w:after="40" w:line="240" w:lineRule="auto"/>
              <w:ind w:firstLine="0"/>
              <w:jc w:val="left"/>
              <w:rPr>
                <w:rFonts w:cs="Times New Roman"/>
              </w:rPr>
            </w:pPr>
            <w:r w:rsidRPr="00527249">
              <w:rPr>
                <w:rFonts w:cs="Times New Roman"/>
                <w:sz w:val="18"/>
              </w:rPr>
              <w:t>Transfusi darah</w:t>
            </w:r>
          </w:p>
        </w:tc>
        <w:tc>
          <w:tcPr>
            <w:tcW w:w="4253" w:type="dxa"/>
            <w:tcBorders>
              <w:top w:val="single" w:sz="2" w:space="0" w:color="auto"/>
              <w:bottom w:val="single" w:sz="2" w:space="0" w:color="auto"/>
            </w:tcBorders>
          </w:tcPr>
          <w:p w14:paraId="6767E2F6" w14:textId="77777777" w:rsidR="000B1FF2" w:rsidRPr="00527249" w:rsidRDefault="000B1FF2" w:rsidP="000B1FF2">
            <w:pPr>
              <w:spacing w:after="40" w:line="240" w:lineRule="auto"/>
              <w:ind w:firstLine="0"/>
              <w:jc w:val="left"/>
              <w:rPr>
                <w:rFonts w:cs="Times New Roman"/>
              </w:rPr>
            </w:pPr>
            <w:r w:rsidRPr="00527249">
              <w:rPr>
                <w:rFonts w:cs="Times New Roman"/>
                <w:sz w:val="18"/>
              </w:rPr>
              <w:t>Pemberian komponen darah dalam 24 jam pertama ICU</w:t>
            </w:r>
          </w:p>
        </w:tc>
        <w:tc>
          <w:tcPr>
            <w:tcW w:w="2126" w:type="dxa"/>
            <w:tcBorders>
              <w:top w:val="single" w:sz="2" w:space="0" w:color="auto"/>
              <w:bottom w:val="single" w:sz="2" w:space="0" w:color="auto"/>
            </w:tcBorders>
          </w:tcPr>
          <w:p w14:paraId="177AE91C" w14:textId="77777777" w:rsidR="000B1FF2" w:rsidRPr="00527249" w:rsidRDefault="000B1FF2" w:rsidP="000B1FF2">
            <w:pPr>
              <w:spacing w:after="40" w:line="240" w:lineRule="auto"/>
              <w:ind w:firstLine="0"/>
              <w:jc w:val="left"/>
              <w:rPr>
                <w:rFonts w:cs="Times New Roman"/>
              </w:rPr>
            </w:pPr>
            <w:r w:rsidRPr="00527249">
              <w:rPr>
                <w:rFonts w:cs="Times New Roman"/>
                <w:sz w:val="18"/>
              </w:rPr>
              <w:t>Catatan bank darah</w:t>
            </w:r>
          </w:p>
        </w:tc>
        <w:tc>
          <w:tcPr>
            <w:tcW w:w="1134" w:type="dxa"/>
            <w:tcBorders>
              <w:top w:val="single" w:sz="2" w:space="0" w:color="auto"/>
              <w:bottom w:val="single" w:sz="2" w:space="0" w:color="auto"/>
            </w:tcBorders>
          </w:tcPr>
          <w:p w14:paraId="614DA6AB" w14:textId="35D54CBF" w:rsidR="000B1FF2" w:rsidRPr="00527249" w:rsidRDefault="000B1FF2" w:rsidP="000B1FF2">
            <w:pPr>
              <w:spacing w:after="40" w:line="240" w:lineRule="auto"/>
              <w:ind w:firstLine="0"/>
              <w:jc w:val="left"/>
              <w:rPr>
                <w:rFonts w:cs="Times New Roman"/>
              </w:rPr>
            </w:pPr>
            <w:r w:rsidRPr="00527249">
              <w:rPr>
                <w:rFonts w:cs="Times New Roman"/>
                <w:sz w:val="18"/>
              </w:rPr>
              <w:t>Nominal</w:t>
            </w:r>
          </w:p>
        </w:tc>
      </w:tr>
      <w:tr w:rsidR="000B1FF2" w:rsidRPr="000B1FF2" w14:paraId="3A9F021E" w14:textId="77777777" w:rsidTr="00527249">
        <w:tc>
          <w:tcPr>
            <w:tcW w:w="1384" w:type="dxa"/>
            <w:tcBorders>
              <w:top w:val="single" w:sz="2" w:space="0" w:color="auto"/>
              <w:bottom w:val="single" w:sz="2" w:space="0" w:color="auto"/>
            </w:tcBorders>
          </w:tcPr>
          <w:p w14:paraId="3151CCC1" w14:textId="77777777" w:rsidR="000B1FF2" w:rsidRPr="00527249" w:rsidRDefault="000B1FF2" w:rsidP="000B1FF2">
            <w:pPr>
              <w:spacing w:after="40" w:line="240" w:lineRule="auto"/>
              <w:ind w:firstLine="0"/>
              <w:jc w:val="left"/>
              <w:rPr>
                <w:rFonts w:cs="Times New Roman"/>
              </w:rPr>
            </w:pPr>
            <w:r w:rsidRPr="00527249">
              <w:rPr>
                <w:rFonts w:cs="Times New Roman"/>
                <w:sz w:val="18"/>
              </w:rPr>
              <w:t>Pembedahan 24 jam</w:t>
            </w:r>
          </w:p>
        </w:tc>
        <w:tc>
          <w:tcPr>
            <w:tcW w:w="4253" w:type="dxa"/>
            <w:tcBorders>
              <w:top w:val="single" w:sz="2" w:space="0" w:color="auto"/>
              <w:bottom w:val="single" w:sz="2" w:space="0" w:color="auto"/>
            </w:tcBorders>
          </w:tcPr>
          <w:p w14:paraId="2A28CE19" w14:textId="77777777" w:rsidR="000B1FF2" w:rsidRPr="00527249" w:rsidRDefault="000B1FF2" w:rsidP="000B1FF2">
            <w:pPr>
              <w:spacing w:after="40" w:line="240" w:lineRule="auto"/>
              <w:ind w:firstLine="0"/>
              <w:jc w:val="left"/>
              <w:rPr>
                <w:rFonts w:cs="Times New Roman"/>
              </w:rPr>
            </w:pPr>
            <w:r w:rsidRPr="00527249">
              <w:rPr>
                <w:rFonts w:cs="Times New Roman"/>
                <w:sz w:val="18"/>
              </w:rPr>
              <w:t>Tindakan pembedahan yang dilakukan dalam 24 jam pertama perawatan ICU</w:t>
            </w:r>
          </w:p>
        </w:tc>
        <w:tc>
          <w:tcPr>
            <w:tcW w:w="2126" w:type="dxa"/>
            <w:tcBorders>
              <w:top w:val="single" w:sz="2" w:space="0" w:color="auto"/>
              <w:bottom w:val="single" w:sz="2" w:space="0" w:color="auto"/>
            </w:tcBorders>
          </w:tcPr>
          <w:p w14:paraId="7A776195" w14:textId="77777777" w:rsidR="000B1FF2" w:rsidRPr="00527249" w:rsidRDefault="000B1FF2" w:rsidP="000B1FF2">
            <w:pPr>
              <w:spacing w:after="40" w:line="240" w:lineRule="auto"/>
              <w:ind w:firstLine="0"/>
              <w:jc w:val="left"/>
              <w:rPr>
                <w:rFonts w:cs="Times New Roman"/>
              </w:rPr>
            </w:pPr>
            <w:r w:rsidRPr="00527249">
              <w:rPr>
                <w:rFonts w:cs="Times New Roman"/>
                <w:sz w:val="18"/>
              </w:rPr>
              <w:t>Rekam medis kamar operasi</w:t>
            </w:r>
          </w:p>
        </w:tc>
        <w:tc>
          <w:tcPr>
            <w:tcW w:w="1134" w:type="dxa"/>
            <w:tcBorders>
              <w:top w:val="single" w:sz="2" w:space="0" w:color="auto"/>
              <w:bottom w:val="single" w:sz="2" w:space="0" w:color="auto"/>
            </w:tcBorders>
          </w:tcPr>
          <w:p w14:paraId="50E77C6D" w14:textId="6A7A497A" w:rsidR="000B1FF2" w:rsidRPr="00527249" w:rsidRDefault="000B1FF2" w:rsidP="000B1FF2">
            <w:pPr>
              <w:spacing w:after="40" w:line="240" w:lineRule="auto"/>
              <w:ind w:firstLine="0"/>
              <w:jc w:val="left"/>
              <w:rPr>
                <w:rFonts w:cs="Times New Roman"/>
              </w:rPr>
            </w:pPr>
            <w:r w:rsidRPr="00527249">
              <w:rPr>
                <w:rFonts w:cs="Times New Roman"/>
                <w:sz w:val="18"/>
              </w:rPr>
              <w:t>Nominal</w:t>
            </w:r>
          </w:p>
        </w:tc>
      </w:tr>
      <w:tr w:rsidR="000B1FF2" w:rsidRPr="000B1FF2" w14:paraId="3B3D8E57" w14:textId="77777777" w:rsidTr="00527249">
        <w:tc>
          <w:tcPr>
            <w:tcW w:w="1384" w:type="dxa"/>
            <w:tcBorders>
              <w:top w:val="single" w:sz="2" w:space="0" w:color="auto"/>
              <w:bottom w:val="single" w:sz="2" w:space="0" w:color="auto"/>
            </w:tcBorders>
          </w:tcPr>
          <w:p w14:paraId="012111B1" w14:textId="77777777" w:rsidR="000B1FF2" w:rsidRPr="00527249" w:rsidRDefault="000B1FF2" w:rsidP="000B1FF2">
            <w:pPr>
              <w:spacing w:after="40" w:line="240" w:lineRule="auto"/>
              <w:ind w:firstLine="0"/>
              <w:jc w:val="left"/>
              <w:rPr>
                <w:rFonts w:cs="Times New Roman"/>
              </w:rPr>
            </w:pPr>
            <w:r w:rsidRPr="00527249">
              <w:rPr>
                <w:rFonts w:cs="Times New Roman"/>
                <w:sz w:val="18"/>
              </w:rPr>
              <w:t>MAP terendah</w:t>
            </w:r>
          </w:p>
        </w:tc>
        <w:tc>
          <w:tcPr>
            <w:tcW w:w="4253" w:type="dxa"/>
            <w:tcBorders>
              <w:top w:val="single" w:sz="2" w:space="0" w:color="auto"/>
              <w:bottom w:val="single" w:sz="2" w:space="0" w:color="auto"/>
            </w:tcBorders>
          </w:tcPr>
          <w:p w14:paraId="6CB07024" w14:textId="77777777" w:rsidR="000B1FF2" w:rsidRPr="00527249" w:rsidRDefault="000B1FF2" w:rsidP="000B1FF2">
            <w:pPr>
              <w:spacing w:after="40" w:line="240" w:lineRule="auto"/>
              <w:ind w:firstLine="0"/>
              <w:jc w:val="left"/>
              <w:rPr>
                <w:rFonts w:cs="Times New Roman"/>
              </w:rPr>
            </w:pPr>
            <w:r w:rsidRPr="00527249">
              <w:rPr>
                <w:rFonts w:cs="Times New Roman"/>
                <w:sz w:val="18"/>
              </w:rPr>
              <w:t>Tekanan arteri rerata terendah yang terdokumentasi dalam 24 jam pertama ICU</w:t>
            </w:r>
          </w:p>
        </w:tc>
        <w:tc>
          <w:tcPr>
            <w:tcW w:w="2126" w:type="dxa"/>
            <w:tcBorders>
              <w:top w:val="single" w:sz="2" w:space="0" w:color="auto"/>
              <w:bottom w:val="single" w:sz="2" w:space="0" w:color="auto"/>
            </w:tcBorders>
          </w:tcPr>
          <w:p w14:paraId="47CB01CD" w14:textId="77777777" w:rsidR="000B1FF2" w:rsidRPr="00527249" w:rsidRDefault="000B1FF2" w:rsidP="000B1FF2">
            <w:pPr>
              <w:spacing w:after="40" w:line="240" w:lineRule="auto"/>
              <w:ind w:firstLine="0"/>
              <w:jc w:val="left"/>
              <w:rPr>
                <w:rFonts w:cs="Times New Roman"/>
              </w:rPr>
            </w:pPr>
            <w:r w:rsidRPr="00527249">
              <w:rPr>
                <w:rFonts w:cs="Times New Roman"/>
                <w:sz w:val="18"/>
              </w:rPr>
              <w:t>Lembar observasi/monitor</w:t>
            </w:r>
          </w:p>
        </w:tc>
        <w:tc>
          <w:tcPr>
            <w:tcW w:w="1134" w:type="dxa"/>
            <w:tcBorders>
              <w:top w:val="single" w:sz="2" w:space="0" w:color="auto"/>
              <w:bottom w:val="single" w:sz="2" w:space="0" w:color="auto"/>
            </w:tcBorders>
          </w:tcPr>
          <w:p w14:paraId="5210EA11" w14:textId="21368D82" w:rsidR="000B1FF2" w:rsidRPr="00527249" w:rsidRDefault="000B1FF2" w:rsidP="000B1FF2">
            <w:pPr>
              <w:spacing w:after="40" w:line="240" w:lineRule="auto"/>
              <w:ind w:firstLine="0"/>
              <w:jc w:val="left"/>
              <w:rPr>
                <w:rFonts w:cs="Times New Roman"/>
              </w:rPr>
            </w:pPr>
            <w:r w:rsidRPr="00527249">
              <w:rPr>
                <w:rFonts w:cs="Times New Roman"/>
                <w:sz w:val="18"/>
              </w:rPr>
              <w:t>Rasio</w:t>
            </w:r>
          </w:p>
        </w:tc>
      </w:tr>
      <w:tr w:rsidR="000B1FF2" w:rsidRPr="000B1FF2" w14:paraId="566C32CB" w14:textId="77777777" w:rsidTr="00527249">
        <w:tc>
          <w:tcPr>
            <w:tcW w:w="1384" w:type="dxa"/>
            <w:tcBorders>
              <w:top w:val="single" w:sz="2" w:space="0" w:color="auto"/>
              <w:bottom w:val="single" w:sz="2" w:space="0" w:color="auto"/>
            </w:tcBorders>
          </w:tcPr>
          <w:p w14:paraId="438A7A0B" w14:textId="77777777" w:rsidR="000B1FF2" w:rsidRPr="00527249" w:rsidRDefault="000B1FF2" w:rsidP="000B1FF2">
            <w:pPr>
              <w:spacing w:after="40" w:line="240" w:lineRule="auto"/>
              <w:ind w:firstLine="0"/>
              <w:jc w:val="left"/>
              <w:rPr>
                <w:rFonts w:cs="Times New Roman"/>
              </w:rPr>
            </w:pPr>
            <w:r w:rsidRPr="00527249">
              <w:rPr>
                <w:rFonts w:cs="Times New Roman"/>
                <w:sz w:val="18"/>
              </w:rPr>
              <w:t>Rasio SpO₂/FiO₂ terendah</w:t>
            </w:r>
          </w:p>
        </w:tc>
        <w:tc>
          <w:tcPr>
            <w:tcW w:w="4253" w:type="dxa"/>
            <w:tcBorders>
              <w:top w:val="single" w:sz="2" w:space="0" w:color="auto"/>
              <w:bottom w:val="single" w:sz="2" w:space="0" w:color="auto"/>
            </w:tcBorders>
          </w:tcPr>
          <w:p w14:paraId="3278DB0D" w14:textId="22A1E8A0" w:rsidR="000B1FF2" w:rsidRPr="00527249" w:rsidRDefault="000B1FF2" w:rsidP="000B1FF2">
            <w:pPr>
              <w:spacing w:after="40" w:line="240" w:lineRule="auto"/>
              <w:ind w:firstLine="0"/>
              <w:jc w:val="left"/>
              <w:rPr>
                <w:rFonts w:cs="Times New Roman"/>
              </w:rPr>
            </w:pPr>
            <w:r w:rsidRPr="00527249">
              <w:rPr>
                <w:rFonts w:cs="Times New Roman"/>
                <w:sz w:val="18"/>
              </w:rPr>
              <w:t>Rasio saturasi oksigen perifer terhadap fraksi oksigen inspirasi terendah dalam 24 jam pertama; pada pasien tanpa ventilasi mekanik</w:t>
            </w:r>
            <w:r w:rsidR="00903A6E" w:rsidRPr="00527249">
              <w:rPr>
                <w:rFonts w:cs="Times New Roman"/>
                <w:sz w:val="18"/>
              </w:rPr>
              <w:t xml:space="preserve">, </w:t>
            </w:r>
            <w:r w:rsidRPr="00527249">
              <w:rPr>
                <w:rFonts w:cs="Times New Roman"/>
                <w:sz w:val="18"/>
              </w:rPr>
              <w:t>FiO₂ diestimasi dari laju aliran oksigen menggunakan tabel konversi baku dan jenis alat oksigen dicatat sebagai variabel pendamping</w:t>
            </w:r>
          </w:p>
        </w:tc>
        <w:tc>
          <w:tcPr>
            <w:tcW w:w="2126" w:type="dxa"/>
            <w:tcBorders>
              <w:top w:val="single" w:sz="2" w:space="0" w:color="auto"/>
              <w:bottom w:val="single" w:sz="2" w:space="0" w:color="auto"/>
            </w:tcBorders>
          </w:tcPr>
          <w:p w14:paraId="61786081" w14:textId="77777777" w:rsidR="000B1FF2" w:rsidRPr="00527249" w:rsidRDefault="000B1FF2" w:rsidP="000B1FF2">
            <w:pPr>
              <w:spacing w:after="40" w:line="240" w:lineRule="auto"/>
              <w:ind w:firstLine="0"/>
              <w:jc w:val="left"/>
              <w:rPr>
                <w:rFonts w:cs="Times New Roman"/>
              </w:rPr>
            </w:pPr>
            <w:r w:rsidRPr="00527249">
              <w:rPr>
                <w:rFonts w:cs="Times New Roman"/>
                <w:sz w:val="18"/>
              </w:rPr>
              <w:t>Lembar observasi</w:t>
            </w:r>
          </w:p>
        </w:tc>
        <w:tc>
          <w:tcPr>
            <w:tcW w:w="1134" w:type="dxa"/>
            <w:tcBorders>
              <w:top w:val="single" w:sz="2" w:space="0" w:color="auto"/>
              <w:bottom w:val="single" w:sz="2" w:space="0" w:color="auto"/>
            </w:tcBorders>
          </w:tcPr>
          <w:p w14:paraId="621B2C72" w14:textId="74B23C65" w:rsidR="000B1FF2" w:rsidRPr="00527249" w:rsidRDefault="000B1FF2" w:rsidP="000B1FF2">
            <w:pPr>
              <w:spacing w:after="40" w:line="240" w:lineRule="auto"/>
              <w:ind w:firstLine="0"/>
              <w:jc w:val="left"/>
              <w:rPr>
                <w:rFonts w:cs="Times New Roman"/>
              </w:rPr>
            </w:pPr>
            <w:r w:rsidRPr="00527249">
              <w:rPr>
                <w:rFonts w:cs="Times New Roman"/>
                <w:sz w:val="18"/>
              </w:rPr>
              <w:t>Rasio</w:t>
            </w:r>
          </w:p>
        </w:tc>
      </w:tr>
      <w:tr w:rsidR="000B1FF2" w:rsidRPr="000B1FF2" w14:paraId="1461AB42" w14:textId="77777777" w:rsidTr="00527249">
        <w:tc>
          <w:tcPr>
            <w:tcW w:w="1384" w:type="dxa"/>
            <w:tcBorders>
              <w:top w:val="single" w:sz="2" w:space="0" w:color="auto"/>
              <w:bottom w:val="single" w:sz="2" w:space="0" w:color="auto"/>
            </w:tcBorders>
          </w:tcPr>
          <w:p w14:paraId="0FE5859E" w14:textId="77777777" w:rsidR="000B1FF2" w:rsidRPr="00527249" w:rsidRDefault="000B1FF2" w:rsidP="000B1FF2">
            <w:pPr>
              <w:spacing w:after="40" w:line="240" w:lineRule="auto"/>
              <w:ind w:firstLine="0"/>
              <w:jc w:val="left"/>
              <w:rPr>
                <w:rFonts w:cs="Times New Roman"/>
              </w:rPr>
            </w:pPr>
            <w:r w:rsidRPr="00527249">
              <w:rPr>
                <w:rFonts w:cs="Times New Roman"/>
                <w:sz w:val="18"/>
              </w:rPr>
              <w:t>GCS terendah</w:t>
            </w:r>
          </w:p>
        </w:tc>
        <w:tc>
          <w:tcPr>
            <w:tcW w:w="4253" w:type="dxa"/>
            <w:tcBorders>
              <w:top w:val="single" w:sz="2" w:space="0" w:color="auto"/>
              <w:bottom w:val="single" w:sz="2" w:space="0" w:color="auto"/>
            </w:tcBorders>
          </w:tcPr>
          <w:p w14:paraId="7343B924" w14:textId="2DA226DE" w:rsidR="000B1FF2" w:rsidRPr="00527249" w:rsidRDefault="000B1FF2" w:rsidP="000B1FF2">
            <w:pPr>
              <w:spacing w:after="40" w:line="240" w:lineRule="auto"/>
              <w:ind w:firstLine="0"/>
              <w:jc w:val="left"/>
              <w:rPr>
                <w:rFonts w:cs="Times New Roman"/>
              </w:rPr>
            </w:pPr>
            <w:r w:rsidRPr="00527249">
              <w:rPr>
                <w:rFonts w:cs="Times New Roman"/>
                <w:i/>
                <w:iCs/>
                <w:sz w:val="18"/>
              </w:rPr>
              <w:t>Glasgow Coma Scale</w:t>
            </w:r>
            <w:r w:rsidRPr="00527249">
              <w:rPr>
                <w:rFonts w:cs="Times New Roman"/>
                <w:sz w:val="18"/>
              </w:rPr>
              <w:t xml:space="preserve"> terendah pada kondisi bebas sedasi dalam 24 jam pertama. </w:t>
            </w:r>
            <w:r w:rsidR="00692B0E" w:rsidRPr="00527249">
              <w:rPr>
                <w:rFonts w:cs="Times New Roman"/>
                <w:sz w:val="18"/>
              </w:rPr>
              <w:t>Kategori terdiri atas</w:t>
            </w:r>
            <w:r w:rsidRPr="00527249">
              <w:rPr>
                <w:rFonts w:cs="Times New Roman"/>
                <w:sz w:val="18"/>
              </w:rPr>
              <w:t>: (1) nilai terendah saat pasien tidak tersedasi</w:t>
            </w:r>
            <w:r w:rsidR="00903A6E" w:rsidRPr="00527249">
              <w:rPr>
                <w:rFonts w:cs="Times New Roman"/>
                <w:sz w:val="18"/>
              </w:rPr>
              <w:t xml:space="preserve">, </w:t>
            </w:r>
            <w:r w:rsidRPr="00527249">
              <w:rPr>
                <w:rFonts w:cs="Times New Roman"/>
                <w:sz w:val="18"/>
              </w:rPr>
              <w:t>termasuk saat sedation hold; (2) bila tersedasi sepanjang 24 jam</w:t>
            </w:r>
            <w:r w:rsidR="00903A6E" w:rsidRPr="00527249">
              <w:rPr>
                <w:rFonts w:cs="Times New Roman"/>
                <w:sz w:val="18"/>
              </w:rPr>
              <w:t xml:space="preserve">, </w:t>
            </w:r>
            <w:r w:rsidRPr="00527249">
              <w:rPr>
                <w:rFonts w:cs="Times New Roman"/>
                <w:sz w:val="18"/>
              </w:rPr>
              <w:t xml:space="preserve">nilai terakhir sebelum sedasi dimulai; (3) bila keduanya </w:t>
            </w:r>
            <w:r w:rsidRPr="00527249">
              <w:rPr>
                <w:rFonts w:cs="Times New Roman"/>
                <w:sz w:val="18"/>
              </w:rPr>
              <w:lastRenderedPageBreak/>
              <w:t>tidak tersedia</w:t>
            </w:r>
            <w:r w:rsidR="00903A6E" w:rsidRPr="00527249">
              <w:rPr>
                <w:rFonts w:cs="Times New Roman"/>
                <w:sz w:val="18"/>
              </w:rPr>
              <w:t xml:space="preserve">, </w:t>
            </w:r>
            <w:r w:rsidRPr="00527249">
              <w:rPr>
                <w:rFonts w:cs="Times New Roman"/>
                <w:sz w:val="18"/>
              </w:rPr>
              <w:t>dinyatakan hilang dan diimputasi disertai penanda “tidak dapat dinilai karena sedasi”</w:t>
            </w:r>
          </w:p>
        </w:tc>
        <w:tc>
          <w:tcPr>
            <w:tcW w:w="2126" w:type="dxa"/>
            <w:tcBorders>
              <w:top w:val="single" w:sz="2" w:space="0" w:color="auto"/>
              <w:bottom w:val="single" w:sz="2" w:space="0" w:color="auto"/>
            </w:tcBorders>
          </w:tcPr>
          <w:p w14:paraId="08228382" w14:textId="77777777" w:rsidR="000B1FF2" w:rsidRPr="00527249" w:rsidRDefault="000B1FF2" w:rsidP="000B1FF2">
            <w:pPr>
              <w:spacing w:after="40" w:line="240" w:lineRule="auto"/>
              <w:ind w:firstLine="0"/>
              <w:jc w:val="left"/>
              <w:rPr>
                <w:rFonts w:cs="Times New Roman"/>
              </w:rPr>
            </w:pPr>
            <w:r w:rsidRPr="00527249">
              <w:rPr>
                <w:rFonts w:cs="Times New Roman"/>
                <w:sz w:val="18"/>
              </w:rPr>
              <w:lastRenderedPageBreak/>
              <w:t>Lembar observasi</w:t>
            </w:r>
          </w:p>
        </w:tc>
        <w:tc>
          <w:tcPr>
            <w:tcW w:w="1134" w:type="dxa"/>
            <w:tcBorders>
              <w:top w:val="single" w:sz="2" w:space="0" w:color="auto"/>
              <w:bottom w:val="single" w:sz="2" w:space="0" w:color="auto"/>
            </w:tcBorders>
          </w:tcPr>
          <w:p w14:paraId="2F1BB538" w14:textId="1D9FF11A" w:rsidR="000B1FF2" w:rsidRPr="00527249" w:rsidRDefault="000B1FF2" w:rsidP="000B1FF2">
            <w:pPr>
              <w:spacing w:after="40" w:line="240" w:lineRule="auto"/>
              <w:ind w:firstLine="0"/>
              <w:jc w:val="left"/>
              <w:rPr>
                <w:rFonts w:cs="Times New Roman"/>
              </w:rPr>
            </w:pPr>
            <w:r w:rsidRPr="00527249">
              <w:rPr>
                <w:rFonts w:cs="Times New Roman"/>
                <w:sz w:val="18"/>
              </w:rPr>
              <w:t>Ordinal</w:t>
            </w:r>
          </w:p>
        </w:tc>
      </w:tr>
      <w:tr w:rsidR="000B1FF2" w:rsidRPr="000B1FF2" w14:paraId="4AE4BEBB" w14:textId="77777777" w:rsidTr="00527249">
        <w:tc>
          <w:tcPr>
            <w:tcW w:w="1384" w:type="dxa"/>
            <w:tcBorders>
              <w:top w:val="single" w:sz="2" w:space="0" w:color="auto"/>
              <w:bottom w:val="single" w:sz="2" w:space="0" w:color="auto"/>
            </w:tcBorders>
          </w:tcPr>
          <w:p w14:paraId="01F3CB83" w14:textId="77777777" w:rsidR="000B1FF2" w:rsidRPr="00527249" w:rsidRDefault="000B1FF2" w:rsidP="000B1FF2">
            <w:pPr>
              <w:spacing w:after="40" w:line="240" w:lineRule="auto"/>
              <w:ind w:firstLine="0"/>
              <w:jc w:val="left"/>
              <w:rPr>
                <w:rFonts w:cs="Times New Roman"/>
              </w:rPr>
            </w:pPr>
            <w:r w:rsidRPr="00527249">
              <w:rPr>
                <w:rFonts w:cs="Times New Roman"/>
                <w:sz w:val="18"/>
              </w:rPr>
              <w:t>Kreatinin tertinggi</w:t>
            </w:r>
          </w:p>
        </w:tc>
        <w:tc>
          <w:tcPr>
            <w:tcW w:w="4253" w:type="dxa"/>
            <w:tcBorders>
              <w:top w:val="single" w:sz="2" w:space="0" w:color="auto"/>
              <w:bottom w:val="single" w:sz="2" w:space="0" w:color="auto"/>
            </w:tcBorders>
          </w:tcPr>
          <w:p w14:paraId="00D30D7A" w14:textId="77777777" w:rsidR="000B1FF2" w:rsidRPr="00527249" w:rsidRDefault="000B1FF2" w:rsidP="000B1FF2">
            <w:pPr>
              <w:spacing w:after="40" w:line="240" w:lineRule="auto"/>
              <w:ind w:firstLine="0"/>
              <w:jc w:val="left"/>
              <w:rPr>
                <w:rFonts w:cs="Times New Roman"/>
              </w:rPr>
            </w:pPr>
            <w:r w:rsidRPr="00527249">
              <w:rPr>
                <w:rFonts w:cs="Times New Roman"/>
                <w:sz w:val="18"/>
              </w:rPr>
              <w:t>Kadar kreatinin serum tertinggi dalam 24 jam pertama ICU</w:t>
            </w:r>
          </w:p>
        </w:tc>
        <w:tc>
          <w:tcPr>
            <w:tcW w:w="2126" w:type="dxa"/>
            <w:tcBorders>
              <w:top w:val="single" w:sz="2" w:space="0" w:color="auto"/>
              <w:bottom w:val="single" w:sz="2" w:space="0" w:color="auto"/>
            </w:tcBorders>
          </w:tcPr>
          <w:p w14:paraId="3BB8AD3B" w14:textId="77777777" w:rsidR="000B1FF2" w:rsidRPr="00527249" w:rsidRDefault="000B1FF2" w:rsidP="000B1FF2">
            <w:pPr>
              <w:spacing w:after="40" w:line="240" w:lineRule="auto"/>
              <w:ind w:firstLine="0"/>
              <w:jc w:val="left"/>
              <w:rPr>
                <w:rFonts w:cs="Times New Roman"/>
              </w:rPr>
            </w:pPr>
            <w:r w:rsidRPr="00527249">
              <w:rPr>
                <w:rFonts w:cs="Times New Roman"/>
                <w:sz w:val="18"/>
              </w:rPr>
              <w:t>Hasil laboratorium</w:t>
            </w:r>
          </w:p>
        </w:tc>
        <w:tc>
          <w:tcPr>
            <w:tcW w:w="1134" w:type="dxa"/>
            <w:tcBorders>
              <w:top w:val="single" w:sz="2" w:space="0" w:color="auto"/>
              <w:bottom w:val="single" w:sz="2" w:space="0" w:color="auto"/>
            </w:tcBorders>
          </w:tcPr>
          <w:p w14:paraId="36DA8BD7" w14:textId="2906521B" w:rsidR="000B1FF2" w:rsidRPr="00527249" w:rsidRDefault="000B1FF2" w:rsidP="000B1FF2">
            <w:pPr>
              <w:spacing w:after="40" w:line="240" w:lineRule="auto"/>
              <w:ind w:firstLine="0"/>
              <w:jc w:val="left"/>
              <w:rPr>
                <w:rFonts w:cs="Times New Roman"/>
              </w:rPr>
            </w:pPr>
            <w:r w:rsidRPr="00527249">
              <w:rPr>
                <w:rFonts w:cs="Times New Roman"/>
                <w:sz w:val="18"/>
              </w:rPr>
              <w:t>Rasio</w:t>
            </w:r>
          </w:p>
        </w:tc>
      </w:tr>
      <w:tr w:rsidR="000B1FF2" w:rsidRPr="000B1FF2" w14:paraId="30D138FB" w14:textId="77777777" w:rsidTr="00527249">
        <w:tc>
          <w:tcPr>
            <w:tcW w:w="1384" w:type="dxa"/>
            <w:tcBorders>
              <w:top w:val="single" w:sz="2" w:space="0" w:color="auto"/>
              <w:bottom w:val="single" w:sz="2" w:space="0" w:color="auto"/>
            </w:tcBorders>
          </w:tcPr>
          <w:p w14:paraId="4475F129" w14:textId="77777777" w:rsidR="000B1FF2" w:rsidRPr="00527249" w:rsidRDefault="000B1FF2" w:rsidP="000B1FF2">
            <w:pPr>
              <w:spacing w:after="40" w:line="240" w:lineRule="auto"/>
              <w:ind w:firstLine="0"/>
              <w:jc w:val="left"/>
              <w:rPr>
                <w:rFonts w:cs="Times New Roman"/>
              </w:rPr>
            </w:pPr>
            <w:r w:rsidRPr="00527249">
              <w:rPr>
                <w:rFonts w:cs="Times New Roman"/>
                <w:sz w:val="18"/>
              </w:rPr>
              <w:t>Kategori diagnosis utama</w:t>
            </w:r>
          </w:p>
        </w:tc>
        <w:tc>
          <w:tcPr>
            <w:tcW w:w="4253" w:type="dxa"/>
            <w:tcBorders>
              <w:top w:val="single" w:sz="2" w:space="0" w:color="auto"/>
              <w:bottom w:val="single" w:sz="2" w:space="0" w:color="auto"/>
            </w:tcBorders>
          </w:tcPr>
          <w:p w14:paraId="7BB19AF1" w14:textId="77777777" w:rsidR="000B1FF2" w:rsidRPr="00527249" w:rsidRDefault="000B1FF2" w:rsidP="000B1FF2">
            <w:pPr>
              <w:spacing w:after="40" w:line="240" w:lineRule="auto"/>
              <w:ind w:firstLine="0"/>
              <w:jc w:val="left"/>
              <w:rPr>
                <w:rFonts w:cs="Times New Roman"/>
              </w:rPr>
            </w:pPr>
            <w:r w:rsidRPr="00527249">
              <w:rPr>
                <w:rFonts w:cs="Times New Roman"/>
                <w:sz w:val="18"/>
              </w:rPr>
              <w:t>Kelompok diagnosis utama saat masuk ICU menurut sistem organ</w:t>
            </w:r>
          </w:p>
        </w:tc>
        <w:tc>
          <w:tcPr>
            <w:tcW w:w="2126" w:type="dxa"/>
            <w:tcBorders>
              <w:top w:val="single" w:sz="2" w:space="0" w:color="auto"/>
              <w:bottom w:val="single" w:sz="2" w:space="0" w:color="auto"/>
            </w:tcBorders>
          </w:tcPr>
          <w:p w14:paraId="679202B7" w14:textId="77777777" w:rsidR="000B1FF2" w:rsidRPr="00527249" w:rsidRDefault="000B1FF2" w:rsidP="000B1FF2">
            <w:pPr>
              <w:spacing w:after="40" w:line="240" w:lineRule="auto"/>
              <w:ind w:firstLine="0"/>
              <w:jc w:val="left"/>
              <w:rPr>
                <w:rFonts w:cs="Times New Roman"/>
              </w:rPr>
            </w:pPr>
            <w:r w:rsidRPr="00527249">
              <w:rPr>
                <w:rFonts w:cs="Times New Roman"/>
                <w:sz w:val="18"/>
              </w:rPr>
              <w:t>Rekam medis elektronik</w:t>
            </w:r>
          </w:p>
        </w:tc>
        <w:tc>
          <w:tcPr>
            <w:tcW w:w="1134" w:type="dxa"/>
            <w:tcBorders>
              <w:top w:val="single" w:sz="2" w:space="0" w:color="auto"/>
              <w:bottom w:val="single" w:sz="2" w:space="0" w:color="auto"/>
            </w:tcBorders>
          </w:tcPr>
          <w:p w14:paraId="677F075C" w14:textId="2D3BE062" w:rsidR="000B1FF2" w:rsidRPr="00527249" w:rsidRDefault="000B1FF2" w:rsidP="000B1FF2">
            <w:pPr>
              <w:spacing w:after="40" w:line="240" w:lineRule="auto"/>
              <w:ind w:firstLine="0"/>
              <w:jc w:val="left"/>
              <w:rPr>
                <w:rFonts w:cs="Times New Roman"/>
              </w:rPr>
            </w:pPr>
            <w:r w:rsidRPr="00527249">
              <w:rPr>
                <w:rFonts w:cs="Times New Roman"/>
                <w:sz w:val="18"/>
              </w:rPr>
              <w:t>Nominal</w:t>
            </w:r>
          </w:p>
        </w:tc>
      </w:tr>
      <w:tr w:rsidR="000B1FF2" w:rsidRPr="000B1FF2" w14:paraId="29CD88FE" w14:textId="77777777" w:rsidTr="00527249">
        <w:tc>
          <w:tcPr>
            <w:tcW w:w="1384" w:type="dxa"/>
            <w:tcBorders>
              <w:top w:val="single" w:sz="2" w:space="0" w:color="auto"/>
              <w:bottom w:val="single" w:sz="2" w:space="0" w:color="auto"/>
            </w:tcBorders>
          </w:tcPr>
          <w:p w14:paraId="6583C043" w14:textId="77777777" w:rsidR="000B1FF2" w:rsidRPr="00527249" w:rsidRDefault="000B1FF2" w:rsidP="000B1FF2">
            <w:pPr>
              <w:spacing w:after="40" w:line="240" w:lineRule="auto"/>
              <w:ind w:firstLine="0"/>
              <w:jc w:val="left"/>
              <w:rPr>
                <w:rFonts w:cs="Times New Roman"/>
              </w:rPr>
            </w:pPr>
            <w:r w:rsidRPr="00527249">
              <w:rPr>
                <w:rFonts w:cs="Times New Roman"/>
                <w:sz w:val="18"/>
              </w:rPr>
              <w:t>Total tagihan episode</w:t>
            </w:r>
          </w:p>
        </w:tc>
        <w:tc>
          <w:tcPr>
            <w:tcW w:w="4253" w:type="dxa"/>
            <w:tcBorders>
              <w:top w:val="single" w:sz="2" w:space="0" w:color="auto"/>
              <w:bottom w:val="single" w:sz="2" w:space="0" w:color="auto"/>
            </w:tcBorders>
          </w:tcPr>
          <w:p w14:paraId="0A73A455" w14:textId="5BF028F4" w:rsidR="000B1FF2" w:rsidRPr="00527249" w:rsidRDefault="000B1FF2" w:rsidP="000B1FF2">
            <w:pPr>
              <w:spacing w:after="40" w:line="240" w:lineRule="auto"/>
              <w:ind w:firstLine="0"/>
              <w:jc w:val="left"/>
              <w:rPr>
                <w:rFonts w:cs="Times New Roman"/>
              </w:rPr>
            </w:pPr>
            <w:r w:rsidRPr="00527249">
              <w:rPr>
                <w:rFonts w:cs="Times New Roman"/>
                <w:sz w:val="18"/>
              </w:rPr>
              <w:t>Total tagihan rumah sakit untuk seluruh episode rawat inap (pra-ICU</w:t>
            </w:r>
            <w:r w:rsidR="00903A6E" w:rsidRPr="00527249">
              <w:rPr>
                <w:rFonts w:cs="Times New Roman"/>
                <w:sz w:val="18"/>
              </w:rPr>
              <w:t xml:space="preserve">, </w:t>
            </w:r>
            <w:r w:rsidRPr="00527249">
              <w:rPr>
                <w:rFonts w:cs="Times New Roman"/>
                <w:sz w:val="18"/>
              </w:rPr>
              <w:t>ICU</w:t>
            </w:r>
            <w:r w:rsidR="00903A6E" w:rsidRPr="00527249">
              <w:rPr>
                <w:rFonts w:cs="Times New Roman"/>
                <w:sz w:val="18"/>
              </w:rPr>
              <w:t xml:space="preserve">, </w:t>
            </w:r>
            <w:r w:rsidRPr="00527249">
              <w:rPr>
                <w:rFonts w:cs="Times New Roman"/>
                <w:sz w:val="18"/>
              </w:rPr>
              <w:t>dan pasca-ICU) menurut tarif rumah sakit yang berlaku</w:t>
            </w:r>
          </w:p>
        </w:tc>
        <w:tc>
          <w:tcPr>
            <w:tcW w:w="2126" w:type="dxa"/>
            <w:tcBorders>
              <w:top w:val="single" w:sz="2" w:space="0" w:color="auto"/>
              <w:bottom w:val="single" w:sz="2" w:space="0" w:color="auto"/>
            </w:tcBorders>
          </w:tcPr>
          <w:p w14:paraId="11740A21" w14:textId="77777777" w:rsidR="000B1FF2" w:rsidRPr="00527249" w:rsidRDefault="000B1FF2" w:rsidP="000B1FF2">
            <w:pPr>
              <w:spacing w:after="40" w:line="240" w:lineRule="auto"/>
              <w:ind w:firstLine="0"/>
              <w:jc w:val="left"/>
              <w:rPr>
                <w:rFonts w:cs="Times New Roman"/>
              </w:rPr>
            </w:pPr>
            <w:r w:rsidRPr="00527249">
              <w:rPr>
                <w:rFonts w:cs="Times New Roman"/>
                <w:sz w:val="18"/>
              </w:rPr>
              <w:t>Sistem informasi keuangan</w:t>
            </w:r>
          </w:p>
        </w:tc>
        <w:tc>
          <w:tcPr>
            <w:tcW w:w="1134" w:type="dxa"/>
            <w:tcBorders>
              <w:top w:val="single" w:sz="2" w:space="0" w:color="auto"/>
              <w:bottom w:val="single" w:sz="2" w:space="0" w:color="auto"/>
            </w:tcBorders>
          </w:tcPr>
          <w:p w14:paraId="2BB53EC6" w14:textId="7E6D950F" w:rsidR="000B1FF2" w:rsidRPr="00527249" w:rsidRDefault="000B1FF2" w:rsidP="000B1FF2">
            <w:pPr>
              <w:spacing w:after="40" w:line="240" w:lineRule="auto"/>
              <w:ind w:firstLine="0"/>
              <w:jc w:val="left"/>
              <w:rPr>
                <w:rFonts w:cs="Times New Roman"/>
              </w:rPr>
            </w:pPr>
            <w:r w:rsidRPr="00527249">
              <w:rPr>
                <w:rFonts w:cs="Times New Roman"/>
                <w:sz w:val="18"/>
              </w:rPr>
              <w:t>Rasio</w:t>
            </w:r>
          </w:p>
        </w:tc>
      </w:tr>
      <w:tr w:rsidR="000B1FF2" w:rsidRPr="000B1FF2" w14:paraId="16A2DD97" w14:textId="77777777" w:rsidTr="00527249">
        <w:tc>
          <w:tcPr>
            <w:tcW w:w="1384" w:type="dxa"/>
            <w:tcBorders>
              <w:top w:val="single" w:sz="2" w:space="0" w:color="auto"/>
              <w:bottom w:val="single" w:sz="2" w:space="0" w:color="auto"/>
            </w:tcBorders>
          </w:tcPr>
          <w:p w14:paraId="4D0D4167" w14:textId="77777777" w:rsidR="000B1FF2" w:rsidRPr="00527249" w:rsidRDefault="000B1FF2" w:rsidP="000B1FF2">
            <w:pPr>
              <w:spacing w:after="40" w:line="240" w:lineRule="auto"/>
              <w:ind w:firstLine="0"/>
              <w:jc w:val="left"/>
              <w:rPr>
                <w:rFonts w:cs="Times New Roman"/>
              </w:rPr>
            </w:pPr>
            <w:r w:rsidRPr="00527249">
              <w:rPr>
                <w:rFonts w:cs="Times New Roman"/>
                <w:sz w:val="18"/>
              </w:rPr>
              <w:t>Klaim INA-CBGs episode</w:t>
            </w:r>
          </w:p>
        </w:tc>
        <w:tc>
          <w:tcPr>
            <w:tcW w:w="4253" w:type="dxa"/>
            <w:tcBorders>
              <w:top w:val="single" w:sz="2" w:space="0" w:color="auto"/>
              <w:bottom w:val="single" w:sz="2" w:space="0" w:color="auto"/>
            </w:tcBorders>
          </w:tcPr>
          <w:p w14:paraId="1092F10D" w14:textId="77777777" w:rsidR="000B1FF2" w:rsidRPr="00527249" w:rsidRDefault="000B1FF2" w:rsidP="000B1FF2">
            <w:pPr>
              <w:spacing w:after="40" w:line="240" w:lineRule="auto"/>
              <w:ind w:firstLine="0"/>
              <w:jc w:val="left"/>
              <w:rPr>
                <w:rFonts w:cs="Times New Roman"/>
              </w:rPr>
            </w:pPr>
            <w:r w:rsidRPr="00527249">
              <w:rPr>
                <w:rFonts w:cs="Times New Roman"/>
                <w:sz w:val="18"/>
              </w:rPr>
              <w:t>Nilai klaim final yang dibayarkan BPJS Kesehatan untuk satu episode rawat inap</w:t>
            </w:r>
          </w:p>
        </w:tc>
        <w:tc>
          <w:tcPr>
            <w:tcW w:w="2126" w:type="dxa"/>
            <w:tcBorders>
              <w:top w:val="single" w:sz="2" w:space="0" w:color="auto"/>
              <w:bottom w:val="single" w:sz="2" w:space="0" w:color="auto"/>
            </w:tcBorders>
          </w:tcPr>
          <w:p w14:paraId="70363106" w14:textId="77777777" w:rsidR="000B1FF2" w:rsidRPr="00527249" w:rsidRDefault="000B1FF2" w:rsidP="000B1FF2">
            <w:pPr>
              <w:spacing w:after="40" w:line="240" w:lineRule="auto"/>
              <w:ind w:firstLine="0"/>
              <w:jc w:val="left"/>
              <w:rPr>
                <w:rFonts w:cs="Times New Roman"/>
              </w:rPr>
            </w:pPr>
            <w:r w:rsidRPr="00527249">
              <w:rPr>
                <w:rFonts w:cs="Times New Roman"/>
                <w:sz w:val="18"/>
              </w:rPr>
              <w:t>Data klaim BPJS/SIM RS</w:t>
            </w:r>
          </w:p>
        </w:tc>
        <w:tc>
          <w:tcPr>
            <w:tcW w:w="1134" w:type="dxa"/>
            <w:tcBorders>
              <w:top w:val="single" w:sz="2" w:space="0" w:color="auto"/>
              <w:bottom w:val="single" w:sz="2" w:space="0" w:color="auto"/>
            </w:tcBorders>
          </w:tcPr>
          <w:p w14:paraId="6A03A0F3" w14:textId="313ABFB1" w:rsidR="000B1FF2" w:rsidRPr="00527249" w:rsidRDefault="000B1FF2" w:rsidP="000B1FF2">
            <w:pPr>
              <w:spacing w:after="40" w:line="240" w:lineRule="auto"/>
              <w:ind w:firstLine="0"/>
              <w:jc w:val="left"/>
              <w:rPr>
                <w:rFonts w:cs="Times New Roman"/>
              </w:rPr>
            </w:pPr>
            <w:r w:rsidRPr="00527249">
              <w:rPr>
                <w:rFonts w:cs="Times New Roman"/>
                <w:sz w:val="18"/>
              </w:rPr>
              <w:t>Rasio</w:t>
            </w:r>
          </w:p>
        </w:tc>
      </w:tr>
      <w:tr w:rsidR="000B1FF2" w:rsidRPr="000B1FF2" w14:paraId="75D00DDD" w14:textId="77777777" w:rsidTr="00527249">
        <w:tc>
          <w:tcPr>
            <w:tcW w:w="1384" w:type="dxa"/>
            <w:tcBorders>
              <w:top w:val="single" w:sz="2" w:space="0" w:color="auto"/>
              <w:bottom w:val="single" w:sz="2" w:space="0" w:color="auto"/>
            </w:tcBorders>
          </w:tcPr>
          <w:p w14:paraId="011BA487" w14:textId="66FD8462" w:rsidR="000B1FF2" w:rsidRPr="00527249" w:rsidRDefault="00692B0E" w:rsidP="000B1FF2">
            <w:pPr>
              <w:spacing w:after="40" w:line="240" w:lineRule="auto"/>
              <w:ind w:firstLine="0"/>
              <w:jc w:val="left"/>
              <w:rPr>
                <w:rFonts w:cs="Times New Roman"/>
              </w:rPr>
            </w:pPr>
            <w:r w:rsidRPr="00527249">
              <w:rPr>
                <w:rFonts w:cs="Times New Roman"/>
                <w:i/>
                <w:iCs/>
                <w:sz w:val="18"/>
              </w:rPr>
              <w:t xml:space="preserve">Under-reimbursement </w:t>
            </w:r>
            <w:r w:rsidR="000B1FF2" w:rsidRPr="00527249">
              <w:rPr>
                <w:rFonts w:cs="Times New Roman"/>
                <w:sz w:val="18"/>
              </w:rPr>
              <w:t>(variabel dependen)</w:t>
            </w:r>
          </w:p>
        </w:tc>
        <w:tc>
          <w:tcPr>
            <w:tcW w:w="4253" w:type="dxa"/>
            <w:tcBorders>
              <w:top w:val="single" w:sz="2" w:space="0" w:color="auto"/>
              <w:bottom w:val="single" w:sz="2" w:space="0" w:color="auto"/>
            </w:tcBorders>
          </w:tcPr>
          <w:p w14:paraId="1C838B23" w14:textId="77777777" w:rsidR="000B1FF2" w:rsidRPr="00527249" w:rsidRDefault="000B1FF2" w:rsidP="000B1FF2">
            <w:pPr>
              <w:spacing w:after="40" w:line="240" w:lineRule="auto"/>
              <w:ind w:firstLine="0"/>
              <w:jc w:val="left"/>
              <w:rPr>
                <w:rFonts w:cs="Times New Roman"/>
              </w:rPr>
            </w:pPr>
            <w:r w:rsidRPr="00527249">
              <w:rPr>
                <w:rFonts w:cs="Times New Roman"/>
                <w:sz w:val="18"/>
              </w:rPr>
              <w:t>Status total tagihan episode melebihi total klaim INA-CBGs episode</w:t>
            </w:r>
          </w:p>
        </w:tc>
        <w:tc>
          <w:tcPr>
            <w:tcW w:w="2126" w:type="dxa"/>
            <w:tcBorders>
              <w:top w:val="single" w:sz="2" w:space="0" w:color="auto"/>
              <w:bottom w:val="single" w:sz="2" w:space="0" w:color="auto"/>
            </w:tcBorders>
          </w:tcPr>
          <w:p w14:paraId="7D7D8B1D" w14:textId="77777777" w:rsidR="000B1FF2" w:rsidRPr="00527249" w:rsidRDefault="000B1FF2" w:rsidP="000B1FF2">
            <w:pPr>
              <w:spacing w:after="40" w:line="240" w:lineRule="auto"/>
              <w:ind w:firstLine="0"/>
              <w:jc w:val="left"/>
              <w:rPr>
                <w:rFonts w:cs="Times New Roman"/>
              </w:rPr>
            </w:pPr>
            <w:r w:rsidRPr="00527249">
              <w:rPr>
                <w:rFonts w:cs="Times New Roman"/>
                <w:sz w:val="18"/>
              </w:rPr>
              <w:t>Perhitungan rasio tagihan terhadap klaim</w:t>
            </w:r>
          </w:p>
        </w:tc>
        <w:tc>
          <w:tcPr>
            <w:tcW w:w="1134" w:type="dxa"/>
            <w:tcBorders>
              <w:top w:val="single" w:sz="2" w:space="0" w:color="auto"/>
              <w:bottom w:val="single" w:sz="2" w:space="0" w:color="auto"/>
            </w:tcBorders>
          </w:tcPr>
          <w:p w14:paraId="544ED53A" w14:textId="7719D546" w:rsidR="000B1FF2" w:rsidRPr="00527249" w:rsidRDefault="000B1FF2" w:rsidP="000B1FF2">
            <w:pPr>
              <w:spacing w:after="40" w:line="240" w:lineRule="auto"/>
              <w:ind w:firstLine="0"/>
              <w:jc w:val="left"/>
              <w:rPr>
                <w:rFonts w:cs="Times New Roman"/>
              </w:rPr>
            </w:pPr>
            <w:r w:rsidRPr="00527249">
              <w:rPr>
                <w:rFonts w:cs="Times New Roman"/>
                <w:sz w:val="18"/>
              </w:rPr>
              <w:t>Nominal</w:t>
            </w:r>
          </w:p>
        </w:tc>
      </w:tr>
    </w:tbl>
    <w:p w14:paraId="1577B977" w14:textId="77777777" w:rsidR="00722C60" w:rsidRDefault="00722C60" w:rsidP="00722C60">
      <w:pPr>
        <w:ind w:firstLine="0"/>
      </w:pPr>
    </w:p>
    <w:p w14:paraId="3C4A358B" w14:textId="2069CA45" w:rsidR="008A0697" w:rsidRDefault="00000000" w:rsidP="00722C60">
      <w:pPr>
        <w:pStyle w:val="Heading2"/>
        <w:spacing w:before="0" w:after="0"/>
        <w:ind w:firstLine="0"/>
      </w:pPr>
      <w:r>
        <w:t>3.</w:t>
      </w:r>
      <w:r w:rsidR="005C6815">
        <w:t>10</w:t>
      </w:r>
      <w:r>
        <w:t xml:space="preserve"> Rencana </w:t>
      </w:r>
      <w:r w:rsidR="005C6815">
        <w:t>Analisis data</w:t>
      </w:r>
    </w:p>
    <w:p w14:paraId="6C3124F6" w14:textId="77777777" w:rsidR="0067591C" w:rsidRDefault="00000000">
      <w:r>
        <w:rPr>
          <w:rFonts w:cs="Times New Roman"/>
        </w:rPr>
        <w:t>Seluruh analisis dilakukan menggunakan Python versi ≥3.10 dengan library pandas, scikit-learn, XGBoost, dan SHAP, mengikuti prinsip pelaporan TRIPOD+AI.</w:t>
      </w:r>
      <w:r>
        <w:rPr>
          <w:rFonts w:cs="Times New Roman"/>
          <w:vertAlign w:val="superscript"/>
        </w:rPr>
        <w:t>24,25,29,30</w:t>
      </w:r>
    </w:p>
    <w:p w14:paraId="3463E37C" w14:textId="77777777" w:rsidR="0067591C" w:rsidRDefault="00000000">
      <w:pPr>
        <w:pStyle w:val="Heading3"/>
      </w:pPr>
      <w:r>
        <w:rPr>
          <w:rFonts w:cs="Times New Roman"/>
        </w:rPr>
        <w:t>3.10.1 Analisis deskriptif</w:t>
      </w:r>
    </w:p>
    <w:p w14:paraId="771AD819" w14:textId="77777777" w:rsidR="0067591C" w:rsidRDefault="00000000">
      <w:r>
        <w:rPr>
          <w:rFonts w:cs="Times New Roman"/>
        </w:rPr>
        <w:t>Karakteristik subjek dideskripsikan secara keseluruhan dan menurut status under-reimbursement. Data kategorik disajikan dalam frekuensi dan persentase; data numerik dalam rerata ± simpang baku bila berdistribusi normal atau median (rentang interkuartil) bila tidak. Proporsi under-reimbursement dilaporkan disertai interval kepercayaan 95%.</w:t>
      </w:r>
    </w:p>
    <w:p w14:paraId="5BE11EEE" w14:textId="77777777" w:rsidR="0067591C" w:rsidRDefault="00000000">
      <w:pPr>
        <w:pStyle w:val="Heading3"/>
      </w:pPr>
      <w:r>
        <w:rPr>
          <w:rFonts w:cs="Times New Roman"/>
        </w:rPr>
        <w:t>3.10.2 Prapemrosesan data</w:t>
      </w:r>
    </w:p>
    <w:p w14:paraId="666C875F" w14:textId="19698D5A" w:rsidR="0067591C" w:rsidRDefault="00000000">
      <w:r>
        <w:rPr>
          <w:rFonts w:cs="Times New Roman"/>
        </w:rPr>
        <w:t xml:space="preserve">Tahapan prapemrosesan meliputi: 1) penanganan nilai hilang dengan multiple imputation by chained equations (MICE), dengan seluruh imputasi dilakukan di dalam fold pelatihan untuk mencegah kebocoran data; 2) one-hot encoding untuk variabel nominal dan ordinal encoding untuk kelas rawat JKN; 3) standardisasi untuk regresi logistik (tidak diperlukan pada model berbasis pohon); serta 4) penanganan class imbalance melalui class weighting untuk menjaga kalibrasi probabilitas. Seluruh variabel prediktor dimasukkan ke model tanpa seleksi </w:t>
      </w:r>
      <w:r w:rsidRPr="001C1045">
        <w:rPr>
          <w:rFonts w:cs="Times New Roman"/>
          <w:i/>
          <w:iCs/>
        </w:rPr>
        <w:t>stepwise</w:t>
      </w:r>
      <w:r>
        <w:rPr>
          <w:rFonts w:cs="Times New Roman"/>
        </w:rPr>
        <w:t>; reduksi dimensi diserahkan pada regularization internal masing-masing algoritma.</w:t>
      </w:r>
      <w:r>
        <w:rPr>
          <w:rFonts w:cs="Times New Roman"/>
          <w:vertAlign w:val="superscript"/>
        </w:rPr>
        <w:t>24,27</w:t>
      </w:r>
    </w:p>
    <w:p w14:paraId="6C922B77" w14:textId="77777777" w:rsidR="0067591C" w:rsidRDefault="00000000">
      <w:pPr>
        <w:pStyle w:val="Heading3"/>
      </w:pPr>
      <w:r>
        <w:rPr>
          <w:rFonts w:cs="Times New Roman"/>
        </w:rPr>
        <w:t>3.10.3 Pengembangan dan validasi model</w:t>
      </w:r>
    </w:p>
    <w:p w14:paraId="3E9A59E9" w14:textId="1802365F" w:rsidR="0067591C" w:rsidRDefault="00000000">
      <w:r>
        <w:rPr>
          <w:rFonts w:cs="Times New Roman"/>
        </w:rPr>
        <w:t>Tiga model dibandingkan, yaitu XGBoost</w:t>
      </w:r>
      <w:r w:rsidRPr="001C1045">
        <w:rPr>
          <w:rFonts w:cs="Times New Roman"/>
          <w:i/>
          <w:iCs/>
        </w:rPr>
        <w:t>, Random Forest</w:t>
      </w:r>
      <w:r>
        <w:rPr>
          <w:rFonts w:cs="Times New Roman"/>
        </w:rPr>
        <w:t xml:space="preserve">, dan </w:t>
      </w:r>
      <w:r w:rsidRPr="001C1045">
        <w:rPr>
          <w:rFonts w:cs="Times New Roman"/>
          <w:i/>
          <w:iCs/>
        </w:rPr>
        <w:t>elastic net logistic regression</w:t>
      </w:r>
      <w:r>
        <w:rPr>
          <w:rFonts w:cs="Times New Roman"/>
        </w:rPr>
        <w:t xml:space="preserve"> sebagai pembanding.</w:t>
      </w:r>
      <w:r>
        <w:rPr>
          <w:rFonts w:cs="Times New Roman"/>
          <w:vertAlign w:val="superscript"/>
        </w:rPr>
        <w:t>25–27</w:t>
      </w:r>
      <w:r>
        <w:rPr>
          <w:rFonts w:cs="Times New Roman"/>
        </w:rPr>
        <w:t xml:space="preserve"> Elastic net logistic regression dioptimalkan setara agar menjadi pembanding yang kuat, karena </w:t>
      </w:r>
      <w:r w:rsidR="001C1045">
        <w:rPr>
          <w:rFonts w:cs="Times New Roman"/>
        </w:rPr>
        <w:t>model ini</w:t>
      </w:r>
      <w:r>
        <w:rPr>
          <w:rFonts w:cs="Times New Roman"/>
        </w:rPr>
        <w:t xml:space="preserve"> dapat menyamai </w:t>
      </w:r>
      <w:r w:rsidRPr="001C1045">
        <w:rPr>
          <w:rFonts w:cs="Times New Roman"/>
          <w:i/>
          <w:iCs/>
        </w:rPr>
        <w:t>machine learning</w:t>
      </w:r>
      <w:r>
        <w:rPr>
          <w:rFonts w:cs="Times New Roman"/>
        </w:rPr>
        <w:t xml:space="preserve"> pada data tabular.</w:t>
      </w:r>
      <w:r>
        <w:rPr>
          <w:rFonts w:cs="Times New Roman"/>
          <w:vertAlign w:val="superscript"/>
        </w:rPr>
        <w:t>28</w:t>
      </w:r>
      <w:r>
        <w:rPr>
          <w:rFonts w:cs="Times New Roman"/>
        </w:rPr>
        <w:t xml:space="preserve"> Validasi internal menggunakan </w:t>
      </w:r>
      <w:r w:rsidRPr="001C1045">
        <w:rPr>
          <w:rFonts w:cs="Times New Roman"/>
          <w:i/>
          <w:iCs/>
        </w:rPr>
        <w:t>nested cross-validation</w:t>
      </w:r>
      <w:r>
        <w:rPr>
          <w:rFonts w:cs="Times New Roman"/>
        </w:rPr>
        <w:t xml:space="preserve"> (</w:t>
      </w:r>
      <w:r w:rsidRPr="001C1045">
        <w:rPr>
          <w:rFonts w:cs="Times New Roman"/>
          <w:i/>
          <w:iCs/>
        </w:rPr>
        <w:t xml:space="preserve">5-fold outer </w:t>
      </w:r>
      <w:r>
        <w:rPr>
          <w:rFonts w:cs="Times New Roman"/>
        </w:rPr>
        <w:t xml:space="preserve">untuk </w:t>
      </w:r>
      <w:r>
        <w:rPr>
          <w:rFonts w:cs="Times New Roman"/>
        </w:rPr>
        <w:lastRenderedPageBreak/>
        <w:t xml:space="preserve">estimasi </w:t>
      </w:r>
      <w:r w:rsidR="001C1045">
        <w:rPr>
          <w:rFonts w:cs="Times New Roman"/>
        </w:rPr>
        <w:t>metrik performa model</w:t>
      </w:r>
      <w:r>
        <w:rPr>
          <w:rFonts w:cs="Times New Roman"/>
        </w:rPr>
        <w:t xml:space="preserve"> dan </w:t>
      </w:r>
      <w:r w:rsidRPr="001C1045">
        <w:rPr>
          <w:rFonts w:cs="Times New Roman"/>
          <w:i/>
          <w:iCs/>
        </w:rPr>
        <w:t>3-fold inner</w:t>
      </w:r>
      <w:r>
        <w:rPr>
          <w:rFonts w:cs="Times New Roman"/>
        </w:rPr>
        <w:t xml:space="preserve"> untuk </w:t>
      </w:r>
      <w:r w:rsidRPr="001C1045">
        <w:rPr>
          <w:rFonts w:cs="Times New Roman"/>
          <w:i/>
          <w:iCs/>
        </w:rPr>
        <w:t>hyperparameter</w:t>
      </w:r>
      <w:r w:rsidR="001C1045" w:rsidRPr="001C1045">
        <w:rPr>
          <w:rFonts w:cs="Times New Roman"/>
          <w:i/>
          <w:iCs/>
        </w:rPr>
        <w:t xml:space="preserve"> tuning</w:t>
      </w:r>
      <w:r>
        <w:rPr>
          <w:rFonts w:cs="Times New Roman"/>
        </w:rPr>
        <w:t>). Sebagai validasi internal-eksternal, dilakukan pembagian temporal (data Mei–Desember 2025 untuk pelatihan dan Januari–Mei 2026 untuk pengujian) guna menguji stabilitas model terhadap pergeseran waktu.</w:t>
      </w:r>
      <w:r>
        <w:rPr>
          <w:rFonts w:cs="Times New Roman"/>
          <w:vertAlign w:val="superscript"/>
        </w:rPr>
        <w:t>24</w:t>
      </w:r>
    </w:p>
    <w:p w14:paraId="427805DA" w14:textId="77777777" w:rsidR="0067591C" w:rsidRDefault="00000000">
      <w:pPr>
        <w:pStyle w:val="Heading3"/>
      </w:pPr>
      <w:r>
        <w:rPr>
          <w:rFonts w:cs="Times New Roman"/>
        </w:rPr>
        <w:t>3.10.4 Evaluasi performa model</w:t>
      </w:r>
    </w:p>
    <w:p w14:paraId="11855D9B" w14:textId="77777777" w:rsidR="0067591C" w:rsidRDefault="00000000">
      <w:r>
        <w:rPr>
          <w:rFonts w:cs="Times New Roman"/>
        </w:rPr>
        <w:t>Diskriminasi dinilai dengan AUC-ROC sebagai metrik utama (target ≥0,75), disertai sensitivitas, spesifisitas, dan F1-score. Kalibrasi dinilai dengan Brier score serta calibration intercept dan slope. Perbandingan primer yang ditetapkan a priori adalah XGBoost terhadap elastic net logistic regression. Besar sampel dihitung untuk pengembangan model, bukan untuk mendeteksi selisih AUC antarmodel, sehingga perbandingan bersifat suportif dan dinyatakan sebagai keterbatasan penelitian.</w:t>
      </w:r>
      <w:r>
        <w:rPr>
          <w:rFonts w:cs="Times New Roman"/>
          <w:vertAlign w:val="superscript"/>
        </w:rPr>
        <w:t>24,28,32</w:t>
      </w:r>
    </w:p>
    <w:p w14:paraId="4464BBE1" w14:textId="77777777" w:rsidR="0067591C" w:rsidRDefault="00000000">
      <w:pPr>
        <w:pStyle w:val="Heading3"/>
      </w:pPr>
      <w:r>
        <w:rPr>
          <w:rFonts w:cs="Times New Roman"/>
        </w:rPr>
        <w:t>3.10.5 Analisis interpretabilitas</w:t>
      </w:r>
    </w:p>
    <w:p w14:paraId="678885E5" w14:textId="77777777" w:rsidR="0067591C" w:rsidRDefault="00000000">
      <w:r>
        <w:rPr>
          <w:rFonts w:cs="Times New Roman"/>
        </w:rPr>
        <w:t>Interpretabilitas model terbaik dianalisis dengan SHAP (TreeSHAP), meliputi global feature importance dan penjelasan pada tingkat individual, untuk mengidentifikasi variabel yang paling berkontribusi terhadap prediksi under-reimbursement.</w:t>
      </w:r>
      <w:r>
        <w:rPr>
          <w:rFonts w:cs="Times New Roman"/>
          <w:vertAlign w:val="superscript"/>
        </w:rPr>
        <w:t>29,30</w:t>
      </w:r>
    </w:p>
    <w:p w14:paraId="7B859641" w14:textId="77777777" w:rsidR="0067591C" w:rsidRDefault="00000000">
      <w:pPr>
        <w:pStyle w:val="Heading3"/>
      </w:pPr>
      <w:r>
        <w:rPr>
          <w:rFonts w:cs="Times New Roman"/>
        </w:rPr>
        <w:t>3.10.6 Pelaporan</w:t>
      </w:r>
    </w:p>
    <w:p w14:paraId="4EE22350" w14:textId="77777777" w:rsidR="0067591C" w:rsidRDefault="00000000">
      <w:pPr>
        <w:rPr>
          <w:rFonts w:cs="Times New Roman"/>
          <w:vertAlign w:val="superscript"/>
        </w:rPr>
      </w:pPr>
      <w:r>
        <w:rPr>
          <w:rFonts w:cs="Times New Roman"/>
        </w:rPr>
        <w:t>Seluruh tahapan pengembangan dan evaluasi model dilaporkan mengikuti standar TRIPOD+AI untuk menjamin transparansi dan reprodusibilitas.</w:t>
      </w:r>
      <w:r>
        <w:rPr>
          <w:rFonts w:cs="Times New Roman"/>
          <w:vertAlign w:val="superscript"/>
        </w:rPr>
        <w:t>24,31</w:t>
      </w:r>
    </w:p>
    <w:p w14:paraId="0E4885FA" w14:textId="77777777" w:rsidR="004A5A53" w:rsidRDefault="004A5A53"/>
    <w:p w14:paraId="172A0A56" w14:textId="00E19BC0" w:rsidR="008A0697" w:rsidRDefault="00000000" w:rsidP="00722C60">
      <w:pPr>
        <w:pStyle w:val="Heading2"/>
        <w:spacing w:before="0" w:after="0"/>
        <w:ind w:firstLine="0"/>
      </w:pPr>
      <w:r>
        <w:t>3.1</w:t>
      </w:r>
      <w:r w:rsidR="007F5363">
        <w:t>1</w:t>
      </w:r>
      <w:r>
        <w:t xml:space="preserve"> Etika Penelitian</w:t>
      </w:r>
    </w:p>
    <w:p w14:paraId="0CF1151C" w14:textId="7B351ABC" w:rsidR="000E0A38" w:rsidRDefault="00000000" w:rsidP="00722C60">
      <w:pPr>
        <w:ind w:firstLine="0"/>
      </w:pPr>
      <w:r>
        <w:t>Permohonan persetujuan etik</w:t>
      </w:r>
      <w:r w:rsidR="00FA42E0">
        <w:t xml:space="preserve"> akan</w:t>
      </w:r>
      <w:r>
        <w:t xml:space="preserve"> diajukan kepada Komite Etik Penelitian Kesehatan Fakultas Kedokteran Universitas Indonesia</w:t>
      </w:r>
      <w:r w:rsidR="00903A6E">
        <w:t xml:space="preserve"> </w:t>
      </w:r>
      <w:r w:rsidR="00AB1325">
        <w:t>-</w:t>
      </w:r>
      <w:r w:rsidR="00903A6E">
        <w:t xml:space="preserve"> </w:t>
      </w:r>
      <w:r>
        <w:t>RSUPN Dr. Cipto Mangunkusumo. Izin akses data rekam medis dan data keuangan diajukan kepada Direktur Utama dan Direktur Keuangan RSCM</w:t>
      </w:r>
      <w:r w:rsidR="00903A6E">
        <w:t xml:space="preserve">, </w:t>
      </w:r>
      <w:r>
        <w:t>Kepala Departemen Anestesiologi dan Terapi Intensif</w:t>
      </w:r>
      <w:r w:rsidR="00903A6E">
        <w:t xml:space="preserve">, </w:t>
      </w:r>
      <w:r>
        <w:t>serta Kepala Unit Pelayanan ICU.</w:t>
      </w:r>
    </w:p>
    <w:p w14:paraId="727A15B7" w14:textId="27489711" w:rsidR="008A0697" w:rsidRDefault="00000000" w:rsidP="00722C60">
      <w:pPr>
        <w:ind w:firstLine="0"/>
      </w:pPr>
      <w:r>
        <w:t>Penelitian ini menggunakan data sekunder retrospektif dan tidak melibatkan intervensi terhadap pasien</w:t>
      </w:r>
      <w:r w:rsidR="00903A6E">
        <w:t xml:space="preserve">, </w:t>
      </w:r>
      <w:r>
        <w:t>sehingga persetujuan individu (</w:t>
      </w:r>
      <w:r>
        <w:rPr>
          <w:i/>
        </w:rPr>
        <w:t>informed consent</w:t>
      </w:r>
      <w:r>
        <w:t xml:space="preserve">) tidak diperlukan dan diajukan permohonan </w:t>
      </w:r>
      <w:r>
        <w:rPr>
          <w:i/>
        </w:rPr>
        <w:t>waiver of consent</w:t>
      </w:r>
      <w:r>
        <w:t xml:space="preserve"> sesuai ketentuan penelitian berbasis rekam medis. Seluruh data dianonimkan sebelum analisis</w:t>
      </w:r>
      <w:r w:rsidR="00903A6E">
        <w:t xml:space="preserve">, </w:t>
      </w:r>
      <w:r>
        <w:t>disimpan dalam sistem terlindungi kata sandi</w:t>
      </w:r>
      <w:r w:rsidR="00903A6E">
        <w:t xml:space="preserve">, </w:t>
      </w:r>
      <w:r>
        <w:t>dan identitas pasien tidak ditampilkan dalam publikasi.</w:t>
      </w:r>
    </w:p>
    <w:p w14:paraId="50A0048A" w14:textId="43F4E72E" w:rsidR="008A0697" w:rsidRDefault="00000000" w:rsidP="00722C60">
      <w:pPr>
        <w:ind w:firstLine="0"/>
      </w:pPr>
      <w:r>
        <w:lastRenderedPageBreak/>
        <w:t>Pernyataan tujuan penggunaan model ditetapkan secara eksplisit sebagai bagian dari pertimbangan etik. Model ditujukan untuk perencanaan sumber daya pada tingkat unit</w:t>
      </w:r>
      <w:r w:rsidR="00903A6E">
        <w:t xml:space="preserve">, </w:t>
      </w:r>
      <w:r>
        <w:t>telaah kelengkapan dokumentasi dan koding</w:t>
      </w:r>
      <w:r w:rsidR="00903A6E">
        <w:t xml:space="preserve">, </w:t>
      </w:r>
      <w:r>
        <w:t xml:space="preserve">serta penyusunan bukti untuk peninjauan tarif INA-CBGs. Model </w:t>
      </w:r>
      <w:r>
        <w:rPr>
          <w:i/>
        </w:rPr>
        <w:t>tidak</w:t>
      </w:r>
      <w:r>
        <w:t xml:space="preserve"> ditujukan dan tidak boleh digunakan untuk keputusan admisi</w:t>
      </w:r>
      <w:r w:rsidR="00903A6E">
        <w:t xml:space="preserve">, </w:t>
      </w:r>
      <w:r>
        <w:t>triase</w:t>
      </w:r>
      <w:r w:rsidR="00903A6E">
        <w:t xml:space="preserve">, </w:t>
      </w:r>
      <w:r>
        <w:t>penentuan prioritas tempat tidur</w:t>
      </w:r>
      <w:r w:rsidR="00903A6E">
        <w:t xml:space="preserve">, </w:t>
      </w:r>
      <w:r>
        <w:t>pembatasan terapi</w:t>
      </w:r>
      <w:r w:rsidR="00903A6E">
        <w:t xml:space="preserve">, </w:t>
      </w:r>
      <w:r>
        <w:t xml:space="preserve">maupun percepatan pemulangan pasien secara individual. Variabel kelas rawat JKN dipertahankan justru untuk mendeteksi potensi ketidakadilan struktural tarif; bila ditemukan kelompok tertentu secara sistematis mengalami </w:t>
      </w:r>
      <w:r w:rsidR="00692B0E" w:rsidRPr="00692B0E">
        <w:rPr>
          <w:i/>
          <w:iCs/>
        </w:rPr>
        <w:t>under-reimbursement</w:t>
      </w:r>
      <w:r w:rsidR="00903A6E">
        <w:t xml:space="preserve">, </w:t>
      </w:r>
      <w:r>
        <w:t>implikasinya adalah peninjauan tarif</w:t>
      </w:r>
      <w:r w:rsidR="00903A6E">
        <w:t xml:space="preserve">, </w:t>
      </w:r>
      <w:r>
        <w:t>bukan seleksi pasien. Integrasi model ke dalam sistem informasi rumah sakit memerlukan persetujuan etik tersendiri dan mekanisme audit berkala.²⁴</w:t>
      </w:r>
    </w:p>
    <w:p w14:paraId="58F39A99" w14:textId="77777777" w:rsidR="000E0A38" w:rsidRDefault="000E0A38">
      <w:pPr>
        <w:spacing w:after="200" w:line="276" w:lineRule="auto"/>
        <w:ind w:firstLine="0"/>
        <w:jc w:val="left"/>
        <w:rPr>
          <w:b/>
        </w:rPr>
      </w:pPr>
      <w:r>
        <w:br w:type="page"/>
      </w:r>
    </w:p>
    <w:p w14:paraId="25DB141A" w14:textId="5D6A7ABD" w:rsidR="008A0697" w:rsidRDefault="00000000" w:rsidP="00B87FC9">
      <w:pPr>
        <w:pStyle w:val="Heading1"/>
      </w:pPr>
      <w:r>
        <w:lastRenderedPageBreak/>
        <w:t>REFERENSI</w:t>
      </w:r>
    </w:p>
    <w:p w14:paraId="609EE77C" w14:textId="77777777" w:rsidR="008A0697" w:rsidRDefault="008A0697" w:rsidP="00B87FC9"/>
    <w:p w14:paraId="4B23692C" w14:textId="544C427B" w:rsidR="008A0697" w:rsidRDefault="00000000" w:rsidP="00B87FC9">
      <w:r>
        <w:t>1. Carrandi A</w:t>
      </w:r>
      <w:r w:rsidR="00903A6E">
        <w:t xml:space="preserve">, </w:t>
      </w:r>
      <w:r>
        <w:t>Liew C</w:t>
      </w:r>
      <w:r w:rsidR="00903A6E">
        <w:t xml:space="preserve">, </w:t>
      </w:r>
      <w:r>
        <w:t>Maiden MJ</w:t>
      </w:r>
      <w:r w:rsidR="00903A6E">
        <w:t xml:space="preserve">, </w:t>
      </w:r>
      <w:r>
        <w:t>Litton E</w:t>
      </w:r>
      <w:r w:rsidR="00903A6E">
        <w:t xml:space="preserve">, </w:t>
      </w:r>
      <w:r>
        <w:t>Taylor C</w:t>
      </w:r>
      <w:r w:rsidR="00903A6E">
        <w:t xml:space="preserve">, </w:t>
      </w:r>
      <w:r>
        <w:t>Thompson K</w:t>
      </w:r>
      <w:r w:rsidR="00903A6E">
        <w:t xml:space="preserve">, </w:t>
      </w:r>
      <w:r>
        <w:t>et al. Costs of Australian intensive care: a systematic review. Crit Care Resusc. 2024;26(2):153-8. doi: 10.1016/j.ccrj.2024.03.003</w:t>
      </w:r>
    </w:p>
    <w:p w14:paraId="288690C2" w14:textId="2FA8B4E5" w:rsidR="008A0697" w:rsidRDefault="00000000" w:rsidP="00B87FC9">
      <w:r>
        <w:t>2. Nguyen CL</w:t>
      </w:r>
      <w:r w:rsidR="00903A6E">
        <w:t xml:space="preserve">, </w:t>
      </w:r>
      <w:r>
        <w:t>Tse WC</w:t>
      </w:r>
      <w:r w:rsidR="00903A6E">
        <w:t xml:space="preserve">, </w:t>
      </w:r>
      <w:r>
        <w:t>Carney TM</w:t>
      </w:r>
      <w:r w:rsidR="00903A6E">
        <w:t xml:space="preserve">, </w:t>
      </w:r>
      <w:r>
        <w:t>Carrandi A</w:t>
      </w:r>
      <w:r w:rsidR="00903A6E">
        <w:t xml:space="preserve">, </w:t>
      </w:r>
      <w:r>
        <w:t>Fagery M</w:t>
      </w:r>
      <w:r w:rsidR="00903A6E">
        <w:t xml:space="preserve">, </w:t>
      </w:r>
      <w:r>
        <w:t>Higgins AM. Health economic evaluations in intensive care: an updated systematic review. Crit Care Explor. 2025;7(7):e1288. doi: 10.1097/CCE.0000000000001288</w:t>
      </w:r>
    </w:p>
    <w:p w14:paraId="4D6C18CD" w14:textId="6B2AF0D1" w:rsidR="008A0697" w:rsidRDefault="00000000" w:rsidP="00B87FC9">
      <w:r>
        <w:t>3. Nur MI</w:t>
      </w:r>
      <w:r w:rsidR="00903A6E">
        <w:t xml:space="preserve">, </w:t>
      </w:r>
      <w:r>
        <w:t>Sudjud RW</w:t>
      </w:r>
      <w:r w:rsidR="00903A6E">
        <w:t xml:space="preserve">, </w:t>
      </w:r>
      <w:r>
        <w:t>Pison OM. Pengaruh derajat keparahan penyakit (skor APACHE II) terhadap utilisasi sumber daya (skor TISS-28) dan biaya perawatan pasien di ICU. J Anest Perioperatif. 2024;12(2):109-18. doi: 10.15851/jap.v12n2.3740</w:t>
      </w:r>
    </w:p>
    <w:p w14:paraId="47003E66" w14:textId="305A2C5D" w:rsidR="008A0697" w:rsidRDefault="00000000" w:rsidP="00B87FC9">
      <w:r>
        <w:t>4. Skarayadi O</w:t>
      </w:r>
      <w:r w:rsidR="00903A6E">
        <w:t xml:space="preserve">, </w:t>
      </w:r>
      <w:r>
        <w:t>Endarti D</w:t>
      </w:r>
      <w:r w:rsidR="00903A6E">
        <w:t xml:space="preserve">, </w:t>
      </w:r>
      <w:r>
        <w:t>Satibi</w:t>
      </w:r>
      <w:r w:rsidR="00903A6E">
        <w:t xml:space="preserve">, </w:t>
      </w:r>
      <w:r>
        <w:t>Mukti AG. Discrepancies in hospital cost and Indonesia's case-based groups: a literature review. J Manaj Pelayanan Farmasi. 2025;15(4):233-42. doi: 10.22146/jmpf.95970</w:t>
      </w:r>
    </w:p>
    <w:p w14:paraId="6F66A54B" w14:textId="783363DA" w:rsidR="008A0697" w:rsidRDefault="00000000" w:rsidP="00B87FC9">
      <w:r>
        <w:t>5. Halim IJ</w:t>
      </w:r>
      <w:r w:rsidR="00903A6E">
        <w:t xml:space="preserve">, </w:t>
      </w:r>
      <w:r>
        <w:t>Manggala SK</w:t>
      </w:r>
      <w:r w:rsidR="00903A6E">
        <w:t xml:space="preserve">, </w:t>
      </w:r>
      <w:r>
        <w:t>Kaunang WFP. The economic burden on private hospitals in treating ICU vs non-ICU patients: investigating the financial gap between Indonesian Case Base Groups (INA-CBG) rates and hospital billing. Proc Book ICE on IMERI FKUI. 2025;8:1-9. doi: 10.69951/proceedingsbookoficeonimeri.v8i-.241</w:t>
      </w:r>
    </w:p>
    <w:p w14:paraId="4FE03112" w14:textId="6D62CD5F" w:rsidR="008A0697" w:rsidRDefault="00000000" w:rsidP="00B87FC9">
      <w:r>
        <w:t>6. Fitri DE</w:t>
      </w:r>
      <w:r w:rsidR="00903A6E">
        <w:t xml:space="preserve">, </w:t>
      </w:r>
      <w:r>
        <w:t>Sundari S. The cost difference of hospital rates and Indonesia Case Base Grup (INA-CBGs) rates of inpatient with National Health Insurance scheme at private hospital. J Aisyah J Ilmu Kesehat. 2023;8(2):701-8. doi: 10.30604/jika.v8i2.1986</w:t>
      </w:r>
    </w:p>
    <w:p w14:paraId="66C75F12" w14:textId="1E1AB43A" w:rsidR="008A0697" w:rsidRDefault="00000000" w:rsidP="00B87FC9">
      <w:r>
        <w:t>7. Ikumi S</w:t>
      </w:r>
      <w:r w:rsidR="00903A6E">
        <w:t xml:space="preserve">, </w:t>
      </w:r>
      <w:r>
        <w:t>Shiga T</w:t>
      </w:r>
      <w:r w:rsidR="00903A6E">
        <w:t xml:space="preserve">, </w:t>
      </w:r>
      <w:r>
        <w:t>Takaya E</w:t>
      </w:r>
      <w:r w:rsidR="00903A6E">
        <w:t xml:space="preserve">, </w:t>
      </w:r>
      <w:r>
        <w:t>Sonobe S</w:t>
      </w:r>
      <w:r w:rsidR="00903A6E">
        <w:t xml:space="preserve">, </w:t>
      </w:r>
      <w:r>
        <w:t>Kaiho Y</w:t>
      </w:r>
      <w:r w:rsidR="00903A6E">
        <w:t xml:space="preserve">, </w:t>
      </w:r>
      <w:r>
        <w:t>Ito Y</w:t>
      </w:r>
      <w:r w:rsidR="00903A6E">
        <w:t xml:space="preserve">, </w:t>
      </w:r>
      <w:r>
        <w:t>et al. Prediction of financial deficits of postoperative patients in the intensive care unit using machine learning. JA Clin Rep. 2025;11:57. doi: 10.1186/s40981-025-00819-3</w:t>
      </w:r>
    </w:p>
    <w:p w14:paraId="09972616" w14:textId="46CAFB50" w:rsidR="008A0697" w:rsidRDefault="00000000" w:rsidP="00B87FC9">
      <w:r>
        <w:t>8. Kumagai N</w:t>
      </w:r>
      <w:r w:rsidR="00903A6E">
        <w:t xml:space="preserve">, </w:t>
      </w:r>
      <w:r>
        <w:t>Jakovljević M. Random forest model used to predict the medical out-of-pocket costs of hypertensive patients. Front Public Health. 2024;12:1382354. doi: 10.3389/fpubh.2024.1382354</w:t>
      </w:r>
    </w:p>
    <w:p w14:paraId="069CC6BA" w14:textId="73EAF95F" w:rsidR="008A0697" w:rsidRDefault="00000000" w:rsidP="00B87FC9">
      <w:r>
        <w:t>9. Ma Y</w:t>
      </w:r>
      <w:r w:rsidR="00903A6E">
        <w:t xml:space="preserve">, </w:t>
      </w:r>
      <w:r>
        <w:t>Tu X</w:t>
      </w:r>
      <w:r w:rsidR="00903A6E">
        <w:t xml:space="preserve">, </w:t>
      </w:r>
      <w:r>
        <w:t>Luo X</w:t>
      </w:r>
      <w:r w:rsidR="00903A6E">
        <w:t xml:space="preserve">, </w:t>
      </w:r>
      <w:r>
        <w:t>Hu L</w:t>
      </w:r>
      <w:r w:rsidR="00903A6E">
        <w:t xml:space="preserve">, </w:t>
      </w:r>
      <w:r>
        <w:t>Wang C. Machine-learning-based cost prediction models for inpatients with mental disorders in China. BMC Psychiatry. 2025;25:33. doi: 10.1186/s12888-024-06358-y</w:t>
      </w:r>
    </w:p>
    <w:p w14:paraId="478091E8" w14:textId="2DC6EA3B" w:rsidR="008A0697" w:rsidRDefault="00000000" w:rsidP="00B87FC9">
      <w:r>
        <w:lastRenderedPageBreak/>
        <w:t>10. Langenberger B</w:t>
      </w:r>
      <w:r w:rsidR="00903A6E">
        <w:t xml:space="preserve">, </w:t>
      </w:r>
      <w:r>
        <w:t>Schulte T</w:t>
      </w:r>
      <w:r w:rsidR="00903A6E">
        <w:t xml:space="preserve">, </w:t>
      </w:r>
      <w:r>
        <w:t>Groene O. The application of machine learning to predict high-cost patients: a performance-comparison of different models using healthcare claims data. PLoS One. 2023;18(1):e0279540. doi: 10.1371/journal.pone.0279540</w:t>
      </w:r>
    </w:p>
    <w:p w14:paraId="2A6A3DEF" w14:textId="0C08F7C9" w:rsidR="008A0697" w:rsidRDefault="00000000" w:rsidP="00B87FC9">
      <w:r>
        <w:t>11. Halim IJ. Cost analysis of intensive care unit (ICU): skor klinis awal masuk ICU sebagai prediktor total tagihan perawatan di ICU Kanigara RSUPN Dr. Cipto Mangunkusumo [tesis]. Jakarta: Program Studi Anestesiologi dan Terapi Intensif</w:t>
      </w:r>
      <w:r w:rsidR="00903A6E">
        <w:t xml:space="preserve">, </w:t>
      </w:r>
      <w:r>
        <w:t>Fakultas Kedokteran Universitas Indonesia; 2026. Tidak dipublikasikan.</w:t>
      </w:r>
    </w:p>
    <w:p w14:paraId="48D6CCB2" w14:textId="472C9405" w:rsidR="008A0697" w:rsidRDefault="00000000" w:rsidP="00B87FC9">
      <w:r>
        <w:t>12. Meirina</w:t>
      </w:r>
      <w:r w:rsidR="00903A6E">
        <w:t xml:space="preserve">, </w:t>
      </w:r>
      <w:r>
        <w:t>Sedono R</w:t>
      </w:r>
      <w:r w:rsidR="00903A6E">
        <w:t xml:space="preserve">, </w:t>
      </w:r>
      <w:r>
        <w:t>Irawany V</w:t>
      </w:r>
      <w:r w:rsidR="00903A6E">
        <w:t xml:space="preserve">, </w:t>
      </w:r>
      <w:r>
        <w:t>Manggala SK. The relationship between mSOFA and the ratio of treatment costs to BPJS coverage in medical cases in the ICU at Dr. Cipto Mangunkusumo National General Hospital: a cost analysis study. J Sehat Indones. 2026;8(2):489-502. doi: 10.59141/-.v8i2.528</w:t>
      </w:r>
    </w:p>
    <w:p w14:paraId="73779E74" w14:textId="2D509F6F" w:rsidR="008A0697" w:rsidRDefault="00000000" w:rsidP="00B87FC9">
      <w:r>
        <w:t>13. Kaier K</w:t>
      </w:r>
      <w:r w:rsidR="00903A6E">
        <w:t xml:space="preserve">, </w:t>
      </w:r>
      <w:r>
        <w:t>Heister T</w:t>
      </w:r>
      <w:r w:rsidR="00903A6E">
        <w:t xml:space="preserve">, </w:t>
      </w:r>
      <w:r>
        <w:t>Motschall E</w:t>
      </w:r>
      <w:r w:rsidR="00903A6E">
        <w:t xml:space="preserve">, </w:t>
      </w:r>
      <w:r>
        <w:t>Hehn P</w:t>
      </w:r>
      <w:r w:rsidR="00903A6E">
        <w:t xml:space="preserve">, </w:t>
      </w:r>
      <w:r>
        <w:t>Bluhmki T</w:t>
      </w:r>
      <w:r w:rsidR="00903A6E">
        <w:t xml:space="preserve">, </w:t>
      </w:r>
      <w:r>
        <w:t>Wolkewitz M. Impact of mechanical ventilation on the daily costs of ICU care: a systematic review and meta regression. Epidemiol Infect. 2019;147:e314. doi: 10.1017/S0950268819001900</w:t>
      </w:r>
    </w:p>
    <w:p w14:paraId="4F06C785" w14:textId="52D73DDC" w:rsidR="008A0697" w:rsidRDefault="00000000" w:rsidP="00B87FC9">
      <w:r>
        <w:t>14. Jia L</w:t>
      </w:r>
      <w:r w:rsidR="00903A6E">
        <w:t xml:space="preserve">, </w:t>
      </w:r>
      <w:r>
        <w:t>Wang P</w:t>
      </w:r>
      <w:r w:rsidR="00903A6E">
        <w:t xml:space="preserve">, </w:t>
      </w:r>
      <w:r>
        <w:t>Li C</w:t>
      </w:r>
      <w:r w:rsidR="00903A6E">
        <w:t xml:space="preserve">, </w:t>
      </w:r>
      <w:r>
        <w:t>Xie J. The efficacy and safety of vasopressors for septic shock patients: a systemic review and network meta-analysis. Shock. 2023;60(6):746-52. doi: 10.1097/SHK.0000000000002193</w:t>
      </w:r>
    </w:p>
    <w:p w14:paraId="52210B10" w14:textId="26C7A3DF" w:rsidR="008A0697" w:rsidRDefault="00000000" w:rsidP="00B87FC9">
      <w:r>
        <w:t>15. Shander A</w:t>
      </w:r>
      <w:r w:rsidR="00903A6E">
        <w:t xml:space="preserve">, </w:t>
      </w:r>
      <w:r>
        <w:t>Hofmann A</w:t>
      </w:r>
      <w:r w:rsidR="00903A6E">
        <w:t xml:space="preserve">, </w:t>
      </w:r>
      <w:r>
        <w:t>Ozawa S</w:t>
      </w:r>
      <w:r w:rsidR="00903A6E">
        <w:t xml:space="preserve">, </w:t>
      </w:r>
      <w:r>
        <w:t>Theusinger OM</w:t>
      </w:r>
      <w:r w:rsidR="00903A6E">
        <w:t xml:space="preserve">, </w:t>
      </w:r>
      <w:r>
        <w:t>Gombotz H</w:t>
      </w:r>
      <w:r w:rsidR="00903A6E">
        <w:t xml:space="preserve">, </w:t>
      </w:r>
      <w:r>
        <w:t>Spahn DR. Activity-based costs of blood transfusions in surgical patients at four hospitals. Transfusion. 2010;50(4):753-65. doi: 10.1111/j.1537-2995.2009.02518.x</w:t>
      </w:r>
    </w:p>
    <w:p w14:paraId="58B2452B" w14:textId="46754508" w:rsidR="008A0697" w:rsidRDefault="00000000" w:rsidP="00B87FC9">
      <w:r>
        <w:t>16. Valverde Filho MT</w:t>
      </w:r>
      <w:r w:rsidR="00903A6E">
        <w:t xml:space="preserve">, </w:t>
      </w:r>
      <w:r>
        <w:t>Aragão GVP</w:t>
      </w:r>
      <w:r w:rsidR="00903A6E">
        <w:t xml:space="preserve">, </w:t>
      </w:r>
      <w:r>
        <w:t>Castro ILV</w:t>
      </w:r>
      <w:r w:rsidR="00903A6E">
        <w:t xml:space="preserve">, </w:t>
      </w:r>
      <w:r>
        <w:t>Santana JO</w:t>
      </w:r>
      <w:r w:rsidR="00903A6E">
        <w:t xml:space="preserve">, </w:t>
      </w:r>
      <w:r>
        <w:t>Codes L</w:t>
      </w:r>
      <w:r w:rsidR="00903A6E">
        <w:t xml:space="preserve">, </w:t>
      </w:r>
      <w:r>
        <w:t>Zollinger CC</w:t>
      </w:r>
      <w:r w:rsidR="00903A6E">
        <w:t xml:space="preserve">, </w:t>
      </w:r>
      <w:r>
        <w:t>et al. Postoperative outcome of patients admitted to the intensive care unit after elective and emergency laparotomy. Arq Bras Cir Dig. 2025;38:e1879. doi: 10.1590/0102-67202025000010e1879</w:t>
      </w:r>
    </w:p>
    <w:p w14:paraId="4A147317" w14:textId="1E1AA476" w:rsidR="008A0697" w:rsidRDefault="00000000" w:rsidP="00B87FC9">
      <w:r>
        <w:t>17. Kiekkas P</w:t>
      </w:r>
      <w:r w:rsidR="00903A6E">
        <w:t xml:space="preserve">, </w:t>
      </w:r>
      <w:r>
        <w:t>Tzenalis A</w:t>
      </w:r>
      <w:r w:rsidR="00903A6E">
        <w:t xml:space="preserve">, </w:t>
      </w:r>
      <w:r>
        <w:t>Gklava V</w:t>
      </w:r>
      <w:r w:rsidR="00903A6E">
        <w:t xml:space="preserve">, </w:t>
      </w:r>
      <w:r>
        <w:t>Stefanopoulos N</w:t>
      </w:r>
      <w:r w:rsidR="00903A6E">
        <w:t xml:space="preserve">, </w:t>
      </w:r>
      <w:r>
        <w:t>Voyagis G</w:t>
      </w:r>
      <w:r w:rsidR="00903A6E">
        <w:t xml:space="preserve">, </w:t>
      </w:r>
      <w:r>
        <w:t>Aretha D. Delayed admission to the intensive care unit and mortality of critically ill adults: systematic review and meta-analysis. Biomed Res Int. 2022;2022:4083494. doi: 10.1155/2022/4083494</w:t>
      </w:r>
    </w:p>
    <w:p w14:paraId="0D90057C" w14:textId="24DC2860" w:rsidR="008A0697" w:rsidRDefault="00000000" w:rsidP="00B87FC9">
      <w:r>
        <w:t>18. Vincent JL</w:t>
      </w:r>
      <w:r w:rsidR="00903A6E">
        <w:t xml:space="preserve">, </w:t>
      </w:r>
      <w:r>
        <w:t>Moreno R</w:t>
      </w:r>
      <w:r w:rsidR="00903A6E">
        <w:t xml:space="preserve">, </w:t>
      </w:r>
      <w:r>
        <w:t>Takala J</w:t>
      </w:r>
      <w:r w:rsidR="00903A6E">
        <w:t xml:space="preserve">, </w:t>
      </w:r>
      <w:r>
        <w:t>Willatts S</w:t>
      </w:r>
      <w:r w:rsidR="00903A6E">
        <w:t xml:space="preserve">, </w:t>
      </w:r>
      <w:r>
        <w:t>De Mendonça A</w:t>
      </w:r>
      <w:r w:rsidR="00903A6E">
        <w:t xml:space="preserve">, </w:t>
      </w:r>
      <w:r>
        <w:t>Bruining H</w:t>
      </w:r>
      <w:r w:rsidR="00903A6E">
        <w:t xml:space="preserve">, </w:t>
      </w:r>
      <w:r>
        <w:t>et al. The SOFA (Sepsis-related Organ Failure Assessment) score to describe organ dysfunction/failure. Intensive Care Med. 1996;22(7):707-10. doi: 10.1007/BF01709751</w:t>
      </w:r>
    </w:p>
    <w:p w14:paraId="692F2E80" w14:textId="6303C6C7" w:rsidR="008A0697" w:rsidRDefault="00000000" w:rsidP="00B87FC9">
      <w:r>
        <w:lastRenderedPageBreak/>
        <w:t>19. Grissom CK</w:t>
      </w:r>
      <w:r w:rsidR="00903A6E">
        <w:t xml:space="preserve">, </w:t>
      </w:r>
      <w:r>
        <w:t>Brown SM</w:t>
      </w:r>
      <w:r w:rsidR="00903A6E">
        <w:t xml:space="preserve">, </w:t>
      </w:r>
      <w:r>
        <w:t>Kuttler KG</w:t>
      </w:r>
      <w:r w:rsidR="00903A6E">
        <w:t xml:space="preserve">, </w:t>
      </w:r>
      <w:r>
        <w:t>Boltax JP</w:t>
      </w:r>
      <w:r w:rsidR="00903A6E">
        <w:t xml:space="preserve">, </w:t>
      </w:r>
      <w:r>
        <w:t>Jones J</w:t>
      </w:r>
      <w:r w:rsidR="00903A6E">
        <w:t xml:space="preserve">, </w:t>
      </w:r>
      <w:r>
        <w:t>Jephson AR</w:t>
      </w:r>
      <w:r w:rsidR="00903A6E">
        <w:t xml:space="preserve">, </w:t>
      </w:r>
      <w:r>
        <w:t>et al. A modified sequential organ failure assessment score for critical care triage. Disaster Med Public Health Prep. 2010;4(4):277-84. doi: 10.1001/dmp.2010.40</w:t>
      </w:r>
    </w:p>
    <w:p w14:paraId="5217D724" w14:textId="6498681A" w:rsidR="008A0697" w:rsidRDefault="00000000" w:rsidP="00B87FC9">
      <w:r>
        <w:t>20. Verma A</w:t>
      </w:r>
      <w:r w:rsidR="00903A6E">
        <w:t xml:space="preserve">, </w:t>
      </w:r>
      <w:r>
        <w:t>Sanaiha Y</w:t>
      </w:r>
      <w:r w:rsidR="00903A6E">
        <w:t xml:space="preserve">, </w:t>
      </w:r>
      <w:r>
        <w:t>Hadaya J</w:t>
      </w:r>
      <w:r w:rsidR="00903A6E">
        <w:t xml:space="preserve">, </w:t>
      </w:r>
      <w:r>
        <w:t>Maltagliati AJ</w:t>
      </w:r>
      <w:r w:rsidR="00903A6E">
        <w:t xml:space="preserve">, </w:t>
      </w:r>
      <w:r>
        <w:t>Tran Z</w:t>
      </w:r>
      <w:r w:rsidR="00903A6E">
        <w:t xml:space="preserve">, </w:t>
      </w:r>
      <w:r>
        <w:t>Ramezani R</w:t>
      </w:r>
      <w:r w:rsidR="00903A6E">
        <w:t xml:space="preserve">, </w:t>
      </w:r>
      <w:r>
        <w:t>et al. Parsimonious machine learning models to predict resource use in cardiac surgery across a statewide collaborative. JTCVS Open. 2022;11:214-28. doi: 10.1016/j.xjon.2022.04.017</w:t>
      </w:r>
    </w:p>
    <w:p w14:paraId="77A55678" w14:textId="374D218D" w:rsidR="008A0697" w:rsidRDefault="00000000" w:rsidP="00B87FC9">
      <w:r>
        <w:t>21. Sukmark T</w:t>
      </w:r>
      <w:r w:rsidR="00903A6E">
        <w:t xml:space="preserve">, </w:t>
      </w:r>
      <w:r>
        <w:t>Lumlertgul N</w:t>
      </w:r>
      <w:r w:rsidR="00903A6E">
        <w:t xml:space="preserve">, </w:t>
      </w:r>
      <w:r>
        <w:t>Praditpornsilpa K</w:t>
      </w:r>
      <w:r w:rsidR="00903A6E">
        <w:t xml:space="preserve">, </w:t>
      </w:r>
      <w:r>
        <w:t>Tungsanga K</w:t>
      </w:r>
      <w:r w:rsidR="00903A6E">
        <w:t xml:space="preserve">, </w:t>
      </w:r>
      <w:r>
        <w:t>Eiam-Ong S</w:t>
      </w:r>
      <w:r w:rsidR="00903A6E">
        <w:t xml:space="preserve">, </w:t>
      </w:r>
      <w:r>
        <w:t>Srisawat N. THAI-ICU score as a simplified severity score for critically ill patients in a resource limited setting: result from SEA-AKI study group. J Crit Care. 2020;55:56-63. doi: 10.1016/j.jcrc.2019.10.010</w:t>
      </w:r>
    </w:p>
    <w:p w14:paraId="1CF323FF" w14:textId="67EE225E" w:rsidR="008A0697" w:rsidRDefault="00000000" w:rsidP="00B87FC9">
      <w:r>
        <w:t>22. Riviello ED</w:t>
      </w:r>
      <w:r w:rsidR="00903A6E">
        <w:t xml:space="preserve">, </w:t>
      </w:r>
      <w:r>
        <w:t>Kiviri W</w:t>
      </w:r>
      <w:r w:rsidR="00903A6E">
        <w:t xml:space="preserve">, </w:t>
      </w:r>
      <w:r>
        <w:t>Fowler RA</w:t>
      </w:r>
      <w:r w:rsidR="00903A6E">
        <w:t xml:space="preserve">, </w:t>
      </w:r>
      <w:r>
        <w:t>Mueller A</w:t>
      </w:r>
      <w:r w:rsidR="00903A6E">
        <w:t xml:space="preserve">, </w:t>
      </w:r>
      <w:r>
        <w:t>Novack V</w:t>
      </w:r>
      <w:r w:rsidR="00903A6E">
        <w:t xml:space="preserve">, </w:t>
      </w:r>
      <w:r>
        <w:t>Banner-Goodspeed VM</w:t>
      </w:r>
      <w:r w:rsidR="00903A6E">
        <w:t xml:space="preserve">, </w:t>
      </w:r>
      <w:r>
        <w:t>et al. Predicting mortality in low-income country ICUs: the Rwanda Mortality Probability Model (R-MPM). PLoS One. 2016;11(5):e0155858. doi: 10.1371/journal.pone.0155858</w:t>
      </w:r>
    </w:p>
    <w:p w14:paraId="36B89E6A" w14:textId="2CF6720E" w:rsidR="008A0697" w:rsidRDefault="00000000" w:rsidP="00B87FC9">
      <w:r>
        <w:t>23. Brotherton BJ</w:t>
      </w:r>
      <w:r w:rsidR="00903A6E">
        <w:t xml:space="preserve">, </w:t>
      </w:r>
      <w:r>
        <w:t>Joshi M</w:t>
      </w:r>
      <w:r w:rsidR="00903A6E">
        <w:t xml:space="preserve">, </w:t>
      </w:r>
      <w:r>
        <w:t>Otieno G</w:t>
      </w:r>
      <w:r w:rsidR="00903A6E">
        <w:t xml:space="preserve">, </w:t>
      </w:r>
      <w:r>
        <w:t>Wandia S</w:t>
      </w:r>
      <w:r w:rsidR="00903A6E">
        <w:t xml:space="preserve">, </w:t>
      </w:r>
      <w:r>
        <w:t>Gitura H</w:t>
      </w:r>
      <w:r w:rsidR="00903A6E">
        <w:t xml:space="preserve">, </w:t>
      </w:r>
      <w:r>
        <w:t>Mueller A</w:t>
      </w:r>
      <w:r w:rsidR="00903A6E">
        <w:t xml:space="preserve">, </w:t>
      </w:r>
      <w:r>
        <w:t>et al. Association of clinical prediction scores with hospital mortality in an adult medical and surgical intensive care unit in Kenya. Front Med. 2023;10:1127672. doi: 10.3389/fmed.2023.1127672</w:t>
      </w:r>
    </w:p>
    <w:p w14:paraId="63A22BDC" w14:textId="5F7D49F9" w:rsidR="008A0697" w:rsidRDefault="00000000" w:rsidP="00B87FC9">
      <w:r>
        <w:t>24. Collins GS</w:t>
      </w:r>
      <w:r w:rsidR="00903A6E">
        <w:t xml:space="preserve">, </w:t>
      </w:r>
      <w:r>
        <w:t>Moons KGM</w:t>
      </w:r>
      <w:r w:rsidR="00903A6E">
        <w:t xml:space="preserve">, </w:t>
      </w:r>
      <w:r>
        <w:t>Dhiman P</w:t>
      </w:r>
      <w:r w:rsidR="00903A6E">
        <w:t xml:space="preserve">, </w:t>
      </w:r>
      <w:r>
        <w:t>Riley RD</w:t>
      </w:r>
      <w:r w:rsidR="00903A6E">
        <w:t xml:space="preserve">, </w:t>
      </w:r>
      <w:r>
        <w:t>Beam AL</w:t>
      </w:r>
      <w:r w:rsidR="00903A6E">
        <w:t xml:space="preserve">, </w:t>
      </w:r>
      <w:r>
        <w:t>Van Calster B</w:t>
      </w:r>
      <w:r w:rsidR="00903A6E">
        <w:t xml:space="preserve">, </w:t>
      </w:r>
      <w:r>
        <w:t>et al. TRIPOD+AI statement: updated guidance for reporting clinical prediction models that use regression or machine learning methods. BMJ. 2024;385:e078378. doi: 10.1136/bmj-2023-078378</w:t>
      </w:r>
    </w:p>
    <w:p w14:paraId="5F799194" w14:textId="5E66418E" w:rsidR="008A0697" w:rsidRDefault="00000000" w:rsidP="00B87FC9">
      <w:r>
        <w:t>25. Chen T</w:t>
      </w:r>
      <w:r w:rsidR="00903A6E">
        <w:t xml:space="preserve">, </w:t>
      </w:r>
      <w:r>
        <w:t>Guestrin C. XGBoost: a scalable tree boosting system. In: Proceedings of the 22nd ACM SIGKDD International Conference on Knowledge Discovery and Data Mining. San Francisco: ACM; 2016. p. 785-94. doi: 10.1145/2939672.2939785</w:t>
      </w:r>
    </w:p>
    <w:p w14:paraId="55D2C1DE" w14:textId="77777777" w:rsidR="008A0697" w:rsidRDefault="00000000" w:rsidP="00B87FC9">
      <w:r>
        <w:t>26. Breiman L. Random forests. Mach Learn. 2001;45(1):5-32. doi: 10.1023/A:1010933404324</w:t>
      </w:r>
    </w:p>
    <w:p w14:paraId="11643918" w14:textId="2DD6A580" w:rsidR="008A0697" w:rsidRDefault="00000000" w:rsidP="00B87FC9">
      <w:r>
        <w:t>27. Steyerberg EW. Clinical prediction models: a practical approach to development</w:t>
      </w:r>
      <w:r w:rsidR="00903A6E">
        <w:t xml:space="preserve">, </w:t>
      </w:r>
      <w:r>
        <w:t>validation</w:t>
      </w:r>
      <w:r w:rsidR="00903A6E">
        <w:t xml:space="preserve">, </w:t>
      </w:r>
      <w:r>
        <w:t>and updating. 2nd ed. Cham: Springer; 2019. doi: 10.1007/978-3-030-16399-0</w:t>
      </w:r>
    </w:p>
    <w:p w14:paraId="4CEF0038" w14:textId="5BC8C0F7" w:rsidR="008A0697" w:rsidRDefault="00000000" w:rsidP="00B87FC9">
      <w:r>
        <w:t>28. Christodoulou E</w:t>
      </w:r>
      <w:r w:rsidR="00903A6E">
        <w:t xml:space="preserve">, </w:t>
      </w:r>
      <w:r>
        <w:t>Ma J</w:t>
      </w:r>
      <w:r w:rsidR="00903A6E">
        <w:t xml:space="preserve">, </w:t>
      </w:r>
      <w:r>
        <w:t>Collins GS</w:t>
      </w:r>
      <w:r w:rsidR="00903A6E">
        <w:t xml:space="preserve">, </w:t>
      </w:r>
      <w:r>
        <w:t>Steyerberg EW</w:t>
      </w:r>
      <w:r w:rsidR="00903A6E">
        <w:t xml:space="preserve">, </w:t>
      </w:r>
      <w:r>
        <w:t>Verbakel JY</w:t>
      </w:r>
      <w:r w:rsidR="00903A6E">
        <w:t xml:space="preserve">, </w:t>
      </w:r>
      <w:r>
        <w:t xml:space="preserve">Van Calster B. A systematic review shows no performance benefit of machine learning over logistic </w:t>
      </w:r>
      <w:r>
        <w:lastRenderedPageBreak/>
        <w:t>regression for clinical prediction models. J Clin Epidemiol. 2019;110:12-22. doi: 10.1016/j.jclinepi.2019.02.004</w:t>
      </w:r>
    </w:p>
    <w:p w14:paraId="07E84E85" w14:textId="6DC529A9" w:rsidR="008A0697" w:rsidRDefault="00000000" w:rsidP="00B87FC9">
      <w:r>
        <w:t>29. Lundberg SM</w:t>
      </w:r>
      <w:r w:rsidR="00903A6E">
        <w:t xml:space="preserve">, </w:t>
      </w:r>
      <w:r>
        <w:t>Lee SI. A unified approach to interpreting model predictions. In: Advances in Neural Information Processing Systems 30 (NIPS 2017). Long Beach: Curran Associates; 2017. p. 4765-74.</w:t>
      </w:r>
    </w:p>
    <w:p w14:paraId="7619068D" w14:textId="245B8B32" w:rsidR="008A0697" w:rsidRDefault="00000000" w:rsidP="00B87FC9">
      <w:r>
        <w:t>30. Lundberg SM</w:t>
      </w:r>
      <w:r w:rsidR="00903A6E">
        <w:t xml:space="preserve">, </w:t>
      </w:r>
      <w:r>
        <w:t>Erion G</w:t>
      </w:r>
      <w:r w:rsidR="00903A6E">
        <w:t xml:space="preserve">, </w:t>
      </w:r>
      <w:r>
        <w:t>Chen H</w:t>
      </w:r>
      <w:r w:rsidR="00903A6E">
        <w:t xml:space="preserve">, </w:t>
      </w:r>
      <w:r>
        <w:t>DeGrave A</w:t>
      </w:r>
      <w:r w:rsidR="00903A6E">
        <w:t xml:space="preserve">, </w:t>
      </w:r>
      <w:r>
        <w:t>Prutkin JM</w:t>
      </w:r>
      <w:r w:rsidR="00903A6E">
        <w:t xml:space="preserve">, </w:t>
      </w:r>
      <w:r>
        <w:t>Nair B</w:t>
      </w:r>
      <w:r w:rsidR="00903A6E">
        <w:t xml:space="preserve">, </w:t>
      </w:r>
      <w:r>
        <w:t>et al. From local explanations to global understanding with explainable AI for trees. Nat Mach Intell. 2020;2(1):56-67. doi: 10.1038/s42256-019-0138-9</w:t>
      </w:r>
    </w:p>
    <w:p w14:paraId="391D3EF1" w14:textId="6ED7A310" w:rsidR="008A0697" w:rsidRDefault="00000000" w:rsidP="00B87FC9">
      <w:r>
        <w:t>31. Collins GS</w:t>
      </w:r>
      <w:r w:rsidR="00903A6E">
        <w:t xml:space="preserve">, </w:t>
      </w:r>
      <w:r>
        <w:t>Reitsma JB</w:t>
      </w:r>
      <w:r w:rsidR="00903A6E">
        <w:t xml:space="preserve">, </w:t>
      </w:r>
      <w:r>
        <w:t>Altman DG</w:t>
      </w:r>
      <w:r w:rsidR="00903A6E">
        <w:t xml:space="preserve">, </w:t>
      </w:r>
      <w:r>
        <w:t>Moons KGM. Transparent Reporting of a multivariable prediction model for Individual Prognosis Or Diagnosis (TRIPOD): the TRIPOD Statement. Ann Intern Med. 2015;162(1):55-63. doi: 10.7326/M14-0697</w:t>
      </w:r>
    </w:p>
    <w:p w14:paraId="320476CC" w14:textId="02970C40" w:rsidR="008A0697" w:rsidRDefault="00000000" w:rsidP="00B87FC9">
      <w:r>
        <w:t>32. Riley RD</w:t>
      </w:r>
      <w:r w:rsidR="00903A6E">
        <w:t xml:space="preserve">, </w:t>
      </w:r>
      <w:r>
        <w:t>Ensor J</w:t>
      </w:r>
      <w:r w:rsidR="00903A6E">
        <w:t xml:space="preserve">, </w:t>
      </w:r>
      <w:r>
        <w:t>Snell KIE</w:t>
      </w:r>
      <w:r w:rsidR="00903A6E">
        <w:t xml:space="preserve">, </w:t>
      </w:r>
      <w:r>
        <w:t>Harrell FE</w:t>
      </w:r>
      <w:r w:rsidR="00903A6E">
        <w:t xml:space="preserve">, </w:t>
      </w:r>
      <w:r>
        <w:t>Martin GP</w:t>
      </w:r>
      <w:r w:rsidR="00903A6E">
        <w:t xml:space="preserve">, </w:t>
      </w:r>
      <w:r>
        <w:t>Reitsma JB</w:t>
      </w:r>
      <w:r w:rsidR="00903A6E">
        <w:t xml:space="preserve">, </w:t>
      </w:r>
      <w:r>
        <w:t>et al. Calculating the sample size required for developing a clinical prediction model. BMJ. 2020;368:m441. doi: 10.1136/bmj.m441</w:t>
      </w:r>
    </w:p>
    <w:p w14:paraId="704E4261" w14:textId="44330268" w:rsidR="008A0697" w:rsidRDefault="00000000" w:rsidP="00B87FC9">
      <w:r>
        <w:t>33. Andersen R</w:t>
      </w:r>
      <w:r w:rsidR="00903A6E">
        <w:t xml:space="preserve">, </w:t>
      </w:r>
      <w:r>
        <w:t>Newman JF. Societal and individual determinants of medical care utilization in the United States. Milbank Mem Fund Q Health Soc. 1973;51(1):95-124.</w:t>
      </w:r>
    </w:p>
    <w:p w14:paraId="05556E04" w14:textId="77777777" w:rsidR="008A0697" w:rsidRDefault="00000000" w:rsidP="00B87FC9">
      <w:r>
        <w:t>34. Donabedian A. The quality of care. How can it be assessed? JAMA. 1988;260(12):1743-8. doi: 10.1001/jama.260.12.1743</w:t>
      </w:r>
    </w:p>
    <w:p w14:paraId="5A78C87A" w14:textId="77777777" w:rsidR="000E3FC3" w:rsidRDefault="000E3FC3">
      <w:pPr>
        <w:spacing w:after="200" w:line="276" w:lineRule="auto"/>
        <w:ind w:firstLine="0"/>
        <w:jc w:val="left"/>
        <w:rPr>
          <w:b/>
        </w:rPr>
      </w:pPr>
      <w:r>
        <w:br w:type="page"/>
      </w:r>
    </w:p>
    <w:p w14:paraId="396A3CC9" w14:textId="4DF8BD08" w:rsidR="008A0697" w:rsidRDefault="00000000" w:rsidP="00B87FC9">
      <w:pPr>
        <w:pStyle w:val="Heading1"/>
      </w:pPr>
      <w:r>
        <w:lastRenderedPageBreak/>
        <w:t>LAMPIRAN</w:t>
      </w:r>
    </w:p>
    <w:p w14:paraId="3BAAC0BD" w14:textId="5D5D22BF" w:rsidR="008A0697" w:rsidRDefault="00000000" w:rsidP="000E3FC3">
      <w:pPr>
        <w:ind w:firstLine="0"/>
      </w:pPr>
      <w:r>
        <w:t>Lampiran 1</w:t>
      </w:r>
      <w:r w:rsidR="00903A6E">
        <w:t xml:space="preserve"> </w:t>
      </w:r>
      <w:r>
        <w:t>Tabel Kosong (Dummy Tables)</w:t>
      </w:r>
    </w:p>
    <w:p w14:paraId="20B0E4B5" w14:textId="77777777" w:rsidR="008A0697" w:rsidRDefault="00000000" w:rsidP="000E3FC3">
      <w:pPr>
        <w:ind w:firstLine="0"/>
      </w:pPr>
      <w:r>
        <w:t>Tabel 4.1 Karakteristik Subjek Penelitian</w:t>
      </w:r>
    </w:p>
    <w:tbl>
      <w:tblPr>
        <w:tblW w:w="0" w:type="auto"/>
        <w:tblBorders>
          <w:top w:val="single" w:sz="12" w:space="0" w:color="000000"/>
          <w:left w:val="none" w:sz="0" w:space="0" w:color="000000"/>
          <w:bottom w:val="single" w:sz="12" w:space="0" w:color="000000"/>
          <w:right w:val="none" w:sz="0" w:space="0" w:color="000000"/>
          <w:insideH w:val="none" w:sz="0" w:space="0" w:color="000000"/>
          <w:insideV w:val="none" w:sz="0" w:space="0" w:color="000000"/>
        </w:tblBorders>
        <w:tblLook w:val="04A0" w:firstRow="1" w:lastRow="0" w:firstColumn="1" w:lastColumn="0" w:noHBand="0" w:noVBand="1"/>
      </w:tblPr>
      <w:tblGrid>
        <w:gridCol w:w="3867"/>
        <w:gridCol w:w="2106"/>
        <w:gridCol w:w="1835"/>
        <w:gridCol w:w="979"/>
      </w:tblGrid>
      <w:tr w:rsidR="008A0697" w14:paraId="6449B93C" w14:textId="77777777" w:rsidTr="000E3FC3">
        <w:tc>
          <w:tcPr>
            <w:tcW w:w="3936" w:type="dxa"/>
            <w:tcBorders>
              <w:bottom w:val="single" w:sz="8" w:space="0" w:color="000000"/>
            </w:tcBorders>
          </w:tcPr>
          <w:p w14:paraId="3D42C99F" w14:textId="77777777" w:rsidR="008A0697" w:rsidRDefault="00000000" w:rsidP="000E3FC3">
            <w:pPr>
              <w:spacing w:line="240" w:lineRule="auto"/>
              <w:ind w:firstLine="0"/>
            </w:pPr>
            <w:r>
              <w:t>Variabel</w:t>
            </w:r>
          </w:p>
        </w:tc>
        <w:tc>
          <w:tcPr>
            <w:tcW w:w="2126" w:type="dxa"/>
            <w:tcBorders>
              <w:bottom w:val="single" w:sz="8" w:space="0" w:color="000000"/>
            </w:tcBorders>
          </w:tcPr>
          <w:p w14:paraId="463DB8BF" w14:textId="349A309E" w:rsidR="008A0697" w:rsidRDefault="00692B0E" w:rsidP="004B2D2E">
            <w:pPr>
              <w:spacing w:line="240" w:lineRule="auto"/>
              <w:ind w:firstLine="0"/>
              <w:jc w:val="center"/>
            </w:pPr>
            <w:r w:rsidRPr="00692B0E">
              <w:rPr>
                <w:i/>
                <w:iCs/>
              </w:rPr>
              <w:t xml:space="preserve">Under-reimbursement </w:t>
            </w:r>
            <w:r>
              <w:br/>
              <w:t>Tidak (n = ...)</w:t>
            </w:r>
          </w:p>
        </w:tc>
        <w:tc>
          <w:tcPr>
            <w:tcW w:w="1843" w:type="dxa"/>
            <w:tcBorders>
              <w:bottom w:val="single" w:sz="8" w:space="0" w:color="000000"/>
            </w:tcBorders>
          </w:tcPr>
          <w:p w14:paraId="48E54503" w14:textId="51CB8009" w:rsidR="008A0697" w:rsidRDefault="00692B0E" w:rsidP="004B2D2E">
            <w:pPr>
              <w:spacing w:line="240" w:lineRule="auto"/>
              <w:ind w:firstLine="0"/>
              <w:jc w:val="center"/>
            </w:pPr>
            <w:r w:rsidRPr="00692B0E">
              <w:rPr>
                <w:i/>
                <w:iCs/>
              </w:rPr>
              <w:t xml:space="preserve">Under-reimbursement </w:t>
            </w:r>
            <w:r>
              <w:br/>
              <w:t>Ya (n = ...)</w:t>
            </w:r>
          </w:p>
        </w:tc>
        <w:tc>
          <w:tcPr>
            <w:tcW w:w="992" w:type="dxa"/>
            <w:tcBorders>
              <w:bottom w:val="single" w:sz="8" w:space="0" w:color="000000"/>
            </w:tcBorders>
          </w:tcPr>
          <w:p w14:paraId="1E9564D3" w14:textId="77777777" w:rsidR="008A0697" w:rsidRDefault="00000000" w:rsidP="004B2D2E">
            <w:pPr>
              <w:spacing w:line="240" w:lineRule="auto"/>
              <w:ind w:firstLine="0"/>
              <w:jc w:val="center"/>
            </w:pPr>
            <w:r>
              <w:t>Nilai p</w:t>
            </w:r>
          </w:p>
        </w:tc>
      </w:tr>
      <w:tr w:rsidR="008A0697" w14:paraId="34D5A2B3" w14:textId="77777777" w:rsidTr="004B2D2E">
        <w:trPr>
          <w:trHeight w:val="44"/>
        </w:trPr>
        <w:tc>
          <w:tcPr>
            <w:tcW w:w="3936" w:type="dxa"/>
          </w:tcPr>
          <w:p w14:paraId="7B5410AE" w14:textId="77777777" w:rsidR="008A0697" w:rsidRDefault="00000000" w:rsidP="000E3FC3">
            <w:pPr>
              <w:spacing w:line="240" w:lineRule="auto"/>
              <w:ind w:firstLine="0"/>
            </w:pPr>
            <w:r>
              <w:t>Usia (tahun)</w:t>
            </w:r>
          </w:p>
        </w:tc>
        <w:tc>
          <w:tcPr>
            <w:tcW w:w="2126" w:type="dxa"/>
          </w:tcPr>
          <w:p w14:paraId="6310D3E7" w14:textId="63AD740B" w:rsidR="008A0697" w:rsidRDefault="00000000" w:rsidP="004B2D2E">
            <w:pPr>
              <w:spacing w:line="240" w:lineRule="auto"/>
              <w:ind w:firstLine="0"/>
              <w:jc w:val="center"/>
            </w:pPr>
            <w:r>
              <w:t>...</w:t>
            </w:r>
            <w:r w:rsidR="000E3FC3">
              <w:t xml:space="preserve"> </w:t>
            </w:r>
            <w:r>
              <w:t>±</w:t>
            </w:r>
            <w:r w:rsidR="000E3FC3">
              <w:t xml:space="preserve"> </w:t>
            </w:r>
            <w:r>
              <w:t>...*</w:t>
            </w:r>
          </w:p>
        </w:tc>
        <w:tc>
          <w:tcPr>
            <w:tcW w:w="1843" w:type="dxa"/>
          </w:tcPr>
          <w:p w14:paraId="179E25F4" w14:textId="59AE25C6" w:rsidR="008A0697" w:rsidRDefault="00000000" w:rsidP="004B2D2E">
            <w:pPr>
              <w:spacing w:line="240" w:lineRule="auto"/>
              <w:ind w:firstLine="0"/>
              <w:jc w:val="center"/>
            </w:pPr>
            <w:r>
              <w:t>...</w:t>
            </w:r>
            <w:r w:rsidR="000E3FC3">
              <w:t xml:space="preserve"> </w:t>
            </w:r>
            <w:r>
              <w:t>±</w:t>
            </w:r>
            <w:r w:rsidR="004B2D2E">
              <w:t xml:space="preserve"> </w:t>
            </w:r>
            <w:r>
              <w:t>...*</w:t>
            </w:r>
          </w:p>
        </w:tc>
        <w:tc>
          <w:tcPr>
            <w:tcW w:w="992" w:type="dxa"/>
          </w:tcPr>
          <w:p w14:paraId="2922BDBC" w14:textId="77777777" w:rsidR="008A0697" w:rsidRDefault="00000000" w:rsidP="004B2D2E">
            <w:pPr>
              <w:spacing w:line="240" w:lineRule="auto"/>
              <w:ind w:firstLine="0"/>
              <w:jc w:val="center"/>
            </w:pPr>
            <w:r>
              <w:t>...</w:t>
            </w:r>
          </w:p>
        </w:tc>
      </w:tr>
      <w:tr w:rsidR="008A0697" w14:paraId="31BCC21B" w14:textId="77777777" w:rsidTr="000E3FC3">
        <w:tc>
          <w:tcPr>
            <w:tcW w:w="3936" w:type="dxa"/>
          </w:tcPr>
          <w:p w14:paraId="02CF78DC" w14:textId="0EE0A3FE" w:rsidR="008A0697" w:rsidRDefault="000E3FC3" w:rsidP="000E3FC3">
            <w:pPr>
              <w:spacing w:line="240" w:lineRule="auto"/>
              <w:ind w:firstLine="0"/>
            </w:pPr>
            <w:r>
              <w:t>Jenis kelamin</w:t>
            </w:r>
            <w:r w:rsidR="00903A6E">
              <w:t xml:space="preserve">, </w:t>
            </w:r>
            <w:r>
              <w:t>n (%)</w:t>
            </w:r>
          </w:p>
        </w:tc>
        <w:tc>
          <w:tcPr>
            <w:tcW w:w="2126" w:type="dxa"/>
          </w:tcPr>
          <w:p w14:paraId="6C5C3C80" w14:textId="77777777" w:rsidR="008A0697" w:rsidRDefault="008A0697" w:rsidP="004B2D2E">
            <w:pPr>
              <w:spacing w:line="240" w:lineRule="auto"/>
              <w:jc w:val="center"/>
            </w:pPr>
          </w:p>
        </w:tc>
        <w:tc>
          <w:tcPr>
            <w:tcW w:w="1843" w:type="dxa"/>
          </w:tcPr>
          <w:p w14:paraId="2989FDA1" w14:textId="77777777" w:rsidR="008A0697" w:rsidRDefault="008A0697" w:rsidP="004B2D2E">
            <w:pPr>
              <w:spacing w:line="240" w:lineRule="auto"/>
              <w:jc w:val="center"/>
            </w:pPr>
          </w:p>
        </w:tc>
        <w:tc>
          <w:tcPr>
            <w:tcW w:w="992" w:type="dxa"/>
          </w:tcPr>
          <w:p w14:paraId="2DD3CF19" w14:textId="77777777" w:rsidR="008A0697" w:rsidRDefault="008A0697" w:rsidP="004B2D2E">
            <w:pPr>
              <w:spacing w:line="240" w:lineRule="auto"/>
              <w:jc w:val="center"/>
            </w:pPr>
          </w:p>
        </w:tc>
      </w:tr>
      <w:tr w:rsidR="008A0697" w14:paraId="08F9D1C0" w14:textId="77777777" w:rsidTr="000E3FC3">
        <w:trPr>
          <w:trHeight w:val="57"/>
        </w:trPr>
        <w:tc>
          <w:tcPr>
            <w:tcW w:w="3936" w:type="dxa"/>
          </w:tcPr>
          <w:p w14:paraId="316F5F59" w14:textId="2DEBE0FF" w:rsidR="008A0697" w:rsidRDefault="000E3FC3" w:rsidP="000E3FC3">
            <w:pPr>
              <w:spacing w:line="240" w:lineRule="auto"/>
              <w:ind w:firstLine="0"/>
            </w:pPr>
            <w:r>
              <w:t xml:space="preserve">    Laki-laki</w:t>
            </w:r>
          </w:p>
        </w:tc>
        <w:tc>
          <w:tcPr>
            <w:tcW w:w="2126" w:type="dxa"/>
          </w:tcPr>
          <w:p w14:paraId="18A9B57F" w14:textId="77777777" w:rsidR="008A0697" w:rsidRDefault="00000000" w:rsidP="004B2D2E">
            <w:pPr>
              <w:spacing w:line="240" w:lineRule="auto"/>
              <w:ind w:firstLine="0"/>
              <w:jc w:val="center"/>
            </w:pPr>
            <w:r>
              <w:t>... (...)</w:t>
            </w:r>
          </w:p>
        </w:tc>
        <w:tc>
          <w:tcPr>
            <w:tcW w:w="1843" w:type="dxa"/>
          </w:tcPr>
          <w:p w14:paraId="41A48CA6" w14:textId="77777777" w:rsidR="008A0697" w:rsidRDefault="00000000" w:rsidP="004B2D2E">
            <w:pPr>
              <w:spacing w:line="240" w:lineRule="auto"/>
              <w:ind w:firstLine="0"/>
              <w:jc w:val="center"/>
            </w:pPr>
            <w:r>
              <w:t>... (...)</w:t>
            </w:r>
          </w:p>
        </w:tc>
        <w:tc>
          <w:tcPr>
            <w:tcW w:w="992" w:type="dxa"/>
          </w:tcPr>
          <w:p w14:paraId="60B48908" w14:textId="77777777" w:rsidR="008A0697" w:rsidRDefault="00000000" w:rsidP="004B2D2E">
            <w:pPr>
              <w:spacing w:line="240" w:lineRule="auto"/>
              <w:ind w:firstLine="0"/>
              <w:jc w:val="center"/>
            </w:pPr>
            <w:r>
              <w:t>...</w:t>
            </w:r>
          </w:p>
        </w:tc>
      </w:tr>
      <w:tr w:rsidR="008A0697" w14:paraId="1FC3D0B9" w14:textId="77777777" w:rsidTr="000E3FC3">
        <w:tc>
          <w:tcPr>
            <w:tcW w:w="3936" w:type="dxa"/>
          </w:tcPr>
          <w:p w14:paraId="72F05E0E" w14:textId="0CA09621" w:rsidR="008A0697" w:rsidRDefault="000E3FC3" w:rsidP="000E3FC3">
            <w:pPr>
              <w:spacing w:line="240" w:lineRule="auto"/>
              <w:ind w:firstLine="0"/>
            </w:pPr>
            <w:r>
              <w:t xml:space="preserve">    Perempuan</w:t>
            </w:r>
          </w:p>
        </w:tc>
        <w:tc>
          <w:tcPr>
            <w:tcW w:w="2126" w:type="dxa"/>
          </w:tcPr>
          <w:p w14:paraId="0A553ED8" w14:textId="77777777" w:rsidR="008A0697" w:rsidRDefault="00000000" w:rsidP="004B2D2E">
            <w:pPr>
              <w:spacing w:line="240" w:lineRule="auto"/>
              <w:ind w:firstLine="0"/>
              <w:jc w:val="center"/>
            </w:pPr>
            <w:r>
              <w:t>... (...)</w:t>
            </w:r>
          </w:p>
        </w:tc>
        <w:tc>
          <w:tcPr>
            <w:tcW w:w="1843" w:type="dxa"/>
          </w:tcPr>
          <w:p w14:paraId="03588C69" w14:textId="77777777" w:rsidR="008A0697" w:rsidRDefault="00000000" w:rsidP="004B2D2E">
            <w:pPr>
              <w:spacing w:line="240" w:lineRule="auto"/>
              <w:ind w:firstLine="0"/>
              <w:jc w:val="center"/>
            </w:pPr>
            <w:r>
              <w:t>... (...)</w:t>
            </w:r>
          </w:p>
        </w:tc>
        <w:tc>
          <w:tcPr>
            <w:tcW w:w="992" w:type="dxa"/>
          </w:tcPr>
          <w:p w14:paraId="770F4480" w14:textId="77777777" w:rsidR="008A0697" w:rsidRDefault="008A0697" w:rsidP="004B2D2E">
            <w:pPr>
              <w:spacing w:line="240" w:lineRule="auto"/>
              <w:jc w:val="center"/>
            </w:pPr>
          </w:p>
        </w:tc>
      </w:tr>
      <w:tr w:rsidR="008A0697" w14:paraId="114B2379" w14:textId="77777777" w:rsidTr="000E3FC3">
        <w:tc>
          <w:tcPr>
            <w:tcW w:w="3936" w:type="dxa"/>
          </w:tcPr>
          <w:p w14:paraId="362B042D" w14:textId="0BE33FC9" w:rsidR="008A0697" w:rsidRDefault="00000000" w:rsidP="000E3FC3">
            <w:pPr>
              <w:spacing w:line="240" w:lineRule="auto"/>
              <w:ind w:firstLine="0"/>
            </w:pPr>
            <w:r>
              <w:t>Kelas rawat JKN</w:t>
            </w:r>
            <w:r w:rsidR="00903A6E">
              <w:t xml:space="preserve">, </w:t>
            </w:r>
            <w:r>
              <w:t>n (%)</w:t>
            </w:r>
          </w:p>
        </w:tc>
        <w:tc>
          <w:tcPr>
            <w:tcW w:w="2126" w:type="dxa"/>
          </w:tcPr>
          <w:p w14:paraId="2B4C0A51" w14:textId="77777777" w:rsidR="008A0697" w:rsidRDefault="008A0697" w:rsidP="004B2D2E">
            <w:pPr>
              <w:spacing w:line="240" w:lineRule="auto"/>
              <w:jc w:val="center"/>
            </w:pPr>
          </w:p>
        </w:tc>
        <w:tc>
          <w:tcPr>
            <w:tcW w:w="1843" w:type="dxa"/>
          </w:tcPr>
          <w:p w14:paraId="1F348258" w14:textId="77777777" w:rsidR="008A0697" w:rsidRDefault="008A0697" w:rsidP="004B2D2E">
            <w:pPr>
              <w:spacing w:line="240" w:lineRule="auto"/>
              <w:jc w:val="center"/>
            </w:pPr>
          </w:p>
        </w:tc>
        <w:tc>
          <w:tcPr>
            <w:tcW w:w="992" w:type="dxa"/>
          </w:tcPr>
          <w:p w14:paraId="3C79374C" w14:textId="77777777" w:rsidR="008A0697" w:rsidRDefault="008A0697" w:rsidP="004B2D2E">
            <w:pPr>
              <w:spacing w:line="240" w:lineRule="auto"/>
              <w:jc w:val="center"/>
            </w:pPr>
          </w:p>
        </w:tc>
      </w:tr>
      <w:tr w:rsidR="008A0697" w14:paraId="7EC47DAA" w14:textId="77777777" w:rsidTr="000E3FC3">
        <w:tc>
          <w:tcPr>
            <w:tcW w:w="3936" w:type="dxa"/>
          </w:tcPr>
          <w:p w14:paraId="0A9C89AA" w14:textId="4E725DF2" w:rsidR="008A0697" w:rsidRDefault="001D0224" w:rsidP="001D0224">
            <w:pPr>
              <w:spacing w:line="240" w:lineRule="auto"/>
              <w:ind w:firstLine="0"/>
            </w:pPr>
            <w:r>
              <w:t xml:space="preserve">    Kelas 1</w:t>
            </w:r>
          </w:p>
        </w:tc>
        <w:tc>
          <w:tcPr>
            <w:tcW w:w="2126" w:type="dxa"/>
          </w:tcPr>
          <w:p w14:paraId="3259F4C8" w14:textId="77777777" w:rsidR="008A0697" w:rsidRDefault="00000000" w:rsidP="004B2D2E">
            <w:pPr>
              <w:spacing w:line="240" w:lineRule="auto"/>
              <w:ind w:firstLine="0"/>
              <w:jc w:val="center"/>
            </w:pPr>
            <w:r>
              <w:t>... (...)</w:t>
            </w:r>
          </w:p>
        </w:tc>
        <w:tc>
          <w:tcPr>
            <w:tcW w:w="1843" w:type="dxa"/>
          </w:tcPr>
          <w:p w14:paraId="40107512" w14:textId="77777777" w:rsidR="008A0697" w:rsidRDefault="00000000" w:rsidP="004B2D2E">
            <w:pPr>
              <w:spacing w:line="240" w:lineRule="auto"/>
              <w:ind w:firstLine="0"/>
              <w:jc w:val="center"/>
            </w:pPr>
            <w:r>
              <w:t>... (...)</w:t>
            </w:r>
          </w:p>
        </w:tc>
        <w:tc>
          <w:tcPr>
            <w:tcW w:w="992" w:type="dxa"/>
          </w:tcPr>
          <w:p w14:paraId="52681A44" w14:textId="77777777" w:rsidR="008A0697" w:rsidRDefault="00000000" w:rsidP="004B2D2E">
            <w:pPr>
              <w:spacing w:line="240" w:lineRule="auto"/>
              <w:ind w:firstLine="0"/>
              <w:jc w:val="center"/>
            </w:pPr>
            <w:r>
              <w:t>...</w:t>
            </w:r>
          </w:p>
        </w:tc>
      </w:tr>
      <w:tr w:rsidR="008A0697" w14:paraId="377D917D" w14:textId="77777777" w:rsidTr="000E3FC3">
        <w:tc>
          <w:tcPr>
            <w:tcW w:w="3936" w:type="dxa"/>
          </w:tcPr>
          <w:p w14:paraId="5315D03A" w14:textId="615A241D" w:rsidR="008A0697" w:rsidRDefault="00903A6E" w:rsidP="001D0224">
            <w:pPr>
              <w:spacing w:line="240" w:lineRule="auto"/>
              <w:ind w:firstLine="0"/>
            </w:pPr>
            <w:r>
              <w:t xml:space="preserve">  </w:t>
            </w:r>
            <w:r w:rsidR="001D0224">
              <w:t xml:space="preserve">  </w:t>
            </w:r>
            <w:r>
              <w:t>Kelas 2</w:t>
            </w:r>
          </w:p>
        </w:tc>
        <w:tc>
          <w:tcPr>
            <w:tcW w:w="2126" w:type="dxa"/>
          </w:tcPr>
          <w:p w14:paraId="06E22973" w14:textId="77777777" w:rsidR="008A0697" w:rsidRDefault="00000000" w:rsidP="004B2D2E">
            <w:pPr>
              <w:spacing w:line="240" w:lineRule="auto"/>
              <w:ind w:firstLine="0"/>
              <w:jc w:val="center"/>
            </w:pPr>
            <w:r>
              <w:t>... (...)</w:t>
            </w:r>
          </w:p>
        </w:tc>
        <w:tc>
          <w:tcPr>
            <w:tcW w:w="1843" w:type="dxa"/>
          </w:tcPr>
          <w:p w14:paraId="2D5CD53B" w14:textId="77777777" w:rsidR="008A0697" w:rsidRDefault="00000000" w:rsidP="004B2D2E">
            <w:pPr>
              <w:spacing w:line="240" w:lineRule="auto"/>
              <w:ind w:firstLine="0"/>
              <w:jc w:val="center"/>
            </w:pPr>
            <w:r>
              <w:t>... (...)</w:t>
            </w:r>
          </w:p>
        </w:tc>
        <w:tc>
          <w:tcPr>
            <w:tcW w:w="992" w:type="dxa"/>
          </w:tcPr>
          <w:p w14:paraId="5D6CF19A" w14:textId="77777777" w:rsidR="008A0697" w:rsidRDefault="008A0697" w:rsidP="004B2D2E">
            <w:pPr>
              <w:spacing w:line="240" w:lineRule="auto"/>
              <w:jc w:val="center"/>
            </w:pPr>
          </w:p>
        </w:tc>
      </w:tr>
      <w:tr w:rsidR="008A0697" w14:paraId="11596DE4" w14:textId="77777777" w:rsidTr="000E3FC3">
        <w:tc>
          <w:tcPr>
            <w:tcW w:w="3936" w:type="dxa"/>
          </w:tcPr>
          <w:p w14:paraId="67433B81" w14:textId="5A147506" w:rsidR="008A0697" w:rsidRDefault="001D0224" w:rsidP="001D0224">
            <w:pPr>
              <w:spacing w:line="240" w:lineRule="auto"/>
              <w:ind w:firstLine="0"/>
            </w:pPr>
            <w:r>
              <w:t xml:space="preserve">  </w:t>
            </w:r>
            <w:r w:rsidR="00903A6E">
              <w:t xml:space="preserve"> </w:t>
            </w:r>
            <w:r>
              <w:t xml:space="preserve"> Kelas 3</w:t>
            </w:r>
          </w:p>
        </w:tc>
        <w:tc>
          <w:tcPr>
            <w:tcW w:w="2126" w:type="dxa"/>
          </w:tcPr>
          <w:p w14:paraId="194EAE90" w14:textId="77777777" w:rsidR="008A0697" w:rsidRDefault="00000000" w:rsidP="004B2D2E">
            <w:pPr>
              <w:spacing w:line="240" w:lineRule="auto"/>
              <w:ind w:firstLine="0"/>
              <w:jc w:val="center"/>
            </w:pPr>
            <w:r>
              <w:t>... (...)</w:t>
            </w:r>
          </w:p>
        </w:tc>
        <w:tc>
          <w:tcPr>
            <w:tcW w:w="1843" w:type="dxa"/>
          </w:tcPr>
          <w:p w14:paraId="7A8B96F6" w14:textId="77777777" w:rsidR="008A0697" w:rsidRDefault="00000000" w:rsidP="004B2D2E">
            <w:pPr>
              <w:spacing w:line="240" w:lineRule="auto"/>
              <w:ind w:firstLine="0"/>
              <w:jc w:val="center"/>
            </w:pPr>
            <w:r>
              <w:t>... (...)</w:t>
            </w:r>
          </w:p>
        </w:tc>
        <w:tc>
          <w:tcPr>
            <w:tcW w:w="992" w:type="dxa"/>
          </w:tcPr>
          <w:p w14:paraId="582B549A" w14:textId="77777777" w:rsidR="008A0697" w:rsidRDefault="008A0697" w:rsidP="004B2D2E">
            <w:pPr>
              <w:spacing w:line="240" w:lineRule="auto"/>
              <w:jc w:val="center"/>
            </w:pPr>
          </w:p>
        </w:tc>
      </w:tr>
      <w:tr w:rsidR="008A0697" w14:paraId="479250F4" w14:textId="77777777" w:rsidTr="000E3FC3">
        <w:tc>
          <w:tcPr>
            <w:tcW w:w="3936" w:type="dxa"/>
          </w:tcPr>
          <w:p w14:paraId="2ED9846B" w14:textId="410F1E1E" w:rsidR="008A0697" w:rsidRDefault="00000000" w:rsidP="000E3FC3">
            <w:pPr>
              <w:spacing w:line="240" w:lineRule="auto"/>
              <w:ind w:firstLine="0"/>
            </w:pPr>
            <w:r>
              <w:t>Tipe admisi ICU</w:t>
            </w:r>
            <w:r w:rsidR="00903A6E">
              <w:t xml:space="preserve">, </w:t>
            </w:r>
            <w:r>
              <w:t>n (%)</w:t>
            </w:r>
          </w:p>
        </w:tc>
        <w:tc>
          <w:tcPr>
            <w:tcW w:w="2126" w:type="dxa"/>
          </w:tcPr>
          <w:p w14:paraId="69B9C660" w14:textId="77777777" w:rsidR="008A0697" w:rsidRDefault="008A0697" w:rsidP="004B2D2E">
            <w:pPr>
              <w:spacing w:line="240" w:lineRule="auto"/>
              <w:jc w:val="center"/>
            </w:pPr>
          </w:p>
        </w:tc>
        <w:tc>
          <w:tcPr>
            <w:tcW w:w="1843" w:type="dxa"/>
          </w:tcPr>
          <w:p w14:paraId="16FC31FC" w14:textId="77777777" w:rsidR="008A0697" w:rsidRDefault="008A0697" w:rsidP="004B2D2E">
            <w:pPr>
              <w:spacing w:line="240" w:lineRule="auto"/>
              <w:jc w:val="center"/>
            </w:pPr>
          </w:p>
        </w:tc>
        <w:tc>
          <w:tcPr>
            <w:tcW w:w="992" w:type="dxa"/>
          </w:tcPr>
          <w:p w14:paraId="6416539B" w14:textId="77777777" w:rsidR="008A0697" w:rsidRDefault="008A0697" w:rsidP="004B2D2E">
            <w:pPr>
              <w:spacing w:line="240" w:lineRule="auto"/>
              <w:jc w:val="center"/>
            </w:pPr>
          </w:p>
        </w:tc>
      </w:tr>
      <w:tr w:rsidR="008A0697" w14:paraId="293EACF6" w14:textId="77777777" w:rsidTr="000E3FC3">
        <w:tc>
          <w:tcPr>
            <w:tcW w:w="3936" w:type="dxa"/>
          </w:tcPr>
          <w:p w14:paraId="53386CD8" w14:textId="19FFE2DA" w:rsidR="008A0697" w:rsidRDefault="001D0224" w:rsidP="001D0224">
            <w:pPr>
              <w:spacing w:line="240" w:lineRule="auto"/>
              <w:ind w:firstLine="0"/>
            </w:pPr>
            <w:r>
              <w:t xml:space="preserve">  </w:t>
            </w:r>
            <w:r w:rsidR="00903A6E">
              <w:t xml:space="preserve"> </w:t>
            </w:r>
            <w:r>
              <w:t xml:space="preserve"> Elektif</w:t>
            </w:r>
          </w:p>
        </w:tc>
        <w:tc>
          <w:tcPr>
            <w:tcW w:w="2126" w:type="dxa"/>
          </w:tcPr>
          <w:p w14:paraId="36B469E5" w14:textId="77777777" w:rsidR="008A0697" w:rsidRDefault="00000000" w:rsidP="004B2D2E">
            <w:pPr>
              <w:spacing w:line="240" w:lineRule="auto"/>
              <w:ind w:firstLine="0"/>
              <w:jc w:val="center"/>
            </w:pPr>
            <w:r>
              <w:t>... (...)</w:t>
            </w:r>
          </w:p>
        </w:tc>
        <w:tc>
          <w:tcPr>
            <w:tcW w:w="1843" w:type="dxa"/>
          </w:tcPr>
          <w:p w14:paraId="424F3E59" w14:textId="77777777" w:rsidR="008A0697" w:rsidRDefault="00000000" w:rsidP="004B2D2E">
            <w:pPr>
              <w:spacing w:line="240" w:lineRule="auto"/>
              <w:ind w:firstLine="0"/>
              <w:jc w:val="center"/>
            </w:pPr>
            <w:r>
              <w:t>... (...)</w:t>
            </w:r>
          </w:p>
        </w:tc>
        <w:tc>
          <w:tcPr>
            <w:tcW w:w="992" w:type="dxa"/>
          </w:tcPr>
          <w:p w14:paraId="7517B319" w14:textId="77777777" w:rsidR="008A0697" w:rsidRDefault="00000000" w:rsidP="004B2D2E">
            <w:pPr>
              <w:spacing w:line="240" w:lineRule="auto"/>
              <w:ind w:firstLine="0"/>
              <w:jc w:val="center"/>
            </w:pPr>
            <w:r>
              <w:t>...</w:t>
            </w:r>
          </w:p>
        </w:tc>
      </w:tr>
      <w:tr w:rsidR="008A0697" w14:paraId="6451A394" w14:textId="77777777" w:rsidTr="000E3FC3">
        <w:tc>
          <w:tcPr>
            <w:tcW w:w="3936" w:type="dxa"/>
          </w:tcPr>
          <w:p w14:paraId="647E1BFA" w14:textId="2A2F9AF3" w:rsidR="008A0697" w:rsidRDefault="001D0224" w:rsidP="001D0224">
            <w:pPr>
              <w:spacing w:line="240" w:lineRule="auto"/>
              <w:ind w:firstLine="0"/>
            </w:pPr>
            <w:r>
              <w:t xml:space="preserve">  </w:t>
            </w:r>
            <w:r w:rsidR="00903A6E">
              <w:t xml:space="preserve"> </w:t>
            </w:r>
            <w:r>
              <w:t xml:space="preserve"> Emergensi</w:t>
            </w:r>
          </w:p>
        </w:tc>
        <w:tc>
          <w:tcPr>
            <w:tcW w:w="2126" w:type="dxa"/>
          </w:tcPr>
          <w:p w14:paraId="55043204" w14:textId="77777777" w:rsidR="008A0697" w:rsidRDefault="00000000" w:rsidP="004B2D2E">
            <w:pPr>
              <w:spacing w:line="240" w:lineRule="auto"/>
              <w:ind w:firstLine="0"/>
              <w:jc w:val="center"/>
            </w:pPr>
            <w:r>
              <w:t>... (...)</w:t>
            </w:r>
          </w:p>
        </w:tc>
        <w:tc>
          <w:tcPr>
            <w:tcW w:w="1843" w:type="dxa"/>
          </w:tcPr>
          <w:p w14:paraId="1CFFA862" w14:textId="77777777" w:rsidR="008A0697" w:rsidRDefault="00000000" w:rsidP="004B2D2E">
            <w:pPr>
              <w:spacing w:line="240" w:lineRule="auto"/>
              <w:ind w:firstLine="0"/>
              <w:jc w:val="center"/>
            </w:pPr>
            <w:r>
              <w:t>... (...)</w:t>
            </w:r>
          </w:p>
        </w:tc>
        <w:tc>
          <w:tcPr>
            <w:tcW w:w="992" w:type="dxa"/>
          </w:tcPr>
          <w:p w14:paraId="16EB84C8" w14:textId="77777777" w:rsidR="008A0697" w:rsidRDefault="008A0697" w:rsidP="004B2D2E">
            <w:pPr>
              <w:spacing w:line="240" w:lineRule="auto"/>
              <w:jc w:val="center"/>
            </w:pPr>
          </w:p>
        </w:tc>
      </w:tr>
      <w:tr w:rsidR="008A0697" w14:paraId="2A02322E" w14:textId="77777777" w:rsidTr="000E3FC3">
        <w:tc>
          <w:tcPr>
            <w:tcW w:w="3936" w:type="dxa"/>
          </w:tcPr>
          <w:p w14:paraId="2AFD4413" w14:textId="77777777" w:rsidR="008A0697" w:rsidRDefault="00000000" w:rsidP="000E3FC3">
            <w:pPr>
              <w:spacing w:line="240" w:lineRule="auto"/>
              <w:ind w:firstLine="0"/>
            </w:pPr>
            <w:r>
              <w:t>Durasi rawat pra-ICU (hari)</w:t>
            </w:r>
          </w:p>
        </w:tc>
        <w:tc>
          <w:tcPr>
            <w:tcW w:w="2126" w:type="dxa"/>
          </w:tcPr>
          <w:p w14:paraId="5129688A" w14:textId="35516F91" w:rsidR="008A0697" w:rsidRDefault="00000000" w:rsidP="004B2D2E">
            <w:pPr>
              <w:spacing w:line="240" w:lineRule="auto"/>
              <w:ind w:firstLine="0"/>
              <w:jc w:val="center"/>
            </w:pPr>
            <w:r>
              <w:t>... [...</w:t>
            </w:r>
            <w:r w:rsidR="00AB1325">
              <w:t xml:space="preserve"> - </w:t>
            </w:r>
            <w:r>
              <w:t>...]**</w:t>
            </w:r>
          </w:p>
        </w:tc>
        <w:tc>
          <w:tcPr>
            <w:tcW w:w="1843" w:type="dxa"/>
          </w:tcPr>
          <w:p w14:paraId="3C9C5598" w14:textId="666E9A68" w:rsidR="008A0697" w:rsidRDefault="00000000" w:rsidP="004B2D2E">
            <w:pPr>
              <w:spacing w:line="240" w:lineRule="auto"/>
              <w:ind w:firstLine="0"/>
              <w:jc w:val="center"/>
            </w:pPr>
            <w:r>
              <w:t>... [...</w:t>
            </w:r>
            <w:r w:rsidR="00AB1325">
              <w:t xml:space="preserve"> - </w:t>
            </w:r>
            <w:r>
              <w:t>...]**</w:t>
            </w:r>
          </w:p>
        </w:tc>
        <w:tc>
          <w:tcPr>
            <w:tcW w:w="992" w:type="dxa"/>
          </w:tcPr>
          <w:p w14:paraId="548C6B6E" w14:textId="77777777" w:rsidR="008A0697" w:rsidRDefault="00000000" w:rsidP="004B2D2E">
            <w:pPr>
              <w:spacing w:line="240" w:lineRule="auto"/>
              <w:ind w:firstLine="0"/>
              <w:jc w:val="center"/>
            </w:pPr>
            <w:r>
              <w:t>...</w:t>
            </w:r>
          </w:p>
        </w:tc>
      </w:tr>
      <w:tr w:rsidR="008A0697" w14:paraId="6A883D10" w14:textId="77777777" w:rsidTr="000E3FC3">
        <w:tc>
          <w:tcPr>
            <w:tcW w:w="3936" w:type="dxa"/>
          </w:tcPr>
          <w:p w14:paraId="314BD2AC" w14:textId="4D370074" w:rsidR="008A0697" w:rsidRDefault="00000000" w:rsidP="000E3FC3">
            <w:pPr>
              <w:spacing w:line="240" w:lineRule="auto"/>
              <w:ind w:firstLine="0"/>
            </w:pPr>
            <w:r>
              <w:t>Ventilasi mekanik</w:t>
            </w:r>
            <w:r w:rsidR="00903A6E">
              <w:t xml:space="preserve">, </w:t>
            </w:r>
            <w:r>
              <w:t>n (%)</w:t>
            </w:r>
          </w:p>
        </w:tc>
        <w:tc>
          <w:tcPr>
            <w:tcW w:w="2126" w:type="dxa"/>
          </w:tcPr>
          <w:p w14:paraId="44DDE0A8" w14:textId="77777777" w:rsidR="008A0697" w:rsidRDefault="00000000" w:rsidP="004B2D2E">
            <w:pPr>
              <w:spacing w:line="240" w:lineRule="auto"/>
              <w:ind w:firstLine="0"/>
              <w:jc w:val="center"/>
            </w:pPr>
            <w:r>
              <w:t>... (...)</w:t>
            </w:r>
          </w:p>
        </w:tc>
        <w:tc>
          <w:tcPr>
            <w:tcW w:w="1843" w:type="dxa"/>
          </w:tcPr>
          <w:p w14:paraId="0F007483" w14:textId="77777777" w:rsidR="008A0697" w:rsidRDefault="00000000" w:rsidP="004B2D2E">
            <w:pPr>
              <w:spacing w:line="240" w:lineRule="auto"/>
              <w:ind w:firstLine="0"/>
              <w:jc w:val="center"/>
            </w:pPr>
            <w:r>
              <w:t>... (...)</w:t>
            </w:r>
          </w:p>
        </w:tc>
        <w:tc>
          <w:tcPr>
            <w:tcW w:w="992" w:type="dxa"/>
          </w:tcPr>
          <w:p w14:paraId="1F827326" w14:textId="77777777" w:rsidR="008A0697" w:rsidRDefault="00000000" w:rsidP="004B2D2E">
            <w:pPr>
              <w:spacing w:line="240" w:lineRule="auto"/>
              <w:ind w:firstLine="0"/>
              <w:jc w:val="center"/>
            </w:pPr>
            <w:r>
              <w:t>...</w:t>
            </w:r>
          </w:p>
        </w:tc>
      </w:tr>
      <w:tr w:rsidR="008A0697" w14:paraId="385C5EB4" w14:textId="77777777" w:rsidTr="000E3FC3">
        <w:tc>
          <w:tcPr>
            <w:tcW w:w="3936" w:type="dxa"/>
          </w:tcPr>
          <w:p w14:paraId="079B7ADD" w14:textId="2F524482" w:rsidR="008A0697" w:rsidRDefault="00000000" w:rsidP="000E3FC3">
            <w:pPr>
              <w:spacing w:line="240" w:lineRule="auto"/>
              <w:ind w:firstLine="0"/>
            </w:pPr>
            <w:r>
              <w:t>Vasopresor/inotropik</w:t>
            </w:r>
            <w:r w:rsidR="00903A6E">
              <w:t xml:space="preserve">, </w:t>
            </w:r>
            <w:r>
              <w:t>n (%)</w:t>
            </w:r>
          </w:p>
        </w:tc>
        <w:tc>
          <w:tcPr>
            <w:tcW w:w="2126" w:type="dxa"/>
          </w:tcPr>
          <w:p w14:paraId="72C520E9" w14:textId="77777777" w:rsidR="008A0697" w:rsidRDefault="00000000" w:rsidP="004B2D2E">
            <w:pPr>
              <w:spacing w:line="240" w:lineRule="auto"/>
              <w:ind w:firstLine="0"/>
              <w:jc w:val="center"/>
            </w:pPr>
            <w:r>
              <w:t>... (...)</w:t>
            </w:r>
          </w:p>
        </w:tc>
        <w:tc>
          <w:tcPr>
            <w:tcW w:w="1843" w:type="dxa"/>
          </w:tcPr>
          <w:p w14:paraId="0F8C866E" w14:textId="77777777" w:rsidR="008A0697" w:rsidRDefault="00000000" w:rsidP="004B2D2E">
            <w:pPr>
              <w:spacing w:line="240" w:lineRule="auto"/>
              <w:ind w:firstLine="0"/>
              <w:jc w:val="center"/>
            </w:pPr>
            <w:r>
              <w:t>... (...)</w:t>
            </w:r>
          </w:p>
        </w:tc>
        <w:tc>
          <w:tcPr>
            <w:tcW w:w="992" w:type="dxa"/>
          </w:tcPr>
          <w:p w14:paraId="1D0DE023" w14:textId="77777777" w:rsidR="008A0697" w:rsidRDefault="00000000" w:rsidP="004B2D2E">
            <w:pPr>
              <w:spacing w:line="240" w:lineRule="auto"/>
              <w:ind w:firstLine="0"/>
              <w:jc w:val="center"/>
            </w:pPr>
            <w:r>
              <w:t>...</w:t>
            </w:r>
          </w:p>
        </w:tc>
      </w:tr>
      <w:tr w:rsidR="008A0697" w14:paraId="60368D9D" w14:textId="77777777" w:rsidTr="000E3FC3">
        <w:tc>
          <w:tcPr>
            <w:tcW w:w="3936" w:type="dxa"/>
          </w:tcPr>
          <w:p w14:paraId="4AA9FDE0" w14:textId="61D5E73E" w:rsidR="008A0697" w:rsidRDefault="00000000" w:rsidP="000E3FC3">
            <w:pPr>
              <w:spacing w:line="240" w:lineRule="auto"/>
              <w:ind w:firstLine="0"/>
            </w:pPr>
            <w:r>
              <w:t>Transfusi darah</w:t>
            </w:r>
            <w:r w:rsidR="00903A6E">
              <w:t xml:space="preserve">, </w:t>
            </w:r>
            <w:r>
              <w:t>n (%)</w:t>
            </w:r>
          </w:p>
        </w:tc>
        <w:tc>
          <w:tcPr>
            <w:tcW w:w="2126" w:type="dxa"/>
          </w:tcPr>
          <w:p w14:paraId="767D5616" w14:textId="77777777" w:rsidR="008A0697" w:rsidRDefault="00000000" w:rsidP="004B2D2E">
            <w:pPr>
              <w:spacing w:line="240" w:lineRule="auto"/>
              <w:ind w:firstLine="0"/>
              <w:jc w:val="center"/>
            </w:pPr>
            <w:r>
              <w:t>... (...)</w:t>
            </w:r>
          </w:p>
        </w:tc>
        <w:tc>
          <w:tcPr>
            <w:tcW w:w="1843" w:type="dxa"/>
          </w:tcPr>
          <w:p w14:paraId="415C706B" w14:textId="77777777" w:rsidR="008A0697" w:rsidRDefault="00000000" w:rsidP="004B2D2E">
            <w:pPr>
              <w:spacing w:line="240" w:lineRule="auto"/>
              <w:ind w:firstLine="0"/>
              <w:jc w:val="center"/>
            </w:pPr>
            <w:r>
              <w:t>... (...)</w:t>
            </w:r>
          </w:p>
        </w:tc>
        <w:tc>
          <w:tcPr>
            <w:tcW w:w="992" w:type="dxa"/>
          </w:tcPr>
          <w:p w14:paraId="12519E67" w14:textId="77777777" w:rsidR="008A0697" w:rsidRDefault="00000000" w:rsidP="004B2D2E">
            <w:pPr>
              <w:spacing w:line="240" w:lineRule="auto"/>
              <w:ind w:firstLine="0"/>
              <w:jc w:val="center"/>
            </w:pPr>
            <w:r>
              <w:t>...</w:t>
            </w:r>
          </w:p>
        </w:tc>
      </w:tr>
      <w:tr w:rsidR="008A0697" w14:paraId="7E31541C" w14:textId="77777777" w:rsidTr="000E3FC3">
        <w:tc>
          <w:tcPr>
            <w:tcW w:w="3936" w:type="dxa"/>
          </w:tcPr>
          <w:p w14:paraId="27E3A2B8" w14:textId="54AA210A" w:rsidR="008A0697" w:rsidRDefault="00000000" w:rsidP="000E3FC3">
            <w:pPr>
              <w:spacing w:line="240" w:lineRule="auto"/>
              <w:ind w:firstLine="0"/>
            </w:pPr>
            <w:r>
              <w:t>Pembedahan 24 jam</w:t>
            </w:r>
            <w:r w:rsidR="00903A6E">
              <w:t xml:space="preserve">, </w:t>
            </w:r>
            <w:r>
              <w:t>n (%)</w:t>
            </w:r>
          </w:p>
        </w:tc>
        <w:tc>
          <w:tcPr>
            <w:tcW w:w="2126" w:type="dxa"/>
          </w:tcPr>
          <w:p w14:paraId="62E628C9" w14:textId="77777777" w:rsidR="008A0697" w:rsidRDefault="008A0697" w:rsidP="004B2D2E">
            <w:pPr>
              <w:spacing w:line="240" w:lineRule="auto"/>
              <w:jc w:val="center"/>
            </w:pPr>
          </w:p>
        </w:tc>
        <w:tc>
          <w:tcPr>
            <w:tcW w:w="1843" w:type="dxa"/>
          </w:tcPr>
          <w:p w14:paraId="32B78CD9" w14:textId="77777777" w:rsidR="008A0697" w:rsidRDefault="008A0697" w:rsidP="004B2D2E">
            <w:pPr>
              <w:spacing w:line="240" w:lineRule="auto"/>
              <w:jc w:val="center"/>
            </w:pPr>
          </w:p>
        </w:tc>
        <w:tc>
          <w:tcPr>
            <w:tcW w:w="992" w:type="dxa"/>
          </w:tcPr>
          <w:p w14:paraId="46A334E7" w14:textId="77777777" w:rsidR="008A0697" w:rsidRDefault="008A0697" w:rsidP="004B2D2E">
            <w:pPr>
              <w:spacing w:line="240" w:lineRule="auto"/>
              <w:jc w:val="center"/>
            </w:pPr>
          </w:p>
        </w:tc>
      </w:tr>
      <w:tr w:rsidR="008A0697" w14:paraId="378DB726" w14:textId="77777777" w:rsidTr="004B2D2E">
        <w:trPr>
          <w:trHeight w:val="63"/>
        </w:trPr>
        <w:tc>
          <w:tcPr>
            <w:tcW w:w="3936" w:type="dxa"/>
          </w:tcPr>
          <w:p w14:paraId="4574C057" w14:textId="72835836" w:rsidR="008A0697" w:rsidRDefault="001D0224" w:rsidP="001D0224">
            <w:pPr>
              <w:spacing w:line="240" w:lineRule="auto"/>
              <w:ind w:firstLine="0"/>
            </w:pPr>
            <w:r>
              <w:t xml:space="preserve">  </w:t>
            </w:r>
            <w:r w:rsidR="00903A6E">
              <w:t xml:space="preserve"> </w:t>
            </w:r>
            <w:r>
              <w:t xml:space="preserve"> Tidak</w:t>
            </w:r>
          </w:p>
        </w:tc>
        <w:tc>
          <w:tcPr>
            <w:tcW w:w="2126" w:type="dxa"/>
          </w:tcPr>
          <w:p w14:paraId="2B03A159" w14:textId="77777777" w:rsidR="008A0697" w:rsidRDefault="00000000" w:rsidP="004B2D2E">
            <w:pPr>
              <w:spacing w:line="240" w:lineRule="auto"/>
              <w:ind w:firstLine="0"/>
              <w:jc w:val="center"/>
            </w:pPr>
            <w:r>
              <w:t>... (...)</w:t>
            </w:r>
          </w:p>
        </w:tc>
        <w:tc>
          <w:tcPr>
            <w:tcW w:w="1843" w:type="dxa"/>
          </w:tcPr>
          <w:p w14:paraId="4551A1B5" w14:textId="77777777" w:rsidR="008A0697" w:rsidRDefault="00000000" w:rsidP="004B2D2E">
            <w:pPr>
              <w:spacing w:line="240" w:lineRule="auto"/>
              <w:ind w:firstLine="0"/>
              <w:jc w:val="center"/>
            </w:pPr>
            <w:r>
              <w:t>... (...)</w:t>
            </w:r>
          </w:p>
        </w:tc>
        <w:tc>
          <w:tcPr>
            <w:tcW w:w="992" w:type="dxa"/>
          </w:tcPr>
          <w:p w14:paraId="67B57671" w14:textId="77777777" w:rsidR="008A0697" w:rsidRDefault="00000000" w:rsidP="004B2D2E">
            <w:pPr>
              <w:spacing w:line="240" w:lineRule="auto"/>
              <w:ind w:firstLine="0"/>
              <w:jc w:val="center"/>
            </w:pPr>
            <w:r>
              <w:t>...</w:t>
            </w:r>
          </w:p>
        </w:tc>
      </w:tr>
      <w:tr w:rsidR="008A0697" w14:paraId="03B87CA8" w14:textId="77777777" w:rsidTr="000E3FC3">
        <w:tc>
          <w:tcPr>
            <w:tcW w:w="3936" w:type="dxa"/>
          </w:tcPr>
          <w:p w14:paraId="52B80E6F" w14:textId="19EAD8F9" w:rsidR="008A0697" w:rsidRDefault="001D0224" w:rsidP="001D0224">
            <w:pPr>
              <w:spacing w:line="240" w:lineRule="auto"/>
              <w:ind w:firstLine="0"/>
            </w:pPr>
            <w:r>
              <w:t xml:space="preserve">  </w:t>
            </w:r>
            <w:r w:rsidR="00903A6E">
              <w:t xml:space="preserve"> </w:t>
            </w:r>
            <w:r>
              <w:t xml:space="preserve"> Elektif</w:t>
            </w:r>
          </w:p>
        </w:tc>
        <w:tc>
          <w:tcPr>
            <w:tcW w:w="2126" w:type="dxa"/>
          </w:tcPr>
          <w:p w14:paraId="7A0EAC29" w14:textId="77777777" w:rsidR="008A0697" w:rsidRDefault="00000000" w:rsidP="004B2D2E">
            <w:pPr>
              <w:spacing w:line="240" w:lineRule="auto"/>
              <w:ind w:firstLine="0"/>
              <w:jc w:val="center"/>
            </w:pPr>
            <w:r>
              <w:t>... (...)</w:t>
            </w:r>
          </w:p>
        </w:tc>
        <w:tc>
          <w:tcPr>
            <w:tcW w:w="1843" w:type="dxa"/>
          </w:tcPr>
          <w:p w14:paraId="1FEF9A0E" w14:textId="77777777" w:rsidR="008A0697" w:rsidRDefault="00000000" w:rsidP="004B2D2E">
            <w:pPr>
              <w:spacing w:line="240" w:lineRule="auto"/>
              <w:ind w:firstLine="0"/>
              <w:jc w:val="center"/>
            </w:pPr>
            <w:r>
              <w:t>... (...)</w:t>
            </w:r>
          </w:p>
        </w:tc>
        <w:tc>
          <w:tcPr>
            <w:tcW w:w="992" w:type="dxa"/>
          </w:tcPr>
          <w:p w14:paraId="45F5D9FC" w14:textId="77777777" w:rsidR="008A0697" w:rsidRDefault="008A0697" w:rsidP="004B2D2E">
            <w:pPr>
              <w:spacing w:line="240" w:lineRule="auto"/>
              <w:jc w:val="center"/>
            </w:pPr>
          </w:p>
        </w:tc>
      </w:tr>
      <w:tr w:rsidR="008A0697" w14:paraId="64225CD6" w14:textId="77777777" w:rsidTr="000E3FC3">
        <w:tc>
          <w:tcPr>
            <w:tcW w:w="3936" w:type="dxa"/>
          </w:tcPr>
          <w:p w14:paraId="5792DFEB" w14:textId="4DCE58CB" w:rsidR="008A0697" w:rsidRDefault="001D0224" w:rsidP="001D0224">
            <w:pPr>
              <w:spacing w:line="240" w:lineRule="auto"/>
              <w:ind w:firstLine="0"/>
            </w:pPr>
            <w:r>
              <w:t xml:space="preserve">  </w:t>
            </w:r>
            <w:r w:rsidR="00903A6E">
              <w:t xml:space="preserve"> </w:t>
            </w:r>
            <w:r>
              <w:t xml:space="preserve"> Emergensi</w:t>
            </w:r>
          </w:p>
        </w:tc>
        <w:tc>
          <w:tcPr>
            <w:tcW w:w="2126" w:type="dxa"/>
          </w:tcPr>
          <w:p w14:paraId="38A51EA0" w14:textId="77777777" w:rsidR="008A0697" w:rsidRDefault="00000000" w:rsidP="004B2D2E">
            <w:pPr>
              <w:spacing w:line="240" w:lineRule="auto"/>
              <w:ind w:firstLine="0"/>
              <w:jc w:val="center"/>
            </w:pPr>
            <w:r>
              <w:t>... (...)</w:t>
            </w:r>
          </w:p>
        </w:tc>
        <w:tc>
          <w:tcPr>
            <w:tcW w:w="1843" w:type="dxa"/>
          </w:tcPr>
          <w:p w14:paraId="3194BB50" w14:textId="77777777" w:rsidR="008A0697" w:rsidRDefault="00000000" w:rsidP="004B2D2E">
            <w:pPr>
              <w:spacing w:line="240" w:lineRule="auto"/>
              <w:ind w:firstLine="0"/>
              <w:jc w:val="center"/>
            </w:pPr>
            <w:r>
              <w:t>... (...)</w:t>
            </w:r>
          </w:p>
        </w:tc>
        <w:tc>
          <w:tcPr>
            <w:tcW w:w="992" w:type="dxa"/>
          </w:tcPr>
          <w:p w14:paraId="31E2C813" w14:textId="77777777" w:rsidR="008A0697" w:rsidRDefault="008A0697" w:rsidP="004B2D2E">
            <w:pPr>
              <w:spacing w:line="240" w:lineRule="auto"/>
              <w:jc w:val="center"/>
            </w:pPr>
          </w:p>
        </w:tc>
      </w:tr>
      <w:tr w:rsidR="008A0697" w14:paraId="2220D049" w14:textId="77777777" w:rsidTr="000E3FC3">
        <w:tc>
          <w:tcPr>
            <w:tcW w:w="3936" w:type="dxa"/>
          </w:tcPr>
          <w:p w14:paraId="15507914" w14:textId="77777777" w:rsidR="008A0697" w:rsidRDefault="00000000" w:rsidP="000E3FC3">
            <w:pPr>
              <w:spacing w:line="240" w:lineRule="auto"/>
              <w:ind w:firstLine="0"/>
            </w:pPr>
            <w:r>
              <w:t>MAP terendah (mmHg)</w:t>
            </w:r>
          </w:p>
        </w:tc>
        <w:tc>
          <w:tcPr>
            <w:tcW w:w="2126" w:type="dxa"/>
          </w:tcPr>
          <w:p w14:paraId="4B41A6FE" w14:textId="5688D05B" w:rsidR="008A0697" w:rsidRDefault="00000000" w:rsidP="004B2D2E">
            <w:pPr>
              <w:spacing w:line="240" w:lineRule="auto"/>
              <w:ind w:firstLine="0"/>
              <w:jc w:val="center"/>
            </w:pPr>
            <w:r>
              <w:t>...</w:t>
            </w:r>
            <w:r w:rsidR="004B2D2E">
              <w:t xml:space="preserve"> </w:t>
            </w:r>
            <w:r>
              <w:t>±</w:t>
            </w:r>
            <w:r w:rsidR="004B2D2E">
              <w:t xml:space="preserve"> </w:t>
            </w:r>
            <w:r>
              <w:t>...*</w:t>
            </w:r>
          </w:p>
        </w:tc>
        <w:tc>
          <w:tcPr>
            <w:tcW w:w="1843" w:type="dxa"/>
          </w:tcPr>
          <w:p w14:paraId="30B036FD" w14:textId="5FEDCF29" w:rsidR="008A0697" w:rsidRDefault="00000000" w:rsidP="004B2D2E">
            <w:pPr>
              <w:spacing w:line="240" w:lineRule="auto"/>
              <w:ind w:firstLine="0"/>
              <w:jc w:val="center"/>
            </w:pPr>
            <w:r>
              <w:t>...</w:t>
            </w:r>
            <w:r w:rsidR="004B2D2E">
              <w:t xml:space="preserve"> </w:t>
            </w:r>
            <w:r>
              <w:t>±</w:t>
            </w:r>
            <w:r w:rsidR="004B2D2E">
              <w:t xml:space="preserve"> </w:t>
            </w:r>
            <w:r>
              <w:t>...*</w:t>
            </w:r>
          </w:p>
        </w:tc>
        <w:tc>
          <w:tcPr>
            <w:tcW w:w="992" w:type="dxa"/>
          </w:tcPr>
          <w:p w14:paraId="733A6425" w14:textId="77777777" w:rsidR="008A0697" w:rsidRDefault="00000000" w:rsidP="004B2D2E">
            <w:pPr>
              <w:spacing w:line="240" w:lineRule="auto"/>
              <w:ind w:firstLine="0"/>
              <w:jc w:val="center"/>
            </w:pPr>
            <w:r>
              <w:t>...</w:t>
            </w:r>
          </w:p>
        </w:tc>
      </w:tr>
      <w:tr w:rsidR="008A0697" w14:paraId="148C47AE" w14:textId="77777777" w:rsidTr="000E3FC3">
        <w:tc>
          <w:tcPr>
            <w:tcW w:w="3936" w:type="dxa"/>
          </w:tcPr>
          <w:p w14:paraId="5FE34946" w14:textId="77777777" w:rsidR="008A0697" w:rsidRDefault="00000000" w:rsidP="001D0224">
            <w:pPr>
              <w:spacing w:line="240" w:lineRule="auto"/>
              <w:ind w:firstLine="0"/>
            </w:pPr>
            <w:r>
              <w:t>SpO₂/FiO₂ terendah</w:t>
            </w:r>
          </w:p>
        </w:tc>
        <w:tc>
          <w:tcPr>
            <w:tcW w:w="2126" w:type="dxa"/>
          </w:tcPr>
          <w:p w14:paraId="2D7EEA95" w14:textId="2A5EA133" w:rsidR="008A0697" w:rsidRDefault="00000000" w:rsidP="004B2D2E">
            <w:pPr>
              <w:spacing w:line="240" w:lineRule="auto"/>
              <w:ind w:firstLine="0"/>
              <w:jc w:val="center"/>
            </w:pPr>
            <w:r>
              <w:t>... [...</w:t>
            </w:r>
            <w:r w:rsidR="00AB1325">
              <w:t xml:space="preserve"> - </w:t>
            </w:r>
            <w:r>
              <w:t>...]**</w:t>
            </w:r>
          </w:p>
        </w:tc>
        <w:tc>
          <w:tcPr>
            <w:tcW w:w="1843" w:type="dxa"/>
          </w:tcPr>
          <w:p w14:paraId="78FA1C09" w14:textId="38DADFD1" w:rsidR="008A0697" w:rsidRDefault="00000000" w:rsidP="004B2D2E">
            <w:pPr>
              <w:spacing w:line="240" w:lineRule="auto"/>
              <w:ind w:firstLine="0"/>
              <w:jc w:val="center"/>
            </w:pPr>
            <w:r>
              <w:t>... [...</w:t>
            </w:r>
            <w:r w:rsidR="00AB1325">
              <w:t xml:space="preserve"> - </w:t>
            </w:r>
            <w:r>
              <w:t>...]**</w:t>
            </w:r>
          </w:p>
        </w:tc>
        <w:tc>
          <w:tcPr>
            <w:tcW w:w="992" w:type="dxa"/>
          </w:tcPr>
          <w:p w14:paraId="2E12712B" w14:textId="77777777" w:rsidR="008A0697" w:rsidRDefault="00000000" w:rsidP="004B2D2E">
            <w:pPr>
              <w:spacing w:line="240" w:lineRule="auto"/>
              <w:ind w:firstLine="0"/>
              <w:jc w:val="center"/>
            </w:pPr>
            <w:r>
              <w:t>...</w:t>
            </w:r>
          </w:p>
        </w:tc>
      </w:tr>
      <w:tr w:rsidR="008A0697" w14:paraId="30F9F748" w14:textId="77777777" w:rsidTr="000E3FC3">
        <w:tc>
          <w:tcPr>
            <w:tcW w:w="3936" w:type="dxa"/>
          </w:tcPr>
          <w:p w14:paraId="64A69582" w14:textId="11083D9B" w:rsidR="008A0697" w:rsidRDefault="001D0224" w:rsidP="001D0224">
            <w:pPr>
              <w:spacing w:line="240" w:lineRule="auto"/>
              <w:ind w:firstLine="0"/>
            </w:pPr>
            <w:r>
              <w:t xml:space="preserve">    GCS terendah</w:t>
            </w:r>
          </w:p>
        </w:tc>
        <w:tc>
          <w:tcPr>
            <w:tcW w:w="2126" w:type="dxa"/>
          </w:tcPr>
          <w:p w14:paraId="65C27803" w14:textId="24504429" w:rsidR="008A0697" w:rsidRDefault="00000000" w:rsidP="004B2D2E">
            <w:pPr>
              <w:spacing w:line="240" w:lineRule="auto"/>
              <w:ind w:firstLine="0"/>
              <w:jc w:val="center"/>
            </w:pPr>
            <w:r>
              <w:t>... [...</w:t>
            </w:r>
            <w:r w:rsidR="00AB1325">
              <w:t xml:space="preserve"> - </w:t>
            </w:r>
            <w:r>
              <w:t>...]**</w:t>
            </w:r>
          </w:p>
        </w:tc>
        <w:tc>
          <w:tcPr>
            <w:tcW w:w="1843" w:type="dxa"/>
          </w:tcPr>
          <w:p w14:paraId="7082F87C" w14:textId="4272D9B0" w:rsidR="008A0697" w:rsidRDefault="00000000" w:rsidP="004B2D2E">
            <w:pPr>
              <w:spacing w:line="240" w:lineRule="auto"/>
              <w:ind w:firstLine="0"/>
              <w:jc w:val="center"/>
            </w:pPr>
            <w:r>
              <w:t>... [...</w:t>
            </w:r>
            <w:r w:rsidR="00AB1325">
              <w:t xml:space="preserve"> - </w:t>
            </w:r>
            <w:r>
              <w:t>...]**</w:t>
            </w:r>
          </w:p>
        </w:tc>
        <w:tc>
          <w:tcPr>
            <w:tcW w:w="992" w:type="dxa"/>
          </w:tcPr>
          <w:p w14:paraId="6B838E60" w14:textId="77777777" w:rsidR="008A0697" w:rsidRDefault="00000000" w:rsidP="004B2D2E">
            <w:pPr>
              <w:spacing w:line="240" w:lineRule="auto"/>
              <w:ind w:firstLine="0"/>
              <w:jc w:val="center"/>
            </w:pPr>
            <w:r>
              <w:t>...</w:t>
            </w:r>
          </w:p>
        </w:tc>
      </w:tr>
      <w:tr w:rsidR="008A0697" w14:paraId="660C9A6C" w14:textId="77777777" w:rsidTr="000E3FC3">
        <w:tc>
          <w:tcPr>
            <w:tcW w:w="3936" w:type="dxa"/>
          </w:tcPr>
          <w:p w14:paraId="0090491F" w14:textId="04300EB2" w:rsidR="008A0697" w:rsidRDefault="001D0224" w:rsidP="001D0224">
            <w:pPr>
              <w:spacing w:line="240" w:lineRule="auto"/>
              <w:ind w:firstLine="0"/>
            </w:pPr>
            <w:r>
              <w:t xml:space="preserve">    Kreatinin tertinggi (mg/dL)</w:t>
            </w:r>
          </w:p>
        </w:tc>
        <w:tc>
          <w:tcPr>
            <w:tcW w:w="2126" w:type="dxa"/>
          </w:tcPr>
          <w:p w14:paraId="3A51D413" w14:textId="268FAD7F" w:rsidR="008A0697" w:rsidRDefault="00000000" w:rsidP="004B2D2E">
            <w:pPr>
              <w:spacing w:line="240" w:lineRule="auto"/>
              <w:ind w:firstLine="0"/>
              <w:jc w:val="center"/>
            </w:pPr>
            <w:r>
              <w:t>... [...</w:t>
            </w:r>
            <w:r w:rsidR="00AB1325">
              <w:t xml:space="preserve"> - </w:t>
            </w:r>
            <w:r>
              <w:t>...]**</w:t>
            </w:r>
          </w:p>
        </w:tc>
        <w:tc>
          <w:tcPr>
            <w:tcW w:w="1843" w:type="dxa"/>
          </w:tcPr>
          <w:p w14:paraId="70419E03" w14:textId="1928AEDF" w:rsidR="008A0697" w:rsidRDefault="00000000" w:rsidP="004B2D2E">
            <w:pPr>
              <w:spacing w:line="240" w:lineRule="auto"/>
              <w:ind w:firstLine="0"/>
              <w:jc w:val="center"/>
            </w:pPr>
            <w:r>
              <w:t>... [...</w:t>
            </w:r>
            <w:r w:rsidR="00AB1325">
              <w:t xml:space="preserve"> - </w:t>
            </w:r>
            <w:r>
              <w:t>...]**</w:t>
            </w:r>
          </w:p>
        </w:tc>
        <w:tc>
          <w:tcPr>
            <w:tcW w:w="992" w:type="dxa"/>
          </w:tcPr>
          <w:p w14:paraId="2057DED7" w14:textId="77777777" w:rsidR="008A0697" w:rsidRDefault="00000000" w:rsidP="004B2D2E">
            <w:pPr>
              <w:spacing w:line="240" w:lineRule="auto"/>
              <w:ind w:firstLine="0"/>
              <w:jc w:val="center"/>
            </w:pPr>
            <w:r>
              <w:t>...</w:t>
            </w:r>
          </w:p>
        </w:tc>
      </w:tr>
      <w:tr w:rsidR="008A0697" w14:paraId="3950FEE8" w14:textId="77777777" w:rsidTr="000E3FC3">
        <w:tc>
          <w:tcPr>
            <w:tcW w:w="3936" w:type="dxa"/>
          </w:tcPr>
          <w:p w14:paraId="0C8D038B" w14:textId="5763D0EC" w:rsidR="008A0697" w:rsidRDefault="00000000" w:rsidP="001D0224">
            <w:pPr>
              <w:spacing w:line="240" w:lineRule="auto"/>
              <w:ind w:firstLine="0"/>
            </w:pPr>
            <w:r>
              <w:t>Kategori diagnosis utama</w:t>
            </w:r>
            <w:r w:rsidR="00903A6E">
              <w:t xml:space="preserve">, </w:t>
            </w:r>
            <w:r>
              <w:t>n (%)</w:t>
            </w:r>
          </w:p>
        </w:tc>
        <w:tc>
          <w:tcPr>
            <w:tcW w:w="2126" w:type="dxa"/>
          </w:tcPr>
          <w:p w14:paraId="18CDAAF7" w14:textId="77777777" w:rsidR="008A0697" w:rsidRDefault="008A0697" w:rsidP="004B2D2E">
            <w:pPr>
              <w:spacing w:line="240" w:lineRule="auto"/>
              <w:jc w:val="center"/>
            </w:pPr>
          </w:p>
        </w:tc>
        <w:tc>
          <w:tcPr>
            <w:tcW w:w="1843" w:type="dxa"/>
          </w:tcPr>
          <w:p w14:paraId="25247370" w14:textId="77777777" w:rsidR="008A0697" w:rsidRDefault="008A0697" w:rsidP="004B2D2E">
            <w:pPr>
              <w:spacing w:line="240" w:lineRule="auto"/>
              <w:jc w:val="center"/>
            </w:pPr>
          </w:p>
        </w:tc>
        <w:tc>
          <w:tcPr>
            <w:tcW w:w="992" w:type="dxa"/>
          </w:tcPr>
          <w:p w14:paraId="026D61E3" w14:textId="77777777" w:rsidR="008A0697" w:rsidRDefault="008A0697" w:rsidP="004B2D2E">
            <w:pPr>
              <w:spacing w:line="240" w:lineRule="auto"/>
              <w:jc w:val="center"/>
            </w:pPr>
          </w:p>
        </w:tc>
      </w:tr>
      <w:tr w:rsidR="008A0697" w14:paraId="0DE90ED1" w14:textId="77777777" w:rsidTr="000E3FC3">
        <w:tc>
          <w:tcPr>
            <w:tcW w:w="3936" w:type="dxa"/>
          </w:tcPr>
          <w:p w14:paraId="734FE206" w14:textId="42B07CA9" w:rsidR="008A0697" w:rsidRDefault="001D0224" w:rsidP="001D0224">
            <w:pPr>
              <w:spacing w:line="240" w:lineRule="auto"/>
              <w:ind w:firstLine="0"/>
            </w:pPr>
            <w:r>
              <w:t xml:space="preserve"> </w:t>
            </w:r>
            <w:r w:rsidR="00903A6E">
              <w:t xml:space="preserve"> </w:t>
            </w:r>
            <w:r>
              <w:t xml:space="preserve">  Respirasi</w:t>
            </w:r>
          </w:p>
        </w:tc>
        <w:tc>
          <w:tcPr>
            <w:tcW w:w="2126" w:type="dxa"/>
          </w:tcPr>
          <w:p w14:paraId="5A9EE58E" w14:textId="77777777" w:rsidR="008A0697" w:rsidRDefault="00000000" w:rsidP="004B2D2E">
            <w:pPr>
              <w:spacing w:line="240" w:lineRule="auto"/>
              <w:ind w:firstLine="0"/>
              <w:jc w:val="center"/>
            </w:pPr>
            <w:r>
              <w:t>... (...)</w:t>
            </w:r>
          </w:p>
        </w:tc>
        <w:tc>
          <w:tcPr>
            <w:tcW w:w="1843" w:type="dxa"/>
          </w:tcPr>
          <w:p w14:paraId="1CD96FA6" w14:textId="77777777" w:rsidR="008A0697" w:rsidRDefault="00000000" w:rsidP="004B2D2E">
            <w:pPr>
              <w:spacing w:line="240" w:lineRule="auto"/>
              <w:ind w:firstLine="0"/>
              <w:jc w:val="center"/>
            </w:pPr>
            <w:r>
              <w:t>... (...)</w:t>
            </w:r>
          </w:p>
        </w:tc>
        <w:tc>
          <w:tcPr>
            <w:tcW w:w="992" w:type="dxa"/>
          </w:tcPr>
          <w:p w14:paraId="5C9CFED5" w14:textId="77777777" w:rsidR="008A0697" w:rsidRDefault="00000000" w:rsidP="004B2D2E">
            <w:pPr>
              <w:spacing w:line="240" w:lineRule="auto"/>
              <w:ind w:firstLine="0"/>
              <w:jc w:val="center"/>
            </w:pPr>
            <w:r>
              <w:t>...</w:t>
            </w:r>
          </w:p>
        </w:tc>
      </w:tr>
      <w:tr w:rsidR="008A0697" w14:paraId="4D95035B" w14:textId="77777777" w:rsidTr="000E3FC3">
        <w:tc>
          <w:tcPr>
            <w:tcW w:w="3936" w:type="dxa"/>
          </w:tcPr>
          <w:p w14:paraId="40EA2ECF" w14:textId="4C63DFA0" w:rsidR="008A0697" w:rsidRDefault="001D0224" w:rsidP="001D0224">
            <w:pPr>
              <w:spacing w:line="240" w:lineRule="auto"/>
              <w:ind w:firstLine="0"/>
            </w:pPr>
            <w:r>
              <w:t xml:space="preserve">  </w:t>
            </w:r>
            <w:r w:rsidR="00903A6E">
              <w:t xml:space="preserve"> </w:t>
            </w:r>
            <w:r>
              <w:t xml:space="preserve"> Kardiovaskular</w:t>
            </w:r>
          </w:p>
        </w:tc>
        <w:tc>
          <w:tcPr>
            <w:tcW w:w="2126" w:type="dxa"/>
          </w:tcPr>
          <w:p w14:paraId="73128E97" w14:textId="77777777" w:rsidR="008A0697" w:rsidRDefault="00000000" w:rsidP="004B2D2E">
            <w:pPr>
              <w:spacing w:line="240" w:lineRule="auto"/>
              <w:ind w:firstLine="0"/>
              <w:jc w:val="center"/>
            </w:pPr>
            <w:r>
              <w:t>... (...)</w:t>
            </w:r>
          </w:p>
        </w:tc>
        <w:tc>
          <w:tcPr>
            <w:tcW w:w="1843" w:type="dxa"/>
          </w:tcPr>
          <w:p w14:paraId="29F53D6E" w14:textId="77777777" w:rsidR="008A0697" w:rsidRDefault="00000000" w:rsidP="004B2D2E">
            <w:pPr>
              <w:spacing w:line="240" w:lineRule="auto"/>
              <w:ind w:firstLine="0"/>
              <w:jc w:val="center"/>
            </w:pPr>
            <w:r>
              <w:t>... (...)</w:t>
            </w:r>
          </w:p>
        </w:tc>
        <w:tc>
          <w:tcPr>
            <w:tcW w:w="992" w:type="dxa"/>
          </w:tcPr>
          <w:p w14:paraId="40426121" w14:textId="77777777" w:rsidR="008A0697" w:rsidRDefault="008A0697" w:rsidP="004B2D2E">
            <w:pPr>
              <w:spacing w:line="240" w:lineRule="auto"/>
              <w:jc w:val="center"/>
            </w:pPr>
          </w:p>
        </w:tc>
      </w:tr>
      <w:tr w:rsidR="008A0697" w14:paraId="51BFBD19" w14:textId="77777777" w:rsidTr="000E3FC3">
        <w:tc>
          <w:tcPr>
            <w:tcW w:w="3936" w:type="dxa"/>
          </w:tcPr>
          <w:p w14:paraId="68AEA820" w14:textId="09166F32" w:rsidR="008A0697" w:rsidRDefault="001D0224" w:rsidP="001D0224">
            <w:pPr>
              <w:spacing w:line="240" w:lineRule="auto"/>
              <w:ind w:firstLine="0"/>
            </w:pPr>
            <w:r>
              <w:t xml:space="preserve">  </w:t>
            </w:r>
            <w:r w:rsidR="00903A6E">
              <w:t xml:space="preserve"> </w:t>
            </w:r>
            <w:r>
              <w:t xml:space="preserve"> Neurologi</w:t>
            </w:r>
          </w:p>
        </w:tc>
        <w:tc>
          <w:tcPr>
            <w:tcW w:w="2126" w:type="dxa"/>
          </w:tcPr>
          <w:p w14:paraId="0F74CD50" w14:textId="77777777" w:rsidR="008A0697" w:rsidRDefault="00000000" w:rsidP="004B2D2E">
            <w:pPr>
              <w:spacing w:line="240" w:lineRule="auto"/>
              <w:ind w:firstLine="0"/>
              <w:jc w:val="center"/>
            </w:pPr>
            <w:r>
              <w:t>... (...)</w:t>
            </w:r>
          </w:p>
        </w:tc>
        <w:tc>
          <w:tcPr>
            <w:tcW w:w="1843" w:type="dxa"/>
          </w:tcPr>
          <w:p w14:paraId="0EF528F1" w14:textId="77777777" w:rsidR="008A0697" w:rsidRDefault="00000000" w:rsidP="004B2D2E">
            <w:pPr>
              <w:spacing w:line="240" w:lineRule="auto"/>
              <w:ind w:firstLine="0"/>
              <w:jc w:val="center"/>
            </w:pPr>
            <w:r>
              <w:t>... (...)</w:t>
            </w:r>
          </w:p>
        </w:tc>
        <w:tc>
          <w:tcPr>
            <w:tcW w:w="992" w:type="dxa"/>
          </w:tcPr>
          <w:p w14:paraId="6E3065D6" w14:textId="77777777" w:rsidR="008A0697" w:rsidRDefault="008A0697" w:rsidP="004B2D2E">
            <w:pPr>
              <w:spacing w:line="240" w:lineRule="auto"/>
              <w:jc w:val="center"/>
            </w:pPr>
          </w:p>
        </w:tc>
      </w:tr>
      <w:tr w:rsidR="008A0697" w14:paraId="49019BB6" w14:textId="77777777" w:rsidTr="000E3FC3">
        <w:tc>
          <w:tcPr>
            <w:tcW w:w="3936" w:type="dxa"/>
          </w:tcPr>
          <w:p w14:paraId="43C659C0" w14:textId="73CD1F32" w:rsidR="008A0697" w:rsidRDefault="001D0224" w:rsidP="001D0224">
            <w:pPr>
              <w:spacing w:line="240" w:lineRule="auto"/>
              <w:ind w:firstLine="0"/>
            </w:pPr>
            <w:r>
              <w:t xml:space="preserve">  </w:t>
            </w:r>
            <w:r w:rsidR="00903A6E">
              <w:t xml:space="preserve"> </w:t>
            </w:r>
            <w:r>
              <w:t xml:space="preserve"> Sepsis/infeksi</w:t>
            </w:r>
          </w:p>
        </w:tc>
        <w:tc>
          <w:tcPr>
            <w:tcW w:w="2126" w:type="dxa"/>
          </w:tcPr>
          <w:p w14:paraId="2B6DE348" w14:textId="77777777" w:rsidR="008A0697" w:rsidRDefault="00000000" w:rsidP="004B2D2E">
            <w:pPr>
              <w:spacing w:line="240" w:lineRule="auto"/>
              <w:ind w:firstLine="0"/>
              <w:jc w:val="center"/>
            </w:pPr>
            <w:r>
              <w:t>... (...)</w:t>
            </w:r>
          </w:p>
        </w:tc>
        <w:tc>
          <w:tcPr>
            <w:tcW w:w="1843" w:type="dxa"/>
          </w:tcPr>
          <w:p w14:paraId="31B51467" w14:textId="77777777" w:rsidR="008A0697" w:rsidRDefault="00000000" w:rsidP="004B2D2E">
            <w:pPr>
              <w:spacing w:line="240" w:lineRule="auto"/>
              <w:ind w:firstLine="0"/>
              <w:jc w:val="center"/>
            </w:pPr>
            <w:r>
              <w:t>... (...)</w:t>
            </w:r>
          </w:p>
        </w:tc>
        <w:tc>
          <w:tcPr>
            <w:tcW w:w="992" w:type="dxa"/>
          </w:tcPr>
          <w:p w14:paraId="0ADC85B1" w14:textId="77777777" w:rsidR="008A0697" w:rsidRDefault="008A0697" w:rsidP="004B2D2E">
            <w:pPr>
              <w:spacing w:line="240" w:lineRule="auto"/>
              <w:jc w:val="center"/>
            </w:pPr>
          </w:p>
        </w:tc>
      </w:tr>
      <w:tr w:rsidR="008A0697" w14:paraId="5A3CA417" w14:textId="77777777" w:rsidTr="000E3FC3">
        <w:tc>
          <w:tcPr>
            <w:tcW w:w="3936" w:type="dxa"/>
          </w:tcPr>
          <w:p w14:paraId="5DBF68BC" w14:textId="78C9898C" w:rsidR="008A0697" w:rsidRDefault="001D0224" w:rsidP="001D0224">
            <w:pPr>
              <w:spacing w:line="240" w:lineRule="auto"/>
              <w:ind w:firstLine="0"/>
            </w:pPr>
            <w:r>
              <w:t xml:space="preserve">  </w:t>
            </w:r>
            <w:r w:rsidR="00903A6E">
              <w:t xml:space="preserve"> </w:t>
            </w:r>
            <w:r>
              <w:t xml:space="preserve"> Bedah/trauma</w:t>
            </w:r>
          </w:p>
        </w:tc>
        <w:tc>
          <w:tcPr>
            <w:tcW w:w="2126" w:type="dxa"/>
          </w:tcPr>
          <w:p w14:paraId="1321E96A" w14:textId="77777777" w:rsidR="008A0697" w:rsidRDefault="00000000" w:rsidP="004B2D2E">
            <w:pPr>
              <w:spacing w:line="240" w:lineRule="auto"/>
              <w:ind w:firstLine="0"/>
              <w:jc w:val="center"/>
            </w:pPr>
            <w:r>
              <w:t>... (...)</w:t>
            </w:r>
          </w:p>
        </w:tc>
        <w:tc>
          <w:tcPr>
            <w:tcW w:w="1843" w:type="dxa"/>
          </w:tcPr>
          <w:p w14:paraId="17043751" w14:textId="77777777" w:rsidR="008A0697" w:rsidRDefault="00000000" w:rsidP="004B2D2E">
            <w:pPr>
              <w:spacing w:line="240" w:lineRule="auto"/>
              <w:ind w:firstLine="0"/>
              <w:jc w:val="center"/>
            </w:pPr>
            <w:r>
              <w:t>... (...)</w:t>
            </w:r>
          </w:p>
        </w:tc>
        <w:tc>
          <w:tcPr>
            <w:tcW w:w="992" w:type="dxa"/>
          </w:tcPr>
          <w:p w14:paraId="17CACD8F" w14:textId="77777777" w:rsidR="008A0697" w:rsidRDefault="008A0697" w:rsidP="004B2D2E">
            <w:pPr>
              <w:spacing w:line="240" w:lineRule="auto"/>
              <w:jc w:val="center"/>
            </w:pPr>
          </w:p>
        </w:tc>
      </w:tr>
      <w:tr w:rsidR="008A0697" w14:paraId="077CAED9" w14:textId="77777777" w:rsidTr="000E3FC3">
        <w:tc>
          <w:tcPr>
            <w:tcW w:w="3936" w:type="dxa"/>
          </w:tcPr>
          <w:p w14:paraId="636FE896" w14:textId="5941952D" w:rsidR="008A0697" w:rsidRDefault="001D0224" w:rsidP="001D0224">
            <w:pPr>
              <w:spacing w:line="240" w:lineRule="auto"/>
              <w:ind w:firstLine="0"/>
            </w:pPr>
            <w:r>
              <w:t xml:space="preserve">  </w:t>
            </w:r>
            <w:r w:rsidR="00903A6E">
              <w:t xml:space="preserve"> </w:t>
            </w:r>
            <w:r>
              <w:t xml:space="preserve"> Lain</w:t>
            </w:r>
          </w:p>
        </w:tc>
        <w:tc>
          <w:tcPr>
            <w:tcW w:w="2126" w:type="dxa"/>
          </w:tcPr>
          <w:p w14:paraId="573AA15A" w14:textId="77777777" w:rsidR="008A0697" w:rsidRDefault="00000000" w:rsidP="004B2D2E">
            <w:pPr>
              <w:spacing w:line="240" w:lineRule="auto"/>
              <w:ind w:firstLine="0"/>
              <w:jc w:val="center"/>
            </w:pPr>
            <w:r>
              <w:t>... (...)</w:t>
            </w:r>
          </w:p>
        </w:tc>
        <w:tc>
          <w:tcPr>
            <w:tcW w:w="1843" w:type="dxa"/>
          </w:tcPr>
          <w:p w14:paraId="7F4CD1E2" w14:textId="77777777" w:rsidR="008A0697" w:rsidRDefault="00000000" w:rsidP="004B2D2E">
            <w:pPr>
              <w:spacing w:line="240" w:lineRule="auto"/>
              <w:ind w:firstLine="0"/>
              <w:jc w:val="center"/>
            </w:pPr>
            <w:r>
              <w:t>... (...)</w:t>
            </w:r>
          </w:p>
        </w:tc>
        <w:tc>
          <w:tcPr>
            <w:tcW w:w="992" w:type="dxa"/>
          </w:tcPr>
          <w:p w14:paraId="411CC349" w14:textId="77777777" w:rsidR="008A0697" w:rsidRDefault="008A0697" w:rsidP="004B2D2E">
            <w:pPr>
              <w:spacing w:line="240" w:lineRule="auto"/>
              <w:jc w:val="center"/>
            </w:pPr>
          </w:p>
        </w:tc>
      </w:tr>
      <w:tr w:rsidR="008A0697" w14:paraId="42ABF269" w14:textId="77777777" w:rsidTr="000E3FC3">
        <w:tc>
          <w:tcPr>
            <w:tcW w:w="3936" w:type="dxa"/>
          </w:tcPr>
          <w:p w14:paraId="554C80D0" w14:textId="77777777" w:rsidR="008A0697" w:rsidRDefault="00000000" w:rsidP="001D0224">
            <w:pPr>
              <w:spacing w:line="240" w:lineRule="auto"/>
              <w:ind w:firstLine="0"/>
            </w:pPr>
            <w:r>
              <w:t>Total tagihan episode (Rp)</w:t>
            </w:r>
          </w:p>
        </w:tc>
        <w:tc>
          <w:tcPr>
            <w:tcW w:w="2126" w:type="dxa"/>
          </w:tcPr>
          <w:p w14:paraId="72F69E6D" w14:textId="7195303B" w:rsidR="008A0697" w:rsidRDefault="00000000" w:rsidP="004B2D2E">
            <w:pPr>
              <w:spacing w:line="240" w:lineRule="auto"/>
              <w:ind w:firstLine="0"/>
              <w:jc w:val="center"/>
            </w:pPr>
            <w:r>
              <w:t>... [...</w:t>
            </w:r>
            <w:r w:rsidR="00AB1325">
              <w:t xml:space="preserve"> - </w:t>
            </w:r>
            <w:r>
              <w:t>...]**</w:t>
            </w:r>
          </w:p>
        </w:tc>
        <w:tc>
          <w:tcPr>
            <w:tcW w:w="1843" w:type="dxa"/>
          </w:tcPr>
          <w:p w14:paraId="7A28A6E4" w14:textId="50DC1D9E" w:rsidR="008A0697" w:rsidRDefault="00000000" w:rsidP="004B2D2E">
            <w:pPr>
              <w:spacing w:line="240" w:lineRule="auto"/>
              <w:ind w:firstLine="0"/>
              <w:jc w:val="center"/>
            </w:pPr>
            <w:r>
              <w:t>... [...</w:t>
            </w:r>
            <w:r w:rsidR="00AB1325">
              <w:t xml:space="preserve"> - </w:t>
            </w:r>
            <w:r>
              <w:t>...]**</w:t>
            </w:r>
          </w:p>
        </w:tc>
        <w:tc>
          <w:tcPr>
            <w:tcW w:w="992" w:type="dxa"/>
          </w:tcPr>
          <w:p w14:paraId="04977D3B" w14:textId="77777777" w:rsidR="008A0697" w:rsidRDefault="00000000" w:rsidP="004B2D2E">
            <w:pPr>
              <w:spacing w:line="240" w:lineRule="auto"/>
              <w:ind w:firstLine="0"/>
              <w:jc w:val="center"/>
            </w:pPr>
            <w:r>
              <w:t>...</w:t>
            </w:r>
          </w:p>
        </w:tc>
      </w:tr>
      <w:tr w:rsidR="008A0697" w14:paraId="270CA596" w14:textId="77777777" w:rsidTr="000E3FC3">
        <w:tc>
          <w:tcPr>
            <w:tcW w:w="3936" w:type="dxa"/>
          </w:tcPr>
          <w:p w14:paraId="597F85E7" w14:textId="77777777" w:rsidR="008A0697" w:rsidRDefault="00000000" w:rsidP="001D0224">
            <w:pPr>
              <w:spacing w:line="240" w:lineRule="auto"/>
              <w:ind w:firstLine="0"/>
            </w:pPr>
            <w:r>
              <w:t>Klaim INA-CBGs episode (Rp)</w:t>
            </w:r>
          </w:p>
        </w:tc>
        <w:tc>
          <w:tcPr>
            <w:tcW w:w="2126" w:type="dxa"/>
          </w:tcPr>
          <w:p w14:paraId="0C40CE01" w14:textId="077DC4DC" w:rsidR="008A0697" w:rsidRDefault="00000000" w:rsidP="004B2D2E">
            <w:pPr>
              <w:spacing w:line="240" w:lineRule="auto"/>
              <w:ind w:firstLine="0"/>
              <w:jc w:val="center"/>
            </w:pPr>
            <w:r>
              <w:t>... [...</w:t>
            </w:r>
            <w:r w:rsidR="00AB1325">
              <w:t xml:space="preserve"> - </w:t>
            </w:r>
            <w:r>
              <w:t>...]**</w:t>
            </w:r>
          </w:p>
        </w:tc>
        <w:tc>
          <w:tcPr>
            <w:tcW w:w="1843" w:type="dxa"/>
          </w:tcPr>
          <w:p w14:paraId="2D2BC319" w14:textId="3735187F" w:rsidR="008A0697" w:rsidRDefault="00000000" w:rsidP="004B2D2E">
            <w:pPr>
              <w:spacing w:line="240" w:lineRule="auto"/>
              <w:ind w:firstLine="0"/>
              <w:jc w:val="center"/>
            </w:pPr>
            <w:r>
              <w:t>... [...</w:t>
            </w:r>
            <w:r w:rsidR="00AB1325">
              <w:t xml:space="preserve"> - </w:t>
            </w:r>
            <w:r>
              <w:t>...]**</w:t>
            </w:r>
          </w:p>
        </w:tc>
        <w:tc>
          <w:tcPr>
            <w:tcW w:w="992" w:type="dxa"/>
          </w:tcPr>
          <w:p w14:paraId="02E85B8B" w14:textId="77777777" w:rsidR="008A0697" w:rsidRDefault="00000000" w:rsidP="004B2D2E">
            <w:pPr>
              <w:spacing w:line="240" w:lineRule="auto"/>
              <w:ind w:firstLine="0"/>
              <w:jc w:val="center"/>
            </w:pPr>
            <w:r>
              <w:t>...</w:t>
            </w:r>
          </w:p>
        </w:tc>
      </w:tr>
      <w:tr w:rsidR="008A0697" w14:paraId="3389BA88" w14:textId="77777777" w:rsidTr="000E3FC3">
        <w:tc>
          <w:tcPr>
            <w:tcW w:w="3936" w:type="dxa"/>
          </w:tcPr>
          <w:p w14:paraId="2B3926EA" w14:textId="7A8FF420" w:rsidR="008A0697" w:rsidRDefault="001D0224" w:rsidP="001D0224">
            <w:pPr>
              <w:spacing w:line="240" w:lineRule="auto"/>
              <w:ind w:firstLine="0"/>
            </w:pPr>
            <w:r>
              <w:t xml:space="preserve">   </w:t>
            </w:r>
            <w:r w:rsidR="006C3FF7">
              <w:t xml:space="preserve"> </w:t>
            </w:r>
            <w:r>
              <w:t>Rasio tagihan/klaim</w:t>
            </w:r>
          </w:p>
        </w:tc>
        <w:tc>
          <w:tcPr>
            <w:tcW w:w="2126" w:type="dxa"/>
          </w:tcPr>
          <w:p w14:paraId="4A96AB0F" w14:textId="25E24E7E" w:rsidR="008A0697" w:rsidRDefault="00000000" w:rsidP="004B2D2E">
            <w:pPr>
              <w:spacing w:line="240" w:lineRule="auto"/>
              <w:ind w:firstLine="0"/>
              <w:jc w:val="center"/>
            </w:pPr>
            <w:r>
              <w:t>... [...</w:t>
            </w:r>
            <w:r w:rsidR="00AB1325">
              <w:t xml:space="preserve"> - </w:t>
            </w:r>
            <w:r>
              <w:t>...]**</w:t>
            </w:r>
          </w:p>
        </w:tc>
        <w:tc>
          <w:tcPr>
            <w:tcW w:w="1843" w:type="dxa"/>
          </w:tcPr>
          <w:p w14:paraId="112D464E" w14:textId="2CFAE501" w:rsidR="008A0697" w:rsidRDefault="00000000" w:rsidP="004B2D2E">
            <w:pPr>
              <w:spacing w:line="240" w:lineRule="auto"/>
              <w:ind w:firstLine="0"/>
              <w:jc w:val="center"/>
            </w:pPr>
            <w:r>
              <w:t>... [...</w:t>
            </w:r>
            <w:r w:rsidR="00AB1325">
              <w:t xml:space="preserve"> - </w:t>
            </w:r>
            <w:r>
              <w:t>...]**</w:t>
            </w:r>
          </w:p>
        </w:tc>
        <w:tc>
          <w:tcPr>
            <w:tcW w:w="992" w:type="dxa"/>
          </w:tcPr>
          <w:p w14:paraId="10EEC860" w14:textId="77777777" w:rsidR="008A0697" w:rsidRDefault="00000000" w:rsidP="004B2D2E">
            <w:pPr>
              <w:spacing w:line="240" w:lineRule="auto"/>
              <w:ind w:firstLine="0"/>
              <w:jc w:val="center"/>
            </w:pPr>
            <w:r>
              <w:t>...</w:t>
            </w:r>
          </w:p>
        </w:tc>
      </w:tr>
    </w:tbl>
    <w:p w14:paraId="45C5BAF6" w14:textId="728E0181" w:rsidR="008A0697" w:rsidRPr="004B2D2E" w:rsidRDefault="00000000" w:rsidP="004B2D2E">
      <w:pPr>
        <w:spacing w:line="240" w:lineRule="auto"/>
        <w:ind w:firstLine="0"/>
        <w:rPr>
          <w:i/>
          <w:iCs/>
        </w:rPr>
      </w:pPr>
      <w:r w:rsidRPr="004B2D2E">
        <w:rPr>
          <w:i/>
          <w:iCs/>
        </w:rPr>
        <w:t>*</w:t>
      </w:r>
      <w:r w:rsidR="00903A6E" w:rsidRPr="004B2D2E">
        <w:rPr>
          <w:i/>
          <w:iCs/>
        </w:rPr>
        <w:t xml:space="preserve"> </w:t>
      </w:r>
      <w:r w:rsidRPr="004B2D2E">
        <w:rPr>
          <w:i/>
          <w:iCs/>
        </w:rPr>
        <w:t xml:space="preserve"> Data disajikan dalam rerata ± simpang baku</w:t>
      </w:r>
    </w:p>
    <w:p w14:paraId="4DA25B1D" w14:textId="48D9113C" w:rsidR="008A0697" w:rsidRPr="004B2D2E" w:rsidRDefault="00000000" w:rsidP="004B2D2E">
      <w:pPr>
        <w:spacing w:line="240" w:lineRule="auto"/>
        <w:ind w:firstLine="0"/>
        <w:rPr>
          <w:i/>
          <w:iCs/>
        </w:rPr>
      </w:pPr>
      <w:r w:rsidRPr="004B2D2E">
        <w:rPr>
          <w:i/>
          <w:iCs/>
        </w:rPr>
        <w:t>**</w:t>
      </w:r>
      <w:r w:rsidR="00903A6E" w:rsidRPr="004B2D2E">
        <w:rPr>
          <w:i/>
          <w:iCs/>
        </w:rPr>
        <w:t xml:space="preserve"> </w:t>
      </w:r>
      <w:r w:rsidRPr="004B2D2E">
        <w:rPr>
          <w:i/>
          <w:iCs/>
        </w:rPr>
        <w:t>Data disajikan dalam median (rentang interkuartil)</w:t>
      </w:r>
    </w:p>
    <w:p w14:paraId="4CCC7B7D" w14:textId="77777777" w:rsidR="004B2D2E" w:rsidRDefault="004B2D2E">
      <w:pPr>
        <w:spacing w:after="200" w:line="276" w:lineRule="auto"/>
        <w:ind w:firstLine="0"/>
        <w:jc w:val="left"/>
        <w:rPr>
          <w:i/>
          <w:iCs/>
        </w:rPr>
      </w:pPr>
      <w:r>
        <w:rPr>
          <w:i/>
          <w:iCs/>
        </w:rPr>
        <w:br w:type="page"/>
      </w:r>
    </w:p>
    <w:p w14:paraId="56F2A524" w14:textId="79B04690" w:rsidR="008A0697" w:rsidRPr="006C3FF7" w:rsidRDefault="00000000" w:rsidP="006C3FF7">
      <w:pPr>
        <w:spacing w:line="240" w:lineRule="auto"/>
        <w:ind w:firstLine="0"/>
      </w:pPr>
      <w:r w:rsidRPr="00650009">
        <w:lastRenderedPageBreak/>
        <w:t>Tabel 4.2 Perbandingan Performa Model Prediksi</w:t>
      </w:r>
    </w:p>
    <w:tbl>
      <w:tblPr>
        <w:tblW w:w="0" w:type="auto"/>
        <w:tblBorders>
          <w:top w:val="single" w:sz="12" w:space="0" w:color="000000"/>
          <w:left w:val="none" w:sz="0" w:space="0" w:color="000000"/>
          <w:bottom w:val="single" w:sz="12" w:space="0" w:color="000000"/>
          <w:right w:val="none" w:sz="0" w:space="0" w:color="000000"/>
          <w:insideH w:val="none" w:sz="0" w:space="0" w:color="000000"/>
          <w:insideV w:val="none" w:sz="0" w:space="0" w:color="000000"/>
        </w:tblBorders>
        <w:tblLook w:val="04A0" w:firstRow="1" w:lastRow="0" w:firstColumn="1" w:lastColumn="0" w:noHBand="0" w:noVBand="1"/>
      </w:tblPr>
      <w:tblGrid>
        <w:gridCol w:w="2200"/>
        <w:gridCol w:w="1267"/>
        <w:gridCol w:w="1265"/>
        <w:gridCol w:w="1821"/>
        <w:gridCol w:w="1534"/>
        <w:gridCol w:w="700"/>
      </w:tblGrid>
      <w:tr w:rsidR="008A0697" w14:paraId="4C071070" w14:textId="77777777" w:rsidTr="00650009">
        <w:tc>
          <w:tcPr>
            <w:tcW w:w="2235" w:type="dxa"/>
            <w:tcBorders>
              <w:bottom w:val="single" w:sz="8" w:space="0" w:color="000000"/>
            </w:tcBorders>
          </w:tcPr>
          <w:p w14:paraId="3594045B" w14:textId="77777777" w:rsidR="008A0697" w:rsidRPr="00650009" w:rsidRDefault="00000000" w:rsidP="004B2D2E">
            <w:pPr>
              <w:ind w:firstLine="0"/>
              <w:rPr>
                <w:sz w:val="22"/>
                <w:szCs w:val="20"/>
              </w:rPr>
            </w:pPr>
            <w:r w:rsidRPr="00650009">
              <w:rPr>
                <w:sz w:val="22"/>
                <w:szCs w:val="20"/>
              </w:rPr>
              <w:t>Metrik</w:t>
            </w:r>
          </w:p>
        </w:tc>
        <w:tc>
          <w:tcPr>
            <w:tcW w:w="1275" w:type="dxa"/>
            <w:tcBorders>
              <w:bottom w:val="single" w:sz="8" w:space="0" w:color="000000"/>
            </w:tcBorders>
          </w:tcPr>
          <w:p w14:paraId="0A77F21A" w14:textId="77777777" w:rsidR="008A0697" w:rsidRPr="00650009" w:rsidRDefault="00000000" w:rsidP="00650009">
            <w:pPr>
              <w:ind w:firstLine="0"/>
              <w:jc w:val="center"/>
              <w:rPr>
                <w:sz w:val="22"/>
                <w:szCs w:val="20"/>
              </w:rPr>
            </w:pPr>
            <w:r w:rsidRPr="00650009">
              <w:rPr>
                <w:sz w:val="22"/>
                <w:szCs w:val="20"/>
              </w:rPr>
              <w:t>XGBoost</w:t>
            </w:r>
          </w:p>
        </w:tc>
        <w:tc>
          <w:tcPr>
            <w:tcW w:w="1276" w:type="dxa"/>
            <w:tcBorders>
              <w:bottom w:val="single" w:sz="8" w:space="0" w:color="000000"/>
            </w:tcBorders>
          </w:tcPr>
          <w:p w14:paraId="368F7729" w14:textId="77777777" w:rsidR="008A0697" w:rsidRPr="00650009" w:rsidRDefault="00000000" w:rsidP="00650009">
            <w:pPr>
              <w:ind w:firstLine="0"/>
              <w:jc w:val="center"/>
              <w:rPr>
                <w:i/>
                <w:iCs/>
                <w:sz w:val="22"/>
                <w:szCs w:val="20"/>
              </w:rPr>
            </w:pPr>
            <w:r w:rsidRPr="00650009">
              <w:rPr>
                <w:i/>
                <w:iCs/>
                <w:sz w:val="22"/>
                <w:szCs w:val="20"/>
              </w:rPr>
              <w:t>Random Forest</w:t>
            </w:r>
          </w:p>
        </w:tc>
        <w:tc>
          <w:tcPr>
            <w:tcW w:w="1843" w:type="dxa"/>
            <w:tcBorders>
              <w:bottom w:val="single" w:sz="8" w:space="0" w:color="000000"/>
            </w:tcBorders>
          </w:tcPr>
          <w:p w14:paraId="38DB1DB6" w14:textId="37EB2E38" w:rsidR="008A0697" w:rsidRPr="00650009" w:rsidRDefault="00650009" w:rsidP="00650009">
            <w:pPr>
              <w:ind w:firstLine="0"/>
              <w:jc w:val="center"/>
              <w:rPr>
                <w:sz w:val="22"/>
                <w:szCs w:val="20"/>
              </w:rPr>
            </w:pPr>
            <w:r w:rsidRPr="00650009">
              <w:rPr>
                <w:i/>
                <w:iCs/>
                <w:sz w:val="22"/>
                <w:szCs w:val="20"/>
              </w:rPr>
              <w:t>Elastic Net Logistic Regression</w:t>
            </w:r>
          </w:p>
        </w:tc>
        <w:tc>
          <w:tcPr>
            <w:tcW w:w="1559" w:type="dxa"/>
            <w:tcBorders>
              <w:bottom w:val="single" w:sz="8" w:space="0" w:color="000000"/>
            </w:tcBorders>
          </w:tcPr>
          <w:p w14:paraId="490FA356" w14:textId="2DF322D4" w:rsidR="008A0697" w:rsidRPr="00650009" w:rsidRDefault="00000000" w:rsidP="00650009">
            <w:pPr>
              <w:ind w:firstLine="0"/>
              <w:jc w:val="center"/>
              <w:rPr>
                <w:sz w:val="22"/>
                <w:szCs w:val="20"/>
              </w:rPr>
            </w:pPr>
            <w:r w:rsidRPr="00650009">
              <w:rPr>
                <w:sz w:val="22"/>
                <w:szCs w:val="20"/>
              </w:rPr>
              <w:t>ΔAUC (</w:t>
            </w:r>
            <w:r w:rsidR="00650009" w:rsidRPr="00650009">
              <w:rPr>
                <w:i/>
                <w:iCs/>
                <w:sz w:val="22"/>
                <w:szCs w:val="20"/>
              </w:rPr>
              <w:t>CI</w:t>
            </w:r>
            <w:r w:rsidRPr="00650009">
              <w:rPr>
                <w:sz w:val="22"/>
                <w:szCs w:val="20"/>
              </w:rPr>
              <w:t xml:space="preserve"> 95%</w:t>
            </w:r>
            <w:r w:rsidR="00650009" w:rsidRPr="00650009">
              <w:rPr>
                <w:sz w:val="22"/>
                <w:szCs w:val="20"/>
              </w:rPr>
              <w:t>)</w:t>
            </w:r>
          </w:p>
        </w:tc>
        <w:tc>
          <w:tcPr>
            <w:tcW w:w="709" w:type="dxa"/>
            <w:tcBorders>
              <w:bottom w:val="single" w:sz="8" w:space="0" w:color="000000"/>
            </w:tcBorders>
          </w:tcPr>
          <w:p w14:paraId="77F9FA5F" w14:textId="6348C726" w:rsidR="008A0697" w:rsidRPr="00650009" w:rsidRDefault="00000000" w:rsidP="00650009">
            <w:pPr>
              <w:ind w:firstLine="0"/>
              <w:jc w:val="center"/>
              <w:rPr>
                <w:i/>
                <w:iCs/>
                <w:sz w:val="22"/>
                <w:szCs w:val="20"/>
              </w:rPr>
            </w:pPr>
            <w:r w:rsidRPr="00650009">
              <w:rPr>
                <w:i/>
                <w:iCs/>
                <w:sz w:val="22"/>
                <w:szCs w:val="20"/>
              </w:rPr>
              <w:t>p</w:t>
            </w:r>
          </w:p>
        </w:tc>
      </w:tr>
      <w:tr w:rsidR="008A0697" w14:paraId="2320FC0A" w14:textId="77777777" w:rsidTr="00650009">
        <w:tc>
          <w:tcPr>
            <w:tcW w:w="2235" w:type="dxa"/>
          </w:tcPr>
          <w:p w14:paraId="460E7154" w14:textId="438C815A" w:rsidR="008A0697" w:rsidRPr="00650009" w:rsidRDefault="00000000" w:rsidP="004B2D2E">
            <w:pPr>
              <w:ind w:firstLine="0"/>
              <w:jc w:val="left"/>
              <w:rPr>
                <w:sz w:val="22"/>
                <w:szCs w:val="20"/>
              </w:rPr>
            </w:pPr>
            <w:r w:rsidRPr="00650009">
              <w:rPr>
                <w:sz w:val="22"/>
                <w:szCs w:val="20"/>
              </w:rPr>
              <w:t>AUC-ROC (</w:t>
            </w:r>
            <w:r w:rsidR="00650009" w:rsidRPr="00650009">
              <w:rPr>
                <w:sz w:val="22"/>
                <w:szCs w:val="20"/>
              </w:rPr>
              <w:t>CI</w:t>
            </w:r>
            <w:r w:rsidRPr="00650009">
              <w:rPr>
                <w:sz w:val="22"/>
                <w:szCs w:val="20"/>
              </w:rPr>
              <w:t xml:space="preserve"> 95%)</w:t>
            </w:r>
          </w:p>
        </w:tc>
        <w:tc>
          <w:tcPr>
            <w:tcW w:w="1275" w:type="dxa"/>
          </w:tcPr>
          <w:p w14:paraId="331E78C9" w14:textId="43C56A99" w:rsidR="008A0697" w:rsidRPr="00650009" w:rsidRDefault="00000000" w:rsidP="00650009">
            <w:pPr>
              <w:ind w:firstLine="0"/>
              <w:jc w:val="center"/>
              <w:rPr>
                <w:sz w:val="22"/>
                <w:szCs w:val="20"/>
              </w:rPr>
            </w:pPr>
            <w:r w:rsidRPr="00650009">
              <w:rPr>
                <w:sz w:val="22"/>
                <w:szCs w:val="20"/>
              </w:rPr>
              <w:t>... (...</w:t>
            </w:r>
            <w:r w:rsidR="00AB1325" w:rsidRPr="00650009">
              <w:rPr>
                <w:sz w:val="22"/>
                <w:szCs w:val="20"/>
              </w:rPr>
              <w:t xml:space="preserve"> - </w:t>
            </w:r>
            <w:r w:rsidRPr="00650009">
              <w:rPr>
                <w:sz w:val="22"/>
                <w:szCs w:val="20"/>
              </w:rPr>
              <w:t>...)</w:t>
            </w:r>
          </w:p>
        </w:tc>
        <w:tc>
          <w:tcPr>
            <w:tcW w:w="1276" w:type="dxa"/>
          </w:tcPr>
          <w:p w14:paraId="330C859F" w14:textId="51084FFE" w:rsidR="008A0697" w:rsidRPr="00650009" w:rsidRDefault="00000000" w:rsidP="00650009">
            <w:pPr>
              <w:ind w:firstLine="0"/>
              <w:jc w:val="center"/>
              <w:rPr>
                <w:sz w:val="22"/>
                <w:szCs w:val="20"/>
              </w:rPr>
            </w:pPr>
            <w:r w:rsidRPr="00650009">
              <w:rPr>
                <w:sz w:val="22"/>
                <w:szCs w:val="20"/>
              </w:rPr>
              <w:t>... (...</w:t>
            </w:r>
            <w:r w:rsidR="00AB1325" w:rsidRPr="00650009">
              <w:rPr>
                <w:sz w:val="22"/>
                <w:szCs w:val="20"/>
              </w:rPr>
              <w:t xml:space="preserve"> - </w:t>
            </w:r>
            <w:r w:rsidRPr="00650009">
              <w:rPr>
                <w:sz w:val="22"/>
                <w:szCs w:val="20"/>
              </w:rPr>
              <w:t>...)</w:t>
            </w:r>
          </w:p>
        </w:tc>
        <w:tc>
          <w:tcPr>
            <w:tcW w:w="1843" w:type="dxa"/>
          </w:tcPr>
          <w:p w14:paraId="026EECFF" w14:textId="40419AE5" w:rsidR="008A0697" w:rsidRPr="00650009" w:rsidRDefault="00000000" w:rsidP="00650009">
            <w:pPr>
              <w:ind w:firstLine="0"/>
              <w:jc w:val="center"/>
              <w:rPr>
                <w:sz w:val="22"/>
                <w:szCs w:val="20"/>
              </w:rPr>
            </w:pPr>
            <w:r w:rsidRPr="00650009">
              <w:rPr>
                <w:sz w:val="22"/>
                <w:szCs w:val="20"/>
              </w:rPr>
              <w:t>... (...</w:t>
            </w:r>
            <w:r w:rsidR="00AB1325" w:rsidRPr="00650009">
              <w:rPr>
                <w:sz w:val="22"/>
                <w:szCs w:val="20"/>
              </w:rPr>
              <w:t xml:space="preserve"> - </w:t>
            </w:r>
            <w:r w:rsidRPr="00650009">
              <w:rPr>
                <w:sz w:val="22"/>
                <w:szCs w:val="20"/>
              </w:rPr>
              <w:t>...)</w:t>
            </w:r>
          </w:p>
        </w:tc>
        <w:tc>
          <w:tcPr>
            <w:tcW w:w="1559" w:type="dxa"/>
          </w:tcPr>
          <w:p w14:paraId="7486AA01" w14:textId="4295DB49" w:rsidR="008A0697" w:rsidRPr="00650009" w:rsidRDefault="00000000" w:rsidP="00650009">
            <w:pPr>
              <w:ind w:firstLine="0"/>
              <w:jc w:val="center"/>
              <w:rPr>
                <w:sz w:val="22"/>
                <w:szCs w:val="20"/>
              </w:rPr>
            </w:pPr>
            <w:r w:rsidRPr="00650009">
              <w:rPr>
                <w:sz w:val="22"/>
                <w:szCs w:val="20"/>
              </w:rPr>
              <w:t>... (...</w:t>
            </w:r>
            <w:r w:rsidR="00AB1325" w:rsidRPr="00650009">
              <w:rPr>
                <w:sz w:val="22"/>
                <w:szCs w:val="20"/>
              </w:rPr>
              <w:t xml:space="preserve"> - </w:t>
            </w:r>
            <w:r w:rsidRPr="00650009">
              <w:rPr>
                <w:sz w:val="22"/>
                <w:szCs w:val="20"/>
              </w:rPr>
              <w:t>...)</w:t>
            </w:r>
          </w:p>
        </w:tc>
        <w:tc>
          <w:tcPr>
            <w:tcW w:w="709" w:type="dxa"/>
          </w:tcPr>
          <w:p w14:paraId="6D34F17B" w14:textId="77777777" w:rsidR="008A0697" w:rsidRPr="00650009" w:rsidRDefault="00000000" w:rsidP="00650009">
            <w:pPr>
              <w:ind w:firstLine="0"/>
              <w:jc w:val="center"/>
              <w:rPr>
                <w:sz w:val="22"/>
                <w:szCs w:val="20"/>
              </w:rPr>
            </w:pPr>
            <w:r w:rsidRPr="00650009">
              <w:rPr>
                <w:sz w:val="22"/>
                <w:szCs w:val="20"/>
              </w:rPr>
              <w:t>...</w:t>
            </w:r>
          </w:p>
        </w:tc>
      </w:tr>
      <w:tr w:rsidR="008A0697" w14:paraId="38A6B81F" w14:textId="77777777" w:rsidTr="00650009">
        <w:tc>
          <w:tcPr>
            <w:tcW w:w="2235" w:type="dxa"/>
          </w:tcPr>
          <w:p w14:paraId="4371C4F4" w14:textId="77777777" w:rsidR="008A0697" w:rsidRPr="00650009" w:rsidRDefault="00000000" w:rsidP="004B2D2E">
            <w:pPr>
              <w:ind w:firstLine="0"/>
              <w:jc w:val="left"/>
              <w:rPr>
                <w:sz w:val="22"/>
                <w:szCs w:val="20"/>
              </w:rPr>
            </w:pPr>
            <w:r w:rsidRPr="00650009">
              <w:rPr>
                <w:sz w:val="22"/>
                <w:szCs w:val="20"/>
              </w:rPr>
              <w:t>PR-AUC</w:t>
            </w:r>
          </w:p>
        </w:tc>
        <w:tc>
          <w:tcPr>
            <w:tcW w:w="1275" w:type="dxa"/>
          </w:tcPr>
          <w:p w14:paraId="7E9D9CC1" w14:textId="77777777" w:rsidR="008A0697" w:rsidRPr="00650009" w:rsidRDefault="00000000" w:rsidP="00650009">
            <w:pPr>
              <w:ind w:firstLine="0"/>
              <w:jc w:val="center"/>
              <w:rPr>
                <w:sz w:val="22"/>
                <w:szCs w:val="20"/>
              </w:rPr>
            </w:pPr>
            <w:r w:rsidRPr="00650009">
              <w:rPr>
                <w:sz w:val="22"/>
                <w:szCs w:val="20"/>
              </w:rPr>
              <w:t>...</w:t>
            </w:r>
          </w:p>
        </w:tc>
        <w:tc>
          <w:tcPr>
            <w:tcW w:w="1276" w:type="dxa"/>
          </w:tcPr>
          <w:p w14:paraId="7F938954" w14:textId="77777777" w:rsidR="008A0697" w:rsidRPr="00650009" w:rsidRDefault="00000000" w:rsidP="00650009">
            <w:pPr>
              <w:ind w:firstLine="0"/>
              <w:jc w:val="center"/>
              <w:rPr>
                <w:sz w:val="22"/>
                <w:szCs w:val="20"/>
              </w:rPr>
            </w:pPr>
            <w:r w:rsidRPr="00650009">
              <w:rPr>
                <w:sz w:val="22"/>
                <w:szCs w:val="20"/>
              </w:rPr>
              <w:t>...</w:t>
            </w:r>
          </w:p>
        </w:tc>
        <w:tc>
          <w:tcPr>
            <w:tcW w:w="1843" w:type="dxa"/>
          </w:tcPr>
          <w:p w14:paraId="5A084709" w14:textId="77777777" w:rsidR="008A0697" w:rsidRPr="00650009" w:rsidRDefault="00000000" w:rsidP="00650009">
            <w:pPr>
              <w:ind w:firstLine="0"/>
              <w:jc w:val="center"/>
              <w:rPr>
                <w:sz w:val="22"/>
                <w:szCs w:val="20"/>
              </w:rPr>
            </w:pPr>
            <w:r w:rsidRPr="00650009">
              <w:rPr>
                <w:sz w:val="22"/>
                <w:szCs w:val="20"/>
              </w:rPr>
              <w:t>...</w:t>
            </w:r>
          </w:p>
        </w:tc>
        <w:tc>
          <w:tcPr>
            <w:tcW w:w="1559" w:type="dxa"/>
          </w:tcPr>
          <w:p w14:paraId="0A9A174A" w14:textId="77777777" w:rsidR="008A0697" w:rsidRPr="00650009" w:rsidRDefault="00000000" w:rsidP="00650009">
            <w:pPr>
              <w:ind w:firstLine="0"/>
              <w:jc w:val="center"/>
              <w:rPr>
                <w:sz w:val="22"/>
                <w:szCs w:val="20"/>
              </w:rPr>
            </w:pPr>
            <w:r w:rsidRPr="00650009">
              <w:rPr>
                <w:sz w:val="22"/>
                <w:szCs w:val="20"/>
              </w:rPr>
              <w:t>—</w:t>
            </w:r>
          </w:p>
        </w:tc>
        <w:tc>
          <w:tcPr>
            <w:tcW w:w="709" w:type="dxa"/>
          </w:tcPr>
          <w:p w14:paraId="547C1E64" w14:textId="77777777" w:rsidR="008A0697" w:rsidRPr="00650009" w:rsidRDefault="00000000" w:rsidP="00650009">
            <w:pPr>
              <w:ind w:firstLine="0"/>
              <w:jc w:val="center"/>
              <w:rPr>
                <w:sz w:val="22"/>
                <w:szCs w:val="20"/>
              </w:rPr>
            </w:pPr>
            <w:r w:rsidRPr="00650009">
              <w:rPr>
                <w:sz w:val="22"/>
                <w:szCs w:val="20"/>
              </w:rPr>
              <w:t>—</w:t>
            </w:r>
          </w:p>
        </w:tc>
      </w:tr>
      <w:tr w:rsidR="008A0697" w14:paraId="1D813F75" w14:textId="77777777" w:rsidTr="00650009">
        <w:tc>
          <w:tcPr>
            <w:tcW w:w="2235" w:type="dxa"/>
          </w:tcPr>
          <w:p w14:paraId="6EF25646" w14:textId="77777777" w:rsidR="008A0697" w:rsidRPr="00650009" w:rsidRDefault="00000000" w:rsidP="004B2D2E">
            <w:pPr>
              <w:ind w:firstLine="0"/>
              <w:jc w:val="left"/>
              <w:rPr>
                <w:sz w:val="22"/>
                <w:szCs w:val="20"/>
              </w:rPr>
            </w:pPr>
            <w:r w:rsidRPr="00650009">
              <w:rPr>
                <w:sz w:val="22"/>
                <w:szCs w:val="20"/>
              </w:rPr>
              <w:t>Sensitivitas</w:t>
            </w:r>
          </w:p>
        </w:tc>
        <w:tc>
          <w:tcPr>
            <w:tcW w:w="1275" w:type="dxa"/>
          </w:tcPr>
          <w:p w14:paraId="61E4B38A" w14:textId="77777777" w:rsidR="008A0697" w:rsidRPr="00650009" w:rsidRDefault="00000000" w:rsidP="00650009">
            <w:pPr>
              <w:ind w:firstLine="0"/>
              <w:jc w:val="center"/>
              <w:rPr>
                <w:sz w:val="22"/>
                <w:szCs w:val="20"/>
              </w:rPr>
            </w:pPr>
            <w:r w:rsidRPr="00650009">
              <w:rPr>
                <w:sz w:val="22"/>
                <w:szCs w:val="20"/>
              </w:rPr>
              <w:t>...</w:t>
            </w:r>
          </w:p>
        </w:tc>
        <w:tc>
          <w:tcPr>
            <w:tcW w:w="1276" w:type="dxa"/>
          </w:tcPr>
          <w:p w14:paraId="1DC89591" w14:textId="77777777" w:rsidR="008A0697" w:rsidRPr="00650009" w:rsidRDefault="00000000" w:rsidP="00650009">
            <w:pPr>
              <w:ind w:firstLine="0"/>
              <w:jc w:val="center"/>
              <w:rPr>
                <w:sz w:val="22"/>
                <w:szCs w:val="20"/>
              </w:rPr>
            </w:pPr>
            <w:r w:rsidRPr="00650009">
              <w:rPr>
                <w:sz w:val="22"/>
                <w:szCs w:val="20"/>
              </w:rPr>
              <w:t>...</w:t>
            </w:r>
          </w:p>
        </w:tc>
        <w:tc>
          <w:tcPr>
            <w:tcW w:w="1843" w:type="dxa"/>
          </w:tcPr>
          <w:p w14:paraId="331EACC0" w14:textId="77777777" w:rsidR="008A0697" w:rsidRPr="00650009" w:rsidRDefault="00000000" w:rsidP="00650009">
            <w:pPr>
              <w:ind w:firstLine="0"/>
              <w:jc w:val="center"/>
              <w:rPr>
                <w:sz w:val="22"/>
                <w:szCs w:val="20"/>
              </w:rPr>
            </w:pPr>
            <w:r w:rsidRPr="00650009">
              <w:rPr>
                <w:sz w:val="22"/>
                <w:szCs w:val="20"/>
              </w:rPr>
              <w:t>...</w:t>
            </w:r>
          </w:p>
        </w:tc>
        <w:tc>
          <w:tcPr>
            <w:tcW w:w="1559" w:type="dxa"/>
          </w:tcPr>
          <w:p w14:paraId="3AD609C2" w14:textId="77777777" w:rsidR="008A0697" w:rsidRPr="00650009" w:rsidRDefault="00000000" w:rsidP="00650009">
            <w:pPr>
              <w:ind w:firstLine="0"/>
              <w:jc w:val="center"/>
              <w:rPr>
                <w:sz w:val="22"/>
                <w:szCs w:val="20"/>
              </w:rPr>
            </w:pPr>
            <w:r w:rsidRPr="00650009">
              <w:rPr>
                <w:sz w:val="22"/>
                <w:szCs w:val="20"/>
              </w:rPr>
              <w:t>—</w:t>
            </w:r>
          </w:p>
        </w:tc>
        <w:tc>
          <w:tcPr>
            <w:tcW w:w="709" w:type="dxa"/>
          </w:tcPr>
          <w:p w14:paraId="4041204F" w14:textId="77777777" w:rsidR="008A0697" w:rsidRPr="00650009" w:rsidRDefault="00000000" w:rsidP="00650009">
            <w:pPr>
              <w:ind w:firstLine="0"/>
              <w:jc w:val="center"/>
              <w:rPr>
                <w:sz w:val="22"/>
                <w:szCs w:val="20"/>
              </w:rPr>
            </w:pPr>
            <w:r w:rsidRPr="00650009">
              <w:rPr>
                <w:sz w:val="22"/>
                <w:szCs w:val="20"/>
              </w:rPr>
              <w:t>—</w:t>
            </w:r>
          </w:p>
        </w:tc>
      </w:tr>
      <w:tr w:rsidR="008A0697" w14:paraId="2D3098C6" w14:textId="77777777" w:rsidTr="00650009">
        <w:tc>
          <w:tcPr>
            <w:tcW w:w="2235" w:type="dxa"/>
          </w:tcPr>
          <w:p w14:paraId="026C2D4C" w14:textId="77777777" w:rsidR="008A0697" w:rsidRPr="00650009" w:rsidRDefault="00000000" w:rsidP="004B2D2E">
            <w:pPr>
              <w:ind w:firstLine="0"/>
              <w:jc w:val="left"/>
              <w:rPr>
                <w:sz w:val="22"/>
                <w:szCs w:val="20"/>
              </w:rPr>
            </w:pPr>
            <w:r w:rsidRPr="00650009">
              <w:rPr>
                <w:sz w:val="22"/>
                <w:szCs w:val="20"/>
              </w:rPr>
              <w:t>Spesifisitas</w:t>
            </w:r>
          </w:p>
        </w:tc>
        <w:tc>
          <w:tcPr>
            <w:tcW w:w="1275" w:type="dxa"/>
          </w:tcPr>
          <w:p w14:paraId="0B125C28" w14:textId="77777777" w:rsidR="008A0697" w:rsidRPr="00650009" w:rsidRDefault="00000000" w:rsidP="00650009">
            <w:pPr>
              <w:ind w:firstLine="0"/>
              <w:jc w:val="center"/>
              <w:rPr>
                <w:sz w:val="22"/>
                <w:szCs w:val="20"/>
              </w:rPr>
            </w:pPr>
            <w:r w:rsidRPr="00650009">
              <w:rPr>
                <w:sz w:val="22"/>
                <w:szCs w:val="20"/>
              </w:rPr>
              <w:t>...</w:t>
            </w:r>
          </w:p>
        </w:tc>
        <w:tc>
          <w:tcPr>
            <w:tcW w:w="1276" w:type="dxa"/>
          </w:tcPr>
          <w:p w14:paraId="5A663011" w14:textId="77777777" w:rsidR="008A0697" w:rsidRPr="00650009" w:rsidRDefault="00000000" w:rsidP="00650009">
            <w:pPr>
              <w:ind w:firstLine="0"/>
              <w:jc w:val="center"/>
              <w:rPr>
                <w:sz w:val="22"/>
                <w:szCs w:val="20"/>
              </w:rPr>
            </w:pPr>
            <w:r w:rsidRPr="00650009">
              <w:rPr>
                <w:sz w:val="22"/>
                <w:szCs w:val="20"/>
              </w:rPr>
              <w:t>...</w:t>
            </w:r>
          </w:p>
        </w:tc>
        <w:tc>
          <w:tcPr>
            <w:tcW w:w="1843" w:type="dxa"/>
          </w:tcPr>
          <w:p w14:paraId="1D4EDC3A" w14:textId="77777777" w:rsidR="008A0697" w:rsidRPr="00650009" w:rsidRDefault="00000000" w:rsidP="00650009">
            <w:pPr>
              <w:ind w:firstLine="0"/>
              <w:jc w:val="center"/>
              <w:rPr>
                <w:sz w:val="22"/>
                <w:szCs w:val="20"/>
              </w:rPr>
            </w:pPr>
            <w:r w:rsidRPr="00650009">
              <w:rPr>
                <w:sz w:val="22"/>
                <w:szCs w:val="20"/>
              </w:rPr>
              <w:t>...</w:t>
            </w:r>
          </w:p>
        </w:tc>
        <w:tc>
          <w:tcPr>
            <w:tcW w:w="1559" w:type="dxa"/>
          </w:tcPr>
          <w:p w14:paraId="75636260" w14:textId="77777777" w:rsidR="008A0697" w:rsidRPr="00650009" w:rsidRDefault="00000000" w:rsidP="00650009">
            <w:pPr>
              <w:ind w:firstLine="0"/>
              <w:jc w:val="center"/>
              <w:rPr>
                <w:sz w:val="22"/>
                <w:szCs w:val="20"/>
              </w:rPr>
            </w:pPr>
            <w:r w:rsidRPr="00650009">
              <w:rPr>
                <w:sz w:val="22"/>
                <w:szCs w:val="20"/>
              </w:rPr>
              <w:t>—</w:t>
            </w:r>
          </w:p>
        </w:tc>
        <w:tc>
          <w:tcPr>
            <w:tcW w:w="709" w:type="dxa"/>
          </w:tcPr>
          <w:p w14:paraId="00C1FDC1" w14:textId="77777777" w:rsidR="008A0697" w:rsidRPr="00650009" w:rsidRDefault="00000000" w:rsidP="00650009">
            <w:pPr>
              <w:ind w:firstLine="0"/>
              <w:jc w:val="center"/>
              <w:rPr>
                <w:sz w:val="22"/>
                <w:szCs w:val="20"/>
              </w:rPr>
            </w:pPr>
            <w:r w:rsidRPr="00650009">
              <w:rPr>
                <w:sz w:val="22"/>
                <w:szCs w:val="20"/>
              </w:rPr>
              <w:t>—</w:t>
            </w:r>
          </w:p>
        </w:tc>
      </w:tr>
      <w:tr w:rsidR="008A0697" w14:paraId="456D6C02" w14:textId="77777777" w:rsidTr="00650009">
        <w:tc>
          <w:tcPr>
            <w:tcW w:w="2235" w:type="dxa"/>
          </w:tcPr>
          <w:p w14:paraId="3C61BE98" w14:textId="692306C9" w:rsidR="008A0697" w:rsidRPr="00650009" w:rsidRDefault="00650009" w:rsidP="004B2D2E">
            <w:pPr>
              <w:ind w:firstLine="0"/>
              <w:jc w:val="left"/>
              <w:rPr>
                <w:i/>
                <w:iCs/>
                <w:sz w:val="22"/>
                <w:szCs w:val="20"/>
              </w:rPr>
            </w:pPr>
            <w:r>
              <w:rPr>
                <w:i/>
                <w:iCs/>
                <w:sz w:val="22"/>
                <w:szCs w:val="20"/>
              </w:rPr>
              <w:t>False Positive</w:t>
            </w:r>
          </w:p>
        </w:tc>
        <w:tc>
          <w:tcPr>
            <w:tcW w:w="1275" w:type="dxa"/>
          </w:tcPr>
          <w:p w14:paraId="0CD9AA52" w14:textId="77777777" w:rsidR="008A0697" w:rsidRPr="00650009" w:rsidRDefault="00000000" w:rsidP="00650009">
            <w:pPr>
              <w:ind w:firstLine="0"/>
              <w:jc w:val="center"/>
              <w:rPr>
                <w:sz w:val="22"/>
                <w:szCs w:val="20"/>
              </w:rPr>
            </w:pPr>
            <w:r w:rsidRPr="00650009">
              <w:rPr>
                <w:sz w:val="22"/>
                <w:szCs w:val="20"/>
              </w:rPr>
              <w:t>...</w:t>
            </w:r>
          </w:p>
        </w:tc>
        <w:tc>
          <w:tcPr>
            <w:tcW w:w="1276" w:type="dxa"/>
          </w:tcPr>
          <w:p w14:paraId="1567C689" w14:textId="77777777" w:rsidR="008A0697" w:rsidRPr="00650009" w:rsidRDefault="00000000" w:rsidP="00650009">
            <w:pPr>
              <w:ind w:firstLine="0"/>
              <w:jc w:val="center"/>
              <w:rPr>
                <w:sz w:val="22"/>
                <w:szCs w:val="20"/>
              </w:rPr>
            </w:pPr>
            <w:r w:rsidRPr="00650009">
              <w:rPr>
                <w:sz w:val="22"/>
                <w:szCs w:val="20"/>
              </w:rPr>
              <w:t>...</w:t>
            </w:r>
          </w:p>
        </w:tc>
        <w:tc>
          <w:tcPr>
            <w:tcW w:w="1843" w:type="dxa"/>
          </w:tcPr>
          <w:p w14:paraId="493838D5" w14:textId="77777777" w:rsidR="008A0697" w:rsidRPr="00650009" w:rsidRDefault="00000000" w:rsidP="00650009">
            <w:pPr>
              <w:ind w:firstLine="0"/>
              <w:jc w:val="center"/>
              <w:rPr>
                <w:sz w:val="22"/>
                <w:szCs w:val="20"/>
              </w:rPr>
            </w:pPr>
            <w:r w:rsidRPr="00650009">
              <w:rPr>
                <w:sz w:val="22"/>
                <w:szCs w:val="20"/>
              </w:rPr>
              <w:t>...</w:t>
            </w:r>
          </w:p>
        </w:tc>
        <w:tc>
          <w:tcPr>
            <w:tcW w:w="1559" w:type="dxa"/>
          </w:tcPr>
          <w:p w14:paraId="0CE90CAA" w14:textId="77777777" w:rsidR="008A0697" w:rsidRPr="00650009" w:rsidRDefault="00000000" w:rsidP="00650009">
            <w:pPr>
              <w:ind w:firstLine="0"/>
              <w:jc w:val="center"/>
              <w:rPr>
                <w:sz w:val="22"/>
                <w:szCs w:val="20"/>
              </w:rPr>
            </w:pPr>
            <w:r w:rsidRPr="00650009">
              <w:rPr>
                <w:sz w:val="22"/>
                <w:szCs w:val="20"/>
              </w:rPr>
              <w:t>—</w:t>
            </w:r>
          </w:p>
        </w:tc>
        <w:tc>
          <w:tcPr>
            <w:tcW w:w="709" w:type="dxa"/>
          </w:tcPr>
          <w:p w14:paraId="63977B98" w14:textId="77777777" w:rsidR="008A0697" w:rsidRPr="00650009" w:rsidRDefault="00000000" w:rsidP="00650009">
            <w:pPr>
              <w:ind w:firstLine="0"/>
              <w:jc w:val="center"/>
              <w:rPr>
                <w:sz w:val="22"/>
                <w:szCs w:val="20"/>
              </w:rPr>
            </w:pPr>
            <w:r w:rsidRPr="00650009">
              <w:rPr>
                <w:sz w:val="22"/>
                <w:szCs w:val="20"/>
              </w:rPr>
              <w:t>—</w:t>
            </w:r>
          </w:p>
        </w:tc>
      </w:tr>
      <w:tr w:rsidR="008A0697" w14:paraId="13F353F5" w14:textId="77777777" w:rsidTr="00650009">
        <w:tc>
          <w:tcPr>
            <w:tcW w:w="2235" w:type="dxa"/>
          </w:tcPr>
          <w:p w14:paraId="11D550E3" w14:textId="616BE142" w:rsidR="008A0697" w:rsidRPr="00650009" w:rsidRDefault="00650009" w:rsidP="004B2D2E">
            <w:pPr>
              <w:ind w:firstLine="0"/>
              <w:jc w:val="left"/>
              <w:rPr>
                <w:i/>
                <w:iCs/>
                <w:sz w:val="22"/>
                <w:szCs w:val="20"/>
              </w:rPr>
            </w:pPr>
            <w:r>
              <w:rPr>
                <w:i/>
                <w:iCs/>
                <w:sz w:val="22"/>
                <w:szCs w:val="20"/>
              </w:rPr>
              <w:t>False Negative</w:t>
            </w:r>
          </w:p>
        </w:tc>
        <w:tc>
          <w:tcPr>
            <w:tcW w:w="1275" w:type="dxa"/>
          </w:tcPr>
          <w:p w14:paraId="3F8CC4DE" w14:textId="77777777" w:rsidR="008A0697" w:rsidRPr="00650009" w:rsidRDefault="00000000" w:rsidP="00650009">
            <w:pPr>
              <w:ind w:firstLine="0"/>
              <w:jc w:val="center"/>
              <w:rPr>
                <w:sz w:val="22"/>
                <w:szCs w:val="20"/>
              </w:rPr>
            </w:pPr>
            <w:r w:rsidRPr="00650009">
              <w:rPr>
                <w:sz w:val="22"/>
                <w:szCs w:val="20"/>
              </w:rPr>
              <w:t>...</w:t>
            </w:r>
          </w:p>
        </w:tc>
        <w:tc>
          <w:tcPr>
            <w:tcW w:w="1276" w:type="dxa"/>
          </w:tcPr>
          <w:p w14:paraId="16695F87" w14:textId="77777777" w:rsidR="008A0697" w:rsidRPr="00650009" w:rsidRDefault="00000000" w:rsidP="00650009">
            <w:pPr>
              <w:ind w:firstLine="0"/>
              <w:jc w:val="center"/>
              <w:rPr>
                <w:sz w:val="22"/>
                <w:szCs w:val="20"/>
              </w:rPr>
            </w:pPr>
            <w:r w:rsidRPr="00650009">
              <w:rPr>
                <w:sz w:val="22"/>
                <w:szCs w:val="20"/>
              </w:rPr>
              <w:t>...</w:t>
            </w:r>
          </w:p>
        </w:tc>
        <w:tc>
          <w:tcPr>
            <w:tcW w:w="1843" w:type="dxa"/>
          </w:tcPr>
          <w:p w14:paraId="63828094" w14:textId="77777777" w:rsidR="008A0697" w:rsidRPr="00650009" w:rsidRDefault="00000000" w:rsidP="00650009">
            <w:pPr>
              <w:ind w:firstLine="0"/>
              <w:jc w:val="center"/>
              <w:rPr>
                <w:sz w:val="22"/>
                <w:szCs w:val="20"/>
              </w:rPr>
            </w:pPr>
            <w:r w:rsidRPr="00650009">
              <w:rPr>
                <w:sz w:val="22"/>
                <w:szCs w:val="20"/>
              </w:rPr>
              <w:t>...</w:t>
            </w:r>
          </w:p>
        </w:tc>
        <w:tc>
          <w:tcPr>
            <w:tcW w:w="1559" w:type="dxa"/>
          </w:tcPr>
          <w:p w14:paraId="208B92FF" w14:textId="77777777" w:rsidR="008A0697" w:rsidRPr="00650009" w:rsidRDefault="00000000" w:rsidP="00650009">
            <w:pPr>
              <w:ind w:firstLine="0"/>
              <w:jc w:val="center"/>
              <w:rPr>
                <w:sz w:val="22"/>
                <w:szCs w:val="20"/>
              </w:rPr>
            </w:pPr>
            <w:r w:rsidRPr="00650009">
              <w:rPr>
                <w:sz w:val="22"/>
                <w:szCs w:val="20"/>
              </w:rPr>
              <w:t>—</w:t>
            </w:r>
          </w:p>
        </w:tc>
        <w:tc>
          <w:tcPr>
            <w:tcW w:w="709" w:type="dxa"/>
          </w:tcPr>
          <w:p w14:paraId="25930353" w14:textId="77777777" w:rsidR="008A0697" w:rsidRPr="00650009" w:rsidRDefault="00000000" w:rsidP="00650009">
            <w:pPr>
              <w:ind w:firstLine="0"/>
              <w:jc w:val="center"/>
              <w:rPr>
                <w:sz w:val="22"/>
                <w:szCs w:val="20"/>
              </w:rPr>
            </w:pPr>
            <w:r w:rsidRPr="00650009">
              <w:rPr>
                <w:sz w:val="22"/>
                <w:szCs w:val="20"/>
              </w:rPr>
              <w:t>—</w:t>
            </w:r>
          </w:p>
        </w:tc>
      </w:tr>
      <w:tr w:rsidR="008A0697" w14:paraId="235BA6C6" w14:textId="77777777" w:rsidTr="00650009">
        <w:tc>
          <w:tcPr>
            <w:tcW w:w="2235" w:type="dxa"/>
          </w:tcPr>
          <w:p w14:paraId="78E89872" w14:textId="00B1D4AB" w:rsidR="008A0697" w:rsidRPr="00650009" w:rsidRDefault="00000000" w:rsidP="00650009">
            <w:pPr>
              <w:ind w:firstLine="0"/>
              <w:jc w:val="left"/>
              <w:rPr>
                <w:sz w:val="22"/>
                <w:szCs w:val="20"/>
              </w:rPr>
            </w:pPr>
            <w:r w:rsidRPr="00650009">
              <w:rPr>
                <w:sz w:val="22"/>
                <w:szCs w:val="20"/>
              </w:rPr>
              <w:t>F1</w:t>
            </w:r>
          </w:p>
        </w:tc>
        <w:tc>
          <w:tcPr>
            <w:tcW w:w="1275" w:type="dxa"/>
          </w:tcPr>
          <w:p w14:paraId="0E2D4155" w14:textId="77777777" w:rsidR="008A0697" w:rsidRPr="00650009" w:rsidRDefault="00000000" w:rsidP="00650009">
            <w:pPr>
              <w:ind w:firstLine="0"/>
              <w:jc w:val="center"/>
              <w:rPr>
                <w:sz w:val="22"/>
                <w:szCs w:val="20"/>
              </w:rPr>
            </w:pPr>
            <w:r w:rsidRPr="00650009">
              <w:rPr>
                <w:sz w:val="22"/>
                <w:szCs w:val="20"/>
              </w:rPr>
              <w:t>...</w:t>
            </w:r>
          </w:p>
        </w:tc>
        <w:tc>
          <w:tcPr>
            <w:tcW w:w="1276" w:type="dxa"/>
          </w:tcPr>
          <w:p w14:paraId="79300D5A" w14:textId="77777777" w:rsidR="008A0697" w:rsidRPr="00650009" w:rsidRDefault="00000000" w:rsidP="00650009">
            <w:pPr>
              <w:ind w:firstLine="0"/>
              <w:jc w:val="center"/>
              <w:rPr>
                <w:sz w:val="22"/>
                <w:szCs w:val="20"/>
              </w:rPr>
            </w:pPr>
            <w:r w:rsidRPr="00650009">
              <w:rPr>
                <w:sz w:val="22"/>
                <w:szCs w:val="20"/>
              </w:rPr>
              <w:t>...</w:t>
            </w:r>
          </w:p>
        </w:tc>
        <w:tc>
          <w:tcPr>
            <w:tcW w:w="1843" w:type="dxa"/>
          </w:tcPr>
          <w:p w14:paraId="437D2DBB" w14:textId="77777777" w:rsidR="008A0697" w:rsidRPr="00650009" w:rsidRDefault="00000000" w:rsidP="00650009">
            <w:pPr>
              <w:ind w:firstLine="0"/>
              <w:jc w:val="center"/>
              <w:rPr>
                <w:sz w:val="22"/>
                <w:szCs w:val="20"/>
              </w:rPr>
            </w:pPr>
            <w:r w:rsidRPr="00650009">
              <w:rPr>
                <w:sz w:val="22"/>
                <w:szCs w:val="20"/>
              </w:rPr>
              <w:t>...</w:t>
            </w:r>
          </w:p>
        </w:tc>
        <w:tc>
          <w:tcPr>
            <w:tcW w:w="1559" w:type="dxa"/>
          </w:tcPr>
          <w:p w14:paraId="34503879" w14:textId="77777777" w:rsidR="008A0697" w:rsidRPr="00650009" w:rsidRDefault="00000000" w:rsidP="00650009">
            <w:pPr>
              <w:ind w:firstLine="0"/>
              <w:jc w:val="center"/>
              <w:rPr>
                <w:sz w:val="22"/>
                <w:szCs w:val="20"/>
              </w:rPr>
            </w:pPr>
            <w:r w:rsidRPr="00650009">
              <w:rPr>
                <w:sz w:val="22"/>
                <w:szCs w:val="20"/>
              </w:rPr>
              <w:t>—</w:t>
            </w:r>
          </w:p>
        </w:tc>
        <w:tc>
          <w:tcPr>
            <w:tcW w:w="709" w:type="dxa"/>
          </w:tcPr>
          <w:p w14:paraId="0493561F" w14:textId="77777777" w:rsidR="008A0697" w:rsidRPr="00650009" w:rsidRDefault="00000000" w:rsidP="00650009">
            <w:pPr>
              <w:ind w:firstLine="0"/>
              <w:jc w:val="center"/>
              <w:rPr>
                <w:sz w:val="22"/>
                <w:szCs w:val="20"/>
              </w:rPr>
            </w:pPr>
            <w:r w:rsidRPr="00650009">
              <w:rPr>
                <w:sz w:val="22"/>
                <w:szCs w:val="20"/>
              </w:rPr>
              <w:t>—</w:t>
            </w:r>
          </w:p>
        </w:tc>
      </w:tr>
      <w:tr w:rsidR="008A0697" w14:paraId="54D8D558" w14:textId="77777777" w:rsidTr="00650009">
        <w:tc>
          <w:tcPr>
            <w:tcW w:w="2235" w:type="dxa"/>
          </w:tcPr>
          <w:p w14:paraId="0E19C6A9" w14:textId="77777777" w:rsidR="008A0697" w:rsidRPr="00650009" w:rsidRDefault="00000000" w:rsidP="00650009">
            <w:pPr>
              <w:ind w:firstLine="0"/>
              <w:jc w:val="left"/>
              <w:rPr>
                <w:sz w:val="22"/>
                <w:szCs w:val="20"/>
              </w:rPr>
            </w:pPr>
            <w:r w:rsidRPr="00650009">
              <w:rPr>
                <w:i/>
                <w:iCs/>
                <w:sz w:val="22"/>
                <w:szCs w:val="20"/>
              </w:rPr>
              <w:t>Brier</w:t>
            </w:r>
            <w:r w:rsidRPr="00650009">
              <w:rPr>
                <w:sz w:val="22"/>
                <w:szCs w:val="20"/>
              </w:rPr>
              <w:t xml:space="preserve"> score</w:t>
            </w:r>
          </w:p>
        </w:tc>
        <w:tc>
          <w:tcPr>
            <w:tcW w:w="1275" w:type="dxa"/>
          </w:tcPr>
          <w:p w14:paraId="0DE6F4E0" w14:textId="77777777" w:rsidR="008A0697" w:rsidRPr="00650009" w:rsidRDefault="00000000" w:rsidP="00650009">
            <w:pPr>
              <w:ind w:firstLine="0"/>
              <w:jc w:val="center"/>
              <w:rPr>
                <w:sz w:val="22"/>
                <w:szCs w:val="20"/>
              </w:rPr>
            </w:pPr>
            <w:r w:rsidRPr="00650009">
              <w:rPr>
                <w:sz w:val="22"/>
                <w:szCs w:val="20"/>
              </w:rPr>
              <w:t>...</w:t>
            </w:r>
          </w:p>
        </w:tc>
        <w:tc>
          <w:tcPr>
            <w:tcW w:w="1276" w:type="dxa"/>
          </w:tcPr>
          <w:p w14:paraId="704CE0AE" w14:textId="77777777" w:rsidR="008A0697" w:rsidRPr="00650009" w:rsidRDefault="00000000" w:rsidP="00650009">
            <w:pPr>
              <w:ind w:firstLine="0"/>
              <w:jc w:val="center"/>
              <w:rPr>
                <w:sz w:val="22"/>
                <w:szCs w:val="20"/>
              </w:rPr>
            </w:pPr>
            <w:r w:rsidRPr="00650009">
              <w:rPr>
                <w:sz w:val="22"/>
                <w:szCs w:val="20"/>
              </w:rPr>
              <w:t>...</w:t>
            </w:r>
          </w:p>
        </w:tc>
        <w:tc>
          <w:tcPr>
            <w:tcW w:w="1843" w:type="dxa"/>
          </w:tcPr>
          <w:p w14:paraId="505472F7" w14:textId="77777777" w:rsidR="008A0697" w:rsidRPr="00650009" w:rsidRDefault="00000000" w:rsidP="00650009">
            <w:pPr>
              <w:ind w:firstLine="0"/>
              <w:jc w:val="center"/>
              <w:rPr>
                <w:sz w:val="22"/>
                <w:szCs w:val="20"/>
              </w:rPr>
            </w:pPr>
            <w:r w:rsidRPr="00650009">
              <w:rPr>
                <w:sz w:val="22"/>
                <w:szCs w:val="20"/>
              </w:rPr>
              <w:t>...</w:t>
            </w:r>
          </w:p>
        </w:tc>
        <w:tc>
          <w:tcPr>
            <w:tcW w:w="1559" w:type="dxa"/>
          </w:tcPr>
          <w:p w14:paraId="52CB3C08" w14:textId="77777777" w:rsidR="008A0697" w:rsidRPr="00650009" w:rsidRDefault="00000000" w:rsidP="00650009">
            <w:pPr>
              <w:ind w:firstLine="0"/>
              <w:jc w:val="center"/>
              <w:rPr>
                <w:sz w:val="22"/>
                <w:szCs w:val="20"/>
              </w:rPr>
            </w:pPr>
            <w:r w:rsidRPr="00650009">
              <w:rPr>
                <w:sz w:val="22"/>
                <w:szCs w:val="20"/>
              </w:rPr>
              <w:t>—</w:t>
            </w:r>
          </w:p>
        </w:tc>
        <w:tc>
          <w:tcPr>
            <w:tcW w:w="709" w:type="dxa"/>
          </w:tcPr>
          <w:p w14:paraId="59CAD1A0" w14:textId="77777777" w:rsidR="008A0697" w:rsidRPr="00650009" w:rsidRDefault="00000000" w:rsidP="00650009">
            <w:pPr>
              <w:ind w:firstLine="0"/>
              <w:jc w:val="center"/>
              <w:rPr>
                <w:sz w:val="22"/>
                <w:szCs w:val="20"/>
              </w:rPr>
            </w:pPr>
            <w:r w:rsidRPr="00650009">
              <w:rPr>
                <w:sz w:val="22"/>
                <w:szCs w:val="20"/>
              </w:rPr>
              <w:t>—</w:t>
            </w:r>
          </w:p>
        </w:tc>
      </w:tr>
      <w:tr w:rsidR="008A0697" w14:paraId="6CB25FA4" w14:textId="77777777" w:rsidTr="00650009">
        <w:tc>
          <w:tcPr>
            <w:tcW w:w="2235" w:type="dxa"/>
          </w:tcPr>
          <w:p w14:paraId="1D7D723A" w14:textId="77777777" w:rsidR="008A0697" w:rsidRPr="00650009" w:rsidRDefault="00000000" w:rsidP="00650009">
            <w:pPr>
              <w:ind w:firstLine="0"/>
              <w:jc w:val="left"/>
              <w:rPr>
                <w:sz w:val="22"/>
                <w:szCs w:val="20"/>
              </w:rPr>
            </w:pPr>
            <w:r w:rsidRPr="00650009">
              <w:rPr>
                <w:i/>
                <w:iCs/>
                <w:sz w:val="22"/>
                <w:szCs w:val="20"/>
              </w:rPr>
              <w:t>Calibration</w:t>
            </w:r>
            <w:r w:rsidRPr="00650009">
              <w:rPr>
                <w:sz w:val="22"/>
                <w:szCs w:val="20"/>
              </w:rPr>
              <w:t xml:space="preserve"> intercept</w:t>
            </w:r>
          </w:p>
        </w:tc>
        <w:tc>
          <w:tcPr>
            <w:tcW w:w="1275" w:type="dxa"/>
          </w:tcPr>
          <w:p w14:paraId="7093EC11" w14:textId="77777777" w:rsidR="008A0697" w:rsidRPr="00650009" w:rsidRDefault="00000000" w:rsidP="00650009">
            <w:pPr>
              <w:ind w:firstLine="0"/>
              <w:jc w:val="center"/>
              <w:rPr>
                <w:sz w:val="22"/>
                <w:szCs w:val="20"/>
              </w:rPr>
            </w:pPr>
            <w:r w:rsidRPr="00650009">
              <w:rPr>
                <w:sz w:val="22"/>
                <w:szCs w:val="20"/>
              </w:rPr>
              <w:t>...</w:t>
            </w:r>
          </w:p>
        </w:tc>
        <w:tc>
          <w:tcPr>
            <w:tcW w:w="1276" w:type="dxa"/>
          </w:tcPr>
          <w:p w14:paraId="75D42F93" w14:textId="77777777" w:rsidR="008A0697" w:rsidRPr="00650009" w:rsidRDefault="00000000" w:rsidP="00650009">
            <w:pPr>
              <w:ind w:firstLine="0"/>
              <w:jc w:val="center"/>
              <w:rPr>
                <w:sz w:val="22"/>
                <w:szCs w:val="20"/>
              </w:rPr>
            </w:pPr>
            <w:r w:rsidRPr="00650009">
              <w:rPr>
                <w:sz w:val="22"/>
                <w:szCs w:val="20"/>
              </w:rPr>
              <w:t>...</w:t>
            </w:r>
          </w:p>
        </w:tc>
        <w:tc>
          <w:tcPr>
            <w:tcW w:w="1843" w:type="dxa"/>
          </w:tcPr>
          <w:p w14:paraId="68320DB7" w14:textId="77777777" w:rsidR="008A0697" w:rsidRPr="00650009" w:rsidRDefault="00000000" w:rsidP="00650009">
            <w:pPr>
              <w:ind w:firstLine="0"/>
              <w:jc w:val="center"/>
              <w:rPr>
                <w:sz w:val="22"/>
                <w:szCs w:val="20"/>
              </w:rPr>
            </w:pPr>
            <w:r w:rsidRPr="00650009">
              <w:rPr>
                <w:sz w:val="22"/>
                <w:szCs w:val="20"/>
              </w:rPr>
              <w:t>...</w:t>
            </w:r>
          </w:p>
        </w:tc>
        <w:tc>
          <w:tcPr>
            <w:tcW w:w="1559" w:type="dxa"/>
          </w:tcPr>
          <w:p w14:paraId="6345144C" w14:textId="77777777" w:rsidR="008A0697" w:rsidRPr="00650009" w:rsidRDefault="00000000" w:rsidP="00650009">
            <w:pPr>
              <w:ind w:firstLine="0"/>
              <w:jc w:val="center"/>
              <w:rPr>
                <w:sz w:val="22"/>
                <w:szCs w:val="20"/>
              </w:rPr>
            </w:pPr>
            <w:r w:rsidRPr="00650009">
              <w:rPr>
                <w:sz w:val="22"/>
                <w:szCs w:val="20"/>
              </w:rPr>
              <w:t>—</w:t>
            </w:r>
          </w:p>
        </w:tc>
        <w:tc>
          <w:tcPr>
            <w:tcW w:w="709" w:type="dxa"/>
          </w:tcPr>
          <w:p w14:paraId="6C289A3F" w14:textId="77777777" w:rsidR="008A0697" w:rsidRPr="00650009" w:rsidRDefault="00000000" w:rsidP="00650009">
            <w:pPr>
              <w:ind w:firstLine="0"/>
              <w:jc w:val="center"/>
              <w:rPr>
                <w:sz w:val="22"/>
                <w:szCs w:val="20"/>
              </w:rPr>
            </w:pPr>
            <w:r w:rsidRPr="00650009">
              <w:rPr>
                <w:sz w:val="22"/>
                <w:szCs w:val="20"/>
              </w:rPr>
              <w:t>—</w:t>
            </w:r>
          </w:p>
        </w:tc>
      </w:tr>
      <w:tr w:rsidR="008A0697" w14:paraId="525617A2" w14:textId="77777777" w:rsidTr="00650009">
        <w:tc>
          <w:tcPr>
            <w:tcW w:w="2235" w:type="dxa"/>
          </w:tcPr>
          <w:p w14:paraId="120C010E" w14:textId="77777777" w:rsidR="008A0697" w:rsidRPr="00650009" w:rsidRDefault="00000000" w:rsidP="00650009">
            <w:pPr>
              <w:ind w:firstLine="0"/>
              <w:jc w:val="left"/>
              <w:rPr>
                <w:sz w:val="22"/>
                <w:szCs w:val="20"/>
              </w:rPr>
            </w:pPr>
            <w:r w:rsidRPr="00650009">
              <w:rPr>
                <w:i/>
                <w:iCs/>
                <w:sz w:val="22"/>
                <w:szCs w:val="20"/>
              </w:rPr>
              <w:t>Calibration</w:t>
            </w:r>
            <w:r w:rsidRPr="00650009">
              <w:rPr>
                <w:sz w:val="22"/>
                <w:szCs w:val="20"/>
              </w:rPr>
              <w:t xml:space="preserve"> slope</w:t>
            </w:r>
          </w:p>
        </w:tc>
        <w:tc>
          <w:tcPr>
            <w:tcW w:w="1275" w:type="dxa"/>
          </w:tcPr>
          <w:p w14:paraId="71912DE8" w14:textId="77777777" w:rsidR="008A0697" w:rsidRPr="00650009" w:rsidRDefault="00000000" w:rsidP="00650009">
            <w:pPr>
              <w:ind w:firstLine="0"/>
              <w:jc w:val="center"/>
              <w:rPr>
                <w:sz w:val="22"/>
                <w:szCs w:val="20"/>
              </w:rPr>
            </w:pPr>
            <w:r w:rsidRPr="00650009">
              <w:rPr>
                <w:sz w:val="22"/>
                <w:szCs w:val="20"/>
              </w:rPr>
              <w:t>...</w:t>
            </w:r>
          </w:p>
        </w:tc>
        <w:tc>
          <w:tcPr>
            <w:tcW w:w="1276" w:type="dxa"/>
          </w:tcPr>
          <w:p w14:paraId="699B037B" w14:textId="77777777" w:rsidR="008A0697" w:rsidRPr="00650009" w:rsidRDefault="00000000" w:rsidP="00650009">
            <w:pPr>
              <w:ind w:firstLine="0"/>
              <w:jc w:val="center"/>
              <w:rPr>
                <w:sz w:val="22"/>
                <w:szCs w:val="20"/>
              </w:rPr>
            </w:pPr>
            <w:r w:rsidRPr="00650009">
              <w:rPr>
                <w:sz w:val="22"/>
                <w:szCs w:val="20"/>
              </w:rPr>
              <w:t>...</w:t>
            </w:r>
          </w:p>
        </w:tc>
        <w:tc>
          <w:tcPr>
            <w:tcW w:w="1843" w:type="dxa"/>
          </w:tcPr>
          <w:p w14:paraId="7AE17C97" w14:textId="77777777" w:rsidR="008A0697" w:rsidRPr="00650009" w:rsidRDefault="00000000" w:rsidP="00650009">
            <w:pPr>
              <w:ind w:firstLine="0"/>
              <w:jc w:val="center"/>
              <w:rPr>
                <w:sz w:val="22"/>
                <w:szCs w:val="20"/>
              </w:rPr>
            </w:pPr>
            <w:r w:rsidRPr="00650009">
              <w:rPr>
                <w:sz w:val="22"/>
                <w:szCs w:val="20"/>
              </w:rPr>
              <w:t>...</w:t>
            </w:r>
          </w:p>
        </w:tc>
        <w:tc>
          <w:tcPr>
            <w:tcW w:w="1559" w:type="dxa"/>
          </w:tcPr>
          <w:p w14:paraId="3775B72D" w14:textId="77777777" w:rsidR="008A0697" w:rsidRPr="00650009" w:rsidRDefault="00000000" w:rsidP="00650009">
            <w:pPr>
              <w:ind w:firstLine="0"/>
              <w:jc w:val="center"/>
              <w:rPr>
                <w:sz w:val="22"/>
                <w:szCs w:val="20"/>
              </w:rPr>
            </w:pPr>
            <w:r w:rsidRPr="00650009">
              <w:rPr>
                <w:sz w:val="22"/>
                <w:szCs w:val="20"/>
              </w:rPr>
              <w:t>—</w:t>
            </w:r>
          </w:p>
        </w:tc>
        <w:tc>
          <w:tcPr>
            <w:tcW w:w="709" w:type="dxa"/>
          </w:tcPr>
          <w:p w14:paraId="3A00F8D0" w14:textId="77777777" w:rsidR="008A0697" w:rsidRPr="00650009" w:rsidRDefault="00000000" w:rsidP="00650009">
            <w:pPr>
              <w:ind w:firstLine="0"/>
              <w:jc w:val="center"/>
              <w:rPr>
                <w:sz w:val="22"/>
                <w:szCs w:val="20"/>
              </w:rPr>
            </w:pPr>
            <w:r w:rsidRPr="00650009">
              <w:rPr>
                <w:sz w:val="22"/>
                <w:szCs w:val="20"/>
              </w:rPr>
              <w:t>—</w:t>
            </w:r>
          </w:p>
        </w:tc>
      </w:tr>
    </w:tbl>
    <w:p w14:paraId="4BD5740C" w14:textId="526CD939" w:rsidR="008A0697" w:rsidRDefault="00000000" w:rsidP="00650009">
      <w:pPr>
        <w:spacing w:line="240" w:lineRule="auto"/>
        <w:ind w:firstLine="0"/>
        <w:rPr>
          <w:i/>
          <w:iCs/>
          <w:sz w:val="20"/>
          <w:szCs w:val="18"/>
        </w:rPr>
      </w:pPr>
      <w:r w:rsidRPr="00650009">
        <w:rPr>
          <w:i/>
          <w:iCs/>
          <w:sz w:val="20"/>
          <w:szCs w:val="18"/>
        </w:rPr>
        <w:t>*</w:t>
      </w:r>
      <w:r w:rsidR="00903A6E" w:rsidRPr="00650009">
        <w:rPr>
          <w:i/>
          <w:iCs/>
          <w:sz w:val="20"/>
          <w:szCs w:val="18"/>
        </w:rPr>
        <w:t xml:space="preserve"> </w:t>
      </w:r>
      <w:r w:rsidRPr="00650009">
        <w:rPr>
          <w:i/>
          <w:iCs/>
          <w:sz w:val="20"/>
          <w:szCs w:val="18"/>
        </w:rPr>
        <w:t>Uji paired bootstrap (≥1.000 resamples) dengan koreksi Holm; perbandingan primer XGBoost vs regresi logistik elastic net.</w:t>
      </w:r>
    </w:p>
    <w:p w14:paraId="27CD8E0B" w14:textId="4DFD6333" w:rsidR="00650009" w:rsidRDefault="00650009" w:rsidP="00650009">
      <w:pPr>
        <w:spacing w:line="240" w:lineRule="auto"/>
        <w:ind w:firstLine="0"/>
        <w:rPr>
          <w:i/>
          <w:iCs/>
          <w:sz w:val="22"/>
          <w:szCs w:val="20"/>
        </w:rPr>
      </w:pPr>
      <w:r w:rsidRPr="00650009">
        <w:rPr>
          <w:i/>
          <w:iCs/>
          <w:sz w:val="20"/>
          <w:szCs w:val="18"/>
        </w:rPr>
        <w:t>*</w:t>
      </w:r>
      <w:r w:rsidRPr="00650009">
        <w:rPr>
          <w:i/>
          <w:iCs/>
          <w:sz w:val="22"/>
          <w:szCs w:val="20"/>
        </w:rPr>
        <w:t xml:space="preserve"> ΔAUC dihitung terhadap Elastic Net Logistic Regression</w:t>
      </w:r>
    </w:p>
    <w:p w14:paraId="0255EB0D" w14:textId="77777777" w:rsidR="00650009" w:rsidRDefault="00650009" w:rsidP="00650009">
      <w:pPr>
        <w:spacing w:line="240" w:lineRule="auto"/>
        <w:ind w:firstLine="0"/>
        <w:rPr>
          <w:i/>
          <w:iCs/>
          <w:sz w:val="22"/>
          <w:szCs w:val="20"/>
        </w:rPr>
      </w:pPr>
    </w:p>
    <w:p w14:paraId="37552C4D" w14:textId="77777777" w:rsidR="00650009" w:rsidRPr="00650009" w:rsidRDefault="00650009" w:rsidP="00650009">
      <w:pPr>
        <w:spacing w:line="240" w:lineRule="auto"/>
        <w:ind w:firstLine="0"/>
        <w:rPr>
          <w:i/>
          <w:iCs/>
          <w:sz w:val="20"/>
          <w:szCs w:val="18"/>
        </w:rPr>
      </w:pPr>
    </w:p>
    <w:p w14:paraId="56D1D42A" w14:textId="77777777" w:rsidR="008A0697" w:rsidRDefault="00000000" w:rsidP="006C3FF7">
      <w:pPr>
        <w:ind w:firstLine="0"/>
      </w:pPr>
      <w:r>
        <w:t>Tabel 4.3 Peringkat Kontribusi Prediktor Berdasarkan Analisis SHAP</w:t>
      </w:r>
    </w:p>
    <w:tbl>
      <w:tblPr>
        <w:tblW w:w="0" w:type="auto"/>
        <w:tblBorders>
          <w:top w:val="single" w:sz="12" w:space="0" w:color="000000"/>
          <w:left w:val="none" w:sz="0" w:space="0" w:color="000000"/>
          <w:bottom w:val="single" w:sz="12" w:space="0" w:color="000000"/>
          <w:right w:val="none" w:sz="0" w:space="0" w:color="000000"/>
          <w:insideH w:val="none" w:sz="0" w:space="0" w:color="000000"/>
          <w:insideV w:val="none" w:sz="0" w:space="0" w:color="000000"/>
        </w:tblBorders>
        <w:tblLook w:val="04A0" w:firstRow="1" w:lastRow="0" w:firstColumn="1" w:lastColumn="0" w:noHBand="0" w:noVBand="1"/>
      </w:tblPr>
      <w:tblGrid>
        <w:gridCol w:w="670"/>
        <w:gridCol w:w="3471"/>
        <w:gridCol w:w="1906"/>
        <w:gridCol w:w="2740"/>
      </w:tblGrid>
      <w:tr w:rsidR="008A0697" w14:paraId="4CDC5CC7" w14:textId="77777777" w:rsidTr="006C3FF7">
        <w:tc>
          <w:tcPr>
            <w:tcW w:w="675" w:type="dxa"/>
            <w:tcBorders>
              <w:bottom w:val="single" w:sz="8" w:space="0" w:color="000000"/>
            </w:tcBorders>
          </w:tcPr>
          <w:p w14:paraId="4AC52700" w14:textId="1A15083E" w:rsidR="008A0697" w:rsidRDefault="008A0697" w:rsidP="006C3FF7">
            <w:pPr>
              <w:ind w:firstLine="0"/>
              <w:jc w:val="left"/>
            </w:pPr>
          </w:p>
        </w:tc>
        <w:tc>
          <w:tcPr>
            <w:tcW w:w="3522" w:type="dxa"/>
            <w:tcBorders>
              <w:bottom w:val="single" w:sz="8" w:space="0" w:color="000000"/>
            </w:tcBorders>
          </w:tcPr>
          <w:p w14:paraId="0875F961" w14:textId="77777777" w:rsidR="008A0697" w:rsidRDefault="00000000" w:rsidP="006C3FF7">
            <w:pPr>
              <w:ind w:firstLine="0"/>
              <w:jc w:val="left"/>
            </w:pPr>
            <w:r>
              <w:t>Variabel</w:t>
            </w:r>
          </w:p>
        </w:tc>
        <w:tc>
          <w:tcPr>
            <w:tcW w:w="1928" w:type="dxa"/>
            <w:tcBorders>
              <w:bottom w:val="single" w:sz="8" w:space="0" w:color="000000"/>
            </w:tcBorders>
          </w:tcPr>
          <w:p w14:paraId="30ECB191" w14:textId="77777777" w:rsidR="008A0697" w:rsidRDefault="00000000" w:rsidP="006C3FF7">
            <w:pPr>
              <w:ind w:firstLine="0"/>
              <w:jc w:val="center"/>
            </w:pPr>
            <w:r>
              <w:t>Mean |SHAP value|</w:t>
            </w:r>
          </w:p>
        </w:tc>
        <w:tc>
          <w:tcPr>
            <w:tcW w:w="2772" w:type="dxa"/>
            <w:tcBorders>
              <w:bottom w:val="single" w:sz="8" w:space="0" w:color="000000"/>
            </w:tcBorders>
          </w:tcPr>
          <w:p w14:paraId="0364CB6A" w14:textId="77777777" w:rsidR="008A0697" w:rsidRDefault="00000000" w:rsidP="006C3FF7">
            <w:pPr>
              <w:ind w:firstLine="0"/>
              <w:jc w:val="center"/>
            </w:pPr>
            <w:r>
              <w:t>Arah Hubungan</w:t>
            </w:r>
          </w:p>
        </w:tc>
      </w:tr>
      <w:tr w:rsidR="008A0697" w14:paraId="7C92E091" w14:textId="77777777" w:rsidTr="006C3FF7">
        <w:tc>
          <w:tcPr>
            <w:tcW w:w="675" w:type="dxa"/>
          </w:tcPr>
          <w:p w14:paraId="3CE00BC5" w14:textId="77777777" w:rsidR="008A0697" w:rsidRDefault="00000000" w:rsidP="006C3FF7">
            <w:pPr>
              <w:ind w:firstLine="0"/>
            </w:pPr>
            <w:r>
              <w:t>1</w:t>
            </w:r>
          </w:p>
        </w:tc>
        <w:tc>
          <w:tcPr>
            <w:tcW w:w="3522" w:type="dxa"/>
          </w:tcPr>
          <w:p w14:paraId="7A30575C" w14:textId="77777777" w:rsidR="008A0697" w:rsidRDefault="00000000" w:rsidP="006C3FF7">
            <w:pPr>
              <w:ind w:firstLine="0"/>
            </w:pPr>
            <w:r>
              <w:t>...</w:t>
            </w:r>
          </w:p>
        </w:tc>
        <w:tc>
          <w:tcPr>
            <w:tcW w:w="1928" w:type="dxa"/>
          </w:tcPr>
          <w:p w14:paraId="2B94599C" w14:textId="77777777" w:rsidR="008A0697" w:rsidRDefault="00000000" w:rsidP="006C3FF7">
            <w:pPr>
              <w:ind w:firstLine="0"/>
              <w:jc w:val="center"/>
            </w:pPr>
            <w:r>
              <w:t>...</w:t>
            </w:r>
          </w:p>
        </w:tc>
        <w:tc>
          <w:tcPr>
            <w:tcW w:w="2772" w:type="dxa"/>
          </w:tcPr>
          <w:p w14:paraId="753E92CE" w14:textId="77777777" w:rsidR="008A0697" w:rsidRDefault="00000000" w:rsidP="006C3FF7">
            <w:pPr>
              <w:ind w:firstLine="0"/>
              <w:jc w:val="center"/>
            </w:pPr>
            <w:r>
              <w:t>...</w:t>
            </w:r>
          </w:p>
        </w:tc>
      </w:tr>
      <w:tr w:rsidR="008A0697" w14:paraId="1EBD4198" w14:textId="77777777" w:rsidTr="006C3FF7">
        <w:tc>
          <w:tcPr>
            <w:tcW w:w="675" w:type="dxa"/>
          </w:tcPr>
          <w:p w14:paraId="29BE2512" w14:textId="77777777" w:rsidR="008A0697" w:rsidRDefault="00000000" w:rsidP="006C3FF7">
            <w:pPr>
              <w:ind w:firstLine="0"/>
            </w:pPr>
            <w:r>
              <w:t>2</w:t>
            </w:r>
          </w:p>
        </w:tc>
        <w:tc>
          <w:tcPr>
            <w:tcW w:w="3522" w:type="dxa"/>
          </w:tcPr>
          <w:p w14:paraId="7EA0E9E5" w14:textId="77777777" w:rsidR="008A0697" w:rsidRDefault="00000000" w:rsidP="006C3FF7">
            <w:pPr>
              <w:ind w:firstLine="0"/>
            </w:pPr>
            <w:r>
              <w:t>...</w:t>
            </w:r>
          </w:p>
        </w:tc>
        <w:tc>
          <w:tcPr>
            <w:tcW w:w="1928" w:type="dxa"/>
          </w:tcPr>
          <w:p w14:paraId="7E39E588" w14:textId="77777777" w:rsidR="008A0697" w:rsidRDefault="00000000" w:rsidP="006C3FF7">
            <w:pPr>
              <w:ind w:firstLine="0"/>
              <w:jc w:val="center"/>
            </w:pPr>
            <w:r>
              <w:t>...</w:t>
            </w:r>
          </w:p>
        </w:tc>
        <w:tc>
          <w:tcPr>
            <w:tcW w:w="2772" w:type="dxa"/>
          </w:tcPr>
          <w:p w14:paraId="0E278F9D" w14:textId="77777777" w:rsidR="008A0697" w:rsidRDefault="00000000" w:rsidP="006C3FF7">
            <w:pPr>
              <w:ind w:firstLine="0"/>
              <w:jc w:val="center"/>
            </w:pPr>
            <w:r>
              <w:t>...</w:t>
            </w:r>
          </w:p>
        </w:tc>
      </w:tr>
      <w:tr w:rsidR="008A0697" w14:paraId="3D035635" w14:textId="77777777" w:rsidTr="006C3FF7">
        <w:tc>
          <w:tcPr>
            <w:tcW w:w="675" w:type="dxa"/>
          </w:tcPr>
          <w:p w14:paraId="5D8A299A" w14:textId="77777777" w:rsidR="008A0697" w:rsidRDefault="00000000" w:rsidP="006C3FF7">
            <w:pPr>
              <w:ind w:firstLine="0"/>
            </w:pPr>
            <w:r>
              <w:t>3</w:t>
            </w:r>
          </w:p>
        </w:tc>
        <w:tc>
          <w:tcPr>
            <w:tcW w:w="3522" w:type="dxa"/>
          </w:tcPr>
          <w:p w14:paraId="186ADA6E" w14:textId="77777777" w:rsidR="008A0697" w:rsidRDefault="00000000" w:rsidP="006C3FF7">
            <w:pPr>
              <w:ind w:firstLine="0"/>
            </w:pPr>
            <w:r>
              <w:t>...</w:t>
            </w:r>
          </w:p>
        </w:tc>
        <w:tc>
          <w:tcPr>
            <w:tcW w:w="1928" w:type="dxa"/>
          </w:tcPr>
          <w:p w14:paraId="564A6D80" w14:textId="77777777" w:rsidR="008A0697" w:rsidRDefault="00000000" w:rsidP="006C3FF7">
            <w:pPr>
              <w:ind w:firstLine="0"/>
              <w:jc w:val="center"/>
            </w:pPr>
            <w:r>
              <w:t>...</w:t>
            </w:r>
          </w:p>
        </w:tc>
        <w:tc>
          <w:tcPr>
            <w:tcW w:w="2772" w:type="dxa"/>
          </w:tcPr>
          <w:p w14:paraId="0057A28B" w14:textId="77777777" w:rsidR="008A0697" w:rsidRDefault="00000000" w:rsidP="006C3FF7">
            <w:pPr>
              <w:ind w:firstLine="0"/>
              <w:jc w:val="center"/>
            </w:pPr>
            <w:r>
              <w:t>...</w:t>
            </w:r>
          </w:p>
        </w:tc>
      </w:tr>
      <w:tr w:rsidR="008A0697" w14:paraId="3833A325" w14:textId="77777777" w:rsidTr="006C3FF7">
        <w:tc>
          <w:tcPr>
            <w:tcW w:w="675" w:type="dxa"/>
          </w:tcPr>
          <w:p w14:paraId="440F136F" w14:textId="77777777" w:rsidR="008A0697" w:rsidRDefault="00000000" w:rsidP="006C3FF7">
            <w:pPr>
              <w:ind w:firstLine="0"/>
            </w:pPr>
            <w:r>
              <w:t>4</w:t>
            </w:r>
          </w:p>
        </w:tc>
        <w:tc>
          <w:tcPr>
            <w:tcW w:w="3522" w:type="dxa"/>
          </w:tcPr>
          <w:p w14:paraId="11696BEF" w14:textId="77777777" w:rsidR="008A0697" w:rsidRDefault="00000000" w:rsidP="006C3FF7">
            <w:pPr>
              <w:ind w:firstLine="0"/>
            </w:pPr>
            <w:r>
              <w:t>...</w:t>
            </w:r>
          </w:p>
        </w:tc>
        <w:tc>
          <w:tcPr>
            <w:tcW w:w="1928" w:type="dxa"/>
          </w:tcPr>
          <w:p w14:paraId="145E64CD" w14:textId="77777777" w:rsidR="008A0697" w:rsidRDefault="00000000" w:rsidP="006C3FF7">
            <w:pPr>
              <w:ind w:firstLine="0"/>
              <w:jc w:val="center"/>
            </w:pPr>
            <w:r>
              <w:t>...</w:t>
            </w:r>
          </w:p>
        </w:tc>
        <w:tc>
          <w:tcPr>
            <w:tcW w:w="2772" w:type="dxa"/>
          </w:tcPr>
          <w:p w14:paraId="044DD010" w14:textId="77777777" w:rsidR="008A0697" w:rsidRDefault="00000000" w:rsidP="006C3FF7">
            <w:pPr>
              <w:ind w:firstLine="0"/>
              <w:jc w:val="center"/>
            </w:pPr>
            <w:r>
              <w:t>...</w:t>
            </w:r>
          </w:p>
        </w:tc>
      </w:tr>
      <w:tr w:rsidR="008A0697" w14:paraId="7F0C982E" w14:textId="77777777" w:rsidTr="006C3FF7">
        <w:tc>
          <w:tcPr>
            <w:tcW w:w="675" w:type="dxa"/>
          </w:tcPr>
          <w:p w14:paraId="30069829" w14:textId="77777777" w:rsidR="008A0697" w:rsidRDefault="00000000" w:rsidP="006C3FF7">
            <w:pPr>
              <w:ind w:firstLine="0"/>
            </w:pPr>
            <w:r>
              <w:t>5</w:t>
            </w:r>
          </w:p>
        </w:tc>
        <w:tc>
          <w:tcPr>
            <w:tcW w:w="3522" w:type="dxa"/>
          </w:tcPr>
          <w:p w14:paraId="08082EF2" w14:textId="77777777" w:rsidR="008A0697" w:rsidRDefault="00000000" w:rsidP="006C3FF7">
            <w:pPr>
              <w:ind w:firstLine="0"/>
            </w:pPr>
            <w:r>
              <w:t>...</w:t>
            </w:r>
          </w:p>
        </w:tc>
        <w:tc>
          <w:tcPr>
            <w:tcW w:w="1928" w:type="dxa"/>
          </w:tcPr>
          <w:p w14:paraId="3CFDA96B" w14:textId="77777777" w:rsidR="008A0697" w:rsidRDefault="00000000" w:rsidP="006C3FF7">
            <w:pPr>
              <w:ind w:firstLine="0"/>
              <w:jc w:val="center"/>
            </w:pPr>
            <w:r>
              <w:t>...</w:t>
            </w:r>
          </w:p>
        </w:tc>
        <w:tc>
          <w:tcPr>
            <w:tcW w:w="2772" w:type="dxa"/>
          </w:tcPr>
          <w:p w14:paraId="6A594DDA" w14:textId="77777777" w:rsidR="008A0697" w:rsidRDefault="00000000" w:rsidP="006C3FF7">
            <w:pPr>
              <w:ind w:firstLine="0"/>
              <w:jc w:val="center"/>
            </w:pPr>
            <w:r>
              <w:t>...</w:t>
            </w:r>
          </w:p>
        </w:tc>
      </w:tr>
      <w:tr w:rsidR="008A0697" w14:paraId="524EC5E3" w14:textId="77777777" w:rsidTr="006C3FF7">
        <w:tc>
          <w:tcPr>
            <w:tcW w:w="675" w:type="dxa"/>
          </w:tcPr>
          <w:p w14:paraId="213723CF" w14:textId="77777777" w:rsidR="008A0697" w:rsidRDefault="00000000" w:rsidP="006C3FF7">
            <w:pPr>
              <w:ind w:firstLine="0"/>
            </w:pPr>
            <w:r>
              <w:t>6</w:t>
            </w:r>
          </w:p>
        </w:tc>
        <w:tc>
          <w:tcPr>
            <w:tcW w:w="3522" w:type="dxa"/>
          </w:tcPr>
          <w:p w14:paraId="5B6582DB" w14:textId="77777777" w:rsidR="008A0697" w:rsidRDefault="00000000" w:rsidP="006C3FF7">
            <w:pPr>
              <w:ind w:firstLine="0"/>
            </w:pPr>
            <w:r>
              <w:t>...</w:t>
            </w:r>
          </w:p>
        </w:tc>
        <w:tc>
          <w:tcPr>
            <w:tcW w:w="1928" w:type="dxa"/>
          </w:tcPr>
          <w:p w14:paraId="6059F069" w14:textId="77777777" w:rsidR="008A0697" w:rsidRDefault="00000000" w:rsidP="006C3FF7">
            <w:pPr>
              <w:ind w:firstLine="0"/>
              <w:jc w:val="center"/>
            </w:pPr>
            <w:r>
              <w:t>...</w:t>
            </w:r>
          </w:p>
        </w:tc>
        <w:tc>
          <w:tcPr>
            <w:tcW w:w="2772" w:type="dxa"/>
          </w:tcPr>
          <w:p w14:paraId="7568D8B6" w14:textId="77777777" w:rsidR="008A0697" w:rsidRDefault="00000000" w:rsidP="006C3FF7">
            <w:pPr>
              <w:ind w:firstLine="0"/>
              <w:jc w:val="center"/>
            </w:pPr>
            <w:r>
              <w:t>...</w:t>
            </w:r>
          </w:p>
        </w:tc>
      </w:tr>
      <w:tr w:rsidR="008A0697" w14:paraId="221AC479" w14:textId="77777777" w:rsidTr="006C3FF7">
        <w:tc>
          <w:tcPr>
            <w:tcW w:w="675" w:type="dxa"/>
          </w:tcPr>
          <w:p w14:paraId="330A7466" w14:textId="77777777" w:rsidR="008A0697" w:rsidRDefault="00000000" w:rsidP="006C3FF7">
            <w:pPr>
              <w:ind w:firstLine="0"/>
            </w:pPr>
            <w:r>
              <w:t>7</w:t>
            </w:r>
          </w:p>
        </w:tc>
        <w:tc>
          <w:tcPr>
            <w:tcW w:w="3522" w:type="dxa"/>
          </w:tcPr>
          <w:p w14:paraId="33204C37" w14:textId="77777777" w:rsidR="008A0697" w:rsidRDefault="00000000" w:rsidP="006C3FF7">
            <w:pPr>
              <w:ind w:firstLine="0"/>
            </w:pPr>
            <w:r>
              <w:t>...</w:t>
            </w:r>
          </w:p>
        </w:tc>
        <w:tc>
          <w:tcPr>
            <w:tcW w:w="1928" w:type="dxa"/>
          </w:tcPr>
          <w:p w14:paraId="7918A7AE" w14:textId="77777777" w:rsidR="008A0697" w:rsidRDefault="00000000" w:rsidP="006C3FF7">
            <w:pPr>
              <w:ind w:firstLine="0"/>
              <w:jc w:val="center"/>
            </w:pPr>
            <w:r>
              <w:t>...</w:t>
            </w:r>
          </w:p>
        </w:tc>
        <w:tc>
          <w:tcPr>
            <w:tcW w:w="2772" w:type="dxa"/>
          </w:tcPr>
          <w:p w14:paraId="41E5A5E9" w14:textId="77777777" w:rsidR="008A0697" w:rsidRDefault="00000000" w:rsidP="006C3FF7">
            <w:pPr>
              <w:ind w:firstLine="0"/>
              <w:jc w:val="center"/>
            </w:pPr>
            <w:r>
              <w:t>...</w:t>
            </w:r>
          </w:p>
        </w:tc>
      </w:tr>
      <w:tr w:rsidR="008A0697" w14:paraId="61CFB7FB" w14:textId="77777777" w:rsidTr="006C3FF7">
        <w:tc>
          <w:tcPr>
            <w:tcW w:w="675" w:type="dxa"/>
          </w:tcPr>
          <w:p w14:paraId="77F00DDA" w14:textId="77777777" w:rsidR="008A0697" w:rsidRDefault="00000000" w:rsidP="006C3FF7">
            <w:pPr>
              <w:ind w:firstLine="0"/>
            </w:pPr>
            <w:r>
              <w:t>8</w:t>
            </w:r>
          </w:p>
        </w:tc>
        <w:tc>
          <w:tcPr>
            <w:tcW w:w="3522" w:type="dxa"/>
          </w:tcPr>
          <w:p w14:paraId="4F50515D" w14:textId="77777777" w:rsidR="008A0697" w:rsidRDefault="00000000" w:rsidP="006C3FF7">
            <w:pPr>
              <w:ind w:firstLine="0"/>
            </w:pPr>
            <w:r>
              <w:t>...</w:t>
            </w:r>
          </w:p>
        </w:tc>
        <w:tc>
          <w:tcPr>
            <w:tcW w:w="1928" w:type="dxa"/>
          </w:tcPr>
          <w:p w14:paraId="574E4FA6" w14:textId="77777777" w:rsidR="008A0697" w:rsidRDefault="00000000" w:rsidP="006C3FF7">
            <w:pPr>
              <w:ind w:firstLine="0"/>
              <w:jc w:val="center"/>
            </w:pPr>
            <w:r>
              <w:t>...</w:t>
            </w:r>
          </w:p>
        </w:tc>
        <w:tc>
          <w:tcPr>
            <w:tcW w:w="2772" w:type="dxa"/>
          </w:tcPr>
          <w:p w14:paraId="72527E99" w14:textId="77777777" w:rsidR="008A0697" w:rsidRDefault="00000000" w:rsidP="006C3FF7">
            <w:pPr>
              <w:ind w:firstLine="0"/>
              <w:jc w:val="center"/>
            </w:pPr>
            <w:r>
              <w:t>...</w:t>
            </w:r>
          </w:p>
        </w:tc>
      </w:tr>
      <w:tr w:rsidR="008A0697" w14:paraId="67D74FFF" w14:textId="77777777" w:rsidTr="006C3FF7">
        <w:tc>
          <w:tcPr>
            <w:tcW w:w="675" w:type="dxa"/>
          </w:tcPr>
          <w:p w14:paraId="78D1F085" w14:textId="77777777" w:rsidR="008A0697" w:rsidRDefault="00000000" w:rsidP="006C3FF7">
            <w:pPr>
              <w:ind w:firstLine="0"/>
            </w:pPr>
            <w:r>
              <w:t>9</w:t>
            </w:r>
          </w:p>
        </w:tc>
        <w:tc>
          <w:tcPr>
            <w:tcW w:w="3522" w:type="dxa"/>
          </w:tcPr>
          <w:p w14:paraId="29052471" w14:textId="77777777" w:rsidR="008A0697" w:rsidRDefault="00000000" w:rsidP="006C3FF7">
            <w:pPr>
              <w:ind w:firstLine="0"/>
            </w:pPr>
            <w:r>
              <w:t>...</w:t>
            </w:r>
          </w:p>
        </w:tc>
        <w:tc>
          <w:tcPr>
            <w:tcW w:w="1928" w:type="dxa"/>
          </w:tcPr>
          <w:p w14:paraId="4553BBEC" w14:textId="77777777" w:rsidR="008A0697" w:rsidRDefault="00000000" w:rsidP="006C3FF7">
            <w:pPr>
              <w:ind w:firstLine="0"/>
              <w:jc w:val="center"/>
            </w:pPr>
            <w:r>
              <w:t>...</w:t>
            </w:r>
          </w:p>
        </w:tc>
        <w:tc>
          <w:tcPr>
            <w:tcW w:w="2772" w:type="dxa"/>
          </w:tcPr>
          <w:p w14:paraId="385D2167" w14:textId="77777777" w:rsidR="008A0697" w:rsidRDefault="00000000" w:rsidP="006C3FF7">
            <w:pPr>
              <w:ind w:firstLine="0"/>
              <w:jc w:val="center"/>
            </w:pPr>
            <w:r>
              <w:t>...</w:t>
            </w:r>
          </w:p>
        </w:tc>
      </w:tr>
      <w:tr w:rsidR="008A0697" w14:paraId="5E0A88F2" w14:textId="77777777" w:rsidTr="006C3FF7">
        <w:tc>
          <w:tcPr>
            <w:tcW w:w="675" w:type="dxa"/>
          </w:tcPr>
          <w:p w14:paraId="4A24D2D6" w14:textId="77777777" w:rsidR="008A0697" w:rsidRDefault="00000000" w:rsidP="006C3FF7">
            <w:pPr>
              <w:ind w:firstLine="0"/>
            </w:pPr>
            <w:r>
              <w:t>10</w:t>
            </w:r>
          </w:p>
        </w:tc>
        <w:tc>
          <w:tcPr>
            <w:tcW w:w="3522" w:type="dxa"/>
          </w:tcPr>
          <w:p w14:paraId="01B9367C" w14:textId="77777777" w:rsidR="008A0697" w:rsidRDefault="00000000" w:rsidP="006C3FF7">
            <w:pPr>
              <w:ind w:firstLine="0"/>
            </w:pPr>
            <w:r>
              <w:t>...</w:t>
            </w:r>
          </w:p>
        </w:tc>
        <w:tc>
          <w:tcPr>
            <w:tcW w:w="1928" w:type="dxa"/>
          </w:tcPr>
          <w:p w14:paraId="396BE540" w14:textId="77777777" w:rsidR="008A0697" w:rsidRDefault="00000000" w:rsidP="006C3FF7">
            <w:pPr>
              <w:ind w:firstLine="0"/>
              <w:jc w:val="center"/>
            </w:pPr>
            <w:r>
              <w:t>...</w:t>
            </w:r>
          </w:p>
        </w:tc>
        <w:tc>
          <w:tcPr>
            <w:tcW w:w="2772" w:type="dxa"/>
          </w:tcPr>
          <w:p w14:paraId="7B46968D" w14:textId="77777777" w:rsidR="008A0697" w:rsidRDefault="00000000" w:rsidP="006C3FF7">
            <w:pPr>
              <w:ind w:firstLine="0"/>
              <w:jc w:val="center"/>
            </w:pPr>
            <w:r>
              <w:t>...</w:t>
            </w:r>
          </w:p>
        </w:tc>
      </w:tr>
    </w:tbl>
    <w:p w14:paraId="7C2CE48A" w14:textId="77777777" w:rsidR="006C3FF7" w:rsidRDefault="006C3FF7" w:rsidP="00B87FC9"/>
    <w:p w14:paraId="33EB43F1" w14:textId="77777777" w:rsidR="006C3FF7" w:rsidRDefault="006C3FF7">
      <w:pPr>
        <w:spacing w:after="200" w:line="276" w:lineRule="auto"/>
        <w:ind w:firstLine="0"/>
        <w:jc w:val="left"/>
      </w:pPr>
      <w:r>
        <w:br w:type="page"/>
      </w:r>
    </w:p>
    <w:p w14:paraId="55349124" w14:textId="61487632" w:rsidR="008A0697" w:rsidRDefault="00000000" w:rsidP="006C3FF7">
      <w:pPr>
        <w:ind w:firstLine="0"/>
      </w:pPr>
      <w:r>
        <w:lastRenderedPageBreak/>
        <w:t>Lampiran 2</w:t>
      </w:r>
      <w:r w:rsidR="00903A6E">
        <w:t xml:space="preserve"> </w:t>
      </w:r>
      <w:r>
        <w:t>Jadwal Penelitian</w:t>
      </w:r>
    </w:p>
    <w:tbl>
      <w:tblPr>
        <w:tblW w:w="0" w:type="auto"/>
        <w:tblBorders>
          <w:top w:val="single" w:sz="12" w:space="0" w:color="000000"/>
          <w:left w:val="none" w:sz="0" w:space="0" w:color="000000"/>
          <w:bottom w:val="single" w:sz="12" w:space="0" w:color="000000"/>
          <w:right w:val="none" w:sz="0" w:space="0" w:color="000000"/>
          <w:insideH w:val="none" w:sz="0" w:space="0" w:color="000000"/>
          <w:insideV w:val="none" w:sz="0" w:space="0" w:color="000000"/>
        </w:tblBorders>
        <w:tblLook w:val="04A0" w:firstRow="1" w:lastRow="0" w:firstColumn="1" w:lastColumn="0" w:noHBand="0" w:noVBand="1"/>
      </w:tblPr>
      <w:tblGrid>
        <w:gridCol w:w="4556"/>
        <w:gridCol w:w="841"/>
        <w:gridCol w:w="565"/>
        <w:gridCol w:w="565"/>
        <w:gridCol w:w="565"/>
        <w:gridCol w:w="565"/>
        <w:gridCol w:w="565"/>
        <w:gridCol w:w="565"/>
      </w:tblGrid>
      <w:tr w:rsidR="006C3FF7" w14:paraId="5F7AE1AB" w14:textId="77777777" w:rsidTr="006C3FF7">
        <w:tc>
          <w:tcPr>
            <w:tcW w:w="4644" w:type="dxa"/>
            <w:tcBorders>
              <w:bottom w:val="single" w:sz="8" w:space="0" w:color="000000"/>
            </w:tcBorders>
          </w:tcPr>
          <w:p w14:paraId="5CB0FB20" w14:textId="77777777" w:rsidR="006C3FF7" w:rsidRDefault="006C3FF7" w:rsidP="006C3FF7">
            <w:pPr>
              <w:ind w:firstLine="0"/>
            </w:pPr>
            <w:r>
              <w:t>Kegiatan</w:t>
            </w:r>
          </w:p>
        </w:tc>
        <w:tc>
          <w:tcPr>
            <w:tcW w:w="851" w:type="dxa"/>
            <w:tcBorders>
              <w:bottom w:val="single" w:sz="8" w:space="0" w:color="000000"/>
            </w:tcBorders>
          </w:tcPr>
          <w:p w14:paraId="48153F31" w14:textId="72257342" w:rsidR="006C3FF7" w:rsidRDefault="006C3FF7" w:rsidP="006C3FF7">
            <w:pPr>
              <w:ind w:firstLine="0"/>
            </w:pPr>
            <w:r>
              <w:t>B1</w:t>
            </w:r>
          </w:p>
        </w:tc>
        <w:tc>
          <w:tcPr>
            <w:tcW w:w="567" w:type="dxa"/>
            <w:tcBorders>
              <w:bottom w:val="single" w:sz="8" w:space="0" w:color="000000"/>
            </w:tcBorders>
          </w:tcPr>
          <w:p w14:paraId="72260859" w14:textId="79109D4E" w:rsidR="006C3FF7" w:rsidRDefault="006C3FF7" w:rsidP="006C3FF7">
            <w:pPr>
              <w:ind w:firstLine="0"/>
            </w:pPr>
            <w:r>
              <w:t>B2</w:t>
            </w:r>
          </w:p>
        </w:tc>
        <w:tc>
          <w:tcPr>
            <w:tcW w:w="567" w:type="dxa"/>
            <w:tcBorders>
              <w:bottom w:val="single" w:sz="8" w:space="0" w:color="000000"/>
            </w:tcBorders>
          </w:tcPr>
          <w:p w14:paraId="381B3E76" w14:textId="5B5FDDB9" w:rsidR="006C3FF7" w:rsidRDefault="006C3FF7" w:rsidP="006C3FF7">
            <w:pPr>
              <w:ind w:firstLine="0"/>
            </w:pPr>
            <w:r>
              <w:t>B3</w:t>
            </w:r>
          </w:p>
        </w:tc>
        <w:tc>
          <w:tcPr>
            <w:tcW w:w="567" w:type="dxa"/>
            <w:tcBorders>
              <w:bottom w:val="single" w:sz="8" w:space="0" w:color="000000"/>
            </w:tcBorders>
          </w:tcPr>
          <w:p w14:paraId="0837FFB9" w14:textId="4C205313" w:rsidR="006C3FF7" w:rsidRDefault="006C3FF7" w:rsidP="006C3FF7">
            <w:pPr>
              <w:ind w:firstLine="0"/>
            </w:pPr>
            <w:r>
              <w:t>B4</w:t>
            </w:r>
          </w:p>
        </w:tc>
        <w:tc>
          <w:tcPr>
            <w:tcW w:w="567" w:type="dxa"/>
            <w:tcBorders>
              <w:bottom w:val="single" w:sz="8" w:space="0" w:color="000000"/>
            </w:tcBorders>
          </w:tcPr>
          <w:p w14:paraId="675A214A" w14:textId="13B4C087" w:rsidR="006C3FF7" w:rsidRDefault="006C3FF7" w:rsidP="006C3FF7">
            <w:pPr>
              <w:ind w:firstLine="0"/>
            </w:pPr>
            <w:r>
              <w:t>B5</w:t>
            </w:r>
          </w:p>
        </w:tc>
        <w:tc>
          <w:tcPr>
            <w:tcW w:w="567" w:type="dxa"/>
            <w:tcBorders>
              <w:bottom w:val="single" w:sz="8" w:space="0" w:color="000000"/>
            </w:tcBorders>
          </w:tcPr>
          <w:p w14:paraId="07BBFFDC" w14:textId="14C19F0A" w:rsidR="006C3FF7" w:rsidRDefault="006C3FF7" w:rsidP="006C3FF7">
            <w:pPr>
              <w:ind w:firstLine="0"/>
            </w:pPr>
            <w:r>
              <w:t>B6</w:t>
            </w:r>
          </w:p>
        </w:tc>
        <w:tc>
          <w:tcPr>
            <w:tcW w:w="567" w:type="dxa"/>
            <w:tcBorders>
              <w:bottom w:val="single" w:sz="8" w:space="0" w:color="000000"/>
            </w:tcBorders>
          </w:tcPr>
          <w:p w14:paraId="52534495" w14:textId="3984958F" w:rsidR="006C3FF7" w:rsidRDefault="006C3FF7" w:rsidP="006C3FF7">
            <w:pPr>
              <w:ind w:firstLine="0"/>
            </w:pPr>
            <w:r>
              <w:t>B7</w:t>
            </w:r>
          </w:p>
        </w:tc>
      </w:tr>
      <w:tr w:rsidR="006C3FF7" w14:paraId="728DB79F" w14:textId="77777777" w:rsidTr="006C3FF7">
        <w:tc>
          <w:tcPr>
            <w:tcW w:w="4644" w:type="dxa"/>
          </w:tcPr>
          <w:p w14:paraId="08303949" w14:textId="77777777" w:rsidR="006C3FF7" w:rsidRDefault="006C3FF7" w:rsidP="006C3FF7">
            <w:pPr>
              <w:ind w:firstLine="0"/>
              <w:jc w:val="left"/>
            </w:pPr>
            <w:r>
              <w:t>Penyusunan dan seminar proposal</w:t>
            </w:r>
          </w:p>
        </w:tc>
        <w:tc>
          <w:tcPr>
            <w:tcW w:w="851" w:type="dxa"/>
          </w:tcPr>
          <w:p w14:paraId="065424A3" w14:textId="77777777" w:rsidR="006C3FF7" w:rsidRDefault="006C3FF7" w:rsidP="006C3FF7">
            <w:pPr>
              <w:ind w:firstLine="0"/>
            </w:pPr>
            <w:r>
              <w:t>●</w:t>
            </w:r>
          </w:p>
        </w:tc>
        <w:tc>
          <w:tcPr>
            <w:tcW w:w="567" w:type="dxa"/>
          </w:tcPr>
          <w:p w14:paraId="650E34B0" w14:textId="77777777" w:rsidR="006C3FF7" w:rsidRDefault="006C3FF7" w:rsidP="006C3FF7">
            <w:pPr>
              <w:ind w:firstLine="0"/>
            </w:pPr>
          </w:p>
        </w:tc>
        <w:tc>
          <w:tcPr>
            <w:tcW w:w="567" w:type="dxa"/>
          </w:tcPr>
          <w:p w14:paraId="6D083BF8" w14:textId="77777777" w:rsidR="006C3FF7" w:rsidRDefault="006C3FF7" w:rsidP="00B87FC9"/>
        </w:tc>
        <w:tc>
          <w:tcPr>
            <w:tcW w:w="567" w:type="dxa"/>
          </w:tcPr>
          <w:p w14:paraId="6FF198D8" w14:textId="77777777" w:rsidR="006C3FF7" w:rsidRDefault="006C3FF7" w:rsidP="00B87FC9"/>
        </w:tc>
        <w:tc>
          <w:tcPr>
            <w:tcW w:w="567" w:type="dxa"/>
          </w:tcPr>
          <w:p w14:paraId="22818B22" w14:textId="77777777" w:rsidR="006C3FF7" w:rsidRDefault="006C3FF7" w:rsidP="00B87FC9"/>
        </w:tc>
        <w:tc>
          <w:tcPr>
            <w:tcW w:w="567" w:type="dxa"/>
          </w:tcPr>
          <w:p w14:paraId="5EC36A25" w14:textId="77777777" w:rsidR="006C3FF7" w:rsidRDefault="006C3FF7" w:rsidP="00B87FC9"/>
        </w:tc>
        <w:tc>
          <w:tcPr>
            <w:tcW w:w="567" w:type="dxa"/>
          </w:tcPr>
          <w:p w14:paraId="09CC02A2" w14:textId="77777777" w:rsidR="006C3FF7" w:rsidRDefault="006C3FF7" w:rsidP="00B87FC9"/>
        </w:tc>
      </w:tr>
      <w:tr w:rsidR="006C3FF7" w14:paraId="665B1527" w14:textId="77777777" w:rsidTr="006C3FF7">
        <w:tc>
          <w:tcPr>
            <w:tcW w:w="4644" w:type="dxa"/>
          </w:tcPr>
          <w:p w14:paraId="41CA467F" w14:textId="77777777" w:rsidR="006C3FF7" w:rsidRDefault="006C3FF7" w:rsidP="006C3FF7">
            <w:pPr>
              <w:ind w:firstLine="0"/>
              <w:jc w:val="left"/>
            </w:pPr>
            <w:r>
              <w:t>Pengajuan kaji etik dan izin data</w:t>
            </w:r>
          </w:p>
        </w:tc>
        <w:tc>
          <w:tcPr>
            <w:tcW w:w="851" w:type="dxa"/>
          </w:tcPr>
          <w:p w14:paraId="6A32E9E7" w14:textId="77777777" w:rsidR="006C3FF7" w:rsidRDefault="006C3FF7" w:rsidP="006C3FF7">
            <w:pPr>
              <w:ind w:firstLine="0"/>
            </w:pPr>
            <w:r>
              <w:t>●</w:t>
            </w:r>
          </w:p>
        </w:tc>
        <w:tc>
          <w:tcPr>
            <w:tcW w:w="567" w:type="dxa"/>
          </w:tcPr>
          <w:p w14:paraId="3E442B4B" w14:textId="5088DE14" w:rsidR="006C3FF7" w:rsidRDefault="006C3FF7" w:rsidP="006C3FF7">
            <w:pPr>
              <w:ind w:firstLine="0"/>
            </w:pPr>
          </w:p>
        </w:tc>
        <w:tc>
          <w:tcPr>
            <w:tcW w:w="567" w:type="dxa"/>
          </w:tcPr>
          <w:p w14:paraId="583DB70F" w14:textId="77777777" w:rsidR="006C3FF7" w:rsidRDefault="006C3FF7" w:rsidP="00B87FC9"/>
        </w:tc>
        <w:tc>
          <w:tcPr>
            <w:tcW w:w="567" w:type="dxa"/>
          </w:tcPr>
          <w:p w14:paraId="52A499FB" w14:textId="77777777" w:rsidR="006C3FF7" w:rsidRDefault="006C3FF7" w:rsidP="00B87FC9"/>
        </w:tc>
        <w:tc>
          <w:tcPr>
            <w:tcW w:w="567" w:type="dxa"/>
          </w:tcPr>
          <w:p w14:paraId="0FB422BB" w14:textId="77777777" w:rsidR="006C3FF7" w:rsidRDefault="006C3FF7" w:rsidP="00B87FC9"/>
        </w:tc>
        <w:tc>
          <w:tcPr>
            <w:tcW w:w="567" w:type="dxa"/>
          </w:tcPr>
          <w:p w14:paraId="0CA50CAB" w14:textId="77777777" w:rsidR="006C3FF7" w:rsidRDefault="006C3FF7" w:rsidP="00B87FC9"/>
        </w:tc>
        <w:tc>
          <w:tcPr>
            <w:tcW w:w="567" w:type="dxa"/>
          </w:tcPr>
          <w:p w14:paraId="32E3C075" w14:textId="77777777" w:rsidR="006C3FF7" w:rsidRDefault="006C3FF7" w:rsidP="00B87FC9"/>
        </w:tc>
      </w:tr>
      <w:tr w:rsidR="006C3FF7" w14:paraId="0532F435" w14:textId="77777777" w:rsidTr="006C3FF7">
        <w:tc>
          <w:tcPr>
            <w:tcW w:w="4644" w:type="dxa"/>
          </w:tcPr>
          <w:p w14:paraId="4F477267" w14:textId="4C3AD743" w:rsidR="006C3FF7" w:rsidRDefault="006C3FF7" w:rsidP="006C3FF7">
            <w:pPr>
              <w:ind w:firstLine="0"/>
              <w:jc w:val="left"/>
            </w:pPr>
            <w:r>
              <w:t>Audit awal 30 - 50 rekam medis</w:t>
            </w:r>
          </w:p>
        </w:tc>
        <w:tc>
          <w:tcPr>
            <w:tcW w:w="851" w:type="dxa"/>
          </w:tcPr>
          <w:p w14:paraId="32DA83A2" w14:textId="77777777" w:rsidR="006C3FF7" w:rsidRDefault="006C3FF7" w:rsidP="00B87FC9"/>
        </w:tc>
        <w:tc>
          <w:tcPr>
            <w:tcW w:w="567" w:type="dxa"/>
          </w:tcPr>
          <w:p w14:paraId="03F8AF9B" w14:textId="77777777" w:rsidR="006C3FF7" w:rsidRDefault="006C3FF7" w:rsidP="006C3FF7">
            <w:pPr>
              <w:ind w:firstLine="0"/>
            </w:pPr>
            <w:r>
              <w:t>●</w:t>
            </w:r>
          </w:p>
        </w:tc>
        <w:tc>
          <w:tcPr>
            <w:tcW w:w="567" w:type="dxa"/>
          </w:tcPr>
          <w:p w14:paraId="767577F1" w14:textId="77777777" w:rsidR="006C3FF7" w:rsidRDefault="006C3FF7" w:rsidP="00B87FC9"/>
        </w:tc>
        <w:tc>
          <w:tcPr>
            <w:tcW w:w="567" w:type="dxa"/>
          </w:tcPr>
          <w:p w14:paraId="13873FF4" w14:textId="77777777" w:rsidR="006C3FF7" w:rsidRDefault="006C3FF7" w:rsidP="00B87FC9"/>
        </w:tc>
        <w:tc>
          <w:tcPr>
            <w:tcW w:w="567" w:type="dxa"/>
          </w:tcPr>
          <w:p w14:paraId="46AD4098" w14:textId="77777777" w:rsidR="006C3FF7" w:rsidRDefault="006C3FF7" w:rsidP="00B87FC9"/>
        </w:tc>
        <w:tc>
          <w:tcPr>
            <w:tcW w:w="567" w:type="dxa"/>
          </w:tcPr>
          <w:p w14:paraId="7F93CF99" w14:textId="77777777" w:rsidR="006C3FF7" w:rsidRDefault="006C3FF7" w:rsidP="00B87FC9"/>
        </w:tc>
        <w:tc>
          <w:tcPr>
            <w:tcW w:w="567" w:type="dxa"/>
          </w:tcPr>
          <w:p w14:paraId="64900C41" w14:textId="77777777" w:rsidR="006C3FF7" w:rsidRDefault="006C3FF7" w:rsidP="00B87FC9"/>
        </w:tc>
      </w:tr>
      <w:tr w:rsidR="006C3FF7" w14:paraId="24E7FE62" w14:textId="77777777" w:rsidTr="006C3FF7">
        <w:tc>
          <w:tcPr>
            <w:tcW w:w="4644" w:type="dxa"/>
          </w:tcPr>
          <w:p w14:paraId="0ECF3986" w14:textId="77777777" w:rsidR="006C3FF7" w:rsidRDefault="006C3FF7" w:rsidP="006C3FF7">
            <w:pPr>
              <w:ind w:firstLine="0"/>
              <w:jc w:val="left"/>
            </w:pPr>
            <w:r>
              <w:t>Pengumpulan data</w:t>
            </w:r>
          </w:p>
        </w:tc>
        <w:tc>
          <w:tcPr>
            <w:tcW w:w="851" w:type="dxa"/>
          </w:tcPr>
          <w:p w14:paraId="77F5BEE4" w14:textId="77777777" w:rsidR="006C3FF7" w:rsidRDefault="006C3FF7" w:rsidP="00B87FC9"/>
        </w:tc>
        <w:tc>
          <w:tcPr>
            <w:tcW w:w="567" w:type="dxa"/>
          </w:tcPr>
          <w:p w14:paraId="29A92618" w14:textId="77777777" w:rsidR="006C3FF7" w:rsidRDefault="006C3FF7" w:rsidP="006C3FF7">
            <w:pPr>
              <w:ind w:firstLine="0"/>
            </w:pPr>
            <w:r>
              <w:t>●</w:t>
            </w:r>
          </w:p>
        </w:tc>
        <w:tc>
          <w:tcPr>
            <w:tcW w:w="567" w:type="dxa"/>
          </w:tcPr>
          <w:p w14:paraId="59272489" w14:textId="77777777" w:rsidR="006C3FF7" w:rsidRDefault="006C3FF7" w:rsidP="006C3FF7">
            <w:pPr>
              <w:ind w:firstLine="0"/>
            </w:pPr>
            <w:r>
              <w:t>●</w:t>
            </w:r>
          </w:p>
        </w:tc>
        <w:tc>
          <w:tcPr>
            <w:tcW w:w="567" w:type="dxa"/>
          </w:tcPr>
          <w:p w14:paraId="4DB16FFD" w14:textId="77777777" w:rsidR="006C3FF7" w:rsidRDefault="006C3FF7" w:rsidP="006C3FF7">
            <w:pPr>
              <w:ind w:firstLine="0"/>
            </w:pPr>
            <w:r>
              <w:t>●</w:t>
            </w:r>
          </w:p>
        </w:tc>
        <w:tc>
          <w:tcPr>
            <w:tcW w:w="567" w:type="dxa"/>
          </w:tcPr>
          <w:p w14:paraId="2B221D0B" w14:textId="77777777" w:rsidR="006C3FF7" w:rsidRDefault="006C3FF7" w:rsidP="00B87FC9"/>
        </w:tc>
        <w:tc>
          <w:tcPr>
            <w:tcW w:w="567" w:type="dxa"/>
          </w:tcPr>
          <w:p w14:paraId="56C10A8F" w14:textId="77777777" w:rsidR="006C3FF7" w:rsidRDefault="006C3FF7" w:rsidP="00B87FC9"/>
        </w:tc>
        <w:tc>
          <w:tcPr>
            <w:tcW w:w="567" w:type="dxa"/>
          </w:tcPr>
          <w:p w14:paraId="46BEE870" w14:textId="77777777" w:rsidR="006C3FF7" w:rsidRDefault="006C3FF7" w:rsidP="00B87FC9"/>
        </w:tc>
      </w:tr>
      <w:tr w:rsidR="006C3FF7" w14:paraId="0ECF1DC2" w14:textId="77777777" w:rsidTr="006C3FF7">
        <w:tc>
          <w:tcPr>
            <w:tcW w:w="4644" w:type="dxa"/>
          </w:tcPr>
          <w:p w14:paraId="7316CC71" w14:textId="77777777" w:rsidR="006C3FF7" w:rsidRDefault="006C3FF7" w:rsidP="006C3FF7">
            <w:pPr>
              <w:ind w:firstLine="0"/>
              <w:jc w:val="left"/>
            </w:pPr>
            <w:r>
              <w:t>Pembersihan dan kompilasi data</w:t>
            </w:r>
          </w:p>
        </w:tc>
        <w:tc>
          <w:tcPr>
            <w:tcW w:w="851" w:type="dxa"/>
          </w:tcPr>
          <w:p w14:paraId="49324E1F" w14:textId="77777777" w:rsidR="006C3FF7" w:rsidRDefault="006C3FF7" w:rsidP="00B87FC9"/>
        </w:tc>
        <w:tc>
          <w:tcPr>
            <w:tcW w:w="567" w:type="dxa"/>
          </w:tcPr>
          <w:p w14:paraId="29EBC871" w14:textId="77777777" w:rsidR="006C3FF7" w:rsidRDefault="006C3FF7" w:rsidP="00B87FC9"/>
        </w:tc>
        <w:tc>
          <w:tcPr>
            <w:tcW w:w="567" w:type="dxa"/>
          </w:tcPr>
          <w:p w14:paraId="55754DF9" w14:textId="77777777" w:rsidR="006C3FF7" w:rsidRDefault="006C3FF7" w:rsidP="00B87FC9"/>
        </w:tc>
        <w:tc>
          <w:tcPr>
            <w:tcW w:w="567" w:type="dxa"/>
          </w:tcPr>
          <w:p w14:paraId="103D28C5" w14:textId="77777777" w:rsidR="006C3FF7" w:rsidRDefault="006C3FF7" w:rsidP="006C3FF7">
            <w:pPr>
              <w:ind w:firstLine="0"/>
            </w:pPr>
            <w:r>
              <w:t>●</w:t>
            </w:r>
          </w:p>
        </w:tc>
        <w:tc>
          <w:tcPr>
            <w:tcW w:w="567" w:type="dxa"/>
          </w:tcPr>
          <w:p w14:paraId="1551C2D8" w14:textId="77777777" w:rsidR="006C3FF7" w:rsidRDefault="006C3FF7" w:rsidP="006C3FF7">
            <w:pPr>
              <w:ind w:firstLine="0"/>
            </w:pPr>
            <w:r>
              <w:t>●</w:t>
            </w:r>
          </w:p>
        </w:tc>
        <w:tc>
          <w:tcPr>
            <w:tcW w:w="567" w:type="dxa"/>
          </w:tcPr>
          <w:p w14:paraId="7CAC9190" w14:textId="77777777" w:rsidR="006C3FF7" w:rsidRDefault="006C3FF7" w:rsidP="00B87FC9"/>
        </w:tc>
        <w:tc>
          <w:tcPr>
            <w:tcW w:w="567" w:type="dxa"/>
          </w:tcPr>
          <w:p w14:paraId="03592AE4" w14:textId="77777777" w:rsidR="006C3FF7" w:rsidRDefault="006C3FF7" w:rsidP="00B87FC9"/>
        </w:tc>
      </w:tr>
      <w:tr w:rsidR="006C3FF7" w14:paraId="48CAEB3B" w14:textId="77777777" w:rsidTr="006C3FF7">
        <w:tc>
          <w:tcPr>
            <w:tcW w:w="4644" w:type="dxa"/>
          </w:tcPr>
          <w:p w14:paraId="3AB56668" w14:textId="77777777" w:rsidR="006C3FF7" w:rsidRDefault="006C3FF7" w:rsidP="006C3FF7">
            <w:pPr>
              <w:ind w:firstLine="0"/>
              <w:jc w:val="left"/>
            </w:pPr>
            <w:r>
              <w:t>Pemodelan dan analisis</w:t>
            </w:r>
          </w:p>
        </w:tc>
        <w:tc>
          <w:tcPr>
            <w:tcW w:w="851" w:type="dxa"/>
          </w:tcPr>
          <w:p w14:paraId="499D263B" w14:textId="77777777" w:rsidR="006C3FF7" w:rsidRDefault="006C3FF7" w:rsidP="00B87FC9"/>
        </w:tc>
        <w:tc>
          <w:tcPr>
            <w:tcW w:w="567" w:type="dxa"/>
          </w:tcPr>
          <w:p w14:paraId="2CD075D5" w14:textId="77777777" w:rsidR="006C3FF7" w:rsidRDefault="006C3FF7" w:rsidP="00B87FC9"/>
        </w:tc>
        <w:tc>
          <w:tcPr>
            <w:tcW w:w="567" w:type="dxa"/>
          </w:tcPr>
          <w:p w14:paraId="54454265" w14:textId="77777777" w:rsidR="006C3FF7" w:rsidRDefault="006C3FF7" w:rsidP="00B87FC9"/>
        </w:tc>
        <w:tc>
          <w:tcPr>
            <w:tcW w:w="567" w:type="dxa"/>
          </w:tcPr>
          <w:p w14:paraId="00110A9E" w14:textId="77777777" w:rsidR="006C3FF7" w:rsidRDefault="006C3FF7" w:rsidP="00B87FC9"/>
        </w:tc>
        <w:tc>
          <w:tcPr>
            <w:tcW w:w="567" w:type="dxa"/>
          </w:tcPr>
          <w:p w14:paraId="28D0EE6C" w14:textId="77777777" w:rsidR="006C3FF7" w:rsidRDefault="006C3FF7" w:rsidP="006C3FF7">
            <w:pPr>
              <w:ind w:firstLine="0"/>
            </w:pPr>
            <w:r>
              <w:t>●</w:t>
            </w:r>
          </w:p>
        </w:tc>
        <w:tc>
          <w:tcPr>
            <w:tcW w:w="567" w:type="dxa"/>
          </w:tcPr>
          <w:p w14:paraId="7257605A" w14:textId="478AFA56" w:rsidR="006C3FF7" w:rsidRDefault="006C3FF7" w:rsidP="006C3FF7">
            <w:pPr>
              <w:ind w:firstLine="0"/>
            </w:pPr>
            <w:r>
              <w:t>●</w:t>
            </w:r>
          </w:p>
        </w:tc>
        <w:tc>
          <w:tcPr>
            <w:tcW w:w="567" w:type="dxa"/>
          </w:tcPr>
          <w:p w14:paraId="1D18503D" w14:textId="45F1CC92" w:rsidR="006C3FF7" w:rsidRDefault="006C3FF7" w:rsidP="006C3FF7">
            <w:pPr>
              <w:ind w:firstLine="0"/>
            </w:pPr>
          </w:p>
        </w:tc>
      </w:tr>
      <w:tr w:rsidR="006C3FF7" w14:paraId="64B8A40B" w14:textId="77777777" w:rsidTr="006C3FF7">
        <w:tc>
          <w:tcPr>
            <w:tcW w:w="4644" w:type="dxa"/>
          </w:tcPr>
          <w:p w14:paraId="2BAF23AE" w14:textId="77777777" w:rsidR="006C3FF7" w:rsidRDefault="006C3FF7" w:rsidP="006C3FF7">
            <w:pPr>
              <w:ind w:firstLine="0"/>
              <w:jc w:val="left"/>
            </w:pPr>
            <w:r>
              <w:t>Penulisan hasil dan pembahasan</w:t>
            </w:r>
          </w:p>
        </w:tc>
        <w:tc>
          <w:tcPr>
            <w:tcW w:w="851" w:type="dxa"/>
          </w:tcPr>
          <w:p w14:paraId="74C32383" w14:textId="77777777" w:rsidR="006C3FF7" w:rsidRDefault="006C3FF7" w:rsidP="00B87FC9"/>
        </w:tc>
        <w:tc>
          <w:tcPr>
            <w:tcW w:w="567" w:type="dxa"/>
          </w:tcPr>
          <w:p w14:paraId="7D36617B" w14:textId="77777777" w:rsidR="006C3FF7" w:rsidRDefault="006C3FF7" w:rsidP="00B87FC9"/>
        </w:tc>
        <w:tc>
          <w:tcPr>
            <w:tcW w:w="567" w:type="dxa"/>
          </w:tcPr>
          <w:p w14:paraId="2A46A67E" w14:textId="77777777" w:rsidR="006C3FF7" w:rsidRDefault="006C3FF7" w:rsidP="00B87FC9"/>
        </w:tc>
        <w:tc>
          <w:tcPr>
            <w:tcW w:w="567" w:type="dxa"/>
          </w:tcPr>
          <w:p w14:paraId="736DFE85" w14:textId="77777777" w:rsidR="006C3FF7" w:rsidRDefault="006C3FF7" w:rsidP="00B87FC9"/>
        </w:tc>
        <w:tc>
          <w:tcPr>
            <w:tcW w:w="567" w:type="dxa"/>
          </w:tcPr>
          <w:p w14:paraId="5DCA30D9" w14:textId="77777777" w:rsidR="006C3FF7" w:rsidRDefault="006C3FF7" w:rsidP="00B87FC9"/>
        </w:tc>
        <w:tc>
          <w:tcPr>
            <w:tcW w:w="567" w:type="dxa"/>
          </w:tcPr>
          <w:p w14:paraId="30C0CA7A" w14:textId="324E3352" w:rsidR="006C3FF7" w:rsidRDefault="006C3FF7" w:rsidP="006C3FF7">
            <w:pPr>
              <w:ind w:firstLine="0"/>
            </w:pPr>
            <w:r>
              <w:t>●</w:t>
            </w:r>
          </w:p>
        </w:tc>
        <w:tc>
          <w:tcPr>
            <w:tcW w:w="567" w:type="dxa"/>
          </w:tcPr>
          <w:p w14:paraId="6F247565" w14:textId="11980753" w:rsidR="006C3FF7" w:rsidRDefault="006C3FF7" w:rsidP="006C3FF7">
            <w:pPr>
              <w:ind w:firstLine="0"/>
            </w:pPr>
          </w:p>
        </w:tc>
      </w:tr>
      <w:tr w:rsidR="006C3FF7" w14:paraId="652B6140" w14:textId="77777777" w:rsidTr="006C3FF7">
        <w:tc>
          <w:tcPr>
            <w:tcW w:w="4644" w:type="dxa"/>
          </w:tcPr>
          <w:p w14:paraId="1A7A19AF" w14:textId="77777777" w:rsidR="006C3FF7" w:rsidRDefault="006C3FF7" w:rsidP="006C3FF7">
            <w:pPr>
              <w:ind w:firstLine="0"/>
              <w:jc w:val="left"/>
            </w:pPr>
            <w:r>
              <w:t>Seminar hasil dan publikasi</w:t>
            </w:r>
          </w:p>
        </w:tc>
        <w:tc>
          <w:tcPr>
            <w:tcW w:w="851" w:type="dxa"/>
          </w:tcPr>
          <w:p w14:paraId="5471615E" w14:textId="77777777" w:rsidR="006C3FF7" w:rsidRDefault="006C3FF7" w:rsidP="00B87FC9"/>
        </w:tc>
        <w:tc>
          <w:tcPr>
            <w:tcW w:w="567" w:type="dxa"/>
          </w:tcPr>
          <w:p w14:paraId="1CB13E99" w14:textId="77777777" w:rsidR="006C3FF7" w:rsidRDefault="006C3FF7" w:rsidP="00B87FC9"/>
        </w:tc>
        <w:tc>
          <w:tcPr>
            <w:tcW w:w="567" w:type="dxa"/>
          </w:tcPr>
          <w:p w14:paraId="56BB3930" w14:textId="77777777" w:rsidR="006C3FF7" w:rsidRDefault="006C3FF7" w:rsidP="00B87FC9"/>
        </w:tc>
        <w:tc>
          <w:tcPr>
            <w:tcW w:w="567" w:type="dxa"/>
          </w:tcPr>
          <w:p w14:paraId="678DDCD2" w14:textId="77777777" w:rsidR="006C3FF7" w:rsidRDefault="006C3FF7" w:rsidP="00B87FC9"/>
        </w:tc>
        <w:tc>
          <w:tcPr>
            <w:tcW w:w="567" w:type="dxa"/>
          </w:tcPr>
          <w:p w14:paraId="485D6431" w14:textId="77777777" w:rsidR="006C3FF7" w:rsidRDefault="006C3FF7" w:rsidP="00B87FC9"/>
        </w:tc>
        <w:tc>
          <w:tcPr>
            <w:tcW w:w="567" w:type="dxa"/>
          </w:tcPr>
          <w:p w14:paraId="41D987F6" w14:textId="77777777" w:rsidR="006C3FF7" w:rsidRDefault="006C3FF7" w:rsidP="00B87FC9"/>
        </w:tc>
        <w:tc>
          <w:tcPr>
            <w:tcW w:w="567" w:type="dxa"/>
          </w:tcPr>
          <w:p w14:paraId="5141D23D" w14:textId="1C8E5036" w:rsidR="006C3FF7" w:rsidRDefault="006C3FF7" w:rsidP="006C3FF7">
            <w:pPr>
              <w:ind w:firstLine="0"/>
            </w:pPr>
            <w:r>
              <w:t>●</w:t>
            </w:r>
          </w:p>
        </w:tc>
      </w:tr>
    </w:tbl>
    <w:p w14:paraId="4F924726" w14:textId="77777777" w:rsidR="006C3FF7" w:rsidRDefault="006C3FF7" w:rsidP="006C3FF7">
      <w:pPr>
        <w:ind w:firstLine="0"/>
      </w:pPr>
    </w:p>
    <w:p w14:paraId="4C3EAE17" w14:textId="103B5756" w:rsidR="008A0697" w:rsidRDefault="00000000" w:rsidP="006C3FF7">
      <w:pPr>
        <w:ind w:firstLine="0"/>
      </w:pPr>
      <w:r>
        <w:t>Lampiran 3</w:t>
      </w:r>
      <w:r w:rsidR="00903A6E">
        <w:t xml:space="preserve"> </w:t>
      </w:r>
      <w:r>
        <w:t>Anggaran Penelitian</w:t>
      </w:r>
    </w:p>
    <w:tbl>
      <w:tblPr>
        <w:tblW w:w="0" w:type="auto"/>
        <w:tblBorders>
          <w:top w:val="single" w:sz="12" w:space="0" w:color="000000"/>
          <w:left w:val="none" w:sz="0" w:space="0" w:color="000000"/>
          <w:bottom w:val="single" w:sz="12" w:space="0" w:color="000000"/>
          <w:right w:val="none" w:sz="0" w:space="0" w:color="000000"/>
          <w:insideH w:val="none" w:sz="0" w:space="0" w:color="000000"/>
          <w:insideV w:val="none" w:sz="0" w:space="0" w:color="000000"/>
        </w:tblBorders>
        <w:tblLook w:val="04A0" w:firstRow="1" w:lastRow="0" w:firstColumn="1" w:lastColumn="0" w:noHBand="0" w:noVBand="1"/>
      </w:tblPr>
      <w:tblGrid>
        <w:gridCol w:w="1057"/>
        <w:gridCol w:w="3125"/>
        <w:gridCol w:w="925"/>
        <w:gridCol w:w="888"/>
        <w:gridCol w:w="1489"/>
        <w:gridCol w:w="1303"/>
      </w:tblGrid>
      <w:tr w:rsidR="008A0697" w14:paraId="2D4D8E4B" w14:textId="77777777">
        <w:tc>
          <w:tcPr>
            <w:tcW w:w="567" w:type="dxa"/>
            <w:tcBorders>
              <w:bottom w:val="single" w:sz="8" w:space="0" w:color="000000"/>
            </w:tcBorders>
          </w:tcPr>
          <w:p w14:paraId="1BA97A08" w14:textId="75A26108" w:rsidR="008A0697" w:rsidRDefault="008A0697" w:rsidP="00B87FC9"/>
        </w:tc>
        <w:tc>
          <w:tcPr>
            <w:tcW w:w="3402" w:type="dxa"/>
            <w:tcBorders>
              <w:bottom w:val="single" w:sz="8" w:space="0" w:color="000000"/>
            </w:tcBorders>
          </w:tcPr>
          <w:p w14:paraId="4FBB37EF" w14:textId="77777777" w:rsidR="008A0697" w:rsidRPr="006C3FF7" w:rsidRDefault="00000000" w:rsidP="006C3FF7">
            <w:pPr>
              <w:spacing w:line="240" w:lineRule="auto"/>
              <w:ind w:firstLine="0"/>
              <w:rPr>
                <w:sz w:val="22"/>
                <w:szCs w:val="20"/>
              </w:rPr>
            </w:pPr>
            <w:r w:rsidRPr="006C3FF7">
              <w:rPr>
                <w:sz w:val="22"/>
                <w:szCs w:val="20"/>
              </w:rPr>
              <w:t>Uraian</w:t>
            </w:r>
          </w:p>
        </w:tc>
        <w:tc>
          <w:tcPr>
            <w:tcW w:w="907" w:type="dxa"/>
            <w:tcBorders>
              <w:bottom w:val="single" w:sz="8" w:space="0" w:color="000000"/>
            </w:tcBorders>
          </w:tcPr>
          <w:p w14:paraId="5C5D9A0C" w14:textId="77777777" w:rsidR="008A0697" w:rsidRPr="006C3FF7" w:rsidRDefault="00000000" w:rsidP="006C3FF7">
            <w:pPr>
              <w:spacing w:line="240" w:lineRule="auto"/>
              <w:ind w:firstLine="0"/>
              <w:jc w:val="center"/>
              <w:rPr>
                <w:sz w:val="22"/>
                <w:szCs w:val="20"/>
              </w:rPr>
            </w:pPr>
            <w:r w:rsidRPr="006C3FF7">
              <w:rPr>
                <w:sz w:val="22"/>
                <w:szCs w:val="20"/>
              </w:rPr>
              <w:t>Volume</w:t>
            </w:r>
          </w:p>
        </w:tc>
        <w:tc>
          <w:tcPr>
            <w:tcW w:w="907" w:type="dxa"/>
            <w:tcBorders>
              <w:bottom w:val="single" w:sz="8" w:space="0" w:color="000000"/>
            </w:tcBorders>
          </w:tcPr>
          <w:p w14:paraId="0DEBB07B" w14:textId="77777777" w:rsidR="008A0697" w:rsidRPr="006C3FF7" w:rsidRDefault="00000000" w:rsidP="006C3FF7">
            <w:pPr>
              <w:spacing w:line="240" w:lineRule="auto"/>
              <w:ind w:firstLine="0"/>
              <w:rPr>
                <w:sz w:val="22"/>
                <w:szCs w:val="20"/>
              </w:rPr>
            </w:pPr>
            <w:r w:rsidRPr="006C3FF7">
              <w:rPr>
                <w:sz w:val="22"/>
                <w:szCs w:val="20"/>
              </w:rPr>
              <w:t>Satuan</w:t>
            </w:r>
          </w:p>
        </w:tc>
        <w:tc>
          <w:tcPr>
            <w:tcW w:w="1587" w:type="dxa"/>
            <w:tcBorders>
              <w:bottom w:val="single" w:sz="8" w:space="0" w:color="000000"/>
            </w:tcBorders>
          </w:tcPr>
          <w:p w14:paraId="25DE044D" w14:textId="77777777" w:rsidR="008A0697" w:rsidRPr="006C3FF7" w:rsidRDefault="00000000" w:rsidP="006C3FF7">
            <w:pPr>
              <w:spacing w:line="240" w:lineRule="auto"/>
              <w:ind w:firstLine="0"/>
              <w:jc w:val="center"/>
              <w:rPr>
                <w:sz w:val="22"/>
                <w:szCs w:val="20"/>
              </w:rPr>
            </w:pPr>
            <w:r w:rsidRPr="006C3FF7">
              <w:rPr>
                <w:sz w:val="22"/>
                <w:szCs w:val="20"/>
              </w:rPr>
              <w:t>Biaya Satuan (Rp)</w:t>
            </w:r>
          </w:p>
        </w:tc>
        <w:tc>
          <w:tcPr>
            <w:tcW w:w="1417" w:type="dxa"/>
            <w:tcBorders>
              <w:bottom w:val="single" w:sz="8" w:space="0" w:color="000000"/>
            </w:tcBorders>
          </w:tcPr>
          <w:p w14:paraId="5157B87E" w14:textId="77777777" w:rsidR="008A0697" w:rsidRPr="006C3FF7" w:rsidRDefault="00000000" w:rsidP="006C3FF7">
            <w:pPr>
              <w:spacing w:line="240" w:lineRule="auto"/>
              <w:ind w:firstLine="0"/>
              <w:jc w:val="center"/>
              <w:rPr>
                <w:sz w:val="22"/>
                <w:szCs w:val="20"/>
              </w:rPr>
            </w:pPr>
            <w:r w:rsidRPr="006C3FF7">
              <w:rPr>
                <w:sz w:val="22"/>
                <w:szCs w:val="20"/>
              </w:rPr>
              <w:t>Jumlah (Rp)</w:t>
            </w:r>
          </w:p>
        </w:tc>
      </w:tr>
      <w:tr w:rsidR="008A0697" w14:paraId="2404A69E" w14:textId="77777777">
        <w:tc>
          <w:tcPr>
            <w:tcW w:w="567" w:type="dxa"/>
          </w:tcPr>
          <w:p w14:paraId="1358A8E4" w14:textId="77777777" w:rsidR="008A0697" w:rsidRDefault="00000000" w:rsidP="00B87FC9">
            <w:r>
              <w:t>1</w:t>
            </w:r>
          </w:p>
        </w:tc>
        <w:tc>
          <w:tcPr>
            <w:tcW w:w="3402" w:type="dxa"/>
          </w:tcPr>
          <w:p w14:paraId="4B53FDE8" w14:textId="77777777" w:rsidR="008A0697" w:rsidRPr="006C3FF7" w:rsidRDefault="00000000" w:rsidP="006C3FF7">
            <w:pPr>
              <w:spacing w:line="240" w:lineRule="auto"/>
              <w:ind w:firstLine="0"/>
              <w:rPr>
                <w:sz w:val="22"/>
                <w:szCs w:val="20"/>
              </w:rPr>
            </w:pPr>
            <w:r w:rsidRPr="006C3FF7">
              <w:rPr>
                <w:sz w:val="22"/>
                <w:szCs w:val="20"/>
              </w:rPr>
              <w:t>Kaji etik FKUI-RSCM</w:t>
            </w:r>
          </w:p>
        </w:tc>
        <w:tc>
          <w:tcPr>
            <w:tcW w:w="907" w:type="dxa"/>
          </w:tcPr>
          <w:p w14:paraId="70408744" w14:textId="77777777" w:rsidR="008A0697" w:rsidRPr="006C3FF7" w:rsidRDefault="00000000" w:rsidP="006C3FF7">
            <w:pPr>
              <w:spacing w:line="240" w:lineRule="auto"/>
              <w:ind w:firstLine="0"/>
              <w:jc w:val="center"/>
              <w:rPr>
                <w:sz w:val="22"/>
                <w:szCs w:val="20"/>
              </w:rPr>
            </w:pPr>
            <w:r w:rsidRPr="006C3FF7">
              <w:rPr>
                <w:sz w:val="22"/>
                <w:szCs w:val="20"/>
              </w:rPr>
              <w:t>1</w:t>
            </w:r>
          </w:p>
        </w:tc>
        <w:tc>
          <w:tcPr>
            <w:tcW w:w="907" w:type="dxa"/>
          </w:tcPr>
          <w:p w14:paraId="769241AC" w14:textId="77777777" w:rsidR="008A0697" w:rsidRPr="006C3FF7" w:rsidRDefault="00000000" w:rsidP="006C3FF7">
            <w:pPr>
              <w:spacing w:line="240" w:lineRule="auto"/>
              <w:ind w:firstLine="0"/>
              <w:rPr>
                <w:sz w:val="22"/>
                <w:szCs w:val="20"/>
              </w:rPr>
            </w:pPr>
            <w:r w:rsidRPr="006C3FF7">
              <w:rPr>
                <w:sz w:val="22"/>
                <w:szCs w:val="20"/>
              </w:rPr>
              <w:t>paket</w:t>
            </w:r>
          </w:p>
        </w:tc>
        <w:tc>
          <w:tcPr>
            <w:tcW w:w="1587" w:type="dxa"/>
          </w:tcPr>
          <w:p w14:paraId="63EE5AFE" w14:textId="77777777" w:rsidR="008A0697" w:rsidRPr="006C3FF7" w:rsidRDefault="00000000" w:rsidP="006C3FF7">
            <w:pPr>
              <w:spacing w:line="240" w:lineRule="auto"/>
              <w:rPr>
                <w:sz w:val="22"/>
                <w:szCs w:val="20"/>
              </w:rPr>
            </w:pPr>
            <w:r w:rsidRPr="006C3FF7">
              <w:rPr>
                <w:sz w:val="22"/>
                <w:szCs w:val="20"/>
              </w:rPr>
              <w:t>...</w:t>
            </w:r>
          </w:p>
        </w:tc>
        <w:tc>
          <w:tcPr>
            <w:tcW w:w="1417" w:type="dxa"/>
          </w:tcPr>
          <w:p w14:paraId="4A25B7B0" w14:textId="77777777" w:rsidR="008A0697" w:rsidRPr="006C3FF7" w:rsidRDefault="00000000" w:rsidP="006C3FF7">
            <w:pPr>
              <w:spacing w:line="240" w:lineRule="auto"/>
              <w:ind w:firstLine="0"/>
              <w:jc w:val="center"/>
              <w:rPr>
                <w:sz w:val="22"/>
                <w:szCs w:val="20"/>
              </w:rPr>
            </w:pPr>
            <w:r w:rsidRPr="006C3FF7">
              <w:rPr>
                <w:sz w:val="22"/>
                <w:szCs w:val="20"/>
              </w:rPr>
              <w:t>...</w:t>
            </w:r>
          </w:p>
        </w:tc>
      </w:tr>
      <w:tr w:rsidR="008A0697" w14:paraId="1D561078" w14:textId="77777777">
        <w:tc>
          <w:tcPr>
            <w:tcW w:w="567" w:type="dxa"/>
          </w:tcPr>
          <w:p w14:paraId="6178C068" w14:textId="77777777" w:rsidR="008A0697" w:rsidRDefault="00000000" w:rsidP="00B87FC9">
            <w:r>
              <w:t>2</w:t>
            </w:r>
          </w:p>
        </w:tc>
        <w:tc>
          <w:tcPr>
            <w:tcW w:w="3402" w:type="dxa"/>
          </w:tcPr>
          <w:p w14:paraId="707A3AC8" w14:textId="77777777" w:rsidR="008A0697" w:rsidRPr="006C3FF7" w:rsidRDefault="00000000" w:rsidP="006C3FF7">
            <w:pPr>
              <w:spacing w:line="240" w:lineRule="auto"/>
              <w:ind w:firstLine="0"/>
              <w:rPr>
                <w:sz w:val="22"/>
                <w:szCs w:val="20"/>
              </w:rPr>
            </w:pPr>
            <w:r w:rsidRPr="006C3FF7">
              <w:rPr>
                <w:sz w:val="22"/>
                <w:szCs w:val="20"/>
              </w:rPr>
              <w:t>Izin dan penarikan data SIM RS/keuangan</w:t>
            </w:r>
          </w:p>
        </w:tc>
        <w:tc>
          <w:tcPr>
            <w:tcW w:w="907" w:type="dxa"/>
          </w:tcPr>
          <w:p w14:paraId="1C2E052B" w14:textId="77777777" w:rsidR="008A0697" w:rsidRPr="006C3FF7" w:rsidRDefault="00000000" w:rsidP="006C3FF7">
            <w:pPr>
              <w:spacing w:line="240" w:lineRule="auto"/>
              <w:ind w:firstLine="0"/>
              <w:jc w:val="center"/>
              <w:rPr>
                <w:sz w:val="22"/>
                <w:szCs w:val="20"/>
              </w:rPr>
            </w:pPr>
            <w:r w:rsidRPr="006C3FF7">
              <w:rPr>
                <w:sz w:val="22"/>
                <w:szCs w:val="20"/>
              </w:rPr>
              <w:t>1</w:t>
            </w:r>
          </w:p>
        </w:tc>
        <w:tc>
          <w:tcPr>
            <w:tcW w:w="907" w:type="dxa"/>
          </w:tcPr>
          <w:p w14:paraId="2C88F580" w14:textId="77777777" w:rsidR="008A0697" w:rsidRPr="006C3FF7" w:rsidRDefault="00000000" w:rsidP="006C3FF7">
            <w:pPr>
              <w:spacing w:line="240" w:lineRule="auto"/>
              <w:ind w:firstLine="0"/>
              <w:rPr>
                <w:sz w:val="22"/>
                <w:szCs w:val="20"/>
              </w:rPr>
            </w:pPr>
            <w:r w:rsidRPr="006C3FF7">
              <w:rPr>
                <w:sz w:val="22"/>
                <w:szCs w:val="20"/>
              </w:rPr>
              <w:t>paket</w:t>
            </w:r>
          </w:p>
        </w:tc>
        <w:tc>
          <w:tcPr>
            <w:tcW w:w="1587" w:type="dxa"/>
          </w:tcPr>
          <w:p w14:paraId="1D3EEFCA" w14:textId="77777777" w:rsidR="008A0697" w:rsidRPr="006C3FF7" w:rsidRDefault="00000000" w:rsidP="006C3FF7">
            <w:pPr>
              <w:spacing w:line="240" w:lineRule="auto"/>
              <w:rPr>
                <w:sz w:val="22"/>
                <w:szCs w:val="20"/>
              </w:rPr>
            </w:pPr>
            <w:r w:rsidRPr="006C3FF7">
              <w:rPr>
                <w:sz w:val="22"/>
                <w:szCs w:val="20"/>
              </w:rPr>
              <w:t>...</w:t>
            </w:r>
          </w:p>
        </w:tc>
        <w:tc>
          <w:tcPr>
            <w:tcW w:w="1417" w:type="dxa"/>
          </w:tcPr>
          <w:p w14:paraId="1281EC61" w14:textId="77777777" w:rsidR="008A0697" w:rsidRPr="006C3FF7" w:rsidRDefault="00000000" w:rsidP="006C3FF7">
            <w:pPr>
              <w:spacing w:line="240" w:lineRule="auto"/>
              <w:ind w:firstLine="0"/>
              <w:jc w:val="center"/>
              <w:rPr>
                <w:sz w:val="22"/>
                <w:szCs w:val="20"/>
              </w:rPr>
            </w:pPr>
            <w:r w:rsidRPr="006C3FF7">
              <w:rPr>
                <w:sz w:val="22"/>
                <w:szCs w:val="20"/>
              </w:rPr>
              <w:t>...</w:t>
            </w:r>
          </w:p>
        </w:tc>
      </w:tr>
      <w:tr w:rsidR="008A0697" w14:paraId="66AA0DE9" w14:textId="77777777">
        <w:tc>
          <w:tcPr>
            <w:tcW w:w="567" w:type="dxa"/>
          </w:tcPr>
          <w:p w14:paraId="09C28D29" w14:textId="77777777" w:rsidR="008A0697" w:rsidRDefault="00000000" w:rsidP="00B87FC9">
            <w:r>
              <w:t>3</w:t>
            </w:r>
          </w:p>
        </w:tc>
        <w:tc>
          <w:tcPr>
            <w:tcW w:w="3402" w:type="dxa"/>
          </w:tcPr>
          <w:p w14:paraId="07AE0EE7" w14:textId="77777777" w:rsidR="008A0697" w:rsidRPr="006C3FF7" w:rsidRDefault="00000000" w:rsidP="006C3FF7">
            <w:pPr>
              <w:spacing w:line="240" w:lineRule="auto"/>
              <w:ind w:firstLine="0"/>
              <w:rPr>
                <w:sz w:val="22"/>
                <w:szCs w:val="20"/>
              </w:rPr>
            </w:pPr>
            <w:r w:rsidRPr="006C3FF7">
              <w:rPr>
                <w:sz w:val="22"/>
                <w:szCs w:val="20"/>
              </w:rPr>
              <w:t>Alat tulis dan penggandaan</w:t>
            </w:r>
          </w:p>
        </w:tc>
        <w:tc>
          <w:tcPr>
            <w:tcW w:w="907" w:type="dxa"/>
          </w:tcPr>
          <w:p w14:paraId="3B7E5F74" w14:textId="77777777" w:rsidR="008A0697" w:rsidRPr="006C3FF7" w:rsidRDefault="00000000" w:rsidP="006C3FF7">
            <w:pPr>
              <w:spacing w:line="240" w:lineRule="auto"/>
              <w:ind w:firstLine="0"/>
              <w:jc w:val="center"/>
              <w:rPr>
                <w:sz w:val="22"/>
                <w:szCs w:val="20"/>
              </w:rPr>
            </w:pPr>
            <w:r w:rsidRPr="006C3FF7">
              <w:rPr>
                <w:sz w:val="22"/>
                <w:szCs w:val="20"/>
              </w:rPr>
              <w:t>1</w:t>
            </w:r>
          </w:p>
        </w:tc>
        <w:tc>
          <w:tcPr>
            <w:tcW w:w="907" w:type="dxa"/>
          </w:tcPr>
          <w:p w14:paraId="7A20AD12" w14:textId="77777777" w:rsidR="008A0697" w:rsidRPr="006C3FF7" w:rsidRDefault="00000000" w:rsidP="006C3FF7">
            <w:pPr>
              <w:spacing w:line="240" w:lineRule="auto"/>
              <w:ind w:firstLine="0"/>
              <w:rPr>
                <w:sz w:val="22"/>
                <w:szCs w:val="20"/>
              </w:rPr>
            </w:pPr>
            <w:r w:rsidRPr="006C3FF7">
              <w:rPr>
                <w:sz w:val="22"/>
                <w:szCs w:val="20"/>
              </w:rPr>
              <w:t>paket</w:t>
            </w:r>
          </w:p>
        </w:tc>
        <w:tc>
          <w:tcPr>
            <w:tcW w:w="1587" w:type="dxa"/>
          </w:tcPr>
          <w:p w14:paraId="529C73C3" w14:textId="77777777" w:rsidR="008A0697" w:rsidRPr="006C3FF7" w:rsidRDefault="00000000" w:rsidP="006C3FF7">
            <w:pPr>
              <w:spacing w:line="240" w:lineRule="auto"/>
              <w:rPr>
                <w:sz w:val="22"/>
                <w:szCs w:val="20"/>
              </w:rPr>
            </w:pPr>
            <w:r w:rsidRPr="006C3FF7">
              <w:rPr>
                <w:sz w:val="22"/>
                <w:szCs w:val="20"/>
              </w:rPr>
              <w:t>...</w:t>
            </w:r>
          </w:p>
        </w:tc>
        <w:tc>
          <w:tcPr>
            <w:tcW w:w="1417" w:type="dxa"/>
          </w:tcPr>
          <w:p w14:paraId="5711F327" w14:textId="77777777" w:rsidR="008A0697" w:rsidRPr="006C3FF7" w:rsidRDefault="00000000" w:rsidP="006C3FF7">
            <w:pPr>
              <w:spacing w:line="240" w:lineRule="auto"/>
              <w:ind w:firstLine="0"/>
              <w:jc w:val="center"/>
              <w:rPr>
                <w:sz w:val="22"/>
                <w:szCs w:val="20"/>
              </w:rPr>
            </w:pPr>
            <w:r w:rsidRPr="006C3FF7">
              <w:rPr>
                <w:sz w:val="22"/>
                <w:szCs w:val="20"/>
              </w:rPr>
              <w:t>...</w:t>
            </w:r>
          </w:p>
        </w:tc>
      </w:tr>
      <w:tr w:rsidR="008A0697" w14:paraId="5E1AFE51" w14:textId="77777777">
        <w:tc>
          <w:tcPr>
            <w:tcW w:w="567" w:type="dxa"/>
          </w:tcPr>
          <w:p w14:paraId="24E48F52" w14:textId="77777777" w:rsidR="008A0697" w:rsidRDefault="00000000" w:rsidP="00B87FC9">
            <w:r>
              <w:t>4</w:t>
            </w:r>
          </w:p>
        </w:tc>
        <w:tc>
          <w:tcPr>
            <w:tcW w:w="3402" w:type="dxa"/>
          </w:tcPr>
          <w:p w14:paraId="6F5AF0F0" w14:textId="77777777" w:rsidR="008A0697" w:rsidRPr="006C3FF7" w:rsidRDefault="00000000" w:rsidP="006C3FF7">
            <w:pPr>
              <w:spacing w:line="240" w:lineRule="auto"/>
              <w:ind w:firstLine="0"/>
              <w:rPr>
                <w:sz w:val="22"/>
                <w:szCs w:val="20"/>
              </w:rPr>
            </w:pPr>
            <w:r w:rsidRPr="006C3FF7">
              <w:rPr>
                <w:sz w:val="22"/>
                <w:szCs w:val="20"/>
              </w:rPr>
              <w:t>Penyimpanan data terenkripsi</w:t>
            </w:r>
          </w:p>
        </w:tc>
        <w:tc>
          <w:tcPr>
            <w:tcW w:w="907" w:type="dxa"/>
          </w:tcPr>
          <w:p w14:paraId="0EDA1137" w14:textId="77777777" w:rsidR="008A0697" w:rsidRPr="006C3FF7" w:rsidRDefault="00000000" w:rsidP="006C3FF7">
            <w:pPr>
              <w:spacing w:line="240" w:lineRule="auto"/>
              <w:ind w:firstLine="0"/>
              <w:jc w:val="center"/>
              <w:rPr>
                <w:sz w:val="22"/>
                <w:szCs w:val="20"/>
              </w:rPr>
            </w:pPr>
            <w:r w:rsidRPr="006C3FF7">
              <w:rPr>
                <w:sz w:val="22"/>
                <w:szCs w:val="20"/>
              </w:rPr>
              <w:t>1</w:t>
            </w:r>
          </w:p>
        </w:tc>
        <w:tc>
          <w:tcPr>
            <w:tcW w:w="907" w:type="dxa"/>
          </w:tcPr>
          <w:p w14:paraId="5ED31F5B" w14:textId="77777777" w:rsidR="008A0697" w:rsidRPr="006C3FF7" w:rsidRDefault="00000000" w:rsidP="006C3FF7">
            <w:pPr>
              <w:spacing w:line="240" w:lineRule="auto"/>
              <w:ind w:firstLine="0"/>
              <w:rPr>
                <w:sz w:val="22"/>
                <w:szCs w:val="20"/>
              </w:rPr>
            </w:pPr>
            <w:r w:rsidRPr="006C3FF7">
              <w:rPr>
                <w:sz w:val="22"/>
                <w:szCs w:val="20"/>
              </w:rPr>
              <w:t>paket</w:t>
            </w:r>
          </w:p>
        </w:tc>
        <w:tc>
          <w:tcPr>
            <w:tcW w:w="1587" w:type="dxa"/>
          </w:tcPr>
          <w:p w14:paraId="6466BE9F" w14:textId="77777777" w:rsidR="008A0697" w:rsidRPr="006C3FF7" w:rsidRDefault="00000000" w:rsidP="006C3FF7">
            <w:pPr>
              <w:spacing w:line="240" w:lineRule="auto"/>
              <w:rPr>
                <w:sz w:val="22"/>
                <w:szCs w:val="20"/>
              </w:rPr>
            </w:pPr>
            <w:r w:rsidRPr="006C3FF7">
              <w:rPr>
                <w:sz w:val="22"/>
                <w:szCs w:val="20"/>
              </w:rPr>
              <w:t>...</w:t>
            </w:r>
          </w:p>
        </w:tc>
        <w:tc>
          <w:tcPr>
            <w:tcW w:w="1417" w:type="dxa"/>
          </w:tcPr>
          <w:p w14:paraId="54ABCE6D" w14:textId="77777777" w:rsidR="008A0697" w:rsidRPr="006C3FF7" w:rsidRDefault="00000000" w:rsidP="006C3FF7">
            <w:pPr>
              <w:spacing w:line="240" w:lineRule="auto"/>
              <w:ind w:firstLine="0"/>
              <w:jc w:val="center"/>
              <w:rPr>
                <w:sz w:val="22"/>
                <w:szCs w:val="20"/>
              </w:rPr>
            </w:pPr>
            <w:r w:rsidRPr="006C3FF7">
              <w:rPr>
                <w:sz w:val="22"/>
                <w:szCs w:val="20"/>
              </w:rPr>
              <w:t>...</w:t>
            </w:r>
          </w:p>
        </w:tc>
      </w:tr>
      <w:tr w:rsidR="008A0697" w14:paraId="3950541A" w14:textId="77777777">
        <w:tc>
          <w:tcPr>
            <w:tcW w:w="567" w:type="dxa"/>
          </w:tcPr>
          <w:p w14:paraId="4C9B57A5" w14:textId="77777777" w:rsidR="008A0697" w:rsidRDefault="00000000" w:rsidP="00B87FC9">
            <w:r>
              <w:t>5</w:t>
            </w:r>
          </w:p>
        </w:tc>
        <w:tc>
          <w:tcPr>
            <w:tcW w:w="3402" w:type="dxa"/>
          </w:tcPr>
          <w:p w14:paraId="7E7E3632" w14:textId="77777777" w:rsidR="008A0697" w:rsidRPr="006C3FF7" w:rsidRDefault="00000000" w:rsidP="006C3FF7">
            <w:pPr>
              <w:spacing w:line="240" w:lineRule="auto"/>
              <w:ind w:firstLine="0"/>
              <w:rPr>
                <w:sz w:val="22"/>
                <w:szCs w:val="20"/>
              </w:rPr>
            </w:pPr>
            <w:r w:rsidRPr="006C3FF7">
              <w:rPr>
                <w:sz w:val="22"/>
                <w:szCs w:val="20"/>
              </w:rPr>
              <w:t>Konsultasi statistik/biostatistika</w:t>
            </w:r>
          </w:p>
        </w:tc>
        <w:tc>
          <w:tcPr>
            <w:tcW w:w="907" w:type="dxa"/>
          </w:tcPr>
          <w:p w14:paraId="4AF21386" w14:textId="77777777" w:rsidR="008A0697" w:rsidRPr="006C3FF7" w:rsidRDefault="00000000" w:rsidP="006C3FF7">
            <w:pPr>
              <w:spacing w:line="240" w:lineRule="auto"/>
              <w:ind w:firstLine="0"/>
              <w:jc w:val="center"/>
              <w:rPr>
                <w:sz w:val="22"/>
                <w:szCs w:val="20"/>
              </w:rPr>
            </w:pPr>
            <w:r w:rsidRPr="006C3FF7">
              <w:rPr>
                <w:sz w:val="22"/>
                <w:szCs w:val="20"/>
              </w:rPr>
              <w:t>1</w:t>
            </w:r>
          </w:p>
        </w:tc>
        <w:tc>
          <w:tcPr>
            <w:tcW w:w="907" w:type="dxa"/>
          </w:tcPr>
          <w:p w14:paraId="43E3E328" w14:textId="77777777" w:rsidR="008A0697" w:rsidRPr="006C3FF7" w:rsidRDefault="00000000" w:rsidP="006C3FF7">
            <w:pPr>
              <w:spacing w:line="240" w:lineRule="auto"/>
              <w:ind w:firstLine="0"/>
              <w:rPr>
                <w:sz w:val="22"/>
                <w:szCs w:val="20"/>
              </w:rPr>
            </w:pPr>
            <w:r w:rsidRPr="006C3FF7">
              <w:rPr>
                <w:sz w:val="22"/>
                <w:szCs w:val="20"/>
              </w:rPr>
              <w:t>paket</w:t>
            </w:r>
          </w:p>
        </w:tc>
        <w:tc>
          <w:tcPr>
            <w:tcW w:w="1587" w:type="dxa"/>
          </w:tcPr>
          <w:p w14:paraId="188E4974" w14:textId="77777777" w:rsidR="008A0697" w:rsidRPr="006C3FF7" w:rsidRDefault="00000000" w:rsidP="006C3FF7">
            <w:pPr>
              <w:spacing w:line="240" w:lineRule="auto"/>
              <w:rPr>
                <w:sz w:val="22"/>
                <w:szCs w:val="20"/>
              </w:rPr>
            </w:pPr>
            <w:r w:rsidRPr="006C3FF7">
              <w:rPr>
                <w:sz w:val="22"/>
                <w:szCs w:val="20"/>
              </w:rPr>
              <w:t>...</w:t>
            </w:r>
          </w:p>
        </w:tc>
        <w:tc>
          <w:tcPr>
            <w:tcW w:w="1417" w:type="dxa"/>
          </w:tcPr>
          <w:p w14:paraId="25A4AB67" w14:textId="77777777" w:rsidR="008A0697" w:rsidRPr="006C3FF7" w:rsidRDefault="00000000" w:rsidP="006C3FF7">
            <w:pPr>
              <w:spacing w:line="240" w:lineRule="auto"/>
              <w:ind w:firstLine="0"/>
              <w:jc w:val="center"/>
              <w:rPr>
                <w:sz w:val="22"/>
                <w:szCs w:val="20"/>
              </w:rPr>
            </w:pPr>
            <w:r w:rsidRPr="006C3FF7">
              <w:rPr>
                <w:sz w:val="22"/>
                <w:szCs w:val="20"/>
              </w:rPr>
              <w:t>...</w:t>
            </w:r>
          </w:p>
        </w:tc>
      </w:tr>
      <w:tr w:rsidR="008A0697" w14:paraId="313C6482" w14:textId="77777777">
        <w:tc>
          <w:tcPr>
            <w:tcW w:w="567" w:type="dxa"/>
          </w:tcPr>
          <w:p w14:paraId="59B74070" w14:textId="77777777" w:rsidR="008A0697" w:rsidRDefault="00000000" w:rsidP="00B87FC9">
            <w:r>
              <w:t>6</w:t>
            </w:r>
          </w:p>
        </w:tc>
        <w:tc>
          <w:tcPr>
            <w:tcW w:w="3402" w:type="dxa"/>
          </w:tcPr>
          <w:p w14:paraId="662FDE1B" w14:textId="77777777" w:rsidR="008A0697" w:rsidRPr="006C3FF7" w:rsidRDefault="00000000" w:rsidP="006C3FF7">
            <w:pPr>
              <w:spacing w:line="240" w:lineRule="auto"/>
              <w:ind w:firstLine="0"/>
              <w:rPr>
                <w:sz w:val="22"/>
                <w:szCs w:val="20"/>
              </w:rPr>
            </w:pPr>
            <w:r w:rsidRPr="006C3FF7">
              <w:rPr>
                <w:sz w:val="22"/>
                <w:szCs w:val="20"/>
              </w:rPr>
              <w:t>Publikasi (article processing charge)</w:t>
            </w:r>
          </w:p>
        </w:tc>
        <w:tc>
          <w:tcPr>
            <w:tcW w:w="907" w:type="dxa"/>
          </w:tcPr>
          <w:p w14:paraId="55688E58" w14:textId="77777777" w:rsidR="008A0697" w:rsidRPr="006C3FF7" w:rsidRDefault="00000000" w:rsidP="006C3FF7">
            <w:pPr>
              <w:spacing w:line="240" w:lineRule="auto"/>
              <w:ind w:firstLine="0"/>
              <w:jc w:val="center"/>
              <w:rPr>
                <w:sz w:val="22"/>
                <w:szCs w:val="20"/>
              </w:rPr>
            </w:pPr>
            <w:r w:rsidRPr="006C3FF7">
              <w:rPr>
                <w:sz w:val="22"/>
                <w:szCs w:val="20"/>
              </w:rPr>
              <w:t>1</w:t>
            </w:r>
          </w:p>
        </w:tc>
        <w:tc>
          <w:tcPr>
            <w:tcW w:w="907" w:type="dxa"/>
          </w:tcPr>
          <w:p w14:paraId="2729AC53" w14:textId="77777777" w:rsidR="008A0697" w:rsidRPr="006C3FF7" w:rsidRDefault="00000000" w:rsidP="006C3FF7">
            <w:pPr>
              <w:spacing w:line="240" w:lineRule="auto"/>
              <w:ind w:firstLine="0"/>
              <w:rPr>
                <w:sz w:val="22"/>
                <w:szCs w:val="20"/>
              </w:rPr>
            </w:pPr>
            <w:r w:rsidRPr="006C3FF7">
              <w:rPr>
                <w:sz w:val="22"/>
                <w:szCs w:val="20"/>
              </w:rPr>
              <w:t>paket</w:t>
            </w:r>
          </w:p>
        </w:tc>
        <w:tc>
          <w:tcPr>
            <w:tcW w:w="1587" w:type="dxa"/>
          </w:tcPr>
          <w:p w14:paraId="04C4A447" w14:textId="77777777" w:rsidR="008A0697" w:rsidRPr="006C3FF7" w:rsidRDefault="00000000" w:rsidP="006C3FF7">
            <w:pPr>
              <w:spacing w:line="240" w:lineRule="auto"/>
              <w:rPr>
                <w:sz w:val="22"/>
                <w:szCs w:val="20"/>
              </w:rPr>
            </w:pPr>
            <w:r w:rsidRPr="006C3FF7">
              <w:rPr>
                <w:sz w:val="22"/>
                <w:szCs w:val="20"/>
              </w:rPr>
              <w:t>...</w:t>
            </w:r>
          </w:p>
        </w:tc>
        <w:tc>
          <w:tcPr>
            <w:tcW w:w="1417" w:type="dxa"/>
          </w:tcPr>
          <w:p w14:paraId="06DEED25" w14:textId="77777777" w:rsidR="008A0697" w:rsidRPr="006C3FF7" w:rsidRDefault="00000000" w:rsidP="006C3FF7">
            <w:pPr>
              <w:spacing w:line="240" w:lineRule="auto"/>
              <w:ind w:firstLine="0"/>
              <w:jc w:val="center"/>
              <w:rPr>
                <w:sz w:val="22"/>
                <w:szCs w:val="20"/>
              </w:rPr>
            </w:pPr>
            <w:r w:rsidRPr="006C3FF7">
              <w:rPr>
                <w:sz w:val="22"/>
                <w:szCs w:val="20"/>
              </w:rPr>
              <w:t>...</w:t>
            </w:r>
          </w:p>
        </w:tc>
      </w:tr>
      <w:tr w:rsidR="008A0697" w14:paraId="64721B01" w14:textId="77777777" w:rsidTr="006C3FF7">
        <w:tc>
          <w:tcPr>
            <w:tcW w:w="567" w:type="dxa"/>
            <w:tcBorders>
              <w:bottom w:val="single" w:sz="4" w:space="0" w:color="auto"/>
            </w:tcBorders>
          </w:tcPr>
          <w:p w14:paraId="74E88E50" w14:textId="77777777" w:rsidR="008A0697" w:rsidRDefault="00000000" w:rsidP="00B87FC9">
            <w:r>
              <w:t>7</w:t>
            </w:r>
          </w:p>
        </w:tc>
        <w:tc>
          <w:tcPr>
            <w:tcW w:w="3402" w:type="dxa"/>
            <w:tcBorders>
              <w:bottom w:val="single" w:sz="4" w:space="0" w:color="auto"/>
            </w:tcBorders>
          </w:tcPr>
          <w:p w14:paraId="18A89105" w14:textId="77777777" w:rsidR="008A0697" w:rsidRPr="006C3FF7" w:rsidRDefault="00000000" w:rsidP="006C3FF7">
            <w:pPr>
              <w:spacing w:line="240" w:lineRule="auto"/>
              <w:ind w:firstLine="0"/>
              <w:rPr>
                <w:sz w:val="22"/>
                <w:szCs w:val="20"/>
              </w:rPr>
            </w:pPr>
            <w:r w:rsidRPr="006C3FF7">
              <w:rPr>
                <w:sz w:val="22"/>
                <w:szCs w:val="20"/>
              </w:rPr>
              <w:t>Lain-lain (10%)</w:t>
            </w:r>
          </w:p>
        </w:tc>
        <w:tc>
          <w:tcPr>
            <w:tcW w:w="907" w:type="dxa"/>
            <w:tcBorders>
              <w:bottom w:val="single" w:sz="4" w:space="0" w:color="auto"/>
            </w:tcBorders>
          </w:tcPr>
          <w:p w14:paraId="15D02D55" w14:textId="77777777" w:rsidR="008A0697" w:rsidRPr="006C3FF7" w:rsidRDefault="00000000" w:rsidP="006C3FF7">
            <w:pPr>
              <w:spacing w:line="240" w:lineRule="auto"/>
              <w:ind w:firstLine="0"/>
              <w:jc w:val="center"/>
              <w:rPr>
                <w:sz w:val="22"/>
                <w:szCs w:val="20"/>
              </w:rPr>
            </w:pPr>
            <w:r w:rsidRPr="006C3FF7">
              <w:rPr>
                <w:sz w:val="22"/>
                <w:szCs w:val="20"/>
              </w:rPr>
              <w:t>1</w:t>
            </w:r>
          </w:p>
        </w:tc>
        <w:tc>
          <w:tcPr>
            <w:tcW w:w="907" w:type="dxa"/>
            <w:tcBorders>
              <w:bottom w:val="single" w:sz="4" w:space="0" w:color="auto"/>
            </w:tcBorders>
          </w:tcPr>
          <w:p w14:paraId="6E67D86A" w14:textId="77777777" w:rsidR="008A0697" w:rsidRPr="006C3FF7" w:rsidRDefault="00000000" w:rsidP="006C3FF7">
            <w:pPr>
              <w:spacing w:line="240" w:lineRule="auto"/>
              <w:ind w:firstLine="0"/>
              <w:rPr>
                <w:sz w:val="22"/>
                <w:szCs w:val="20"/>
              </w:rPr>
            </w:pPr>
            <w:r w:rsidRPr="006C3FF7">
              <w:rPr>
                <w:sz w:val="22"/>
                <w:szCs w:val="20"/>
              </w:rPr>
              <w:t>paket</w:t>
            </w:r>
          </w:p>
        </w:tc>
        <w:tc>
          <w:tcPr>
            <w:tcW w:w="1587" w:type="dxa"/>
            <w:tcBorders>
              <w:bottom w:val="single" w:sz="4" w:space="0" w:color="auto"/>
            </w:tcBorders>
          </w:tcPr>
          <w:p w14:paraId="20E63FBD" w14:textId="77777777" w:rsidR="008A0697" w:rsidRPr="006C3FF7" w:rsidRDefault="00000000" w:rsidP="006C3FF7">
            <w:pPr>
              <w:spacing w:line="240" w:lineRule="auto"/>
              <w:rPr>
                <w:sz w:val="22"/>
                <w:szCs w:val="20"/>
              </w:rPr>
            </w:pPr>
            <w:r w:rsidRPr="006C3FF7">
              <w:rPr>
                <w:sz w:val="22"/>
                <w:szCs w:val="20"/>
              </w:rPr>
              <w:t>...</w:t>
            </w:r>
          </w:p>
        </w:tc>
        <w:tc>
          <w:tcPr>
            <w:tcW w:w="1417" w:type="dxa"/>
            <w:tcBorders>
              <w:bottom w:val="single" w:sz="4" w:space="0" w:color="auto"/>
            </w:tcBorders>
          </w:tcPr>
          <w:p w14:paraId="3C27F86C" w14:textId="77777777" w:rsidR="008A0697" w:rsidRPr="006C3FF7" w:rsidRDefault="00000000" w:rsidP="006C3FF7">
            <w:pPr>
              <w:spacing w:line="240" w:lineRule="auto"/>
              <w:ind w:firstLine="0"/>
              <w:jc w:val="center"/>
              <w:rPr>
                <w:sz w:val="22"/>
                <w:szCs w:val="20"/>
              </w:rPr>
            </w:pPr>
            <w:r w:rsidRPr="006C3FF7">
              <w:rPr>
                <w:sz w:val="22"/>
                <w:szCs w:val="20"/>
              </w:rPr>
              <w:t>...</w:t>
            </w:r>
          </w:p>
        </w:tc>
      </w:tr>
      <w:tr w:rsidR="008A0697" w14:paraId="240C0A32" w14:textId="77777777" w:rsidTr="006C3FF7">
        <w:tc>
          <w:tcPr>
            <w:tcW w:w="567" w:type="dxa"/>
            <w:tcBorders>
              <w:top w:val="single" w:sz="4" w:space="0" w:color="auto"/>
              <w:left w:val="nil"/>
              <w:bottom w:val="single" w:sz="4" w:space="0" w:color="auto"/>
              <w:right w:val="nil"/>
            </w:tcBorders>
          </w:tcPr>
          <w:p w14:paraId="0882D20E" w14:textId="77777777" w:rsidR="008A0697" w:rsidRDefault="008A0697" w:rsidP="00B87FC9"/>
        </w:tc>
        <w:tc>
          <w:tcPr>
            <w:tcW w:w="3402" w:type="dxa"/>
            <w:tcBorders>
              <w:top w:val="single" w:sz="4" w:space="0" w:color="auto"/>
              <w:left w:val="nil"/>
              <w:bottom w:val="single" w:sz="4" w:space="0" w:color="auto"/>
              <w:right w:val="nil"/>
            </w:tcBorders>
          </w:tcPr>
          <w:p w14:paraId="1DC10AA7" w14:textId="77777777" w:rsidR="008A0697" w:rsidRPr="006C3FF7" w:rsidRDefault="00000000" w:rsidP="006C3FF7">
            <w:pPr>
              <w:spacing w:line="240" w:lineRule="auto"/>
              <w:ind w:firstLine="0"/>
              <w:rPr>
                <w:sz w:val="22"/>
                <w:szCs w:val="20"/>
              </w:rPr>
            </w:pPr>
            <w:r w:rsidRPr="006C3FF7">
              <w:rPr>
                <w:sz w:val="22"/>
                <w:szCs w:val="20"/>
              </w:rPr>
              <w:t>Total</w:t>
            </w:r>
          </w:p>
        </w:tc>
        <w:tc>
          <w:tcPr>
            <w:tcW w:w="907" w:type="dxa"/>
            <w:tcBorders>
              <w:top w:val="single" w:sz="4" w:space="0" w:color="auto"/>
              <w:left w:val="nil"/>
              <w:bottom w:val="single" w:sz="4" w:space="0" w:color="auto"/>
              <w:right w:val="nil"/>
            </w:tcBorders>
          </w:tcPr>
          <w:p w14:paraId="11C2588D" w14:textId="77777777" w:rsidR="008A0697" w:rsidRPr="006C3FF7" w:rsidRDefault="008A0697" w:rsidP="006C3FF7">
            <w:pPr>
              <w:spacing w:line="240" w:lineRule="auto"/>
              <w:rPr>
                <w:sz w:val="22"/>
                <w:szCs w:val="20"/>
              </w:rPr>
            </w:pPr>
          </w:p>
        </w:tc>
        <w:tc>
          <w:tcPr>
            <w:tcW w:w="907" w:type="dxa"/>
            <w:tcBorders>
              <w:top w:val="single" w:sz="4" w:space="0" w:color="auto"/>
              <w:left w:val="nil"/>
              <w:bottom w:val="single" w:sz="4" w:space="0" w:color="auto"/>
              <w:right w:val="nil"/>
            </w:tcBorders>
          </w:tcPr>
          <w:p w14:paraId="67CBCF52" w14:textId="77777777" w:rsidR="008A0697" w:rsidRPr="006C3FF7" w:rsidRDefault="008A0697" w:rsidP="006C3FF7">
            <w:pPr>
              <w:spacing w:line="240" w:lineRule="auto"/>
              <w:rPr>
                <w:sz w:val="22"/>
                <w:szCs w:val="20"/>
              </w:rPr>
            </w:pPr>
          </w:p>
        </w:tc>
        <w:tc>
          <w:tcPr>
            <w:tcW w:w="1587" w:type="dxa"/>
            <w:tcBorders>
              <w:top w:val="single" w:sz="4" w:space="0" w:color="auto"/>
              <w:left w:val="nil"/>
              <w:bottom w:val="single" w:sz="4" w:space="0" w:color="auto"/>
              <w:right w:val="nil"/>
            </w:tcBorders>
          </w:tcPr>
          <w:p w14:paraId="10DD5C2D" w14:textId="77777777" w:rsidR="008A0697" w:rsidRPr="006C3FF7" w:rsidRDefault="008A0697" w:rsidP="006C3FF7">
            <w:pPr>
              <w:spacing w:line="240" w:lineRule="auto"/>
              <w:jc w:val="center"/>
              <w:rPr>
                <w:sz w:val="22"/>
                <w:szCs w:val="20"/>
              </w:rPr>
            </w:pPr>
          </w:p>
        </w:tc>
        <w:tc>
          <w:tcPr>
            <w:tcW w:w="1417" w:type="dxa"/>
            <w:tcBorders>
              <w:top w:val="single" w:sz="4" w:space="0" w:color="auto"/>
              <w:left w:val="nil"/>
              <w:bottom w:val="single" w:sz="4" w:space="0" w:color="auto"/>
              <w:right w:val="nil"/>
            </w:tcBorders>
          </w:tcPr>
          <w:p w14:paraId="1725E698" w14:textId="77777777" w:rsidR="008A0697" w:rsidRPr="006C3FF7" w:rsidRDefault="00000000" w:rsidP="006C3FF7">
            <w:pPr>
              <w:spacing w:line="240" w:lineRule="auto"/>
              <w:ind w:firstLine="0"/>
              <w:jc w:val="center"/>
              <w:rPr>
                <w:sz w:val="22"/>
                <w:szCs w:val="20"/>
              </w:rPr>
            </w:pPr>
            <w:r w:rsidRPr="006C3FF7">
              <w:rPr>
                <w:sz w:val="22"/>
                <w:szCs w:val="20"/>
              </w:rPr>
              <w:t>...</w:t>
            </w:r>
          </w:p>
        </w:tc>
      </w:tr>
    </w:tbl>
    <w:p w14:paraId="23608974" w14:textId="77777777" w:rsidR="006C3FF7" w:rsidRDefault="006C3FF7" w:rsidP="00B87FC9"/>
    <w:p w14:paraId="7AFA9197" w14:textId="77777777" w:rsidR="006C3FF7" w:rsidRDefault="00000000" w:rsidP="006C3FF7">
      <w:pPr>
        <w:ind w:firstLine="0"/>
      </w:pPr>
      <w:r>
        <w:t>Lampiran 4</w:t>
      </w:r>
      <w:r w:rsidR="00903A6E">
        <w:t xml:space="preserve"> </w:t>
      </w:r>
    </w:p>
    <w:p w14:paraId="7CEFE3BF" w14:textId="563CF11C" w:rsidR="008A0697" w:rsidRDefault="00000000" w:rsidP="006C3FF7">
      <w:pPr>
        <w:ind w:firstLine="0"/>
      </w:pPr>
      <w:r>
        <w:t>Keterangan mengenai Lembar Penjelasan dan Lembar Persetujuan</w:t>
      </w:r>
    </w:p>
    <w:p w14:paraId="1A011073" w14:textId="2C21DF26" w:rsidR="008A0697" w:rsidRDefault="00000000" w:rsidP="006C3FF7">
      <w:pPr>
        <w:ind w:firstLine="0"/>
      </w:pPr>
      <w:r>
        <w:t>Penelitian ini merupakan studi kohort retrospektif berbasis data sekunder (rekam medis elektronik</w:t>
      </w:r>
      <w:r w:rsidR="00903A6E">
        <w:t xml:space="preserve">, </w:t>
      </w:r>
      <w:r>
        <w:t>sistem informasi manajemen rumah sakit</w:t>
      </w:r>
      <w:r w:rsidR="00903A6E">
        <w:t xml:space="preserve">, </w:t>
      </w:r>
      <w:r>
        <w:t>dan data klaim BPJS Kesehatan) yang tidak melibatkan intervensi</w:t>
      </w:r>
      <w:r w:rsidR="00903A6E">
        <w:t xml:space="preserve">, </w:t>
      </w:r>
      <w:r>
        <w:t>kontak</w:t>
      </w:r>
      <w:r w:rsidR="00903A6E">
        <w:t xml:space="preserve">, </w:t>
      </w:r>
      <w:r>
        <w:t>maupun pengambilan spesimen dari subjek. Oleh karena itu</w:t>
      </w:r>
      <w:r w:rsidR="00903A6E">
        <w:t xml:space="preserve">, </w:t>
      </w:r>
      <w:r>
        <w:t>lembar penjelasan kepada subjek dan lembar persetujuan menjadi subjek penelitian tidak disertakan</w:t>
      </w:r>
      <w:r w:rsidR="00903A6E">
        <w:t xml:space="preserve">, </w:t>
      </w:r>
      <w:r>
        <w:t>dan diajukan permohonan pengabaian persetujuan (waiver of consent) kepada Komite Etik Penelitian Kesehatan FKUI-RSCM sesuai ketentuan penelitian berbasis rekam medis.</w:t>
      </w:r>
    </w:p>
    <w:p w14:paraId="35E0BB35" w14:textId="5B653F5E" w:rsidR="008A0697" w:rsidRDefault="00000000" w:rsidP="00B87FC9">
      <w:r>
        <w:lastRenderedPageBreak/>
        <w:t>Sebagai gantinya</w:t>
      </w:r>
      <w:r w:rsidR="00903A6E">
        <w:t xml:space="preserve">, </w:t>
      </w:r>
      <w:r>
        <w:t>perlindungan subjek dijamin melalui: 1) anonimisasi seluruh data sebelum analisis</w:t>
      </w:r>
      <w:r w:rsidR="00903A6E">
        <w:t xml:space="preserve">, </w:t>
      </w:r>
      <w:r>
        <w:t>yaitu penghapusan nama</w:t>
      </w:r>
      <w:r w:rsidR="00903A6E">
        <w:t xml:space="preserve">, </w:t>
      </w:r>
      <w:r>
        <w:t>nomor rekam medis</w:t>
      </w:r>
      <w:r w:rsidR="00903A6E">
        <w:t xml:space="preserve">, </w:t>
      </w:r>
      <w:r>
        <w:t>dan nomor identitas</w:t>
      </w:r>
      <w:r w:rsidR="00903A6E">
        <w:t xml:space="preserve">, </w:t>
      </w:r>
      <w:r>
        <w:t>digantikan kode studi; 2) penyimpanan data pada sistem terlindungi dengan akses terbatas pada peneliti; 3) penyajian hasil hanya dalam bentuk agregat; serta 4) pembatasan tujuan penggunaan model sebagaimana dinyatakan pada subbab 3.10</w:t>
      </w:r>
      <w:r w:rsidR="00903A6E">
        <w:t xml:space="preserve">, </w:t>
      </w:r>
      <w:r>
        <w:t>yaitu tidak untuk keputusan klinis pada pasien individual.</w:t>
      </w:r>
    </w:p>
    <w:sectPr w:rsidR="008A0697" w:rsidSect="007E49D4">
      <w:pgSz w:w="12189" w:h="16838"/>
      <w:pgMar w:top="1701" w:right="1701" w:bottom="1701" w:left="1701" w:header="850" w:footer="1134"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A80127" w14:textId="77777777" w:rsidR="00501907" w:rsidRDefault="00501907" w:rsidP="00B87FC9">
      <w:r>
        <w:separator/>
      </w:r>
    </w:p>
  </w:endnote>
  <w:endnote w:type="continuationSeparator" w:id="0">
    <w:p w14:paraId="6A991504" w14:textId="77777777" w:rsidR="00501907" w:rsidRDefault="00501907" w:rsidP="00B87FC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25"/>
      <w:gridCol w:w="2926"/>
      <w:gridCol w:w="2926"/>
    </w:tblGrid>
    <w:tr w:rsidR="00474520" w14:paraId="21B41695" w14:textId="77777777" w:rsidTr="00474520">
      <w:tc>
        <w:tcPr>
          <w:tcW w:w="2925" w:type="dxa"/>
        </w:tcPr>
        <w:p w14:paraId="1C6B2BD1" w14:textId="77777777" w:rsidR="00474520" w:rsidRDefault="00474520">
          <w:pPr>
            <w:pStyle w:val="Footer"/>
            <w:ind w:firstLine="0"/>
          </w:pPr>
        </w:p>
      </w:tc>
      <w:tc>
        <w:tcPr>
          <w:tcW w:w="2926" w:type="dxa"/>
        </w:tcPr>
        <w:p w14:paraId="567CB4F6" w14:textId="702BBCA9" w:rsidR="00474520" w:rsidRDefault="00474520">
          <w:pPr>
            <w:pStyle w:val="Footer"/>
            <w:ind w:firstLine="0"/>
          </w:pPr>
          <w:r>
            <w:fldChar w:fldCharType="begin"/>
          </w:r>
          <w:r>
            <w:instrText xml:space="preserve"> PAGE   \* MERGEFORMAT </w:instrText>
          </w:r>
          <w:r>
            <w:fldChar w:fldCharType="separate"/>
          </w:r>
          <w:r>
            <w:rPr>
              <w:noProof/>
            </w:rPr>
            <w:t>1</w:t>
          </w:r>
          <w:r>
            <w:rPr>
              <w:noProof/>
            </w:rPr>
            <w:fldChar w:fldCharType="end"/>
          </w:r>
        </w:p>
      </w:tc>
      <w:tc>
        <w:tcPr>
          <w:tcW w:w="2926" w:type="dxa"/>
        </w:tcPr>
        <w:p w14:paraId="09371883" w14:textId="7B09B0DD" w:rsidR="00474520" w:rsidRDefault="00A239B8">
          <w:pPr>
            <w:pStyle w:val="Footer"/>
            <w:ind w:firstLine="0"/>
          </w:pPr>
          <w:r>
            <w:t>Universitas Indonesia</w:t>
          </w:r>
        </w:p>
      </w:tc>
    </w:tr>
  </w:tbl>
  <w:p w14:paraId="60766096" w14:textId="77777777" w:rsidR="00474520" w:rsidRDefault="0047452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25"/>
      <w:gridCol w:w="2926"/>
      <w:gridCol w:w="2926"/>
    </w:tblGrid>
    <w:tr w:rsidR="00BC4223" w:rsidRPr="00BC4223" w14:paraId="78742967" w14:textId="77777777" w:rsidTr="00BC4223">
      <w:tc>
        <w:tcPr>
          <w:tcW w:w="2925" w:type="dxa"/>
        </w:tcPr>
        <w:p w14:paraId="36EB69D3" w14:textId="0FCE4FD3" w:rsidR="00BC4223" w:rsidRPr="00BC4223" w:rsidRDefault="00BC4223" w:rsidP="004C6CDA">
          <w:pPr>
            <w:pStyle w:val="Footer"/>
            <w:ind w:firstLine="0"/>
            <w:jc w:val="right"/>
            <w:rPr>
              <w:rFonts w:cs="Times New Roman"/>
              <w:sz w:val="22"/>
              <w:szCs w:val="20"/>
            </w:rPr>
          </w:pPr>
        </w:p>
      </w:tc>
      <w:tc>
        <w:tcPr>
          <w:tcW w:w="2926" w:type="dxa"/>
        </w:tcPr>
        <w:p w14:paraId="00478CA3" w14:textId="328A1BE8" w:rsidR="00BC4223" w:rsidRPr="00BC4223" w:rsidRDefault="00BC4223" w:rsidP="00BC4223">
          <w:pPr>
            <w:pStyle w:val="Footer"/>
            <w:ind w:firstLine="0"/>
            <w:jc w:val="center"/>
            <w:rPr>
              <w:rFonts w:cs="Times New Roman"/>
              <w:sz w:val="22"/>
              <w:szCs w:val="20"/>
            </w:rPr>
          </w:pPr>
          <w:r w:rsidRPr="00BC4223">
            <w:rPr>
              <w:rFonts w:cs="Times New Roman"/>
              <w:sz w:val="22"/>
              <w:szCs w:val="20"/>
            </w:rPr>
            <w:fldChar w:fldCharType="begin"/>
          </w:r>
          <w:r w:rsidRPr="00BC4223">
            <w:rPr>
              <w:rFonts w:cs="Times New Roman"/>
              <w:sz w:val="22"/>
              <w:szCs w:val="20"/>
            </w:rPr>
            <w:instrText xml:space="preserve"> PAGE   \* MERGEFORMAT </w:instrText>
          </w:r>
          <w:r w:rsidRPr="00BC4223">
            <w:rPr>
              <w:rFonts w:cs="Times New Roman"/>
              <w:sz w:val="22"/>
              <w:szCs w:val="20"/>
            </w:rPr>
            <w:fldChar w:fldCharType="separate"/>
          </w:r>
          <w:r w:rsidRPr="00BC4223">
            <w:rPr>
              <w:rFonts w:cs="Times New Roman"/>
              <w:noProof/>
              <w:sz w:val="22"/>
              <w:szCs w:val="20"/>
            </w:rPr>
            <w:t>1</w:t>
          </w:r>
          <w:r w:rsidRPr="00BC4223">
            <w:rPr>
              <w:rFonts w:cs="Times New Roman"/>
              <w:noProof/>
              <w:sz w:val="22"/>
              <w:szCs w:val="20"/>
            </w:rPr>
            <w:fldChar w:fldCharType="end"/>
          </w:r>
        </w:p>
      </w:tc>
      <w:tc>
        <w:tcPr>
          <w:tcW w:w="2926" w:type="dxa"/>
        </w:tcPr>
        <w:p w14:paraId="53EAF98B" w14:textId="63F459E5" w:rsidR="00BC4223" w:rsidRPr="00BC4223" w:rsidRDefault="00BC4223" w:rsidP="004C6CDA">
          <w:pPr>
            <w:pStyle w:val="Footer"/>
            <w:ind w:firstLine="0"/>
            <w:jc w:val="right"/>
            <w:rPr>
              <w:rFonts w:cs="Times New Roman"/>
              <w:sz w:val="22"/>
              <w:szCs w:val="20"/>
            </w:rPr>
          </w:pPr>
          <w:r w:rsidRPr="00BC4223">
            <w:rPr>
              <w:rFonts w:cs="Times New Roman"/>
              <w:sz w:val="22"/>
              <w:szCs w:val="20"/>
            </w:rPr>
            <w:t>Universitas Indonesia</w:t>
          </w:r>
        </w:p>
      </w:tc>
    </w:tr>
  </w:tbl>
  <w:p w14:paraId="6F144958" w14:textId="3029A13A" w:rsidR="008A0697" w:rsidRPr="00BC4223" w:rsidRDefault="008A0697" w:rsidP="004C6CDA">
    <w:pPr>
      <w:pStyle w:val="Footer"/>
      <w:ind w:firstLine="0"/>
      <w:jc w:val="right"/>
      <w:rPr>
        <w:rFonts w:cs="Times New Roman"/>
        <w:sz w:val="22"/>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9A7516" w14:textId="77777777" w:rsidR="00501907" w:rsidRDefault="00501907" w:rsidP="00B87FC9">
      <w:pPr>
        <w:pStyle w:val="Header"/>
      </w:pPr>
      <w:r>
        <w:fldChar w:fldCharType="begin"/>
      </w:r>
      <w:r>
        <w:instrText xml:space="preserve"> PAGE </w:instrText>
      </w:r>
      <w:r>
        <w:fldChar w:fldCharType="end"/>
      </w:r>
    </w:p>
    <w:p w14:paraId="678AB60A" w14:textId="77777777" w:rsidR="00501907" w:rsidRDefault="00501907" w:rsidP="00B87FC9"/>
    <w:p w14:paraId="4F7690CC" w14:textId="77777777" w:rsidR="00501907" w:rsidRDefault="00501907" w:rsidP="00B87FC9">
      <w:pPr>
        <w:pStyle w:val="Footer"/>
      </w:pPr>
      <w:r>
        <w:fldChar w:fldCharType="begin"/>
      </w:r>
      <w:r>
        <w:instrText>PAGE</w:instrText>
      </w:r>
      <w:r>
        <w:fldChar w:fldCharType="separate"/>
      </w:r>
      <w:r>
        <w:t>1</w:t>
      </w:r>
      <w:r>
        <w:fldChar w:fldCharType="end"/>
      </w:r>
      <w:r>
        <w:tab/>
        <w:t>Universitas Indonesia</w:t>
      </w:r>
    </w:p>
    <w:p w14:paraId="129DC2EB" w14:textId="77777777" w:rsidR="00501907" w:rsidRDefault="00501907" w:rsidP="00B87FC9"/>
    <w:p w14:paraId="494B7EEC" w14:textId="77777777" w:rsidR="00501907" w:rsidRDefault="00501907" w:rsidP="00B87FC9">
      <w:pPr>
        <w:pStyle w:val="Footer"/>
      </w:pPr>
    </w:p>
    <w:p w14:paraId="7050FD7F" w14:textId="77777777" w:rsidR="00501907" w:rsidRDefault="00501907" w:rsidP="00B87FC9"/>
    <w:p w14:paraId="6E19E233" w14:textId="77777777" w:rsidR="00501907" w:rsidRDefault="00501907" w:rsidP="00B87FC9">
      <w:r>
        <w:separator/>
      </w:r>
    </w:p>
  </w:footnote>
  <w:footnote w:type="continuationSeparator" w:id="0">
    <w:p w14:paraId="2EBC9737" w14:textId="77777777" w:rsidR="00501907" w:rsidRDefault="00501907" w:rsidP="00B87FC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59A8CA" w14:textId="478C885A" w:rsidR="004C6CDA" w:rsidRDefault="004C6CDA">
    <w:pPr>
      <w:pStyle w:val="Header"/>
      <w:jc w:val="right"/>
    </w:pPr>
  </w:p>
  <w:p w14:paraId="62D4CB99" w14:textId="17E85D8D" w:rsidR="008A0697" w:rsidRDefault="008A0697" w:rsidP="00B87FC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3E932C0"/>
    <w:multiLevelType w:val="hybridMultilevel"/>
    <w:tmpl w:val="FE082F9A"/>
    <w:lvl w:ilvl="0" w:tplc="0262DA30">
      <w:start w:val="1"/>
      <w:numFmt w:val="lowerLetter"/>
      <w:lvlText w:val="(%1)"/>
      <w:lvlJc w:val="left"/>
      <w:pPr>
        <w:ind w:left="1103" w:hanging="383"/>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10" w15:restartNumberingAfterBreak="0">
    <w:nsid w:val="12753CC4"/>
    <w:multiLevelType w:val="hybridMultilevel"/>
    <w:tmpl w:val="C2864ACC"/>
    <w:lvl w:ilvl="0" w:tplc="B94E5360">
      <w:start w:val="1"/>
      <w:numFmt w:val="lowerLetter"/>
      <w:lvlText w:val="(%1)"/>
      <w:lvlJc w:val="left"/>
      <w:pPr>
        <w:ind w:left="1440" w:hanging="360"/>
      </w:pPr>
      <w:rPr>
        <w:rFonts w:hint="default"/>
      </w:rPr>
    </w:lvl>
    <w:lvl w:ilvl="1" w:tplc="38090019">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11" w15:restartNumberingAfterBreak="0">
    <w:nsid w:val="1BD26FF0"/>
    <w:multiLevelType w:val="hybridMultilevel"/>
    <w:tmpl w:val="1BE6A070"/>
    <w:lvl w:ilvl="0" w:tplc="3809000F">
      <w:start w:val="1"/>
      <w:numFmt w:val="decimal"/>
      <w:lvlText w:val="%1."/>
      <w:lvlJc w:val="left"/>
      <w:pPr>
        <w:ind w:left="360" w:hanging="360"/>
      </w:p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12" w15:restartNumberingAfterBreak="0">
    <w:nsid w:val="1F0C5869"/>
    <w:multiLevelType w:val="hybridMultilevel"/>
    <w:tmpl w:val="EECEFBE4"/>
    <w:lvl w:ilvl="0" w:tplc="FFFFFFFF">
      <w:start w:val="1"/>
      <w:numFmt w:val="lowerLetter"/>
      <w:lvlText w:val="(%1)"/>
      <w:lvlJc w:val="left"/>
      <w:pPr>
        <w:ind w:left="360" w:hanging="360"/>
      </w:pPr>
      <w:rPr>
        <w:rFonts w:hint="default"/>
      </w:rPr>
    </w:lvl>
    <w:lvl w:ilvl="1" w:tplc="920687B8">
      <w:start w:val="1"/>
      <w:numFmt w:val="lowerLetter"/>
      <w:lvlText w:val="(%2)"/>
      <w:lvlJc w:val="left"/>
      <w:pPr>
        <w:ind w:left="1080" w:hanging="360"/>
      </w:pPr>
      <w:rPr>
        <w:rFonts w:hint="default"/>
      </w:r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3" w15:restartNumberingAfterBreak="0">
    <w:nsid w:val="23F527CA"/>
    <w:multiLevelType w:val="hybridMultilevel"/>
    <w:tmpl w:val="377882DE"/>
    <w:lvl w:ilvl="0" w:tplc="38090019">
      <w:start w:val="1"/>
      <w:numFmt w:val="lowerLetter"/>
      <w:lvlText w:val="%1."/>
      <w:lvlJc w:val="left"/>
      <w:pPr>
        <w:ind w:left="360" w:hanging="360"/>
      </w:p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14" w15:restartNumberingAfterBreak="0">
    <w:nsid w:val="256018E1"/>
    <w:multiLevelType w:val="hybridMultilevel"/>
    <w:tmpl w:val="6914B5EE"/>
    <w:lvl w:ilvl="0" w:tplc="635894C2">
      <w:start w:val="1"/>
      <w:numFmt w:val="decimal"/>
      <w:lvlText w:val="%1."/>
      <w:lvlJc w:val="left"/>
      <w:pPr>
        <w:ind w:left="360" w:hanging="360"/>
      </w:pPr>
      <w:rPr>
        <w:rFonts w:hint="default"/>
      </w:r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15" w15:restartNumberingAfterBreak="0">
    <w:nsid w:val="28FB66E6"/>
    <w:multiLevelType w:val="hybridMultilevel"/>
    <w:tmpl w:val="C6286114"/>
    <w:lvl w:ilvl="0" w:tplc="38090017">
      <w:start w:val="1"/>
      <w:numFmt w:val="lowerLetter"/>
      <w:lvlText w:val="%1)"/>
      <w:lvlJc w:val="left"/>
      <w:pPr>
        <w:ind w:left="360" w:hanging="360"/>
      </w:pPr>
    </w:lvl>
    <w:lvl w:ilvl="1" w:tplc="920687B8">
      <w:start w:val="1"/>
      <w:numFmt w:val="lowerLetter"/>
      <w:lvlText w:val="(%2)"/>
      <w:lvlJc w:val="left"/>
      <w:pPr>
        <w:ind w:left="1110" w:hanging="390"/>
      </w:pPr>
      <w:rPr>
        <w:rFonts w:hint="default"/>
      </w:r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16" w15:restartNumberingAfterBreak="0">
    <w:nsid w:val="2EA94D11"/>
    <w:multiLevelType w:val="hybridMultilevel"/>
    <w:tmpl w:val="DDC096AC"/>
    <w:lvl w:ilvl="0" w:tplc="B94E5360">
      <w:start w:val="1"/>
      <w:numFmt w:val="lowerLetter"/>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17" w15:restartNumberingAfterBreak="0">
    <w:nsid w:val="32BD40FF"/>
    <w:multiLevelType w:val="hybridMultilevel"/>
    <w:tmpl w:val="F58C85C0"/>
    <w:lvl w:ilvl="0" w:tplc="38090019">
      <w:start w:val="1"/>
      <w:numFmt w:val="lowerLetter"/>
      <w:lvlText w:val="%1."/>
      <w:lvlJc w:val="left"/>
      <w:pPr>
        <w:ind w:left="360" w:hanging="360"/>
      </w:pPr>
      <w:rPr>
        <w:rFonts w:hint="default"/>
      </w:rPr>
    </w:lvl>
    <w:lvl w:ilvl="1" w:tplc="FFFFFFFF">
      <w:start w:val="1"/>
      <w:numFmt w:val="lowerLetter"/>
      <w:lvlText w:val="(%2)"/>
      <w:lvlJc w:val="left"/>
      <w:pPr>
        <w:ind w:left="1110" w:hanging="390"/>
      </w:pPr>
      <w:rPr>
        <w:rFonts w:hint="default"/>
      </w:r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8" w15:restartNumberingAfterBreak="0">
    <w:nsid w:val="39287C46"/>
    <w:multiLevelType w:val="hybridMultilevel"/>
    <w:tmpl w:val="8DDE056C"/>
    <w:lvl w:ilvl="0" w:tplc="38090019">
      <w:start w:val="1"/>
      <w:numFmt w:val="lowerLetter"/>
      <w:lvlText w:val="%1."/>
      <w:lvlJc w:val="left"/>
      <w:pPr>
        <w:ind w:left="360" w:hanging="360"/>
      </w:pPr>
      <w:rPr>
        <w:rFonts w:hint="default"/>
      </w:rPr>
    </w:lvl>
    <w:lvl w:ilvl="1" w:tplc="FFFFFFFF">
      <w:start w:val="1"/>
      <w:numFmt w:val="lowerLetter"/>
      <w:lvlText w:val="(%2)"/>
      <w:lvlJc w:val="left"/>
      <w:pPr>
        <w:ind w:left="1080" w:hanging="360"/>
      </w:pPr>
      <w:rPr>
        <w:rFonts w:hint="default"/>
      </w:r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9" w15:restartNumberingAfterBreak="0">
    <w:nsid w:val="44DA3384"/>
    <w:multiLevelType w:val="hybridMultilevel"/>
    <w:tmpl w:val="C3063CEC"/>
    <w:lvl w:ilvl="0" w:tplc="6912575C">
      <w:start w:val="1"/>
      <w:numFmt w:val="decimal"/>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20" w15:restartNumberingAfterBreak="0">
    <w:nsid w:val="4B2E7612"/>
    <w:multiLevelType w:val="hybridMultilevel"/>
    <w:tmpl w:val="A15A893E"/>
    <w:lvl w:ilvl="0" w:tplc="920687B8">
      <w:start w:val="1"/>
      <w:numFmt w:val="lowerLetter"/>
      <w:lvlText w:val="(%1)"/>
      <w:lvlJc w:val="left"/>
      <w:pPr>
        <w:ind w:left="360" w:hanging="360"/>
      </w:pPr>
      <w:rPr>
        <w:rFonts w:hint="default"/>
      </w:rPr>
    </w:lvl>
    <w:lvl w:ilvl="1" w:tplc="FFFFFFFF">
      <w:start w:val="1"/>
      <w:numFmt w:val="lowerLetter"/>
      <w:lvlText w:val="(%2)"/>
      <w:lvlJc w:val="left"/>
      <w:pPr>
        <w:ind w:left="1110" w:hanging="390"/>
      </w:pPr>
      <w:rPr>
        <w:rFonts w:hint="default"/>
      </w:r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1" w15:restartNumberingAfterBreak="0">
    <w:nsid w:val="617A4FC8"/>
    <w:multiLevelType w:val="hybridMultilevel"/>
    <w:tmpl w:val="E4066DA8"/>
    <w:lvl w:ilvl="0" w:tplc="3809000F">
      <w:start w:val="1"/>
      <w:numFmt w:val="decimal"/>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num w:numId="1" w16cid:durableId="301421969">
    <w:abstractNumId w:val="8"/>
  </w:num>
  <w:num w:numId="2" w16cid:durableId="1038815723">
    <w:abstractNumId w:val="6"/>
  </w:num>
  <w:num w:numId="3" w16cid:durableId="1422868096">
    <w:abstractNumId w:val="5"/>
  </w:num>
  <w:num w:numId="4" w16cid:durableId="2095279870">
    <w:abstractNumId w:val="4"/>
  </w:num>
  <w:num w:numId="5" w16cid:durableId="1133863869">
    <w:abstractNumId w:val="7"/>
  </w:num>
  <w:num w:numId="6" w16cid:durableId="916599157">
    <w:abstractNumId w:val="3"/>
  </w:num>
  <w:num w:numId="7" w16cid:durableId="2033798394">
    <w:abstractNumId w:val="2"/>
  </w:num>
  <w:num w:numId="8" w16cid:durableId="501361065">
    <w:abstractNumId w:val="1"/>
  </w:num>
  <w:num w:numId="9" w16cid:durableId="1751542047">
    <w:abstractNumId w:val="0"/>
  </w:num>
  <w:num w:numId="10" w16cid:durableId="698551518">
    <w:abstractNumId w:val="21"/>
  </w:num>
  <w:num w:numId="11" w16cid:durableId="1243217987">
    <w:abstractNumId w:val="14"/>
  </w:num>
  <w:num w:numId="12" w16cid:durableId="1746102513">
    <w:abstractNumId w:val="15"/>
  </w:num>
  <w:num w:numId="13" w16cid:durableId="11301754">
    <w:abstractNumId w:val="16"/>
  </w:num>
  <w:num w:numId="14" w16cid:durableId="2137984687">
    <w:abstractNumId w:val="10"/>
  </w:num>
  <w:num w:numId="15" w16cid:durableId="2067990173">
    <w:abstractNumId w:val="12"/>
  </w:num>
  <w:num w:numId="16" w16cid:durableId="1774011775">
    <w:abstractNumId w:val="20"/>
  </w:num>
  <w:num w:numId="17" w16cid:durableId="1064260993">
    <w:abstractNumId w:val="17"/>
  </w:num>
  <w:num w:numId="18" w16cid:durableId="1798135145">
    <w:abstractNumId w:val="18"/>
  </w:num>
  <w:num w:numId="19" w16cid:durableId="1035037320">
    <w:abstractNumId w:val="13"/>
  </w:num>
  <w:num w:numId="20" w16cid:durableId="317730194">
    <w:abstractNumId w:val="9"/>
  </w:num>
  <w:num w:numId="21" w16cid:durableId="1798375574">
    <w:abstractNumId w:val="11"/>
  </w:num>
  <w:num w:numId="22" w16cid:durableId="758449566">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7C37"/>
    <w:rsid w:val="00034616"/>
    <w:rsid w:val="0006063C"/>
    <w:rsid w:val="000B1FF2"/>
    <w:rsid w:val="000C7F12"/>
    <w:rsid w:val="000E0A38"/>
    <w:rsid w:val="000E3FC3"/>
    <w:rsid w:val="0012594D"/>
    <w:rsid w:val="0015074B"/>
    <w:rsid w:val="001A2E63"/>
    <w:rsid w:val="001C1045"/>
    <w:rsid w:val="001D0224"/>
    <w:rsid w:val="00250378"/>
    <w:rsid w:val="00277EC6"/>
    <w:rsid w:val="0029639D"/>
    <w:rsid w:val="002C7F86"/>
    <w:rsid w:val="00326F90"/>
    <w:rsid w:val="00383B95"/>
    <w:rsid w:val="00471ACC"/>
    <w:rsid w:val="00474520"/>
    <w:rsid w:val="004A5A53"/>
    <w:rsid w:val="004B2D2E"/>
    <w:rsid w:val="004C6CDA"/>
    <w:rsid w:val="004F6305"/>
    <w:rsid w:val="00501907"/>
    <w:rsid w:val="00527249"/>
    <w:rsid w:val="00540B3B"/>
    <w:rsid w:val="00551D1C"/>
    <w:rsid w:val="005C6815"/>
    <w:rsid w:val="00627899"/>
    <w:rsid w:val="006409E2"/>
    <w:rsid w:val="00650009"/>
    <w:rsid w:val="00651266"/>
    <w:rsid w:val="0067591C"/>
    <w:rsid w:val="00692B0E"/>
    <w:rsid w:val="006C3FF7"/>
    <w:rsid w:val="007133E9"/>
    <w:rsid w:val="00722C60"/>
    <w:rsid w:val="007A0592"/>
    <w:rsid w:val="007D354A"/>
    <w:rsid w:val="007E49D4"/>
    <w:rsid w:val="007F5363"/>
    <w:rsid w:val="008603BA"/>
    <w:rsid w:val="00887CEA"/>
    <w:rsid w:val="0089470B"/>
    <w:rsid w:val="008A0697"/>
    <w:rsid w:val="008C1E5A"/>
    <w:rsid w:val="008E3090"/>
    <w:rsid w:val="00903A6E"/>
    <w:rsid w:val="009A581E"/>
    <w:rsid w:val="009C40ED"/>
    <w:rsid w:val="00A239B8"/>
    <w:rsid w:val="00AA1D8D"/>
    <w:rsid w:val="00AA46EC"/>
    <w:rsid w:val="00AB1325"/>
    <w:rsid w:val="00AD5AEA"/>
    <w:rsid w:val="00AE7B95"/>
    <w:rsid w:val="00B15900"/>
    <w:rsid w:val="00B47730"/>
    <w:rsid w:val="00B87FC9"/>
    <w:rsid w:val="00BA15C4"/>
    <w:rsid w:val="00BB42D0"/>
    <w:rsid w:val="00BC4223"/>
    <w:rsid w:val="00BC7FB8"/>
    <w:rsid w:val="00BD09D8"/>
    <w:rsid w:val="00BE628B"/>
    <w:rsid w:val="00C14952"/>
    <w:rsid w:val="00CA2232"/>
    <w:rsid w:val="00CB0664"/>
    <w:rsid w:val="00D72A3B"/>
    <w:rsid w:val="00E51EF2"/>
    <w:rsid w:val="00E81794"/>
    <w:rsid w:val="00E83680"/>
    <w:rsid w:val="00EA2C2F"/>
    <w:rsid w:val="00ED4FCF"/>
    <w:rsid w:val="00EF0811"/>
    <w:rsid w:val="00F34E12"/>
    <w:rsid w:val="00FA42E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673ED3E9"/>
  <w14:defaultImageDpi w14:val="300"/>
  <w15:docId w15:val="{C8C6BDFD-4840-4D30-A8F5-2668E202E5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87FC9"/>
    <w:pPr>
      <w:spacing w:after="0" w:line="360" w:lineRule="auto"/>
      <w:ind w:firstLine="720"/>
      <w:jc w:val="both"/>
    </w:pPr>
    <w:rPr>
      <w:rFonts w:ascii="Times New Roman" w:hAnsi="Times New Roman"/>
      <w:sz w:val="24"/>
    </w:rPr>
  </w:style>
  <w:style w:type="paragraph" w:styleId="Heading1">
    <w:name w:val="heading 1"/>
    <w:basedOn w:val="Normal"/>
    <w:next w:val="Normal"/>
    <w:link w:val="Heading1Char"/>
    <w:uiPriority w:val="9"/>
    <w:qFormat/>
    <w:rsid w:val="00C14952"/>
    <w:pPr>
      <w:spacing w:after="200" w:line="276" w:lineRule="auto"/>
      <w:jc w:val="center"/>
      <w:outlineLvl w:val="0"/>
    </w:pPr>
    <w:rPr>
      <w:b/>
    </w:rPr>
  </w:style>
  <w:style w:type="paragraph" w:styleId="Heading2">
    <w:name w:val="heading 2"/>
    <w:basedOn w:val="Normal"/>
    <w:next w:val="Normal"/>
    <w:link w:val="Heading2Char"/>
    <w:uiPriority w:val="9"/>
    <w:unhideWhenUsed/>
    <w:qFormat/>
    <w:rsid w:val="009C40ED"/>
    <w:pPr>
      <w:keepNext/>
      <w:keepLines/>
      <w:spacing w:before="240" w:after="120"/>
      <w:outlineLvl w:val="1"/>
    </w:pPr>
    <w:rPr>
      <w:rFonts w:eastAsiaTheme="majorEastAsia" w:cstheme="majorBidi"/>
      <w:b/>
      <w:bCs/>
      <w:color w:val="000000"/>
      <w:szCs w:val="26"/>
    </w:rPr>
  </w:style>
  <w:style w:type="paragraph" w:styleId="Heading3">
    <w:name w:val="heading 3"/>
    <w:basedOn w:val="Normal"/>
    <w:next w:val="Normal"/>
    <w:link w:val="Heading3Char"/>
    <w:uiPriority w:val="9"/>
    <w:unhideWhenUsed/>
    <w:qFormat/>
    <w:rsid w:val="000E0A38"/>
    <w:pPr>
      <w:keepNext/>
      <w:keepLines/>
      <w:spacing w:before="120"/>
      <w:ind w:firstLine="0"/>
      <w:outlineLvl w:val="2"/>
    </w:pPr>
    <w:rPr>
      <w:rFonts w:eastAsiaTheme="majorEastAsia" w:cstheme="majorBidi"/>
      <w:b/>
      <w:color w:val="000000"/>
    </w:rPr>
  </w:style>
  <w:style w:type="paragraph" w:styleId="Heading4">
    <w:name w:val="heading 4"/>
    <w:basedOn w:val="Heading3"/>
    <w:next w:val="Normal"/>
    <w:link w:val="Heading4Char"/>
    <w:uiPriority w:val="9"/>
    <w:unhideWhenUsed/>
    <w:qFormat/>
    <w:rsid w:val="00722C60"/>
    <w:pPr>
      <w:spacing w:before="0"/>
      <w:outlineLvl w:val="3"/>
    </w:p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C14952"/>
    <w:rPr>
      <w:rFonts w:ascii="Times New Roman" w:hAnsi="Times New Roman"/>
      <w:b/>
      <w:sz w:val="24"/>
    </w:rPr>
  </w:style>
  <w:style w:type="character" w:customStyle="1" w:styleId="Heading2Char">
    <w:name w:val="Heading 2 Char"/>
    <w:basedOn w:val="DefaultParagraphFont"/>
    <w:link w:val="Heading2"/>
    <w:uiPriority w:val="9"/>
    <w:rsid w:val="009C40ED"/>
    <w:rPr>
      <w:rFonts w:ascii="Times New Roman" w:eastAsiaTheme="majorEastAsia" w:hAnsi="Times New Roman" w:cstheme="majorBidi"/>
      <w:b/>
      <w:bCs/>
      <w:color w:val="000000"/>
      <w:sz w:val="24"/>
      <w:szCs w:val="26"/>
    </w:rPr>
  </w:style>
  <w:style w:type="character" w:customStyle="1" w:styleId="Heading3Char">
    <w:name w:val="Heading 3 Char"/>
    <w:basedOn w:val="DefaultParagraphFont"/>
    <w:link w:val="Heading3"/>
    <w:uiPriority w:val="9"/>
    <w:rsid w:val="000E0A38"/>
    <w:rPr>
      <w:rFonts w:ascii="Times New Roman" w:eastAsiaTheme="majorEastAsia" w:hAnsi="Times New Roman" w:cstheme="majorBidi"/>
      <w:b/>
      <w:color w:val="000000"/>
      <w:sz w:val="24"/>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ind w:firstLine="720"/>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rsid w:val="00722C60"/>
    <w:rPr>
      <w:rFonts w:ascii="Times New Roman" w:eastAsiaTheme="majorEastAsia" w:hAnsi="Times New Roman" w:cstheme="majorBidi"/>
      <w:b/>
      <w:color w:val="000000"/>
      <w:sz w:val="24"/>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PlainTable2">
    <w:name w:val="Plain Table 2"/>
    <w:basedOn w:val="TableNormal"/>
    <w:uiPriority w:val="99"/>
    <w:rsid w:val="004C6CDA"/>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styleId="CommentReference">
    <w:name w:val="annotation reference"/>
    <w:basedOn w:val="DefaultParagraphFont"/>
    <w:uiPriority w:val="99"/>
    <w:semiHidden/>
    <w:unhideWhenUsed/>
    <w:rsid w:val="00AB1325"/>
    <w:rPr>
      <w:sz w:val="16"/>
      <w:szCs w:val="16"/>
    </w:rPr>
  </w:style>
  <w:style w:type="paragraph" w:styleId="CommentText">
    <w:name w:val="annotation text"/>
    <w:basedOn w:val="Normal"/>
    <w:link w:val="CommentTextChar"/>
    <w:uiPriority w:val="99"/>
    <w:unhideWhenUsed/>
    <w:rsid w:val="00AB1325"/>
    <w:pPr>
      <w:spacing w:line="240" w:lineRule="auto"/>
    </w:pPr>
    <w:rPr>
      <w:sz w:val="20"/>
      <w:szCs w:val="20"/>
    </w:rPr>
  </w:style>
  <w:style w:type="character" w:customStyle="1" w:styleId="CommentTextChar">
    <w:name w:val="Comment Text Char"/>
    <w:basedOn w:val="DefaultParagraphFont"/>
    <w:link w:val="CommentText"/>
    <w:uiPriority w:val="99"/>
    <w:rsid w:val="00AB1325"/>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AB1325"/>
    <w:rPr>
      <w:b/>
      <w:bCs/>
    </w:rPr>
  </w:style>
  <w:style w:type="character" w:customStyle="1" w:styleId="CommentSubjectChar">
    <w:name w:val="Comment Subject Char"/>
    <w:basedOn w:val="CommentTextChar"/>
    <w:link w:val="CommentSubject"/>
    <w:uiPriority w:val="99"/>
    <w:semiHidden/>
    <w:rsid w:val="00AB1325"/>
    <w:rPr>
      <w:rFonts w:ascii="Times New Roman" w:hAnsi="Times New Roman"/>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3.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5.png"/><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44</Pages>
  <Words>9128</Words>
  <Characters>52030</Characters>
  <Application>Microsoft Office Word</Application>
  <DocSecurity>0</DocSecurity>
  <Lines>433</Lines>
  <Paragraphs>122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61036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Nasywa Khairunnisa</cp:lastModifiedBy>
  <cp:revision>5</cp:revision>
  <dcterms:created xsi:type="dcterms:W3CDTF">2026-07-18T11:09:00Z</dcterms:created>
  <dcterms:modified xsi:type="dcterms:W3CDTF">2026-07-18T11:18:00Z</dcterms:modified>
  <cp:category/>
</cp:coreProperties>
</file>