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21" w:rsidRPr="00355D06" w:rsidRDefault="00355D06" w:rsidP="00355D06">
      <w:pPr>
        <w:jc w:val="center"/>
        <w:rPr>
          <w:sz w:val="32"/>
        </w:rPr>
      </w:pPr>
      <w:r w:rsidRPr="00355D06">
        <w:rPr>
          <w:sz w:val="32"/>
        </w:rPr>
        <w:t>Manual de uso aplicación Meme</w:t>
      </w:r>
    </w:p>
    <w:p w:rsidR="00355D06" w:rsidRDefault="00355D06">
      <w:pPr>
        <w:rPr>
          <w:sz w:val="24"/>
          <w:szCs w:val="24"/>
        </w:rPr>
      </w:pPr>
    </w:p>
    <w:p w:rsidR="00355D06" w:rsidRDefault="00355D06">
      <w:pPr>
        <w:rPr>
          <w:sz w:val="24"/>
          <w:szCs w:val="24"/>
        </w:rPr>
      </w:pPr>
      <w:r>
        <w:rPr>
          <w:sz w:val="24"/>
          <w:szCs w:val="24"/>
        </w:rPr>
        <w:t xml:space="preserve">La siguiente Figura, muestra la interfaz del programa. El sector izquierda de la imagen se muestra toda posibilidad de configuración que permite, como al umbral </w:t>
      </w: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>, ro y sigma, además de las salidas que son posibles generar y los filtros que se desean imprimir en las salidas. La parte derecha de la imagen corresponde al historial del programa.</w:t>
      </w:r>
    </w:p>
    <w:p w:rsidR="00355D06" w:rsidRPr="00355D06" w:rsidRDefault="00355D06">
      <w:pPr>
        <w:rPr>
          <w:sz w:val="24"/>
          <w:szCs w:val="24"/>
        </w:rPr>
      </w:pPr>
    </w:p>
    <w:p w:rsidR="00355D06" w:rsidRPr="00355D06" w:rsidRDefault="00355D06">
      <w:pPr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8BFB333" wp14:editId="340CD69F">
            <wp:extent cx="5612130" cy="2494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06" w:rsidRPr="00355D06" w:rsidRDefault="00355D06">
      <w:pPr>
        <w:rPr>
          <w:sz w:val="24"/>
          <w:szCs w:val="24"/>
        </w:rPr>
      </w:pPr>
      <w:r>
        <w:rPr>
          <w:sz w:val="24"/>
          <w:szCs w:val="24"/>
        </w:rPr>
        <w:t>Figura. Interfaz aplicación Meme.</w:t>
      </w:r>
    </w:p>
    <w:p w:rsidR="00355D06" w:rsidRDefault="00355D06">
      <w:pPr>
        <w:rPr>
          <w:sz w:val="24"/>
          <w:szCs w:val="24"/>
        </w:rPr>
      </w:pPr>
    </w:p>
    <w:p w:rsidR="00D36392" w:rsidRDefault="00D36392">
      <w:pPr>
        <w:rPr>
          <w:sz w:val="24"/>
          <w:szCs w:val="24"/>
        </w:rPr>
      </w:pPr>
      <w:r>
        <w:rPr>
          <w:sz w:val="24"/>
          <w:szCs w:val="24"/>
        </w:rPr>
        <w:t>La estructura de los archivos es la siguiente, donde las carpetas corresponden al corpus utilizado y los archivos de salidas que se generar con el programa. Además, se muestran los archivos de texto que corresponden a los archivos de entrada a procesar.</w:t>
      </w:r>
    </w:p>
    <w:p w:rsidR="00D36392" w:rsidRDefault="00D36392">
      <w:pPr>
        <w:rPr>
          <w:sz w:val="24"/>
          <w:szCs w:val="24"/>
        </w:rPr>
      </w:pPr>
      <w:r>
        <w:rPr>
          <w:sz w:val="24"/>
          <w:szCs w:val="24"/>
        </w:rPr>
        <w:t>Para ejecutar el programa, se debe ejecutar el archivo “Interfaz.py”.</w:t>
      </w:r>
    </w:p>
    <w:p w:rsidR="00D36392" w:rsidRDefault="00D36392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inline distT="0" distB="0" distL="0" distR="0">
            <wp:extent cx="2038350" cy="2049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92" w:rsidRPr="00355D06" w:rsidRDefault="00D36392">
      <w:pPr>
        <w:rPr>
          <w:sz w:val="24"/>
          <w:szCs w:val="24"/>
        </w:rPr>
      </w:pPr>
    </w:p>
    <w:p w:rsidR="00355D06" w:rsidRPr="00355D06" w:rsidRDefault="00355D06">
      <w:pPr>
        <w:rPr>
          <w:b/>
          <w:sz w:val="24"/>
          <w:szCs w:val="24"/>
        </w:rPr>
      </w:pPr>
      <w:r w:rsidRPr="00355D06">
        <w:rPr>
          <w:b/>
          <w:sz w:val="24"/>
          <w:szCs w:val="24"/>
        </w:rPr>
        <w:t>Ejecución simple</w:t>
      </w:r>
    </w:p>
    <w:p w:rsidR="00355D06" w:rsidRDefault="00355D06">
      <w:pPr>
        <w:rPr>
          <w:sz w:val="24"/>
          <w:szCs w:val="24"/>
        </w:rPr>
      </w:pPr>
      <w:r>
        <w:rPr>
          <w:sz w:val="24"/>
          <w:szCs w:val="24"/>
        </w:rPr>
        <w:t>A cont</w:t>
      </w:r>
      <w:r w:rsidR="00916A05">
        <w:rPr>
          <w:sz w:val="24"/>
          <w:szCs w:val="24"/>
        </w:rPr>
        <w:t>inuación se mostrará una muestra de ejemplo para utilizar el programa.</w:t>
      </w:r>
    </w:p>
    <w:p w:rsidR="00916A05" w:rsidRDefault="00916A05" w:rsidP="00916A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ingresar un archivo de texto con formato UTF-8 para evitar problemas de caracteres, a través del botón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File.</w:t>
      </w:r>
    </w:p>
    <w:p w:rsidR="00916A05" w:rsidRDefault="00916A05" w:rsidP="00916A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Configurar los parámetros del programa.</w:t>
      </w:r>
    </w:p>
    <w:p w:rsidR="00916A05" w:rsidRDefault="00916A05" w:rsidP="00916A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Presionar el botón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para comenzar a generar redes semánticas y memes.</w:t>
      </w:r>
    </w:p>
    <w:p w:rsidR="00D36392" w:rsidRDefault="00D36392" w:rsidP="00D36392">
      <w:pPr>
        <w:rPr>
          <w:sz w:val="24"/>
          <w:szCs w:val="24"/>
        </w:rPr>
      </w:pPr>
    </w:p>
    <w:p w:rsidR="00D36392" w:rsidRPr="00D36392" w:rsidRDefault="00D36392" w:rsidP="00D36392">
      <w:pPr>
        <w:rPr>
          <w:b/>
          <w:sz w:val="24"/>
          <w:szCs w:val="24"/>
        </w:rPr>
      </w:pPr>
      <w:r w:rsidRPr="00D36392">
        <w:rPr>
          <w:b/>
          <w:sz w:val="24"/>
          <w:szCs w:val="24"/>
        </w:rPr>
        <w:t>Configuración avanzada</w:t>
      </w:r>
    </w:p>
    <w:p w:rsidR="00D36392" w:rsidRDefault="00D36392" w:rsidP="00D36392">
      <w:pPr>
        <w:rPr>
          <w:sz w:val="24"/>
          <w:szCs w:val="24"/>
        </w:rPr>
      </w:pPr>
      <w:r>
        <w:rPr>
          <w:sz w:val="24"/>
          <w:szCs w:val="24"/>
        </w:rPr>
        <w:t xml:space="preserve">Para el campo </w:t>
      </w: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(umbral), es posible ingresar más de un valor, ejemplo “0.1 0.2 0.3 0.4” que corresponden al 10, 20, 30 y 40 porciento.</w:t>
      </w:r>
    </w:p>
    <w:p w:rsidR="00D36392" w:rsidRDefault="00D36392" w:rsidP="00D36392">
      <w:pPr>
        <w:rPr>
          <w:sz w:val="24"/>
          <w:szCs w:val="24"/>
        </w:rPr>
      </w:pPr>
    </w:p>
    <w:p w:rsidR="00D36392" w:rsidRPr="00D36392" w:rsidRDefault="00D36392" w:rsidP="00D36392">
      <w:pPr>
        <w:rPr>
          <w:b/>
          <w:sz w:val="24"/>
          <w:szCs w:val="24"/>
        </w:rPr>
      </w:pPr>
      <w:r w:rsidRPr="00D36392">
        <w:rPr>
          <w:b/>
          <w:sz w:val="24"/>
          <w:szCs w:val="24"/>
        </w:rPr>
        <w:t>Extra</w:t>
      </w:r>
    </w:p>
    <w:p w:rsidR="00D36392" w:rsidRDefault="00D36392" w:rsidP="00D36392">
      <w:pPr>
        <w:rPr>
          <w:sz w:val="24"/>
          <w:szCs w:val="24"/>
        </w:rPr>
      </w:pPr>
      <w:r>
        <w:rPr>
          <w:sz w:val="24"/>
          <w:szCs w:val="24"/>
        </w:rPr>
        <w:t>Para acceder a la información de la interfaz, existe un botón “</w:t>
      </w:r>
      <w:proofErr w:type="gramStart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>”, que entrega la descripción de cada botón o campo.</w:t>
      </w:r>
    </w:p>
    <w:p w:rsidR="00D36392" w:rsidRPr="00D36392" w:rsidRDefault="00D36392" w:rsidP="00D36392">
      <w:pPr>
        <w:rPr>
          <w:sz w:val="24"/>
          <w:szCs w:val="24"/>
        </w:rPr>
      </w:pPr>
      <w:r>
        <w:rPr>
          <w:sz w:val="24"/>
          <w:szCs w:val="24"/>
        </w:rPr>
        <w:t>Además, es posible cambiar el nombre de la carpeta que contendrá los archivos de salida (ubicada dentro de OutputFiles)</w:t>
      </w:r>
      <w:bookmarkStart w:id="0" w:name="_GoBack"/>
      <w:bookmarkEnd w:id="0"/>
    </w:p>
    <w:sectPr w:rsidR="00D36392" w:rsidRPr="00D36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5E6D"/>
    <w:multiLevelType w:val="hybridMultilevel"/>
    <w:tmpl w:val="9B9E7A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9"/>
    <w:rsid w:val="00022043"/>
    <w:rsid w:val="000C2921"/>
    <w:rsid w:val="001419D4"/>
    <w:rsid w:val="001A1519"/>
    <w:rsid w:val="00206FE6"/>
    <w:rsid w:val="00355D06"/>
    <w:rsid w:val="00364968"/>
    <w:rsid w:val="003B2806"/>
    <w:rsid w:val="003C0338"/>
    <w:rsid w:val="003E70BE"/>
    <w:rsid w:val="004136B0"/>
    <w:rsid w:val="00916A05"/>
    <w:rsid w:val="00A069C7"/>
    <w:rsid w:val="00AD12CD"/>
    <w:rsid w:val="00B54285"/>
    <w:rsid w:val="00C26249"/>
    <w:rsid w:val="00D13132"/>
    <w:rsid w:val="00D36392"/>
    <w:rsid w:val="00EB74B5"/>
    <w:rsid w:val="00F1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71D4F4-AFA8-45FA-872E-27ECBA07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5</cp:revision>
  <dcterms:created xsi:type="dcterms:W3CDTF">2017-03-09T12:25:00Z</dcterms:created>
  <dcterms:modified xsi:type="dcterms:W3CDTF">2017-03-09T13:04:00Z</dcterms:modified>
</cp:coreProperties>
</file>