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921" w:rsidRPr="004264B3" w:rsidRDefault="009919C9" w:rsidP="00355D06">
      <w:pPr>
        <w:jc w:val="center"/>
        <w:rPr>
          <w:b/>
          <w:noProof/>
          <w:sz w:val="32"/>
          <w:lang w:val="en-GB"/>
        </w:rPr>
      </w:pPr>
      <w:r w:rsidRPr="004264B3">
        <w:rPr>
          <w:b/>
          <w:noProof/>
          <w:sz w:val="32"/>
          <w:lang w:val="en-GB"/>
        </w:rPr>
        <w:t>User Manual Meme application</w:t>
      </w:r>
    </w:p>
    <w:p w:rsidR="009E075A" w:rsidRPr="00EF12DF" w:rsidRDefault="009E075A" w:rsidP="00CC2031">
      <w:pPr>
        <w:spacing w:after="0" w:line="240" w:lineRule="auto"/>
        <w:jc w:val="both"/>
        <w:rPr>
          <w:noProof/>
          <w:sz w:val="24"/>
          <w:szCs w:val="24"/>
          <w:lang w:val="en-GB"/>
        </w:rPr>
      </w:pPr>
      <w:r w:rsidRPr="00EF12DF">
        <w:rPr>
          <w:noProof/>
          <w:sz w:val="24"/>
          <w:szCs w:val="24"/>
          <w:lang w:val="en-GB"/>
        </w:rPr>
        <w:t xml:space="preserve">The following figure shows the program interface. The left sector of the image shows the many different configurations that are possible, such as the thresholds </w:t>
      </w:r>
      <w:r w:rsidRPr="00EF12DF">
        <w:rPr>
          <w:i/>
          <w:noProof/>
          <w:sz w:val="24"/>
          <w:szCs w:val="24"/>
          <w:lang w:val="en-GB"/>
        </w:rPr>
        <w:t>alpha</w:t>
      </w:r>
      <w:r w:rsidR="00E120B5" w:rsidRPr="00EF12DF">
        <w:rPr>
          <w:i/>
          <w:noProof/>
          <w:sz w:val="24"/>
          <w:szCs w:val="24"/>
          <w:lang w:val="en-GB"/>
        </w:rPr>
        <w:t xml:space="preserve"> (e.g. 0.35)</w:t>
      </w:r>
      <w:r w:rsidRPr="00EF12DF">
        <w:rPr>
          <w:noProof/>
          <w:sz w:val="24"/>
          <w:szCs w:val="24"/>
          <w:lang w:val="en-GB"/>
        </w:rPr>
        <w:t xml:space="preserve">, </w:t>
      </w:r>
      <w:r w:rsidRPr="00EF12DF">
        <w:rPr>
          <w:i/>
          <w:noProof/>
          <w:sz w:val="24"/>
          <w:szCs w:val="24"/>
          <w:lang w:val="en-GB"/>
        </w:rPr>
        <w:t>ro</w:t>
      </w:r>
      <w:r w:rsidRPr="00EF12DF">
        <w:rPr>
          <w:noProof/>
          <w:sz w:val="24"/>
          <w:szCs w:val="24"/>
          <w:lang w:val="en-GB"/>
        </w:rPr>
        <w:t xml:space="preserve"> </w:t>
      </w:r>
      <w:r w:rsidR="00E120B5" w:rsidRPr="00EF12DF">
        <w:rPr>
          <w:noProof/>
          <w:sz w:val="24"/>
          <w:szCs w:val="24"/>
          <w:lang w:val="en-GB"/>
        </w:rPr>
        <w:t xml:space="preserve">(e.g. 0.5) </w:t>
      </w:r>
      <w:r w:rsidRPr="00EF12DF">
        <w:rPr>
          <w:noProof/>
          <w:sz w:val="24"/>
          <w:szCs w:val="24"/>
          <w:lang w:val="en-GB"/>
        </w:rPr>
        <w:t xml:space="preserve">and </w:t>
      </w:r>
      <w:r w:rsidRPr="00EF12DF">
        <w:rPr>
          <w:i/>
          <w:noProof/>
          <w:sz w:val="24"/>
          <w:szCs w:val="24"/>
          <w:lang w:val="en-GB"/>
        </w:rPr>
        <w:t>sigma</w:t>
      </w:r>
      <w:r w:rsidR="00E120B5" w:rsidRPr="00EF12DF">
        <w:rPr>
          <w:i/>
          <w:noProof/>
          <w:sz w:val="24"/>
          <w:szCs w:val="24"/>
          <w:lang w:val="en-GB"/>
        </w:rPr>
        <w:t xml:space="preserve"> (e.g. 0.5)</w:t>
      </w:r>
      <w:r w:rsidRPr="00EF12DF">
        <w:rPr>
          <w:noProof/>
          <w:sz w:val="24"/>
          <w:szCs w:val="24"/>
          <w:lang w:val="en-GB"/>
        </w:rPr>
        <w:t>, as well as  the outputs that can be produced and the filters which control the format of the output. The right part of the image corresponds to the application activity history log.</w:t>
      </w:r>
    </w:p>
    <w:p w:rsidR="00355D06" w:rsidRPr="00EF12DF" w:rsidRDefault="00355D06">
      <w:pPr>
        <w:rPr>
          <w:noProof/>
          <w:sz w:val="24"/>
          <w:szCs w:val="24"/>
          <w:lang w:val="en-GB"/>
        </w:rPr>
      </w:pPr>
    </w:p>
    <w:p w:rsidR="00355D06" w:rsidRPr="00EF12DF" w:rsidRDefault="00355D06">
      <w:pPr>
        <w:rPr>
          <w:noProof/>
          <w:sz w:val="24"/>
          <w:szCs w:val="24"/>
          <w:lang w:val="en-GB"/>
        </w:rPr>
      </w:pPr>
      <w:r w:rsidRPr="00EF12DF">
        <w:rPr>
          <w:noProof/>
          <w:lang w:val="es-ES" w:eastAsia="es-ES"/>
        </w:rPr>
        <w:drawing>
          <wp:inline distT="0" distB="0" distL="0" distR="0" wp14:anchorId="46A8831F" wp14:editId="49BB1833">
            <wp:extent cx="5612130" cy="24942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612130" cy="2494280"/>
                    </a:xfrm>
                    <a:prstGeom prst="rect">
                      <a:avLst/>
                    </a:prstGeom>
                  </pic:spPr>
                </pic:pic>
              </a:graphicData>
            </a:graphic>
          </wp:inline>
        </w:drawing>
      </w:r>
    </w:p>
    <w:p w:rsidR="00355D06" w:rsidRPr="00EF12DF" w:rsidRDefault="009E075A">
      <w:pPr>
        <w:rPr>
          <w:noProof/>
          <w:sz w:val="24"/>
          <w:szCs w:val="24"/>
          <w:lang w:val="en-GB"/>
        </w:rPr>
      </w:pPr>
      <w:r w:rsidRPr="00EF12DF">
        <w:rPr>
          <w:noProof/>
          <w:sz w:val="24"/>
          <w:szCs w:val="24"/>
          <w:lang w:val="en-GB"/>
        </w:rPr>
        <w:t>Figure 1. Meme application interface</w:t>
      </w:r>
    </w:p>
    <w:p w:rsidR="00355D06" w:rsidRPr="00EF12DF" w:rsidRDefault="00355D06">
      <w:pPr>
        <w:rPr>
          <w:noProof/>
          <w:sz w:val="24"/>
          <w:szCs w:val="24"/>
          <w:lang w:val="en-GB"/>
        </w:rPr>
      </w:pPr>
    </w:p>
    <w:p w:rsidR="00CC2031" w:rsidRPr="00EF12DF" w:rsidRDefault="00CC2031" w:rsidP="00CC2031">
      <w:pPr>
        <w:jc w:val="both"/>
        <w:rPr>
          <w:noProof/>
          <w:sz w:val="24"/>
          <w:szCs w:val="24"/>
          <w:lang w:val="en-GB"/>
        </w:rPr>
      </w:pPr>
      <w:r w:rsidRPr="00EF12DF">
        <w:rPr>
          <w:noProof/>
          <w:sz w:val="24"/>
          <w:szCs w:val="24"/>
          <w:lang w:val="en-GB"/>
        </w:rPr>
        <w:t>The structure of the files is as follows, where the folder "Corpus" corresponds to the corpus used and the folder "OutputFiles" corresponds to the output files to be generated by the program. In addition, the text files that correspond to the input files to be processed are displayed.</w:t>
      </w:r>
    </w:p>
    <w:p w:rsidR="00CC2031" w:rsidRPr="00EF12DF" w:rsidRDefault="00CC2031" w:rsidP="00CC2031">
      <w:pPr>
        <w:jc w:val="both"/>
        <w:rPr>
          <w:noProof/>
          <w:sz w:val="24"/>
          <w:szCs w:val="24"/>
          <w:lang w:val="en-GB"/>
        </w:rPr>
      </w:pPr>
      <w:r w:rsidRPr="00EF12DF">
        <w:rPr>
          <w:noProof/>
          <w:sz w:val="24"/>
          <w:szCs w:val="24"/>
          <w:lang w:val="en-GB"/>
        </w:rPr>
        <w:t>To run the program, run the file "Interface.py".</w:t>
      </w:r>
    </w:p>
    <w:p w:rsidR="00D36392" w:rsidRPr="00EF12DF" w:rsidRDefault="00D36392">
      <w:pPr>
        <w:rPr>
          <w:noProof/>
          <w:sz w:val="24"/>
          <w:szCs w:val="24"/>
          <w:lang w:val="en-GB"/>
        </w:rPr>
      </w:pPr>
      <w:r w:rsidRPr="00EF12DF">
        <w:rPr>
          <w:noProof/>
          <w:sz w:val="24"/>
          <w:szCs w:val="24"/>
          <w:lang w:val="es-ES" w:eastAsia="es-ES"/>
        </w:rPr>
        <w:drawing>
          <wp:inline distT="0" distB="0" distL="0" distR="0" wp14:anchorId="299C317F" wp14:editId="6823AE39">
            <wp:extent cx="2038350" cy="20491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049145"/>
                    </a:xfrm>
                    <a:prstGeom prst="rect">
                      <a:avLst/>
                    </a:prstGeom>
                    <a:noFill/>
                    <a:ln>
                      <a:noFill/>
                    </a:ln>
                  </pic:spPr>
                </pic:pic>
              </a:graphicData>
            </a:graphic>
          </wp:inline>
        </w:drawing>
      </w:r>
    </w:p>
    <w:p w:rsidR="00D36392" w:rsidRPr="00EF12DF" w:rsidRDefault="00D36392">
      <w:pPr>
        <w:rPr>
          <w:noProof/>
          <w:sz w:val="24"/>
          <w:szCs w:val="24"/>
          <w:lang w:val="en-GB"/>
        </w:rPr>
      </w:pPr>
    </w:p>
    <w:p w:rsidR="00F80415" w:rsidRPr="00EF12DF" w:rsidRDefault="00F80415" w:rsidP="00F80415">
      <w:pPr>
        <w:rPr>
          <w:b/>
          <w:noProof/>
          <w:sz w:val="24"/>
          <w:szCs w:val="24"/>
          <w:lang w:val="en-GB"/>
        </w:rPr>
      </w:pPr>
      <w:r w:rsidRPr="00EF12DF">
        <w:rPr>
          <w:b/>
          <w:noProof/>
          <w:sz w:val="24"/>
          <w:szCs w:val="24"/>
          <w:lang w:val="en-GB"/>
        </w:rPr>
        <w:t>Simple execution</w:t>
      </w:r>
    </w:p>
    <w:p w:rsidR="00F80415" w:rsidRPr="00EF12DF" w:rsidRDefault="00F80415" w:rsidP="00F80415">
      <w:pPr>
        <w:rPr>
          <w:noProof/>
          <w:sz w:val="24"/>
          <w:szCs w:val="24"/>
          <w:lang w:val="en-GB"/>
        </w:rPr>
      </w:pPr>
      <w:r w:rsidRPr="00EF12DF">
        <w:rPr>
          <w:noProof/>
          <w:sz w:val="24"/>
          <w:szCs w:val="24"/>
          <w:lang w:val="en-GB"/>
        </w:rPr>
        <w:t>An example sample to use the program is shown as follows:</w:t>
      </w:r>
    </w:p>
    <w:p w:rsidR="00916A05" w:rsidRPr="00EF12DF" w:rsidRDefault="00F80415" w:rsidP="00916A05">
      <w:pPr>
        <w:pStyle w:val="Prrafodelista"/>
        <w:numPr>
          <w:ilvl w:val="0"/>
          <w:numId w:val="1"/>
        </w:numPr>
        <w:rPr>
          <w:noProof/>
          <w:sz w:val="24"/>
          <w:szCs w:val="24"/>
          <w:lang w:val="en-GB"/>
        </w:rPr>
      </w:pPr>
      <w:r w:rsidRPr="00EF12DF">
        <w:rPr>
          <w:noProof/>
          <w:sz w:val="24"/>
          <w:szCs w:val="24"/>
          <w:lang w:val="en-GB"/>
        </w:rPr>
        <w:t>A UTF-8 text file must be entered to avoid character problems, using the Select File button.</w:t>
      </w:r>
    </w:p>
    <w:p w:rsidR="00916A05" w:rsidRPr="00EF12DF" w:rsidRDefault="00F80415" w:rsidP="00916A05">
      <w:pPr>
        <w:pStyle w:val="Prrafodelista"/>
        <w:numPr>
          <w:ilvl w:val="0"/>
          <w:numId w:val="1"/>
        </w:numPr>
        <w:rPr>
          <w:noProof/>
          <w:sz w:val="24"/>
          <w:szCs w:val="24"/>
          <w:lang w:val="en-GB"/>
        </w:rPr>
      </w:pPr>
      <w:r w:rsidRPr="00EF12DF">
        <w:rPr>
          <w:noProof/>
          <w:sz w:val="24"/>
          <w:szCs w:val="24"/>
          <w:lang w:val="en-GB"/>
        </w:rPr>
        <w:t>Configure the program parameters.</w:t>
      </w:r>
    </w:p>
    <w:p w:rsidR="00916A05" w:rsidRPr="00EF12DF" w:rsidRDefault="00F80415" w:rsidP="00916A05">
      <w:pPr>
        <w:pStyle w:val="Prrafodelista"/>
        <w:numPr>
          <w:ilvl w:val="0"/>
          <w:numId w:val="1"/>
        </w:numPr>
        <w:rPr>
          <w:noProof/>
          <w:sz w:val="24"/>
          <w:szCs w:val="24"/>
          <w:lang w:val="en-GB"/>
        </w:rPr>
      </w:pPr>
      <w:r w:rsidRPr="00EF12DF">
        <w:rPr>
          <w:noProof/>
          <w:sz w:val="24"/>
          <w:szCs w:val="24"/>
          <w:lang w:val="en-GB"/>
        </w:rPr>
        <w:t>Press the Start button to start generating semantic networks and memes.</w:t>
      </w:r>
    </w:p>
    <w:p w:rsidR="00D36392" w:rsidRPr="00EF12DF" w:rsidRDefault="006520F2" w:rsidP="00D36392">
      <w:pPr>
        <w:rPr>
          <w:noProof/>
          <w:sz w:val="24"/>
          <w:szCs w:val="24"/>
          <w:lang w:val="en-GB"/>
        </w:rPr>
      </w:pPr>
      <w:r w:rsidRPr="00EF12DF">
        <w:rPr>
          <w:b/>
          <w:noProof/>
          <w:sz w:val="24"/>
          <w:szCs w:val="24"/>
          <w:lang w:val="en-GB"/>
        </w:rPr>
        <w:t>Advanced configuration</w:t>
      </w:r>
      <w:r w:rsidRPr="00EF12DF">
        <w:rPr>
          <w:noProof/>
          <w:lang w:val="en-GB"/>
        </w:rPr>
        <w:br/>
      </w:r>
      <w:r w:rsidRPr="00EF12DF">
        <w:rPr>
          <w:noProof/>
          <w:sz w:val="24"/>
          <w:szCs w:val="24"/>
          <w:lang w:val="en-GB"/>
        </w:rPr>
        <w:t>For the Alpha field, it is possible to enter more than one value, for example "0.1 0.2 0.3 0.4" corresponding to 10, 20, 30 and 40 percent.</w:t>
      </w:r>
    </w:p>
    <w:p w:rsidR="006520F2" w:rsidRPr="00EF12DF" w:rsidRDefault="006520F2" w:rsidP="00D36392">
      <w:pPr>
        <w:rPr>
          <w:noProof/>
          <w:sz w:val="24"/>
          <w:szCs w:val="24"/>
          <w:lang w:val="en-GB"/>
        </w:rPr>
      </w:pPr>
      <w:r w:rsidRPr="00EF12DF">
        <w:rPr>
          <w:b/>
          <w:noProof/>
          <w:sz w:val="24"/>
          <w:szCs w:val="24"/>
          <w:lang w:val="en-GB"/>
        </w:rPr>
        <w:t>Extra</w:t>
      </w:r>
      <w:r w:rsidRPr="00EF12DF">
        <w:rPr>
          <w:noProof/>
          <w:lang w:val="en-GB"/>
        </w:rPr>
        <w:br/>
      </w:r>
      <w:r w:rsidRPr="00EF12DF">
        <w:rPr>
          <w:noProof/>
          <w:sz w:val="24"/>
          <w:szCs w:val="24"/>
          <w:lang w:val="en-GB"/>
        </w:rPr>
        <w:t>To access the interface information, there is a "?" Button, which gives the description of each button or field.</w:t>
      </w:r>
      <w:r w:rsidRPr="00EF12DF">
        <w:rPr>
          <w:noProof/>
          <w:sz w:val="24"/>
          <w:szCs w:val="24"/>
          <w:lang w:val="en-GB"/>
        </w:rPr>
        <w:br/>
        <w:t>In addition, it is possible to change the name of the folder that will contain the output files (by default assigned as "OutputFiles")</w:t>
      </w:r>
    </w:p>
    <w:p w:rsidR="000A2E47" w:rsidRPr="00EF12DF" w:rsidRDefault="000A2E47" w:rsidP="00D36392">
      <w:pPr>
        <w:rPr>
          <w:noProof/>
          <w:sz w:val="24"/>
          <w:szCs w:val="24"/>
          <w:lang w:val="en-GB"/>
        </w:rPr>
      </w:pPr>
    </w:p>
    <w:p w:rsidR="000A2E47" w:rsidRPr="00EF12DF" w:rsidRDefault="000A2E47" w:rsidP="00D36392">
      <w:pPr>
        <w:rPr>
          <w:noProof/>
          <w:sz w:val="24"/>
          <w:szCs w:val="24"/>
          <w:lang w:val="en-GB"/>
        </w:rPr>
      </w:pPr>
      <w:r w:rsidRPr="00EF12DF">
        <w:rPr>
          <w:noProof/>
          <w:sz w:val="24"/>
          <w:szCs w:val="24"/>
          <w:lang w:val="en-GB"/>
        </w:rPr>
        <w:t>Parameter assignments</w:t>
      </w:r>
    </w:p>
    <w:p w:rsidR="000A2E47" w:rsidRPr="00EF12DF" w:rsidRDefault="000A2E47" w:rsidP="000A2E47">
      <w:pPr>
        <w:pStyle w:val="Els-figure-caption"/>
        <w:spacing w:before="220" w:after="0" w:line="240" w:lineRule="auto"/>
        <w:rPr>
          <w:noProof/>
          <w:sz w:val="20"/>
          <w:lang w:val="en-GB"/>
        </w:rPr>
      </w:pPr>
      <w:r w:rsidRPr="00EF12DF">
        <w:rPr>
          <w:noProof/>
          <w:sz w:val="20"/>
          <w:lang w:val="en-GB"/>
        </w:rPr>
        <w:t>Table 1</w:t>
      </w:r>
    </w:p>
    <w:p w:rsidR="000A2E47" w:rsidRPr="00EF12DF" w:rsidRDefault="000A2E47" w:rsidP="000A2E47">
      <w:pPr>
        <w:pStyle w:val="Els-figure-caption"/>
        <w:spacing w:before="0" w:line="240" w:lineRule="auto"/>
        <w:rPr>
          <w:b w:val="0"/>
          <w:noProof/>
          <w:sz w:val="20"/>
          <w:lang w:val="en-GB"/>
        </w:rPr>
      </w:pPr>
      <w:r w:rsidRPr="00EF12DF">
        <w:rPr>
          <w:b w:val="0"/>
          <w:noProof/>
          <w:sz w:val="20"/>
          <w:lang w:val="en-GB"/>
        </w:rPr>
        <w:t>Best values found for each document corpus</w:t>
      </w:r>
    </w:p>
    <w:tbl>
      <w:tblPr>
        <w:tblStyle w:val="LightShading1"/>
        <w:tblW w:w="0" w:type="auto"/>
        <w:jc w:val="center"/>
        <w:tblLook w:val="06A0" w:firstRow="1" w:lastRow="0" w:firstColumn="1" w:lastColumn="0" w:noHBand="1" w:noVBand="1"/>
      </w:tblPr>
      <w:tblGrid>
        <w:gridCol w:w="957"/>
        <w:gridCol w:w="906"/>
        <w:gridCol w:w="941"/>
        <w:gridCol w:w="985"/>
        <w:gridCol w:w="950"/>
        <w:gridCol w:w="965"/>
        <w:gridCol w:w="950"/>
        <w:gridCol w:w="990"/>
        <w:gridCol w:w="786"/>
      </w:tblGrid>
      <w:tr w:rsidR="000A2E47" w:rsidRPr="00EF12DF" w:rsidTr="00A63FEE">
        <w:trPr>
          <w:cnfStyle w:val="100000000000" w:firstRow="1" w:lastRow="0" w:firstColumn="0" w:lastColumn="0" w:oddVBand="0" w:evenVBand="0" w:oddHBand="0" w:evenHBand="0" w:firstRowFirstColumn="0" w:firstRowLastColumn="0" w:lastRowFirstColumn="0" w:lastRowLastColumn="0"/>
          <w:trHeight w:hRule="exact" w:val="660"/>
          <w:jc w:val="center"/>
        </w:trPr>
        <w:tc>
          <w:tcPr>
            <w:cnfStyle w:val="001000000000" w:firstRow="0" w:lastRow="0" w:firstColumn="1" w:lastColumn="0" w:oddVBand="0" w:evenVBand="0" w:oddHBand="0" w:evenHBand="0" w:firstRowFirstColumn="0" w:firstRowLastColumn="0" w:lastRowFirstColumn="0" w:lastRowLastColumn="0"/>
            <w:tcW w:w="0" w:type="auto"/>
          </w:tcPr>
          <w:p w:rsidR="000A2E47" w:rsidRPr="00EF12DF" w:rsidRDefault="000A2E47" w:rsidP="00A63FEE">
            <w:pPr>
              <w:jc w:val="center"/>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CORPUS</w:t>
            </w:r>
          </w:p>
        </w:tc>
        <w:tc>
          <w:tcPr>
            <w:tcW w:w="0" w:type="auto"/>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N-gram_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color w:val="auto"/>
                <w:sz w:val="18"/>
                <w:szCs w:val="18"/>
                <w:lang w:val="en-GB"/>
              </w:rPr>
            </w:pPr>
            <w:r w:rsidRPr="00EF12DF">
              <w:rPr>
                <w:rFonts w:ascii="Times New Roman" w:hAnsi="Times New Roman"/>
                <w:b w:val="0"/>
                <w:noProof/>
                <w:color w:val="auto"/>
                <w:sz w:val="18"/>
                <w:szCs w:val="18"/>
                <w:lang w:val="en-GB"/>
              </w:rPr>
              <w:t>size</w:t>
            </w:r>
            <w:r w:rsidRPr="00EF12DF">
              <w:rPr>
                <w:rFonts w:ascii="Times New Roman" w:hAnsi="Times New Roman"/>
                <w:noProof/>
                <w:color w:val="auto"/>
                <w:sz w:val="18"/>
                <w:szCs w:val="18"/>
                <w:lang w:val="en-GB"/>
              </w:rPr>
              <w:t xml:space="preserve"> (</w:t>
            </w:r>
            <w:r w:rsidRPr="00EF12DF">
              <w:rPr>
                <w:rFonts w:ascii="Adobe Devanagari" w:hAnsi="Adobe Devanagari" w:cs="Adobe Devanagari"/>
                <w:b w:val="0"/>
                <w:i/>
                <w:noProof/>
                <w:color w:val="auto"/>
                <w:sz w:val="18"/>
                <w:szCs w:val="18"/>
                <w:lang w:val="en-GB"/>
              </w:rPr>
              <w:t>NS</w:t>
            </w:r>
            <w:r w:rsidRPr="00EF12DF">
              <w:rPr>
                <w:rFonts w:ascii="Times New Roman" w:hAnsi="Times New Roman"/>
                <w:noProof/>
                <w:color w:val="auto"/>
                <w:sz w:val="18"/>
                <w:szCs w:val="18"/>
                <w:lang w:val="en-GB"/>
              </w:rPr>
              <w:t>)</w:t>
            </w:r>
          </w:p>
        </w:tc>
        <w:tc>
          <w:tcPr>
            <w:tcW w:w="0" w:type="auto"/>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Context_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window_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color w:val="auto"/>
                <w:sz w:val="18"/>
                <w:szCs w:val="18"/>
                <w:lang w:val="en-GB"/>
              </w:rPr>
            </w:pPr>
            <w:r w:rsidRPr="00EF12DF">
              <w:rPr>
                <w:rFonts w:ascii="Times New Roman" w:hAnsi="Times New Roman"/>
                <w:noProof/>
                <w:color w:val="auto"/>
                <w:sz w:val="18"/>
                <w:szCs w:val="18"/>
                <w:lang w:val="en-GB"/>
              </w:rPr>
              <w:t>size (</w:t>
            </w:r>
            <w:r w:rsidRPr="00EF12DF">
              <w:rPr>
                <w:rFonts w:ascii="Adobe Devanagari" w:hAnsi="Adobe Devanagari" w:cs="Adobe Devanagari"/>
                <w:i/>
                <w:noProof/>
                <w:color w:val="auto"/>
                <w:sz w:val="18"/>
                <w:szCs w:val="18"/>
                <w:lang w:val="en-GB"/>
              </w:rPr>
              <w:t>CW</w:t>
            </w:r>
            <w:r w:rsidRPr="00EF12DF">
              <w:rPr>
                <w:rFonts w:ascii="Times New Roman" w:hAnsi="Times New Roman"/>
                <w:noProof/>
                <w:color w:val="auto"/>
                <w:sz w:val="18"/>
                <w:szCs w:val="18"/>
                <w:lang w:val="en-GB"/>
              </w:rPr>
              <w:t>)</w:t>
            </w:r>
          </w:p>
        </w:tc>
        <w:tc>
          <w:tcPr>
            <w:tcW w:w="0" w:type="auto"/>
            <w:shd w:val="clear" w:color="auto" w:fill="auto"/>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Concept_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freq_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color w:val="auto"/>
                <w:sz w:val="18"/>
                <w:szCs w:val="18"/>
                <w:lang w:val="en-GB"/>
              </w:rPr>
            </w:pPr>
            <w:r w:rsidRPr="00EF12DF">
              <w:rPr>
                <w:rFonts w:ascii="Times New Roman" w:hAnsi="Times New Roman"/>
                <w:noProof/>
                <w:color w:val="auto"/>
                <w:sz w:val="18"/>
                <w:szCs w:val="18"/>
                <w:lang w:val="en-GB"/>
              </w:rPr>
              <w:t>thresh (</w:t>
            </w:r>
            <w:r w:rsidRPr="00EF12DF">
              <w:rPr>
                <w:noProof/>
                <w:color w:val="auto"/>
                <w:sz w:val="18"/>
                <w:szCs w:val="18"/>
                <w:lang w:val="en-GB"/>
              </w:rPr>
              <w:sym w:font="Symbol" w:char="F061"/>
            </w:r>
            <w:r w:rsidRPr="00EF12DF">
              <w:rPr>
                <w:rFonts w:ascii="Times New Roman" w:hAnsi="Times New Roman"/>
                <w:noProof/>
                <w:color w:val="auto"/>
                <w:sz w:val="18"/>
                <w:szCs w:val="18"/>
                <w:lang w:val="en-GB"/>
              </w:rPr>
              <w:t>)</w:t>
            </w:r>
          </w:p>
        </w:tc>
        <w:tc>
          <w:tcPr>
            <w:tcW w:w="0" w:type="auto"/>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Concept_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sim_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color w:val="auto"/>
                <w:sz w:val="18"/>
                <w:szCs w:val="18"/>
                <w:lang w:val="en-GB"/>
              </w:rPr>
            </w:pPr>
            <w:r w:rsidRPr="00EF12DF">
              <w:rPr>
                <w:rFonts w:ascii="Times New Roman" w:hAnsi="Times New Roman"/>
                <w:noProof/>
                <w:color w:val="auto"/>
                <w:sz w:val="18"/>
                <w:szCs w:val="18"/>
                <w:lang w:val="en-GB"/>
              </w:rPr>
              <w:t>thresh (</w:t>
            </w:r>
            <w:r w:rsidRPr="00EF12DF">
              <w:rPr>
                <w:noProof/>
                <w:color w:val="auto"/>
                <w:sz w:val="18"/>
                <w:szCs w:val="18"/>
                <w:lang w:val="en-GB"/>
              </w:rPr>
              <w:sym w:font="Symbol" w:char="F065"/>
            </w:r>
            <w:r w:rsidRPr="00EF12DF">
              <w:rPr>
                <w:rFonts w:ascii="Times New Roman" w:hAnsi="Times New Roman"/>
                <w:noProof/>
                <w:color w:val="auto"/>
                <w:sz w:val="18"/>
                <w:szCs w:val="18"/>
                <w:lang w:val="en-GB"/>
              </w:rPr>
              <w:t>)</w:t>
            </w:r>
          </w:p>
        </w:tc>
        <w:tc>
          <w:tcPr>
            <w:tcW w:w="0" w:type="auto"/>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Relation_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sim_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color w:val="auto"/>
                <w:sz w:val="18"/>
                <w:szCs w:val="18"/>
                <w:lang w:val="en-GB"/>
              </w:rPr>
            </w:pPr>
            <w:r w:rsidRPr="00EF12DF">
              <w:rPr>
                <w:rFonts w:ascii="Times New Roman" w:hAnsi="Times New Roman"/>
                <w:noProof/>
                <w:color w:val="auto"/>
                <w:sz w:val="18"/>
                <w:szCs w:val="18"/>
                <w:lang w:val="en-GB"/>
              </w:rPr>
              <w:t>thresh (</w:t>
            </w:r>
            <w:r w:rsidRPr="00EF12DF">
              <w:rPr>
                <w:noProof/>
                <w:color w:val="auto"/>
                <w:sz w:val="18"/>
                <w:szCs w:val="18"/>
                <w:lang w:val="en-GB"/>
              </w:rPr>
              <w:sym w:font="Symbol" w:char="F071"/>
            </w:r>
            <w:r w:rsidRPr="00EF12DF">
              <w:rPr>
                <w:rFonts w:ascii="Times New Roman" w:hAnsi="Times New Roman"/>
                <w:noProof/>
                <w:color w:val="auto"/>
                <w:sz w:val="18"/>
                <w:szCs w:val="18"/>
                <w:lang w:val="en-GB"/>
              </w:rPr>
              <w:t>)</w:t>
            </w:r>
          </w:p>
        </w:tc>
        <w:tc>
          <w:tcPr>
            <w:tcW w:w="0" w:type="auto"/>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Meme_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sim_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color w:val="auto"/>
                <w:sz w:val="18"/>
                <w:szCs w:val="18"/>
                <w:lang w:val="en-GB"/>
              </w:rPr>
            </w:pPr>
            <w:r w:rsidRPr="00EF12DF">
              <w:rPr>
                <w:rFonts w:ascii="Times New Roman" w:hAnsi="Times New Roman"/>
                <w:noProof/>
                <w:color w:val="auto"/>
                <w:sz w:val="18"/>
                <w:szCs w:val="18"/>
                <w:lang w:val="en-GB"/>
              </w:rPr>
              <w:t>thresh (</w:t>
            </w:r>
            <w:r w:rsidRPr="00EF12DF">
              <w:rPr>
                <w:noProof/>
                <w:color w:val="auto"/>
                <w:sz w:val="18"/>
                <w:szCs w:val="18"/>
                <w:lang w:val="en-GB"/>
              </w:rPr>
              <w:sym w:font="Symbol" w:char="F074"/>
            </w:r>
            <w:r w:rsidRPr="00EF12DF">
              <w:rPr>
                <w:rFonts w:ascii="Times New Roman" w:hAnsi="Times New Roman"/>
                <w:noProof/>
                <w:color w:val="auto"/>
                <w:sz w:val="18"/>
                <w:szCs w:val="18"/>
                <w:lang w:val="en-GB"/>
              </w:rPr>
              <w:t>)</w:t>
            </w:r>
          </w:p>
        </w:tc>
        <w:tc>
          <w:tcPr>
            <w:tcW w:w="0" w:type="auto"/>
            <w:shd w:val="clear" w:color="auto" w:fill="auto"/>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Concept_</w:t>
            </w:r>
          </w:p>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color w:val="auto"/>
                <w:sz w:val="18"/>
                <w:szCs w:val="18"/>
                <w:lang w:val="en-GB"/>
              </w:rPr>
            </w:pPr>
            <w:r w:rsidRPr="00EF12DF">
              <w:rPr>
                <w:rFonts w:ascii="Times New Roman" w:hAnsi="Times New Roman"/>
                <w:noProof/>
                <w:color w:val="auto"/>
                <w:sz w:val="18"/>
                <w:szCs w:val="18"/>
                <w:lang w:val="en-GB"/>
              </w:rPr>
              <w:t>weight (</w:t>
            </w:r>
            <w:r w:rsidRPr="00EF12DF">
              <w:rPr>
                <w:rFonts w:ascii="Times New Roman" w:hAnsi="Times New Roman"/>
                <w:noProof/>
                <w:color w:val="auto"/>
                <w:sz w:val="18"/>
                <w:szCs w:val="18"/>
                <w:lang w:val="en-GB"/>
              </w:rPr>
              <w:sym w:font="Symbol" w:char="F072"/>
            </w:r>
            <w:r w:rsidRPr="00EF12DF">
              <w:rPr>
                <w:rFonts w:ascii="Times New Roman" w:hAnsi="Times New Roman"/>
                <w:noProof/>
                <w:color w:val="auto"/>
                <w:sz w:val="18"/>
                <w:szCs w:val="18"/>
                <w:lang w:val="en-GB"/>
              </w:rPr>
              <w:t>)</w:t>
            </w:r>
          </w:p>
        </w:tc>
        <w:tc>
          <w:tcPr>
            <w:tcW w:w="0" w:type="auto"/>
            <w:shd w:val="clear" w:color="auto" w:fill="D9D9D9" w:themeFill="background1" w:themeFillShade="D9"/>
          </w:tcPr>
          <w:p w:rsidR="000A2E47" w:rsidRPr="00EF12DF" w:rsidRDefault="000A2E47" w:rsidP="00A63F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F-score</w:t>
            </w:r>
          </w:p>
        </w:tc>
      </w:tr>
      <w:tr w:rsidR="000A2E47" w:rsidRPr="00EF12DF" w:rsidTr="00A63FEE">
        <w:trPr>
          <w:trHeight w:hRule="exac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0A2E47" w:rsidRPr="00EF12DF" w:rsidRDefault="000A2E47" w:rsidP="00A63FEE">
            <w:pPr>
              <w:jc w:val="center"/>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BHM</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5</w:t>
            </w:r>
          </w:p>
        </w:tc>
        <w:tc>
          <w:tcPr>
            <w:tcW w:w="0" w:type="auto"/>
            <w:shd w:val="clear" w:color="auto" w:fill="auto"/>
          </w:tcPr>
          <w:p w:rsidR="000A2E47" w:rsidRPr="00EF12DF" w:rsidRDefault="000A2E47" w:rsidP="00A63FEE">
            <w:pPr>
              <w:tabs>
                <w:tab w:val="left" w:pos="22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0.10</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0.3</w:t>
            </w:r>
          </w:p>
        </w:tc>
        <w:tc>
          <w:tcPr>
            <w:tcW w:w="0" w:type="auto"/>
            <w:shd w:val="clear" w:color="auto" w:fill="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0.60</w:t>
            </w:r>
          </w:p>
        </w:tc>
        <w:tc>
          <w:tcPr>
            <w:tcW w:w="0" w:type="auto"/>
            <w:shd w:val="clear" w:color="auto" w:fill="D9D9D9" w:themeFill="background1" w:themeFillShade="D9"/>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0.538</w:t>
            </w:r>
          </w:p>
        </w:tc>
      </w:tr>
      <w:tr w:rsidR="000A2E47" w:rsidRPr="00EF12DF" w:rsidTr="00A63FEE">
        <w:trPr>
          <w:trHeight w:hRule="exac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0A2E47" w:rsidRPr="00EF12DF" w:rsidRDefault="000A2E47" w:rsidP="00A63FEE">
            <w:pPr>
              <w:jc w:val="center"/>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DU</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5</w:t>
            </w:r>
          </w:p>
        </w:tc>
        <w:tc>
          <w:tcPr>
            <w:tcW w:w="0" w:type="auto"/>
            <w:shd w:val="clear" w:color="auto" w:fill="auto"/>
          </w:tcPr>
          <w:p w:rsidR="000A2E47" w:rsidRPr="00EF12DF" w:rsidRDefault="000A2E47" w:rsidP="00A63FEE">
            <w:pPr>
              <w:tabs>
                <w:tab w:val="left" w:pos="22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0.05</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0.3</w:t>
            </w:r>
          </w:p>
        </w:tc>
        <w:tc>
          <w:tcPr>
            <w:tcW w:w="0" w:type="auto"/>
            <w:shd w:val="clear" w:color="auto" w:fill="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0.70</w:t>
            </w:r>
          </w:p>
        </w:tc>
        <w:tc>
          <w:tcPr>
            <w:tcW w:w="0" w:type="auto"/>
            <w:shd w:val="clear" w:color="auto" w:fill="D9D9D9" w:themeFill="background1" w:themeFillShade="D9"/>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0.733</w:t>
            </w:r>
          </w:p>
        </w:tc>
      </w:tr>
      <w:tr w:rsidR="000A2E47" w:rsidRPr="00EF12DF" w:rsidTr="00A63FEE">
        <w:trPr>
          <w:trHeight w:hRule="exac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0A2E47" w:rsidRPr="00EF12DF" w:rsidRDefault="000A2E47" w:rsidP="00A63FEE">
            <w:pPr>
              <w:jc w:val="center"/>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GD</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5</w:t>
            </w:r>
          </w:p>
        </w:tc>
        <w:tc>
          <w:tcPr>
            <w:tcW w:w="0" w:type="auto"/>
            <w:shd w:val="clear" w:color="auto" w:fill="auto"/>
          </w:tcPr>
          <w:p w:rsidR="000A2E47" w:rsidRPr="00EF12DF" w:rsidRDefault="000A2E47" w:rsidP="00A63FEE">
            <w:pPr>
              <w:tabs>
                <w:tab w:val="left" w:pos="22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0.05</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0.3</w:t>
            </w:r>
          </w:p>
        </w:tc>
        <w:tc>
          <w:tcPr>
            <w:tcW w:w="0" w:type="auto"/>
            <w:shd w:val="clear" w:color="auto" w:fill="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0.75</w:t>
            </w:r>
          </w:p>
        </w:tc>
        <w:tc>
          <w:tcPr>
            <w:tcW w:w="0" w:type="auto"/>
            <w:shd w:val="clear" w:color="auto" w:fill="D9D9D9" w:themeFill="background1" w:themeFillShade="D9"/>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0.561</w:t>
            </w:r>
          </w:p>
        </w:tc>
      </w:tr>
      <w:tr w:rsidR="000A2E47" w:rsidRPr="00EF12DF" w:rsidTr="00A63FEE">
        <w:trPr>
          <w:trHeight w:hRule="exac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0A2E47" w:rsidRPr="00EF12DF" w:rsidRDefault="000A2E47" w:rsidP="00A63FEE">
            <w:pPr>
              <w:jc w:val="center"/>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IM</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5</w:t>
            </w:r>
          </w:p>
        </w:tc>
        <w:tc>
          <w:tcPr>
            <w:tcW w:w="0" w:type="auto"/>
            <w:shd w:val="clear" w:color="auto" w:fill="auto"/>
          </w:tcPr>
          <w:p w:rsidR="000A2E47" w:rsidRPr="00EF12DF" w:rsidRDefault="000A2E47" w:rsidP="00A63FEE">
            <w:pPr>
              <w:tabs>
                <w:tab w:val="left" w:pos="22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0.05</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0.1</w:t>
            </w:r>
          </w:p>
        </w:tc>
        <w:tc>
          <w:tcPr>
            <w:tcW w:w="0" w:type="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0.3</w:t>
            </w:r>
          </w:p>
        </w:tc>
        <w:tc>
          <w:tcPr>
            <w:tcW w:w="0" w:type="auto"/>
            <w:shd w:val="clear" w:color="auto" w:fill="auto"/>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0.70</w:t>
            </w:r>
          </w:p>
        </w:tc>
        <w:tc>
          <w:tcPr>
            <w:tcW w:w="0" w:type="auto"/>
            <w:shd w:val="clear" w:color="auto" w:fill="D9D9D9" w:themeFill="background1" w:themeFillShade="D9"/>
          </w:tcPr>
          <w:p w:rsidR="000A2E47" w:rsidRPr="00EF12DF" w:rsidRDefault="000A2E47" w:rsidP="00A63F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auto"/>
                <w:sz w:val="18"/>
                <w:szCs w:val="18"/>
                <w:lang w:val="en-GB"/>
              </w:rPr>
            </w:pPr>
            <w:r w:rsidRPr="00EF12DF">
              <w:rPr>
                <w:rFonts w:ascii="Times New Roman" w:hAnsi="Times New Roman"/>
                <w:noProof/>
                <w:color w:val="auto"/>
                <w:sz w:val="18"/>
                <w:szCs w:val="18"/>
                <w:lang w:val="en-GB"/>
              </w:rPr>
              <w:t>0.564</w:t>
            </w:r>
          </w:p>
        </w:tc>
      </w:tr>
    </w:tbl>
    <w:p w:rsidR="000A2E47" w:rsidRPr="00EF12DF" w:rsidRDefault="000A2E47" w:rsidP="00D36392">
      <w:pPr>
        <w:rPr>
          <w:noProof/>
          <w:sz w:val="24"/>
          <w:szCs w:val="24"/>
          <w:lang w:val="en-GB"/>
        </w:rPr>
      </w:pPr>
    </w:p>
    <w:p w:rsidR="000A2E47" w:rsidRPr="00EF12DF" w:rsidRDefault="000A2E47" w:rsidP="000A2E47">
      <w:pPr>
        <w:spacing w:after="0" w:line="240" w:lineRule="auto"/>
        <w:jc w:val="both"/>
        <w:rPr>
          <w:noProof/>
          <w:sz w:val="24"/>
          <w:szCs w:val="24"/>
          <w:lang w:val="en-GB"/>
        </w:rPr>
      </w:pPr>
      <w:r w:rsidRPr="00EF12DF">
        <w:rPr>
          <w:noProof/>
          <w:sz w:val="24"/>
          <w:szCs w:val="24"/>
          <w:lang w:val="en-GB"/>
        </w:rPr>
        <w:t>In Table 1 we summarize the best parameters automatically found for each document corpus. Firstly, it can be seen that only two parameters vary depending on the corpus being processed: concept frequency threshold and concept weight. Corpus BHM has a slightly higher concept frequency threshold (because more concepts are identified for this corpus) and lower concept weight (as there are more concepts we can give more weight to relations). Likewise, GD can be seen to have a slightly higher concept weight (0.75) because there are less relations identified in this corpus. The results indicate that optimum processing would be obtained by adjusting the concept frequency threshold and/or concept weight for each document corpus.</w:t>
      </w:r>
    </w:p>
    <w:p w:rsidR="00EF12DF" w:rsidRPr="00EF12DF" w:rsidRDefault="00EF12DF" w:rsidP="000A2E47">
      <w:pPr>
        <w:spacing w:after="0" w:line="240" w:lineRule="auto"/>
        <w:jc w:val="both"/>
        <w:rPr>
          <w:noProof/>
          <w:sz w:val="24"/>
          <w:szCs w:val="24"/>
          <w:lang w:val="en-GB"/>
        </w:rPr>
      </w:pPr>
    </w:p>
    <w:p w:rsidR="00EF12DF" w:rsidRDefault="00EF12DF" w:rsidP="000A2E47">
      <w:pPr>
        <w:spacing w:after="0" w:line="240" w:lineRule="auto"/>
        <w:jc w:val="both"/>
        <w:rPr>
          <w:rFonts w:ascii="Times New Roman" w:hAnsi="Times New Roman"/>
          <w:b/>
          <w:noProof/>
          <w:sz w:val="24"/>
          <w:szCs w:val="24"/>
          <w:lang w:val="en-GB"/>
        </w:rPr>
      </w:pPr>
      <w:r w:rsidRPr="004264B3">
        <w:rPr>
          <w:b/>
          <w:noProof/>
          <w:sz w:val="24"/>
          <w:szCs w:val="24"/>
          <w:lang w:val="en-GB"/>
        </w:rPr>
        <w:lastRenderedPageBreak/>
        <w:t xml:space="preserve">Note that with reference to the screen image of Fig. 1, the </w:t>
      </w:r>
      <w:r w:rsidR="00A50AD4" w:rsidRPr="004264B3">
        <w:rPr>
          <w:b/>
          <w:noProof/>
          <w:sz w:val="24"/>
          <w:szCs w:val="24"/>
          <w:lang w:val="en-GB"/>
        </w:rPr>
        <w:t xml:space="preserve">first parameter (Umbral % 0.35) corresponds to the </w:t>
      </w:r>
      <w:r w:rsidRPr="004264B3">
        <w:rPr>
          <w:b/>
          <w:noProof/>
          <w:sz w:val="24"/>
          <w:szCs w:val="24"/>
          <w:lang w:val="en-GB"/>
        </w:rPr>
        <w:t xml:space="preserve">concept freq. threshold </w:t>
      </w:r>
      <w:r w:rsidR="003F2F67" w:rsidRPr="004264B3">
        <w:rPr>
          <w:b/>
          <w:noProof/>
          <w:sz w:val="24"/>
          <w:szCs w:val="24"/>
          <w:lang w:val="en-GB"/>
        </w:rPr>
        <w:sym w:font="Symbol" w:char="F061"/>
      </w:r>
      <w:r w:rsidRPr="004264B3">
        <w:rPr>
          <w:b/>
          <w:noProof/>
          <w:sz w:val="24"/>
          <w:szCs w:val="24"/>
          <w:lang w:val="en-GB"/>
        </w:rPr>
        <w:t xml:space="preserve"> </w:t>
      </w:r>
      <w:r w:rsidR="00A50AD4" w:rsidRPr="004264B3">
        <w:rPr>
          <w:b/>
          <w:noProof/>
          <w:sz w:val="24"/>
          <w:szCs w:val="24"/>
          <w:lang w:val="en-GB"/>
        </w:rPr>
        <w:t xml:space="preserve">of Table 1; the second parameter (RO 0.5) corresponds to the </w:t>
      </w:r>
      <w:r w:rsidR="003F2F67" w:rsidRPr="004264B3">
        <w:rPr>
          <w:b/>
          <w:noProof/>
          <w:sz w:val="24"/>
          <w:szCs w:val="24"/>
          <w:lang w:val="en-GB"/>
        </w:rPr>
        <w:t>concept weight (</w:t>
      </w:r>
      <w:r w:rsidR="003F2F67" w:rsidRPr="004264B3">
        <w:rPr>
          <w:rFonts w:ascii="Times New Roman" w:hAnsi="Times New Roman"/>
          <w:b/>
          <w:noProof/>
          <w:sz w:val="24"/>
          <w:szCs w:val="24"/>
          <w:lang w:val="en-GB"/>
        </w:rPr>
        <w:sym w:font="Symbol" w:char="F072"/>
      </w:r>
      <w:r w:rsidR="003F2F67" w:rsidRPr="004264B3">
        <w:rPr>
          <w:b/>
          <w:noProof/>
          <w:sz w:val="24"/>
          <w:szCs w:val="24"/>
          <w:lang w:val="en-GB"/>
        </w:rPr>
        <w:t>) of Table 1; the third parameter (SIGMA 0.5) corresponds to the relation weight which is not in Table 1 but is assigned as 1-</w:t>
      </w:r>
      <w:r w:rsidR="003F2F67" w:rsidRPr="004264B3">
        <w:rPr>
          <w:rFonts w:ascii="Times New Roman" w:hAnsi="Times New Roman"/>
          <w:b/>
          <w:noProof/>
          <w:sz w:val="24"/>
          <w:szCs w:val="24"/>
          <w:lang w:val="en-GB"/>
        </w:rPr>
        <w:sym w:font="Symbol" w:char="F072"/>
      </w:r>
      <w:r w:rsidR="003F2F67" w:rsidRPr="004264B3">
        <w:rPr>
          <w:rFonts w:ascii="Times New Roman" w:hAnsi="Times New Roman"/>
          <w:b/>
          <w:noProof/>
          <w:sz w:val="24"/>
          <w:szCs w:val="24"/>
          <w:lang w:val="en-GB"/>
        </w:rPr>
        <w:t xml:space="preserve"> .</w:t>
      </w:r>
    </w:p>
    <w:p w:rsidR="00683983" w:rsidRDefault="00683983" w:rsidP="000A2E47">
      <w:pPr>
        <w:spacing w:after="0" w:line="240" w:lineRule="auto"/>
        <w:jc w:val="both"/>
        <w:rPr>
          <w:rFonts w:ascii="Times New Roman" w:hAnsi="Times New Roman"/>
          <w:b/>
          <w:noProof/>
          <w:sz w:val="24"/>
          <w:szCs w:val="24"/>
          <w:lang w:val="en-GB"/>
        </w:rPr>
      </w:pPr>
    </w:p>
    <w:p w:rsidR="00683983" w:rsidRDefault="00683983" w:rsidP="000A2E47">
      <w:pPr>
        <w:spacing w:after="0" w:line="240" w:lineRule="auto"/>
        <w:jc w:val="both"/>
        <w:rPr>
          <w:rFonts w:ascii="Times New Roman" w:hAnsi="Times New Roman"/>
          <w:b/>
          <w:noProof/>
          <w:sz w:val="24"/>
          <w:szCs w:val="24"/>
          <w:lang w:val="en-GB"/>
        </w:rPr>
      </w:pPr>
      <w:r>
        <w:rPr>
          <w:rFonts w:ascii="Times New Roman" w:hAnsi="Times New Roman"/>
          <w:b/>
          <w:noProof/>
          <w:sz w:val="24"/>
          <w:szCs w:val="24"/>
          <w:lang w:val="en-GB"/>
        </w:rPr>
        <w:t>Please use the following reference citation in your documents and papers:</w:t>
      </w:r>
    </w:p>
    <w:p w:rsidR="00683983" w:rsidRDefault="00683983" w:rsidP="000A2E47">
      <w:pPr>
        <w:spacing w:after="0" w:line="240" w:lineRule="auto"/>
        <w:jc w:val="both"/>
        <w:rPr>
          <w:rFonts w:ascii="Times New Roman" w:hAnsi="Times New Roman"/>
          <w:b/>
          <w:noProof/>
          <w:sz w:val="24"/>
          <w:szCs w:val="24"/>
          <w:lang w:val="en-GB"/>
        </w:rPr>
      </w:pPr>
    </w:p>
    <w:p w:rsidR="00683983" w:rsidRPr="00683983" w:rsidRDefault="00683983" w:rsidP="00683983">
      <w:pPr>
        <w:spacing w:after="0" w:line="240" w:lineRule="auto"/>
        <w:jc w:val="both"/>
        <w:rPr>
          <w:i/>
          <w:noProof/>
          <w:sz w:val="24"/>
          <w:szCs w:val="24"/>
          <w:lang w:val="en-GB"/>
        </w:rPr>
      </w:pPr>
      <w:r w:rsidRPr="00683983">
        <w:rPr>
          <w:i/>
          <w:noProof/>
          <w:sz w:val="24"/>
          <w:szCs w:val="24"/>
          <w:lang w:val="en-GB"/>
        </w:rPr>
        <w:t>Héctor Beck-Fernandez, David F. Nettleton, Lorena Recalde, Diego Saez-Tru</w:t>
      </w:r>
      <w:r w:rsidRPr="00683983">
        <w:rPr>
          <w:i/>
          <w:noProof/>
          <w:sz w:val="24"/>
          <w:szCs w:val="24"/>
          <w:lang w:val="en-GB"/>
        </w:rPr>
        <w:t>mper, Alexis Barahona-Peñaranda, “</w:t>
      </w:r>
      <w:r w:rsidRPr="00683983">
        <w:rPr>
          <w:i/>
          <w:noProof/>
          <w:sz w:val="24"/>
          <w:szCs w:val="24"/>
          <w:lang w:val="en-GB"/>
        </w:rPr>
        <w:t>A System for Extracting and Comparing Memes in Online Forums</w:t>
      </w:r>
      <w:r w:rsidRPr="00683983">
        <w:rPr>
          <w:i/>
          <w:noProof/>
          <w:sz w:val="24"/>
          <w:szCs w:val="24"/>
          <w:lang w:val="en-GB"/>
        </w:rPr>
        <w:t xml:space="preserve">”, </w:t>
      </w:r>
      <w:r w:rsidRPr="00683983">
        <w:rPr>
          <w:i/>
          <w:noProof/>
          <w:sz w:val="24"/>
          <w:szCs w:val="24"/>
          <w:lang w:val="en-GB"/>
        </w:rPr>
        <w:t>Expert Systems with Applications</w:t>
      </w:r>
      <w:r w:rsidRPr="00683983">
        <w:rPr>
          <w:i/>
          <w:noProof/>
          <w:sz w:val="24"/>
          <w:szCs w:val="24"/>
          <w:lang w:val="en-GB"/>
        </w:rPr>
        <w:t xml:space="preserve">, </w:t>
      </w:r>
      <w:r w:rsidRPr="00683983">
        <w:rPr>
          <w:i/>
          <w:noProof/>
          <w:sz w:val="24"/>
          <w:szCs w:val="24"/>
          <w:lang w:val="en-GB"/>
        </w:rPr>
        <w:t>Volume 82, 1 October 2017, Pages 231–251</w:t>
      </w:r>
      <w:r w:rsidRPr="00683983">
        <w:rPr>
          <w:i/>
          <w:noProof/>
          <w:sz w:val="24"/>
          <w:szCs w:val="24"/>
          <w:lang w:val="en-GB"/>
        </w:rPr>
        <w:t>.</w:t>
      </w:r>
    </w:p>
    <w:p w:rsidR="00683983" w:rsidRPr="00683983" w:rsidRDefault="00683983" w:rsidP="00683983">
      <w:pPr>
        <w:spacing w:after="0" w:line="240" w:lineRule="auto"/>
        <w:jc w:val="both"/>
        <w:rPr>
          <w:noProof/>
          <w:sz w:val="24"/>
          <w:szCs w:val="24"/>
          <w:lang w:val="en-GB"/>
        </w:rPr>
      </w:pPr>
      <w:bookmarkStart w:id="0" w:name="_GoBack"/>
      <w:bookmarkEnd w:id="0"/>
    </w:p>
    <w:p w:rsidR="00683983" w:rsidRPr="00683983" w:rsidRDefault="00683983" w:rsidP="00683983">
      <w:pPr>
        <w:spacing w:after="0" w:line="240" w:lineRule="auto"/>
        <w:jc w:val="both"/>
        <w:rPr>
          <w:noProof/>
          <w:sz w:val="24"/>
          <w:szCs w:val="24"/>
          <w:lang w:val="en-GB"/>
        </w:rPr>
      </w:pPr>
      <w:r w:rsidRPr="00683983">
        <w:rPr>
          <w:noProof/>
          <w:sz w:val="24"/>
          <w:szCs w:val="24"/>
          <w:lang w:val="en-GB"/>
        </w:rPr>
        <w:t>Note that a preprint version of the paper which described the system in detail is included in the github project folder.</w:t>
      </w:r>
    </w:p>
    <w:p w:rsidR="000A2E47" w:rsidRPr="00683983" w:rsidRDefault="000A2E47" w:rsidP="00D36392">
      <w:pPr>
        <w:rPr>
          <w:sz w:val="24"/>
          <w:szCs w:val="24"/>
        </w:rPr>
      </w:pPr>
    </w:p>
    <w:sectPr w:rsidR="000A2E47" w:rsidRPr="00683983" w:rsidSect="00DD75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Nirmala UI"/>
    <w:panose1 w:val="00000000000000000000"/>
    <w:charset w:val="00"/>
    <w:family w:val="roman"/>
    <w:notTrueType/>
    <w:pitch w:val="variable"/>
    <w:sig w:usb0="A00080EF" w:usb1="4000204A"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5E6D"/>
    <w:multiLevelType w:val="hybridMultilevel"/>
    <w:tmpl w:val="9B9E7A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hyphenationZone w:val="425"/>
  <w:characterSpacingControl w:val="doNotCompress"/>
  <w:compat>
    <w:compatSetting w:name="compatibilityMode" w:uri="http://schemas.microsoft.com/office/word" w:val="12"/>
  </w:compat>
  <w:rsids>
    <w:rsidRoot w:val="00C26249"/>
    <w:rsid w:val="00022043"/>
    <w:rsid w:val="000A2E47"/>
    <w:rsid w:val="000C2921"/>
    <w:rsid w:val="001419D4"/>
    <w:rsid w:val="001A1519"/>
    <w:rsid w:val="00206FE6"/>
    <w:rsid w:val="00355D06"/>
    <w:rsid w:val="00364968"/>
    <w:rsid w:val="003B2806"/>
    <w:rsid w:val="003C0338"/>
    <w:rsid w:val="003E70BE"/>
    <w:rsid w:val="003F2F67"/>
    <w:rsid w:val="004136B0"/>
    <w:rsid w:val="004264B3"/>
    <w:rsid w:val="006520F2"/>
    <w:rsid w:val="00683983"/>
    <w:rsid w:val="00916A05"/>
    <w:rsid w:val="009919C9"/>
    <w:rsid w:val="009E075A"/>
    <w:rsid w:val="00A069C7"/>
    <w:rsid w:val="00A50AD4"/>
    <w:rsid w:val="00AD12CD"/>
    <w:rsid w:val="00B54285"/>
    <w:rsid w:val="00C26249"/>
    <w:rsid w:val="00CC2031"/>
    <w:rsid w:val="00D13132"/>
    <w:rsid w:val="00D36392"/>
    <w:rsid w:val="00DD75E0"/>
    <w:rsid w:val="00E120B5"/>
    <w:rsid w:val="00EB74B5"/>
    <w:rsid w:val="00EF12DF"/>
    <w:rsid w:val="00F1508B"/>
    <w:rsid w:val="00F40A4C"/>
    <w:rsid w:val="00F804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5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A05"/>
    <w:pPr>
      <w:ind w:left="720"/>
      <w:contextualSpacing/>
    </w:pPr>
  </w:style>
  <w:style w:type="paragraph" w:styleId="Textodeglobo">
    <w:name w:val="Balloon Text"/>
    <w:basedOn w:val="Normal"/>
    <w:link w:val="TextodegloboCar"/>
    <w:uiPriority w:val="99"/>
    <w:semiHidden/>
    <w:unhideWhenUsed/>
    <w:rsid w:val="00991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9C9"/>
    <w:rPr>
      <w:rFonts w:ascii="Tahoma" w:hAnsi="Tahoma" w:cs="Tahoma"/>
      <w:sz w:val="16"/>
      <w:szCs w:val="16"/>
    </w:rPr>
  </w:style>
  <w:style w:type="character" w:customStyle="1" w:styleId="shorttext">
    <w:name w:val="short_text"/>
    <w:basedOn w:val="Fuentedeprrafopredeter"/>
    <w:rsid w:val="009919C9"/>
  </w:style>
  <w:style w:type="table" w:customStyle="1" w:styleId="LightShading1">
    <w:name w:val="Light Shading1"/>
    <w:basedOn w:val="Tablanormal"/>
    <w:uiPriority w:val="60"/>
    <w:rsid w:val="000A2E47"/>
    <w:pPr>
      <w:spacing w:after="0" w:line="240" w:lineRule="auto"/>
    </w:pPr>
    <w:rPr>
      <w:rFonts w:ascii="Calibri" w:eastAsia="Calibri" w:hAnsi="Calibri" w:cs="Times New Roman"/>
      <w:color w:val="000000" w:themeColor="text1" w:themeShade="BF"/>
      <w:sz w:val="20"/>
      <w:szCs w:val="20"/>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ls-figure-caption">
    <w:name w:val="Els-figure-caption"/>
    <w:basedOn w:val="Normal"/>
    <w:qFormat/>
    <w:rsid w:val="000A2E47"/>
    <w:pPr>
      <w:keepLines/>
      <w:spacing w:before="230" w:after="240" w:line="230" w:lineRule="exact"/>
      <w:jc w:val="center"/>
    </w:pPr>
    <w:rPr>
      <w:rFonts w:ascii="Times New Roman" w:eastAsia="SimSun" w:hAnsi="Times New Roman" w:cs="Times New Roman"/>
      <w:b/>
      <w:sz w:val="1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986471">
      <w:bodyDiv w:val="1"/>
      <w:marLeft w:val="0"/>
      <w:marRight w:val="0"/>
      <w:marTop w:val="0"/>
      <w:marBottom w:val="0"/>
      <w:divBdr>
        <w:top w:val="none" w:sz="0" w:space="0" w:color="auto"/>
        <w:left w:val="none" w:sz="0" w:space="0" w:color="auto"/>
        <w:bottom w:val="none" w:sz="0" w:space="0" w:color="auto"/>
        <w:right w:val="none" w:sz="0" w:space="0" w:color="auto"/>
      </w:divBdr>
      <w:divsChild>
        <w:div w:id="1038240876">
          <w:marLeft w:val="0"/>
          <w:marRight w:val="0"/>
          <w:marTop w:val="0"/>
          <w:marBottom w:val="0"/>
          <w:divBdr>
            <w:top w:val="none" w:sz="0" w:space="0" w:color="auto"/>
            <w:left w:val="none" w:sz="0" w:space="0" w:color="auto"/>
            <w:bottom w:val="none" w:sz="0" w:space="0" w:color="auto"/>
            <w:right w:val="none" w:sz="0" w:space="0" w:color="auto"/>
          </w:divBdr>
          <w:divsChild>
            <w:div w:id="18622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David</cp:lastModifiedBy>
  <cp:revision>19</cp:revision>
  <cp:lastPrinted>2017-10-29T20:19:00Z</cp:lastPrinted>
  <dcterms:created xsi:type="dcterms:W3CDTF">2017-03-09T12:25:00Z</dcterms:created>
  <dcterms:modified xsi:type="dcterms:W3CDTF">2017-10-29T20:20:00Z</dcterms:modified>
</cp:coreProperties>
</file>