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cf5351f17cf967d6d182ecf2bd17a7e64802e2"/>
    <w:p>
      <w:pPr>
        <w:pStyle w:val="Heading1"/>
      </w:pPr>
      <w:r>
        <w:t xml:space="preserve">Báo Cáo Tổng Hợp: Đánh Giá Hiệu Năng Giải Pháp Bảo Mật Mạng NOMA</w:t>
      </w:r>
    </w:p>
    <w:bookmarkStart w:id="15" w:name="X3a4d6eac0b57a6468d7ed5cfca0c8da700b8276"/>
    <w:p>
      <w:pPr>
        <w:pStyle w:val="Heading2"/>
      </w:pPr>
      <w:r>
        <w:t xml:space="preserve">2.2 Cơ Sở Lý Thuyết Bảo Mật Tầng Vật Lý (PLS) trong Mạng NOMA</w:t>
      </w:r>
    </w:p>
    <w:p>
      <w:pPr>
        <w:pStyle w:val="FirstParagraph"/>
      </w:pPr>
      <w:r>
        <w:t xml:space="preserve">$$</w:t>
      </w:r>
      <w:r>
        <w:t xml:space="preserve"> </w:t>
      </w:r>
      <w:r>
        <w:t xml:space="preserve">### 2.2.1 Khái niệm bảo mật tầng vật lý (PLS)</w:t>
      </w:r>
      <w:r>
        <w:t xml:space="preserve"> </w:t>
      </w:r>
      <w:r>
        <w:t xml:space="preserve">Bảo mật tầng vật lý (Physical Layer Security - PLS) là một phương pháp bảo mật tận dụng các đặc tính vật lý của kênh truyền thông để ngăn chặn việc nghe lén hoặc xâm nhập trái phép mà không phụ thuộc vào các thuật toán mã hóa truyền thống. Trong hệ thống truyền thông không dây, PLS sử dụng các đặc điểm như nhiễu, suy hao kênh, hoặc tính ngẫu nhiên của kênh để đảm bảo tính bí mật của thông tin.</w:t>
      </w:r>
    </w:p>
    <w:p>
      <w:pPr>
        <w:pStyle w:val="BodyText"/>
      </w:pPr>
      <w:r>
        <w:t xml:space="preserve">Các nguyên tắc cơ bản của PLS bao gồm:</w:t>
      </w:r>
      <w:r>
        <w:t xml:space="preserve"> </w:t>
      </w:r>
      <w:r>
        <w:t xml:space="preserve">-</w:t>
      </w:r>
      <w:r>
        <w:t xml:space="preserve"> </w:t>
      </w:r>
      <w:r>
        <w:rPr>
          <w:b/>
          <w:bCs/>
        </w:rPr>
        <w:t xml:space="preserve">Tối ưu hóa dung lượng bí mật (secrecy capacity):</w:t>
      </w:r>
      <w:r>
        <w:t xml:space="preserve"> </w:t>
      </w:r>
      <w:r>
        <w:t xml:space="preserve">Đây là mức chênh lệch giữa dung lượng kênh của người dùng hợp pháp (legitimate user) và kẻ nghe lén (eavesdropper). Dung lượng bí mật được định nghĩa như sau:</w:t>
      </w:r>
    </w:p>
    <w:p>
      <w:pPr>
        <w:pStyle w:val="BodyText"/>
      </w:pPr>
      <m:oMathPara>
        <m:oMathParaPr>
          <m:jc m:val="center"/>
        </m:oMathParaPr>
        <m:oMath>
          <m:sSub>
            <m:e>
              <m:r>
                <m:t>C</m:t>
              </m:r>
            </m:e>
            <m:sub>
              <m:r>
                <m:t>s</m:t>
              </m:r>
            </m:sub>
          </m:sSub>
          <m:r>
            <m:rPr>
              <m:sty m:val="p"/>
            </m:rPr>
            <m:t>=</m:t>
          </m:r>
          <m:r>
            <m:rPr>
              <m:sty m:val="p"/>
            </m:rPr>
            <m:t>max</m:t>
          </m:r>
          <m:r>
            <m:rPr>
              <m:sty m:val="p"/>
            </m:rPr>
            <m:t>(</m:t>
          </m:r>
          <m:r>
            <m:t>0</m:t>
          </m:r>
          <m:r>
            <m:rPr>
              <m:sty m:val="p"/>
            </m:rPr>
            <m:t>,</m:t>
          </m:r>
          <m:sSub>
            <m:e>
              <m:r>
                <m:t>C</m:t>
              </m:r>
            </m:e>
            <m:sub>
              <m:r>
                <m:t>m</m:t>
              </m:r>
            </m:sub>
          </m:sSub>
          <m:r>
            <m:rPr>
              <m:sty m:val="p"/>
            </m:rPr>
            <m:t>−</m:t>
          </m:r>
          <m:sSub>
            <m:e>
              <m:r>
                <m:t>C</m:t>
              </m:r>
            </m:e>
            <m:sub>
              <m:r>
                <m:t>e</m:t>
              </m:r>
            </m:sub>
          </m:sSub>
          <m:r>
            <m:rPr>
              <m:sty m:val="p"/>
            </m:rPr>
            <m:t>)</m:t>
          </m:r>
        </m:oMath>
      </m:oMathPara>
    </w:p>
    <w:p>
      <w:pPr>
        <w:pStyle w:val="FirstParagraph"/>
      </w:pPr>
      <w:r>
        <w:t xml:space="preserve">Trong đó,</w:t>
      </w:r>
    </w:p>
    <w:p>
      <w:pPr>
        <w:pStyle w:val="BodyText"/>
      </w:pPr>
      <m:oMathPara>
        <m:oMathParaPr>
          <m:jc m:val="center"/>
        </m:oMathParaPr>
        <m:oMath>
          <m:r>
            <m:rPr>
              <m:sty m:val="p"/>
            </m:rPr>
            <m:t>(</m:t>
          </m:r>
          <m:sSub>
            <m:e>
              <m:r>
                <m:t>C</m:t>
              </m:r>
            </m:e>
            <m:sub>
              <m:r>
                <m:t>m</m:t>
              </m:r>
            </m:sub>
          </m:sSub>
        </m:oMath>
      </m:oMathPara>
      <m:oMathPara>
        <m:oMathParaPr>
          <m:jc m:val="center"/>
        </m:oMathParaPr>
        <m:oMath>
          <m:r>
            <m:t>l</m:t>
          </m:r>
          <m:r>
            <m:t>à</m:t>
          </m:r>
          <m:r>
            <m:t>d</m:t>
          </m:r>
          <m:r>
            <m:t>u</m:t>
          </m:r>
          <m:r>
            <m:t>n</m:t>
          </m:r>
          <m:r>
            <m:t>g</m:t>
          </m:r>
          <m:r>
            <m:t>l</m:t>
          </m:r>
          <m:r>
            <m:t>ư</m:t>
          </m:r>
          <m:r>
            <m:t>ợ</m:t>
          </m:r>
          <m:r>
            <m:t>n</m:t>
          </m:r>
          <m:r>
            <m:t>g</m:t>
          </m:r>
          <m:r>
            <m:t>k</m:t>
          </m:r>
          <m:r>
            <m:t>ê</m:t>
          </m:r>
          <m:r>
            <m:t>n</m:t>
          </m:r>
          <m:r>
            <m:t>h</m:t>
          </m:r>
          <m:r>
            <m:t>c</m:t>
          </m:r>
          <m:r>
            <m:t>h</m:t>
          </m:r>
          <m:r>
            <m:t>í</m:t>
          </m:r>
          <m:r>
            <m:t>n</m:t>
          </m:r>
          <m:r>
            <m:t>h</m:t>
          </m:r>
          <m:r>
            <m:rPr>
              <m:sty m:val="p"/>
            </m:rPr>
            <m:t>(</m:t>
          </m:r>
          <m:r>
            <m:t>m</m:t>
          </m:r>
          <m:r>
            <m:t>a</m:t>
          </m:r>
          <m:r>
            <m:t>i</m:t>
          </m:r>
          <m:r>
            <m:t>n</m:t>
          </m:r>
          <m:r>
            <m:t>c</m:t>
          </m:r>
          <m:r>
            <m:t>h</m:t>
          </m:r>
          <m:r>
            <m:t>a</m:t>
          </m:r>
          <m:r>
            <m:t>n</m:t>
          </m:r>
          <m:r>
            <m:t>n</m:t>
          </m:r>
          <m:r>
            <m:t>e</m:t>
          </m:r>
          <m:r>
            <m:t>l</m:t>
          </m:r>
          <m:r>
            <m:rPr>
              <m:sty m:val="p"/>
            </m:rPr>
            <m:t>)</m:t>
          </m:r>
          <m:r>
            <m:t>v</m:t>
          </m:r>
          <m:r>
            <m:t>à</m:t>
          </m:r>
        </m:oMath>
      </m:oMathPara>
    </w:p>
    <w:p>
      <w:pPr>
        <w:pStyle w:val="FirstParagraph"/>
      </w:pPr>
      <w:r>
        <w:t xml:space="preserve">C_e$$ là dung lượng kênh của kẻ nghe lén (eavesdropping channel).</w:t>
      </w:r>
    </w:p>
    <w:p>
      <w:pPr>
        <w:pStyle w:val="Compact"/>
        <w:numPr>
          <w:ilvl w:val="0"/>
          <w:numId w:val="1001"/>
        </w:numPr>
      </w:pPr>
      <w:r>
        <w:rPr>
          <w:b/>
          <w:bCs/>
        </w:rPr>
        <w:t xml:space="preserve">Kỹ thuật mã hóa kênh:</w:t>
      </w:r>
      <w:r>
        <w:t xml:space="preserve"> </w:t>
      </w:r>
      <w:r>
        <w:t xml:space="preserve">Sử dụng các mã như mã LDPC hoặc mã Polar để tăng cường bảo mật bằng cách làm giảm khả năng giải mã thành công của kẻ nghe lén.</w:t>
      </w:r>
    </w:p>
    <w:p>
      <w:pPr>
        <w:pStyle w:val="Compact"/>
        <w:numPr>
          <w:ilvl w:val="0"/>
          <w:numId w:val="1001"/>
        </w:numPr>
      </w:pPr>
      <w:r>
        <w:rPr>
          <w:b/>
          <w:bCs/>
        </w:rPr>
        <w:t xml:space="preserve">Tận dụng nhiễu:</w:t>
      </w:r>
      <w:r>
        <w:t xml:space="preserve"> </w:t>
      </w:r>
      <w:r>
        <w:t xml:space="preserve">Nhiễu tự nhiên hoặc nhiễu nhân tạo (artificial noise) được thêm vào tín hiệu để làm giảm tỷ lệ tín hiệu trên nhiễu (SNR) tại kẻ nghe lén, trong khi vẫn đảm bảo chất lượng tín hiệu tại người dùng hợp pháp.</w:t>
      </w:r>
    </w:p>
    <w:bookmarkStart w:id="9" w:name="ứng-dụng-pls-trong-mạng-noma"/>
    <w:p>
      <w:pPr>
        <w:pStyle w:val="Heading3"/>
      </w:pPr>
      <w:r>
        <w:t xml:space="preserve">2.2.2 Ứng dụng PLS trong mạng NOMA</w:t>
      </w:r>
    </w:p>
    <w:p>
      <w:pPr>
        <w:pStyle w:val="FirstParagraph"/>
      </w:pPr>
      <w:r>
        <w:t xml:space="preserve">Trong mạng NOMA (Non-Orthogonal Multiple Access), nhiều người dùng được phục vụ đồng thời trên cùng một tài nguyên tần số/thời gian thông qua phân bổ công suất khác nhau. Điều này tạo ra thách thức về bảo mật do tín hiệu của các người dùng được truyền đồng thời, làm tăng nguy cơ bị nghe lén. PLS trong NOMA tập trung vào các kỹ thuật sau:</w:t>
      </w:r>
    </w:p>
    <w:p>
      <w:pPr>
        <w:pStyle w:val="Compact"/>
        <w:numPr>
          <w:ilvl w:val="0"/>
          <w:numId w:val="1002"/>
        </w:numPr>
      </w:pPr>
      <w:r>
        <w:rPr>
          <w:b/>
          <w:bCs/>
        </w:rPr>
        <w:t xml:space="preserve">Phân bổ công suất tối ưu:</w:t>
      </w:r>
      <w:r>
        <w:t xml:space="preserve"> </w:t>
      </w:r>
      <w:r>
        <w:t xml:space="preserve">Trong NOMA, người dùng có điều kiện kênh tốt hơn (strong user) được phân bổ công suất thấp hơn, trong khi người dùng có điều kiện kênh yếu hơn (weak user) được phân bổ công suất cao hơn. Điều này có thể được khai thác để tăng dung lượng bí mật bằng cách làm giảm SNR tại kẻ nghe lén.</w:t>
      </w:r>
    </w:p>
    <w:p>
      <w:pPr>
        <w:pStyle w:val="Compact"/>
        <w:numPr>
          <w:ilvl w:val="0"/>
          <w:numId w:val="1002"/>
        </w:numPr>
      </w:pPr>
      <w:r>
        <w:rPr>
          <w:b/>
          <w:bCs/>
        </w:rPr>
        <w:t xml:space="preserve">Tín hiệu nhiễu nhân tạo (Artificial Noise - AN):</w:t>
      </w:r>
      <w:r>
        <w:t xml:space="preserve"> </w:t>
      </w:r>
      <w:r>
        <w:t xml:space="preserve">Trạm gốc (BS) có thể truyền thêm tín hiệu nhiễu vào không gian vô hiệu (null space) của kênh người dùng hợp pháp để làm giảm khả năng giải mã của kẻ nghe lén mà không ảnh hưởng đến người dùng hợp pháp.</w:t>
      </w:r>
    </w:p>
    <w:p>
      <w:pPr>
        <w:pStyle w:val="Compact"/>
        <w:numPr>
          <w:ilvl w:val="0"/>
          <w:numId w:val="1002"/>
        </w:numPr>
      </w:pPr>
      <w:r>
        <w:rPr>
          <w:b/>
          <w:bCs/>
        </w:rPr>
        <w:t xml:space="preserve">Kỹ thuật beamforming:</w:t>
      </w:r>
      <w:r>
        <w:t xml:space="preserve"> </w:t>
      </w:r>
      <w:r>
        <w:t xml:space="preserve">Sử dụng beamforming để định hướng tín hiệu đến người dùng hợp pháp, giảm thiểu rò rỉ tín hiệu đến kẻ nghe lén.</w:t>
      </w:r>
    </w:p>
    <w:p>
      <w:pPr>
        <w:pStyle w:val="Compact"/>
        <w:numPr>
          <w:ilvl w:val="0"/>
          <w:numId w:val="1002"/>
        </w:numPr>
      </w:pPr>
      <w:r>
        <w:rPr>
          <w:b/>
          <w:bCs/>
        </w:rPr>
        <w:t xml:space="preserve">Sử dụng mô hình kênh ngẫu nhiên:</w:t>
      </w:r>
      <w:r>
        <w:t xml:space="preserve"> </w:t>
      </w:r>
      <w:r>
        <w:t xml:space="preserve">Các đặc tính ngẫu nhiên của kênh không dây (như fading) được khai thác để tạo ra sự khác biệt giữa kênh hợp pháp và kênh nghe lén, từ đó tăng cường bảo mật.</w:t>
      </w:r>
    </w:p>
    <w:bookmarkEnd w:id="9"/>
    <w:bookmarkStart w:id="13" w:name="Xdc8d14ae9d430a2e68c9eaa59935b0fc61b1747"/>
    <w:p>
      <w:pPr>
        <w:pStyle w:val="Heading3"/>
      </w:pPr>
      <w:r>
        <w:t xml:space="preserve">2.2.3 Mô hình toán học cơ bản của PLS trong NOMA</w:t>
      </w:r>
    </w:p>
    <w:p>
      <w:pPr>
        <w:pStyle w:val="FirstParagraph"/>
      </w:pPr>
      <w:r>
        <w:t xml:space="preserve">Trong một hệ thống NOMA với một trạm gốc (BS), hai người dùng hợp pháp (</w:t>
      </w:r>
    </w:p>
    <w:p>
      <w:pPr>
        <w:pStyle w:val="BodyText"/>
      </w:pPr>
      <m:oMathPara>
        <m:oMathParaPr>
          <m:jc m:val="center"/>
        </m:oMathParaPr>
        <m:oMath>
          <m:sSub>
            <m:e>
              <m:r>
                <m:t>U</m:t>
              </m:r>
            </m:e>
            <m:sub>
              <m:r>
                <m:t>1</m:t>
              </m:r>
            </m:sub>
          </m:sSub>
        </m:oMath>
      </m:oMathPara>
    </w:p>
    <w:p>
      <w:pPr>
        <w:pStyle w:val="FirstParagraph"/>
      </w:pPr>
      <w:r>
        <w:t xml:space="preserve">,</w:t>
      </w:r>
    </w:p>
    <w:p>
      <w:pPr>
        <w:pStyle w:val="BodyText"/>
      </w:pPr>
      <m:oMathPara>
        <m:oMathParaPr>
          <m:jc m:val="center"/>
        </m:oMathParaPr>
        <m:oMath>
          <m:sSub>
            <m:e>
              <m:r>
                <m:t>U</m:t>
              </m:r>
            </m:e>
            <m:sub>
              <m:r>
                <m:t>2</m:t>
              </m:r>
            </m:sub>
          </m:sSub>
        </m:oMath>
      </m:oMathPara>
    </w:p>
    <w:p>
      <w:pPr>
        <w:pStyle w:val="FirstParagraph"/>
      </w:pPr>
      <w:r>
        <w:t xml:space="preserve">) và một kẻ nghe lén (</w:t>
      </w:r>
    </w:p>
    <w:p>
      <w:pPr>
        <w:pStyle w:val="BodyText"/>
      </w:pPr>
      <m:oMathPara>
        <m:oMathParaPr>
          <m:jc m:val="center"/>
        </m:oMathParaPr>
        <m:oMath>
          <m:r>
            <m:t>E</m:t>
          </m:r>
        </m:oMath>
      </m:oMathPara>
    </w:p>
    <w:p>
      <w:pPr>
        <w:pStyle w:val="FirstParagraph"/>
      </w:pPr>
      <w:r>
        <w:t xml:space="preserve">), mô hình toán học cơ bản của bảo mật tầng vật lý (PLS) được xây dựng dựa trên các đặc tính của kênh và các metric đánh giá hiệu năng bảo mật.</w:t>
      </w:r>
    </w:p>
    <w:bookmarkStart w:id="10" w:name="mô-hình-tín-hiệu"/>
    <w:p>
      <w:pPr>
        <w:pStyle w:val="Heading4"/>
      </w:pPr>
      <w:r>
        <w:t xml:space="preserve">Mô hình tín hiệu</w:t>
      </w:r>
    </w:p>
    <w:p>
      <w:pPr>
        <w:pStyle w:val="FirstParagraph"/>
      </w:pPr>
      <w:r>
        <w:t xml:space="preserve">Tín hiệu truyền từ trạm gốc (BS) được biểu diễn như sau:</w:t>
      </w:r>
    </w:p>
    <w:p>
      <w:pPr>
        <w:pStyle w:val="BodyText"/>
      </w:pPr>
      <m:oMathPara>
        <m:oMathParaPr>
          <m:jc m:val="center"/>
        </m:oMathParaPr>
        <m:oMath>
          <m:r>
            <m:t>x</m:t>
          </m:r>
          <m:r>
            <m:rPr>
              <m:sty m:val="p"/>
            </m:rPr>
            <m:t>=</m:t>
          </m:r>
          <m:rad>
            <m:radPr>
              <m:degHide m:val="on"/>
            </m:radPr>
            <m:deg/>
            <m:e>
              <m:sSub>
                <m:e>
                  <m:r>
                    <m:t>P</m:t>
                  </m:r>
                </m:e>
                <m:sub>
                  <m:r>
                    <m:t>1</m:t>
                  </m:r>
                </m:sub>
              </m:sSub>
            </m:e>
          </m:rad>
          <m:sSub>
            <m:e>
              <m:r>
                <m:t>s</m:t>
              </m:r>
            </m:e>
            <m:sub>
              <m:r>
                <m:t>1</m:t>
              </m:r>
            </m:sub>
          </m:sSub>
          <m:r>
            <m:rPr>
              <m:sty m:val="p"/>
            </m:rPr>
            <m:t>+</m:t>
          </m:r>
          <m:rad>
            <m:radPr>
              <m:degHide m:val="on"/>
            </m:radPr>
            <m:deg/>
            <m:e>
              <m:sSub>
                <m:e>
                  <m:r>
                    <m:t>P</m:t>
                  </m:r>
                </m:e>
                <m:sub>
                  <m:r>
                    <m:t>2</m:t>
                  </m:r>
                </m:sub>
              </m:sSub>
            </m:e>
          </m:rad>
          <m:sSub>
            <m:e>
              <m:r>
                <m:t>s</m:t>
              </m:r>
            </m:e>
            <m:sub>
              <m:r>
                <m:t>2</m:t>
              </m:r>
            </m:sub>
          </m:sSub>
        </m:oMath>
      </m:oMathPara>
    </w:p>
    <w:p>
      <w:pPr>
        <w:pStyle w:val="FirstParagraph"/>
      </w:pPr>
      <w:r>
        <w:t xml:space="preserve">Trong đó:</w:t>
      </w:r>
      <w:r>
        <w:t xml:space="preserve"> </w:t>
      </w:r>
      <w:r>
        <w:t xml:space="preserve">-</w:t>
      </w:r>
    </w:p>
    <w:p>
      <w:pPr>
        <w:pStyle w:val="BodyText"/>
      </w:pPr>
      <m:oMathPara>
        <m:oMathParaPr>
          <m:jc m:val="center"/>
        </m:oMathParaPr>
        <m:oMath>
          <m:sSub>
            <m:e>
              <m:r>
                <m:t>P</m:t>
              </m:r>
            </m:e>
            <m:sub>
              <m:r>
                <m:t>1</m:t>
              </m:r>
            </m:sub>
          </m:sSub>
          <m:r>
            <m:rPr>
              <m:sty m:val="p"/>
            </m:rPr>
            <m:t>,</m:t>
          </m:r>
          <m:sSub>
            <m:e>
              <m:r>
                <m:t>P</m:t>
              </m:r>
            </m:e>
            <m:sub>
              <m:r>
                <m:t>2</m:t>
              </m:r>
            </m:sub>
          </m:sSub>
        </m:oMath>
      </m:oMathPara>
    </w:p>
    <w:p>
      <w:pPr>
        <w:pStyle w:val="FirstParagraph"/>
      </w:pPr>
      <w:r>
        <w:t xml:space="preserve">: Công suất phân bổ cho tín hiệu</w:t>
      </w:r>
    </w:p>
    <w:p>
      <w:pPr>
        <w:pStyle w:val="BodyText"/>
      </w:pPr>
      <m:oMathPara>
        <m:oMathParaPr>
          <m:jc m:val="center"/>
        </m:oMathParaPr>
        <m:oMath>
          <m:sSub>
            <m:e>
              <m:r>
                <m:t>s</m:t>
              </m:r>
            </m:e>
            <m:sub>
              <m:r>
                <m:t>1</m:t>
              </m:r>
            </m:sub>
          </m:sSub>
          <m:r>
            <m:rPr>
              <m:sty m:val="p"/>
            </m:rPr>
            <m:t>,</m:t>
          </m:r>
          <m:sSub>
            <m:e>
              <m:r>
                <m:t>s</m:t>
              </m:r>
            </m:e>
            <m:sub>
              <m:r>
                <m:t>2</m:t>
              </m:r>
            </m:sub>
          </m:sSub>
        </m:oMath>
      </m:oMathPara>
    </w:p>
    <w:p>
      <w:pPr>
        <w:pStyle w:val="FirstParagraph"/>
      </w:pPr>
      <w:r>
        <w:t xml:space="preserve">của người dùng</w:t>
      </w:r>
    </w:p>
    <w:p>
      <w:pPr>
        <w:pStyle w:val="BodyText"/>
      </w:pPr>
      <m:oMathPara>
        <m:oMathParaPr>
          <m:jc m:val="center"/>
        </m:oMathParaPr>
        <m:oMath>
          <m:sSub>
            <m:e>
              <m:r>
                <m:t>U</m:t>
              </m:r>
            </m:e>
            <m:sub>
              <m:r>
                <m:t>1</m:t>
              </m:r>
            </m:sub>
          </m:sSub>
          <m:r>
            <m:rPr>
              <m:sty m:val="p"/>
            </m:rPr>
            <m:t>,</m:t>
          </m:r>
          <m:sSub>
            <m:e>
              <m:r>
                <m:t>U</m:t>
              </m:r>
            </m:e>
            <m:sub>
              <m:r>
                <m:t>2</m:t>
              </m:r>
            </m:sub>
          </m:sSub>
        </m:oMath>
      </m:oMathPara>
    </w:p>
    <w:p>
      <w:pPr>
        <w:pStyle w:val="FirstParagraph"/>
      </w:pPr>
      <w:r>
        <w:t xml:space="preserve">.</w:t>
      </w:r>
      <w:r>
        <w:t xml:space="preserve"> </w:t>
      </w:r>
      <w:r>
        <w:t xml:space="preserve">-</w:t>
      </w:r>
    </w:p>
    <w:p>
      <w:pPr>
        <w:pStyle w:val="BodyText"/>
      </w:pPr>
      <m:oMathPara>
        <m:oMathParaPr>
          <m:jc m:val="center"/>
        </m:oMathParaPr>
        <m:oMath>
          <m:sSub>
            <m:e>
              <m:r>
                <m:t>s</m:t>
              </m:r>
            </m:e>
            <m:sub>
              <m:r>
                <m:t>1</m:t>
              </m:r>
            </m:sub>
          </m:sSub>
          <m:r>
            <m:rPr>
              <m:sty m:val="p"/>
            </m:rPr>
            <m:t>,</m:t>
          </m:r>
          <m:sSub>
            <m:e>
              <m:r>
                <m:t>s</m:t>
              </m:r>
            </m:e>
            <m:sub>
              <m:r>
                <m:t>2</m:t>
              </m:r>
            </m:sub>
          </m:sSub>
        </m:oMath>
      </m:oMathPara>
    </w:p>
    <w:p>
      <w:pPr>
        <w:pStyle w:val="FirstParagraph"/>
      </w:pPr>
      <w:r>
        <w:t xml:space="preserve">: Tín hiệu dữ liệu dành cho</w:t>
      </w:r>
    </w:p>
    <w:p>
      <w:pPr>
        <w:pStyle w:val="BodyText"/>
      </w:pPr>
      <m:oMathPara>
        <m:oMathParaPr>
          <m:jc m:val="center"/>
        </m:oMathParaPr>
        <m:oMath>
          <m:sSub>
            <m:e>
              <m:r>
                <m:t>U</m:t>
              </m:r>
            </m:e>
            <m:sub>
              <m:r>
                <m:t>1</m:t>
              </m:r>
            </m:sub>
          </m:sSub>
          <m:r>
            <m:rPr>
              <m:sty m:val="p"/>
            </m:rPr>
            <m:t>,</m:t>
          </m:r>
          <m:sSub>
            <m:e>
              <m:r>
                <m:t>U</m:t>
              </m:r>
            </m:e>
            <m:sub>
              <m:r>
                <m:t>2</m:t>
              </m:r>
            </m:sub>
          </m:sSub>
        </m:oMath>
      </m:oMathPara>
    </w:p>
    <w:p>
      <w:pPr>
        <w:pStyle w:val="FirstParagraph"/>
      </w:pPr>
      <w:r>
        <w:t xml:space="preserve">, với</w:t>
      </w:r>
    </w:p>
    <w:p>
      <w:pPr>
        <w:pStyle w:val="BodyText"/>
      </w:pPr>
      <m:oMathPara>
        <m:oMathParaPr>
          <m:jc m:val="center"/>
        </m:oMathParaPr>
        <m:oMath>
          <m:r>
            <m:t>E</m:t>
          </m:r>
          <m:r>
            <m:rPr>
              <m:sty m:val="p"/>
            </m:rPr>
            <m:t>[</m:t>
          </m:r>
          <m:r>
            <m:rPr>
              <m:sty m:val="p"/>
            </m:rPr>
            <m:t>|</m:t>
          </m:r>
          <m:sSub>
            <m:e>
              <m:r>
                <m:t>s</m:t>
              </m:r>
            </m:e>
            <m:sub>
              <m:r>
                <m:t>i</m:t>
              </m:r>
            </m:sub>
          </m:sSub>
          <m:sSup>
            <m:e>
              <m:r>
                <m:rPr>
                  <m:sty m:val="p"/>
                </m:rPr>
                <m:t>|</m:t>
              </m:r>
            </m:e>
            <m:sup>
              <m:r>
                <m:t>2</m:t>
              </m:r>
            </m:sup>
          </m:sSup>
          <m:r>
            <m:rPr>
              <m:sty m:val="p"/>
            </m:rPr>
            <m:t>]</m:t>
          </m:r>
          <m:r>
            <m:rPr>
              <m:sty m:val="p"/>
            </m:rPr>
            <m:t>=</m:t>
          </m:r>
          <m:r>
            <m:t>1</m:t>
          </m:r>
        </m:oMath>
      </m:oMathPara>
    </w:p>
    <w:p>
      <w:pPr>
        <w:pStyle w:val="FirstParagraph"/>
      </w:pPr>
      <w:r>
        <w:t xml:space="preserve">.</w:t>
      </w:r>
    </w:p>
    <w:p>
      <w:pPr>
        <w:pStyle w:val="BodyText"/>
      </w:pPr>
      <w:r>
        <w:t xml:space="preserve">Tín hiệu nhận được tại người dùng</w:t>
      </w:r>
    </w:p>
    <w:p>
      <w:pPr>
        <w:pStyle w:val="BodyText"/>
      </w:pPr>
      <m:oMathPara>
        <m:oMathParaPr>
          <m:jc m:val="center"/>
        </m:oMathParaPr>
        <m:oMath>
          <m:sSub>
            <m:e>
              <m:r>
                <m:t>U</m:t>
              </m:r>
            </m:e>
            <m:sub>
              <m:r>
                <m:t>1</m:t>
              </m:r>
            </m:sub>
          </m:sSub>
        </m:oMath>
      </m:oMathPara>
    </w:p>
    <w:p>
      <w:pPr>
        <w:pStyle w:val="FirstParagraph"/>
      </w:pPr>
      <w:r>
        <w:t xml:space="preserve">(strong user) và</w:t>
      </w:r>
    </w:p>
    <w:p>
      <w:pPr>
        <w:pStyle w:val="BodyText"/>
      </w:pPr>
      <m:oMathPara>
        <m:oMathParaPr>
          <m:jc m:val="center"/>
        </m:oMathParaPr>
        <m:oMath>
          <m:sSub>
            <m:e>
              <m:r>
                <m:t>U</m:t>
              </m:r>
            </m:e>
            <m:sub>
              <m:r>
                <m:t>2</m:t>
              </m:r>
            </m:sub>
          </m:sSub>
        </m:oMath>
      </m:oMathPara>
    </w:p>
    <w:p>
      <w:pPr>
        <w:pStyle w:val="FirstParagraph"/>
      </w:pPr>
      <w:r>
        <w:t xml:space="preserve">(weak user):</w:t>
      </w:r>
    </w:p>
    <w:p>
      <w:pPr>
        <w:pStyle w:val="BodyText"/>
      </w:pPr>
      <m:oMathPara>
        <m:oMathParaPr>
          <m:jc m:val="center"/>
        </m:oMathParaPr>
        <m:oMath>
          <m:sSub>
            <m:e>
              <m:r>
                <m:t>y</m:t>
              </m:r>
            </m:e>
            <m:sub>
              <m:r>
                <m:t>1</m:t>
              </m:r>
            </m:sub>
          </m:sSub>
          <m:r>
            <m:rPr>
              <m:sty m:val="p"/>
            </m:rPr>
            <m:t>=</m:t>
          </m:r>
          <m:sSub>
            <m:e>
              <m:r>
                <m:t>h</m:t>
              </m:r>
            </m:e>
            <m:sub>
              <m:r>
                <m:t>1</m:t>
              </m:r>
            </m:sub>
          </m:sSub>
          <m:r>
            <m:rPr>
              <m:sty m:val="p"/>
            </m:rPr>
            <m:t>(</m:t>
          </m:r>
          <m:rad>
            <m:radPr>
              <m:degHide m:val="on"/>
            </m:radPr>
            <m:deg/>
            <m:e>
              <m:sSub>
                <m:e>
                  <m:r>
                    <m:t>P</m:t>
                  </m:r>
                </m:e>
                <m:sub>
                  <m:r>
                    <m:t>1</m:t>
                  </m:r>
                </m:sub>
              </m:sSub>
            </m:e>
          </m:rad>
          <m:sSub>
            <m:e>
              <m:r>
                <m:t>s</m:t>
              </m:r>
            </m:e>
            <m:sub>
              <m:r>
                <m:t>1</m:t>
              </m:r>
            </m:sub>
          </m:sSub>
          <m:r>
            <m:rPr>
              <m:sty m:val="p"/>
            </m:rPr>
            <m:t>+</m:t>
          </m:r>
          <m:rad>
            <m:radPr>
              <m:degHide m:val="on"/>
            </m:radPr>
            <m:deg/>
            <m:e>
              <m:sSub>
                <m:e>
                  <m:r>
                    <m:t>P</m:t>
                  </m:r>
                </m:e>
                <m:sub>
                  <m:r>
                    <m:t>2</m:t>
                  </m:r>
                </m:sub>
              </m:sSub>
            </m:e>
          </m:rad>
          <m:sSub>
            <m:e>
              <m:r>
                <m:t>s</m:t>
              </m:r>
            </m:e>
            <m:sub>
              <m:r>
                <m:t>2</m:t>
              </m:r>
            </m:sub>
          </m:sSub>
          <m:r>
            <m:rPr>
              <m:sty m:val="p"/>
            </m:rPr>
            <m:t>)</m:t>
          </m:r>
          <m:r>
            <m:rPr>
              <m:sty m:val="p"/>
            </m:rPr>
            <m:t>+</m:t>
          </m:r>
          <m:sSub>
            <m:e>
              <m:r>
                <m:t>n</m:t>
              </m:r>
            </m:e>
            <m:sub>
              <m:r>
                <m:t>1</m:t>
              </m:r>
            </m:sub>
          </m:sSub>
        </m:oMath>
      </m:oMathPara>
    </w:p>
    <w:p>
      <w:pPr>
        <w:pStyle w:val="FirstParagraph"/>
      </w:pPr>
      <m:oMathPara>
        <m:oMathParaPr>
          <m:jc m:val="center"/>
        </m:oMathParaPr>
        <m:oMath>
          <m:sSub>
            <m:e>
              <m:r>
                <m:t>y</m:t>
              </m:r>
            </m:e>
            <m:sub>
              <m:r>
                <m:t>2</m:t>
              </m:r>
            </m:sub>
          </m:sSub>
          <m:r>
            <m:rPr>
              <m:sty m:val="p"/>
            </m:rPr>
            <m:t>=</m:t>
          </m:r>
          <m:sSub>
            <m:e>
              <m:r>
                <m:t>h</m:t>
              </m:r>
            </m:e>
            <m:sub>
              <m:r>
                <m:t>2</m:t>
              </m:r>
            </m:sub>
          </m:sSub>
          <m:r>
            <m:rPr>
              <m:sty m:val="p"/>
            </m:rPr>
            <m:t>(</m:t>
          </m:r>
          <m:rad>
            <m:radPr>
              <m:degHide m:val="on"/>
            </m:radPr>
            <m:deg/>
            <m:e>
              <m:sSub>
                <m:e>
                  <m:r>
                    <m:t>P</m:t>
                  </m:r>
                </m:e>
                <m:sub>
                  <m:r>
                    <m:t>1</m:t>
                  </m:r>
                </m:sub>
              </m:sSub>
            </m:e>
          </m:rad>
          <m:sSub>
            <m:e>
              <m:r>
                <m:t>s</m:t>
              </m:r>
            </m:e>
            <m:sub>
              <m:r>
                <m:t>1</m:t>
              </m:r>
            </m:sub>
          </m:sSub>
          <m:r>
            <m:rPr>
              <m:sty m:val="p"/>
            </m:rPr>
            <m:t>+</m:t>
          </m:r>
          <m:rad>
            <m:radPr>
              <m:degHide m:val="on"/>
            </m:radPr>
            <m:deg/>
            <m:e>
              <m:sSub>
                <m:e>
                  <m:r>
                    <m:t>P</m:t>
                  </m:r>
                </m:e>
                <m:sub>
                  <m:r>
                    <m:t>2</m:t>
                  </m:r>
                </m:sub>
              </m:sSub>
            </m:e>
          </m:rad>
          <m:sSub>
            <m:e>
              <m:r>
                <m:t>s</m:t>
              </m:r>
            </m:e>
            <m:sub>
              <m:r>
                <m:t>2</m:t>
              </m:r>
            </m:sub>
          </m:sSub>
          <m:r>
            <m:rPr>
              <m:sty m:val="p"/>
            </m:rPr>
            <m:t>)</m:t>
          </m:r>
          <m:r>
            <m:rPr>
              <m:sty m:val="p"/>
            </m:rPr>
            <m:t>+</m:t>
          </m:r>
          <m:sSub>
            <m:e>
              <m:r>
                <m:t>n</m:t>
              </m:r>
            </m:e>
            <m:sub>
              <m:r>
                <m:t>2</m:t>
              </m:r>
            </m:sub>
          </m:sSub>
        </m:oMath>
      </m:oMathPara>
    </w:p>
    <w:p>
      <w:pPr>
        <w:pStyle w:val="FirstParagraph"/>
      </w:pPr>
      <w:r>
        <w:t xml:space="preserve">Tín hiệu nhận được tại kẻ nghe lén (</w:t>
      </w:r>
    </w:p>
    <w:p>
      <w:pPr>
        <w:pStyle w:val="BodyText"/>
      </w:pPr>
      <m:oMathPara>
        <m:oMathParaPr>
          <m:jc m:val="center"/>
        </m:oMathParaPr>
        <m:oMath>
          <m:r>
            <m:t>E</m:t>
          </m:r>
        </m:oMath>
      </m:oMathPara>
    </w:p>
    <w:p>
      <w:pPr>
        <w:pStyle w:val="FirstParagraph"/>
      </w:pPr>
      <w:r>
        <w:t xml:space="preserve">):</w:t>
      </w:r>
    </w:p>
    <w:p>
      <w:pPr>
        <w:pStyle w:val="BodyText"/>
      </w:pPr>
      <m:oMathPara>
        <m:oMathParaPr>
          <m:jc m:val="center"/>
        </m:oMathParaPr>
        <m:oMath>
          <m:sSub>
            <m:e>
              <m:r>
                <m:t>y</m:t>
              </m:r>
            </m:e>
            <m:sub>
              <m:r>
                <m:t>e</m:t>
              </m:r>
            </m:sub>
          </m:sSub>
          <m:r>
            <m:rPr>
              <m:sty m:val="p"/>
            </m:rPr>
            <m:t>=</m:t>
          </m:r>
          <m:sSub>
            <m:e>
              <m:r>
                <m:t>h</m:t>
              </m:r>
            </m:e>
            <m:sub>
              <m:r>
                <m:t>e</m:t>
              </m:r>
            </m:sub>
          </m:sSub>
          <m:r>
            <m:rPr>
              <m:sty m:val="p"/>
            </m:rPr>
            <m:t>(</m:t>
          </m:r>
          <m:rad>
            <m:radPr>
              <m:degHide m:val="on"/>
            </m:radPr>
            <m:deg/>
            <m:e>
              <m:sSub>
                <m:e>
                  <m:r>
                    <m:t>P</m:t>
                  </m:r>
                </m:e>
                <m:sub>
                  <m:r>
                    <m:t>1</m:t>
                  </m:r>
                </m:sub>
              </m:sSub>
            </m:e>
          </m:rad>
          <m:sSub>
            <m:e>
              <m:r>
                <m:t>s</m:t>
              </m:r>
            </m:e>
            <m:sub>
              <m:r>
                <m:t>1</m:t>
              </m:r>
            </m:sub>
          </m:sSub>
          <m:r>
            <m:rPr>
              <m:sty m:val="p"/>
            </m:rPr>
            <m:t>+</m:t>
          </m:r>
          <m:rad>
            <m:radPr>
              <m:degHide m:val="on"/>
            </m:radPr>
            <m:deg/>
            <m:e>
              <m:sSub>
                <m:e>
                  <m:r>
                    <m:t>P</m:t>
                  </m:r>
                </m:e>
                <m:sub>
                  <m:r>
                    <m:t>2</m:t>
                  </m:r>
                </m:sub>
              </m:sSub>
            </m:e>
          </m:rad>
          <m:sSub>
            <m:e>
              <m:r>
                <m:t>s</m:t>
              </m:r>
            </m:e>
            <m:sub>
              <m:r>
                <m:t>2</m:t>
              </m:r>
            </m:sub>
          </m:sSub>
          <m:r>
            <m:rPr>
              <m:sty m:val="p"/>
            </m:rPr>
            <m:t>)</m:t>
          </m:r>
          <m:r>
            <m:rPr>
              <m:sty m:val="p"/>
            </m:rPr>
            <m:t>+</m:t>
          </m:r>
          <m:sSub>
            <m:e>
              <m:r>
                <m:t>n</m:t>
              </m:r>
            </m:e>
            <m:sub>
              <m:r>
                <m:t>e</m:t>
              </m:r>
            </m:sub>
          </m:sSub>
        </m:oMath>
      </m:oMathPara>
    </w:p>
    <w:p>
      <w:pPr>
        <w:pStyle w:val="FirstParagraph"/>
      </w:pPr>
      <w:r>
        <w:t xml:space="preserve">Trong đó:</w:t>
      </w:r>
      <w:r>
        <w:t xml:space="preserve"> </w:t>
      </w:r>
      <w:r>
        <w:t xml:space="preserve">-</w:t>
      </w:r>
    </w:p>
    <w:p>
      <w:pPr>
        <w:pStyle w:val="BodyText"/>
      </w:pPr>
      <m:oMathPara>
        <m:oMathParaPr>
          <m:jc m:val="center"/>
        </m:oMathParaPr>
        <m:oMath>
          <m:sSub>
            <m:e>
              <m:r>
                <m:t>h</m:t>
              </m:r>
            </m:e>
            <m:sub>
              <m:r>
                <m:t>1</m:t>
              </m:r>
            </m:sub>
          </m:sSub>
          <m:r>
            <m:rPr>
              <m:sty m:val="p"/>
            </m:rPr>
            <m:t>,</m:t>
          </m:r>
          <m:sSub>
            <m:e>
              <m:r>
                <m:t>h</m:t>
              </m:r>
            </m:e>
            <m:sub>
              <m:r>
                <m:t>2</m:t>
              </m:r>
            </m:sub>
          </m:sSub>
          <m:r>
            <m:rPr>
              <m:sty m:val="p"/>
            </m:rPr>
            <m:t>,</m:t>
          </m:r>
          <m:sSub>
            <m:e>
              <m:r>
                <m:t>h</m:t>
              </m:r>
            </m:e>
            <m:sub>
              <m:r>
                <m:t>e</m:t>
              </m:r>
            </m:sub>
          </m:sSub>
        </m:oMath>
      </m:oMathPara>
    </w:p>
    <w:p>
      <w:pPr>
        <w:pStyle w:val="FirstParagraph"/>
      </w:pPr>
      <w:r>
        <w:t xml:space="preserve">: Hệ số kênh fading của</w:t>
      </w:r>
    </w:p>
    <w:p>
      <w:pPr>
        <w:pStyle w:val="BodyText"/>
      </w:pPr>
      <m:oMathPara>
        <m:oMathParaPr>
          <m:jc m:val="center"/>
        </m:oMathParaPr>
        <m:oMath>
          <m:sSub>
            <m:e>
              <m:r>
                <m:t>U</m:t>
              </m:r>
            </m:e>
            <m:sub>
              <m:r>
                <m:t>1</m:t>
              </m:r>
            </m:sub>
          </m:sSub>
          <m:r>
            <m:rPr>
              <m:sty m:val="p"/>
            </m:rPr>
            <m:t>,</m:t>
          </m:r>
          <m:sSub>
            <m:e>
              <m:r>
                <m:t>U</m:t>
              </m:r>
            </m:e>
            <m:sub>
              <m:r>
                <m:t>2</m:t>
              </m:r>
            </m:sub>
          </m:sSub>
        </m:oMath>
      </m:oMathPara>
    </w:p>
    <w:p>
      <w:pPr>
        <w:pStyle w:val="FirstParagraph"/>
      </w:pPr>
      <w:r>
        <w:t xml:space="preserve">và</w:t>
      </w:r>
    </w:p>
    <w:p>
      <w:pPr>
        <w:pStyle w:val="BodyText"/>
      </w:pPr>
      <m:oMathPara>
        <m:oMathParaPr>
          <m:jc m:val="center"/>
        </m:oMathParaPr>
        <m:oMath>
          <m:r>
            <m:t>E</m:t>
          </m:r>
        </m:oMath>
      </m:oMathPara>
    </w:p>
    <w:p>
      <w:pPr>
        <w:pStyle w:val="FirstParagraph"/>
      </w:pPr>
      <w:r>
        <w:t xml:space="preserve">.</w:t>
      </w:r>
      <w:r>
        <w:t xml:space="preserve"> </w:t>
      </w:r>
      <w:r>
        <w:t xml:space="preserve">-</w:t>
      </w:r>
    </w:p>
    <w:p>
      <w:pPr>
        <w:pStyle w:val="BodyText"/>
      </w:pPr>
      <m:oMathPara>
        <m:oMathParaPr>
          <m:jc m:val="center"/>
        </m:oMathParaPr>
        <m:oMath>
          <m:sSub>
            <m:e>
              <m:r>
                <m:t>n</m:t>
              </m:r>
            </m:e>
            <m:sub>
              <m:r>
                <m:t>1</m:t>
              </m:r>
            </m:sub>
          </m:sSub>
          <m:r>
            <m:rPr>
              <m:sty m:val="p"/>
            </m:rPr>
            <m:t>,</m:t>
          </m:r>
          <m:sSub>
            <m:e>
              <m:r>
                <m:t>n</m:t>
              </m:r>
            </m:e>
            <m:sub>
              <m:r>
                <m:t>2</m:t>
              </m:r>
            </m:sub>
          </m:sSub>
          <m:r>
            <m:rPr>
              <m:sty m:val="p"/>
            </m:rPr>
            <m:t>,</m:t>
          </m:r>
          <m:sSub>
            <m:e>
              <m:r>
                <m:t>n</m:t>
              </m:r>
            </m:e>
            <m:sub>
              <m:r>
                <m:t>e</m:t>
              </m:r>
            </m:sub>
          </m:sSub>
        </m:oMath>
      </m:oMathPara>
    </w:p>
    <w:p>
      <w:pPr>
        <w:pStyle w:val="FirstParagraph"/>
      </w:pPr>
      <w:r>
        <w:t xml:space="preserve">: Nhiễu Gaussian trắng với phương sai</w:t>
      </w:r>
    </w:p>
    <w:p>
      <w:pPr>
        <w:pStyle w:val="BodyText"/>
      </w:pPr>
      <m:oMathPara>
        <m:oMathParaPr>
          <m:jc m:val="center"/>
        </m:oMathParaPr>
        <m:oMath>
          <m:sSup>
            <m:e>
              <m:r>
                <m:t>σ</m:t>
              </m:r>
            </m:e>
            <m:sup>
              <m:r>
                <m:t>2</m:t>
              </m:r>
            </m:sup>
          </m:sSup>
        </m:oMath>
      </m:oMathPara>
    </w:p>
    <w:p>
      <w:pPr>
        <w:pStyle w:val="FirstParagraph"/>
      </w:pPr>
      <w:r>
        <w:t xml:space="preserve">.</w:t>
      </w:r>
    </w:p>
    <w:p>
      <w:pPr>
        <w:pStyle w:val="BodyText"/>
      </w:pPr>
      <w:r>
        <w:t xml:space="preserve">Người dùng</w:t>
      </w:r>
    </w:p>
    <w:p>
      <w:pPr>
        <w:pStyle w:val="BodyText"/>
      </w:pPr>
      <m:oMathPara>
        <m:oMathParaPr>
          <m:jc m:val="center"/>
        </m:oMathParaPr>
        <m:oMath>
          <m:sSub>
            <m:e>
              <m:r>
                <m:t>U</m:t>
              </m:r>
            </m:e>
            <m:sub>
              <m:r>
                <m:t>1</m:t>
              </m:r>
            </m:sub>
          </m:sSub>
        </m:oMath>
      </m:oMathPara>
    </w:p>
    <w:p>
      <w:pPr>
        <w:pStyle w:val="FirstParagraph"/>
      </w:pPr>
      <w:r>
        <w:t xml:space="preserve">thực hiện giải mã tín hiệu của</w:t>
      </w:r>
    </w:p>
    <w:p>
      <w:pPr>
        <w:pStyle w:val="BodyText"/>
      </w:pPr>
      <m:oMathPara>
        <m:oMathParaPr>
          <m:jc m:val="center"/>
        </m:oMathParaPr>
        <m:oMath>
          <m:sSub>
            <m:e>
              <m:r>
                <m:t>U</m:t>
              </m:r>
            </m:e>
            <m:sub>
              <m:r>
                <m:t>2</m:t>
              </m:r>
            </m:sub>
          </m:sSub>
        </m:oMath>
      </m:oMathPara>
    </w:p>
    <w:p>
      <w:pPr>
        <w:pStyle w:val="FirstParagraph"/>
      </w:pPr>
      <w:r>
        <w:t xml:space="preserve">trước (theo nguyên lý SIC - Successive Interference Cancellation), sau đó loại bỏ tín hiệu của</w:t>
      </w:r>
    </w:p>
    <w:p>
      <w:pPr>
        <w:pStyle w:val="BodyText"/>
      </w:pPr>
      <m:oMathPara>
        <m:oMathParaPr>
          <m:jc m:val="center"/>
        </m:oMathParaPr>
        <m:oMath>
          <m:sSub>
            <m:e>
              <m:r>
                <m:t>U</m:t>
              </m:r>
            </m:e>
            <m:sub>
              <m:r>
                <m:t>2</m:t>
              </m:r>
            </m:sub>
          </m:sSub>
        </m:oMath>
      </m:oMathPara>
    </w:p>
    <w:p>
      <w:pPr>
        <w:pStyle w:val="FirstParagraph"/>
      </w:pPr>
      <w:r>
        <w:t xml:space="preserve">để giải mã tín hiệu của mình. Người dùng</w:t>
      </w:r>
    </w:p>
    <w:p>
      <w:pPr>
        <w:pStyle w:val="BodyText"/>
      </w:pPr>
      <m:oMathPara>
        <m:oMathParaPr>
          <m:jc m:val="center"/>
        </m:oMathParaPr>
        <m:oMath>
          <m:sSub>
            <m:e>
              <m:r>
                <m:t>U</m:t>
              </m:r>
            </m:e>
            <m:sub>
              <m:r>
                <m:t>2</m:t>
              </m:r>
            </m:sub>
          </m:sSub>
        </m:oMath>
      </m:oMathPara>
    </w:p>
    <w:p>
      <w:pPr>
        <w:pStyle w:val="FirstParagraph"/>
      </w:pPr>
      <w:r>
        <w:t xml:space="preserve">coi tín hiệu của</w:t>
      </w:r>
    </w:p>
    <w:p>
      <w:pPr>
        <w:pStyle w:val="BodyText"/>
      </w:pPr>
      <m:oMathPara>
        <m:oMathParaPr>
          <m:jc m:val="center"/>
        </m:oMathParaPr>
        <m:oMath>
          <m:sSub>
            <m:e>
              <m:r>
                <m:t>U</m:t>
              </m:r>
            </m:e>
            <m:sub>
              <m:r>
                <m:t>1</m:t>
              </m:r>
            </m:sub>
          </m:sSub>
        </m:oMath>
      </m:oMathPara>
    </w:p>
    <w:p>
      <w:pPr>
        <w:pStyle w:val="FirstParagraph"/>
      </w:pPr>
      <w:r>
        <w:t xml:space="preserve">như nhiễu.</w:t>
      </w:r>
    </w:p>
    <w:bookmarkEnd w:id="10"/>
    <w:bookmarkStart w:id="11" w:name="metric-đánh-giá-bảo-mật"/>
    <w:p>
      <w:pPr>
        <w:pStyle w:val="Heading4"/>
      </w:pPr>
      <w:r>
        <w:t xml:space="preserve">Metric đánh giá bảo mật</w:t>
      </w:r>
    </w:p>
    <w:p>
      <w:pPr>
        <w:pStyle w:val="FirstParagraph"/>
      </w:pPr>
      <w:r>
        <w:t xml:space="preserve">Các metric chính để đánh giá hiệu năng bảo mật trong mạng NOMA bao gồm:</w:t>
      </w:r>
    </w:p>
    <w:p>
      <w:pPr>
        <w:pStyle w:val="Compact"/>
        <w:numPr>
          <w:ilvl w:val="0"/>
          <w:numId w:val="1003"/>
        </w:numPr>
      </w:pPr>
      <w:r>
        <w:rPr>
          <w:b/>
          <w:bCs/>
        </w:rPr>
        <w:t xml:space="preserve">Dung lượng bí mật (Secrecy Capacity):</w:t>
      </w:r>
      <w:r>
        <w:t xml:space="preserve"> </w:t>
      </w:r>
      <w:r>
        <w:t xml:space="preserve">Dung lượng bí mật của người dùng</w:t>
      </w:r>
    </w:p>
    <w:p>
      <w:pPr>
        <w:pStyle w:val="Compact"/>
      </w:pPr>
      <m:oMathPara>
        <m:oMathParaPr>
          <m:jc m:val="center"/>
        </m:oMathParaPr>
        <m:oMath>
          <m:sSub>
            <m:e>
              <m:r>
                <m:t>U</m:t>
              </m:r>
            </m:e>
            <m:sub>
              <m:r>
                <m:t>i</m:t>
              </m:r>
            </m:sub>
          </m:sSub>
        </m:oMath>
      </m:oMathPara>
    </w:p>
    <w:p>
      <w:pPr>
        <w:pStyle w:val="Compact"/>
        <w:numPr>
          <w:ilvl w:val="0"/>
          <w:numId w:val="1000"/>
        </w:numPr>
      </w:pPr>
      <w:r>
        <w:t xml:space="preserve">được định nghĩa là mức chênh lệch giữa dung lượng kênh chính (main channel) và kênh nghe lén (eavesdropping channel):</w:t>
      </w:r>
    </w:p>
    <w:p>
      <w:pPr>
        <w:pStyle w:val="Compact"/>
      </w:pPr>
      <m:oMathPara>
        <m:oMathParaPr>
          <m:jc m:val="center"/>
        </m:oMathParaPr>
        <m:oMath>
          <m:sSub>
            <m:e>
              <m:r>
                <m:t>C</m:t>
              </m:r>
            </m:e>
            <m:sub>
              <m:r>
                <m:t>s</m:t>
              </m:r>
              <m:r>
                <m:rPr>
                  <m:sty m:val="p"/>
                </m:rPr>
                <m:t>,</m:t>
              </m:r>
              <m:r>
                <m:t>i</m:t>
              </m:r>
            </m:sub>
          </m:sSub>
          <m:r>
            <m:rPr>
              <m:sty m:val="p"/>
            </m:rPr>
            <m:t>=</m:t>
          </m:r>
          <m:r>
            <m:rPr>
              <m:sty m:val="p"/>
            </m:rPr>
            <m:t>max</m:t>
          </m:r>
          <m:r>
            <m:rPr>
              <m:sty m:val="p"/>
            </m:rPr>
            <m:t>(</m:t>
          </m:r>
          <m:r>
            <m:t>0</m:t>
          </m:r>
          <m:r>
            <m:rPr>
              <m:sty m:val="p"/>
            </m:rPr>
            <m:t>,</m:t>
          </m:r>
          <m:sSub>
            <m:e>
              <m:r>
                <m:t>C</m:t>
              </m:r>
            </m:e>
            <m:sub>
              <m:r>
                <m:t>m</m:t>
              </m:r>
              <m:r>
                <m:rPr>
                  <m:sty m:val="p"/>
                </m:rPr>
                <m:t>,</m:t>
              </m:r>
              <m:r>
                <m:t>i</m:t>
              </m:r>
            </m:sub>
          </m:sSub>
          <m:r>
            <m:rPr>
              <m:sty m:val="p"/>
            </m:rPr>
            <m:t>−</m:t>
          </m:r>
          <m:sSub>
            <m:e>
              <m:r>
                <m:t>C</m:t>
              </m:r>
            </m:e>
            <m:sub>
              <m:r>
                <m:t>e</m:t>
              </m:r>
              <m:r>
                <m:rPr>
                  <m:sty m:val="p"/>
                </m:rPr>
                <m:t>,</m:t>
              </m:r>
              <m:r>
                <m:t>i</m:t>
              </m:r>
            </m:sub>
          </m:sSub>
          <m:r>
            <m:rPr>
              <m:sty m:val="p"/>
            </m:rPr>
            <m:t>)</m:t>
          </m:r>
        </m:oMath>
      </m:oMathPara>
    </w:p>
    <w:p>
      <w:pPr>
        <w:pStyle w:val="Compact"/>
        <w:numPr>
          <w:ilvl w:val="0"/>
          <w:numId w:val="1000"/>
        </w:numPr>
      </w:pPr>
      <w:r>
        <w:t xml:space="preserve">Trong đó:</w:t>
      </w:r>
    </w:p>
    <w:p>
      <w:pPr>
        <w:pStyle w:val="Compact"/>
      </w:pPr>
      <m:oMathPara>
        <m:oMathParaPr>
          <m:jc m:val="center"/>
        </m:oMathParaPr>
        <m:oMath>
          <m:sSub>
            <m:e>
              <m:r>
                <m:t>C</m:t>
              </m:r>
            </m:e>
            <m:sub>
              <m:r>
                <m:t>m</m:t>
              </m:r>
              <m:r>
                <m:rPr>
                  <m:sty m:val="p"/>
                </m:rPr>
                <m:t>,</m:t>
              </m:r>
              <m:r>
                <m:t>i</m:t>
              </m:r>
            </m:sub>
          </m:sSub>
        </m:oMath>
      </m:oMathPara>
    </w:p>
    <w:p>
      <w:pPr>
        <w:pStyle w:val="Compact"/>
        <w:numPr>
          <w:ilvl w:val="0"/>
          <w:numId w:val="1000"/>
        </w:numPr>
      </w:pPr>
      <w:r>
        <w:t xml:space="preserve">: Dung lượng kênh của người dùng hợp pháp</w:t>
      </w:r>
    </w:p>
    <w:p>
      <w:pPr>
        <w:pStyle w:val="Compact"/>
      </w:pPr>
      <m:oMathPara>
        <m:oMathParaPr>
          <m:jc m:val="center"/>
        </m:oMathParaPr>
        <m:oMath>
          <m:sSub>
            <m:e>
              <m:r>
                <m:t>U</m:t>
              </m:r>
            </m:e>
            <m:sub>
              <m:r>
                <m:t>i</m:t>
              </m:r>
            </m:sub>
          </m:sSub>
        </m:oMath>
      </m:oMathPara>
    </w:p>
    <w:p>
      <w:pPr>
        <w:pStyle w:val="Compact"/>
        <w:numPr>
          <w:ilvl w:val="0"/>
          <w:numId w:val="1000"/>
        </w:numPr>
      </w:pPr>
      <w:r>
        <w:t xml:space="preserve">.</w:t>
      </w:r>
    </w:p>
    <w:p>
      <w:pPr>
        <w:pStyle w:val="Compact"/>
      </w:pPr>
      <m:oMathPara>
        <m:oMathParaPr>
          <m:jc m:val="center"/>
        </m:oMathParaPr>
        <m:oMath>
          <m:sSub>
            <m:e>
              <m:r>
                <m:t>C</m:t>
              </m:r>
            </m:e>
            <m:sub>
              <m:r>
                <m:t>e</m:t>
              </m:r>
              <m:r>
                <m:rPr>
                  <m:sty m:val="p"/>
                </m:rPr>
                <m:t>,</m:t>
              </m:r>
              <m:r>
                <m:t>i</m:t>
              </m:r>
            </m:sub>
          </m:sSub>
        </m:oMath>
      </m:oMathPara>
    </w:p>
    <w:p>
      <w:pPr>
        <w:pStyle w:val="Compact"/>
        <w:numPr>
          <w:ilvl w:val="0"/>
          <w:numId w:val="1000"/>
        </w:numPr>
      </w:pPr>
      <w:r>
        <w:t xml:space="preserve">: Dung lượng kênh của kẻ nghe lén khi cố gắng giải mã tín hiệu của</w:t>
      </w:r>
    </w:p>
    <w:p>
      <w:pPr>
        <w:pStyle w:val="Compact"/>
      </w:pPr>
      <m:oMathPara>
        <m:oMathParaPr>
          <m:jc m:val="center"/>
        </m:oMathParaPr>
        <m:oMath>
          <m:sSub>
            <m:e>
              <m:r>
                <m:t>U</m:t>
              </m:r>
            </m:e>
            <m:sub>
              <m:r>
                <m:t>i</m:t>
              </m:r>
            </m:sub>
          </m:sSub>
        </m:oMath>
      </m:oMathPara>
    </w:p>
    <w:p>
      <w:pPr>
        <w:pStyle w:val="Compact"/>
        <w:numPr>
          <w:ilvl w:val="0"/>
          <w:numId w:val="1000"/>
        </w:numPr>
      </w:pPr>
      <w:r>
        <w:t xml:space="preserve">.</w:t>
      </w:r>
    </w:p>
    <w:p>
      <w:pPr>
        <w:pStyle w:val="FirstParagraph"/>
      </w:pPr>
      <w:r>
        <w:t xml:space="preserve">Cụ thể, dung lượng kênh của</w:t>
      </w:r>
    </w:p>
    <w:p>
      <w:pPr>
        <w:pStyle w:val="BodyText"/>
      </w:pPr>
      <m:oMathPara>
        <m:oMathParaPr>
          <m:jc m:val="center"/>
        </m:oMathParaPr>
        <m:oMath>
          <m:sSub>
            <m:e>
              <m:r>
                <m:t>U</m:t>
              </m:r>
            </m:e>
            <m:sub>
              <m:r>
                <m:t>1</m:t>
              </m:r>
            </m:sub>
          </m:sSub>
        </m:oMath>
      </m:oMathPara>
    </w:p>
    <w:p>
      <w:pPr>
        <w:pStyle w:val="FirstParagraph"/>
      </w:pPr>
      <w:r>
        <w:t xml:space="preserve">và</w:t>
      </w:r>
    </w:p>
    <w:p>
      <w:pPr>
        <w:pStyle w:val="BodyText"/>
      </w:pPr>
      <m:oMathPara>
        <m:oMathParaPr>
          <m:jc m:val="center"/>
        </m:oMathParaPr>
        <m:oMath>
          <m:sSub>
            <m:e>
              <m:r>
                <m:t>U</m:t>
              </m:r>
            </m:e>
            <m:sub>
              <m:r>
                <m:t>2</m:t>
              </m:r>
            </m:sub>
          </m:sSub>
        </m:oMath>
      </m:oMathPara>
    </w:p>
    <w:p>
      <w:pPr>
        <w:pStyle w:val="FirstParagraph"/>
      </w:pPr>
      <w:r>
        <w:t xml:space="preserve">được tính như sau:</w:t>
      </w:r>
      <w:r>
        <w:t xml:space="preserve"> </w:t>
      </w:r>
      <w:r>
        <w:t xml:space="preserve">- Dung lượng kênh chính của</w:t>
      </w:r>
    </w:p>
    <w:p>
      <w:pPr>
        <w:pStyle w:val="BodyText"/>
      </w:pPr>
      <m:oMathPara>
        <m:oMathParaPr>
          <m:jc m:val="center"/>
        </m:oMathParaPr>
        <m:oMath>
          <m:sSub>
            <m:e>
              <m:r>
                <m:t>U</m:t>
              </m:r>
            </m:e>
            <m:sub>
              <m:r>
                <m:t>1</m:t>
              </m:r>
            </m:sub>
          </m:sSub>
        </m:oMath>
      </m:oMathPara>
    </w:p>
    <w:p>
      <w:pPr>
        <w:pStyle w:val="FirstParagraph"/>
      </w:pPr>
      <w:r>
        <w:t xml:space="preserve">(sau khi áp dụng SIC):</w:t>
      </w:r>
    </w:p>
    <w:p>
      <w:pPr>
        <w:pStyle w:val="BodyText"/>
      </w:pPr>
      <m:oMathPara>
        <m:oMathParaPr>
          <m:jc m:val="center"/>
        </m:oMathParaPr>
        <m:oMath>
          <m:sSub>
            <m:e>
              <m:r>
                <m:t>C</m:t>
              </m:r>
            </m:e>
            <m:sub>
              <m:r>
                <m:t>m</m:t>
              </m:r>
              <m:r>
                <m:rPr>
                  <m:sty m:val="p"/>
                </m:rPr>
                <m:t>,</m:t>
              </m:r>
              <m:r>
                <m:t>1</m:t>
              </m:r>
            </m:sub>
          </m:sSub>
          <m:r>
            <m:rPr>
              <m:sty m:val="p"/>
            </m:rPr>
            <m:t>=</m:t>
          </m:r>
          <m:sSub>
            <m:e>
              <m:r>
                <m:rPr>
                  <m:sty m:val="p"/>
                </m:rPr>
                <m:t>log</m:t>
              </m:r>
            </m:e>
            <m:sub>
              <m:r>
                <m:t>2</m:t>
              </m:r>
            </m:sub>
          </m:sSub>
          <m:d>
            <m:dPr>
              <m:begChr m:val="("/>
              <m:sepChr m:val=""/>
              <m:endChr m:val=")"/>
              <m:grow/>
            </m:dPr>
            <m:e>
              <m:r>
                <m:t>1</m:t>
              </m:r>
              <m:r>
                <m:rPr>
                  <m:sty m:val="p"/>
                </m:rPr>
                <m:t>+</m:t>
              </m:r>
              <m:f>
                <m:fPr>
                  <m:type m:val="bar"/>
                </m:fPr>
                <m:num>
                  <m:r>
                    <m:rPr>
                      <m:sty m:val="p"/>
                    </m:rPr>
                    <m:t>|</m:t>
                  </m:r>
                  <m:sSub>
                    <m:e>
                      <m:r>
                        <m:t>h</m:t>
                      </m:r>
                    </m:e>
                    <m:sub>
                      <m:r>
                        <m:t>1</m:t>
                      </m:r>
                    </m:sub>
                  </m:sSub>
                  <m:sSup>
                    <m:e>
                      <m:r>
                        <m:rPr>
                          <m:sty m:val="p"/>
                        </m:rPr>
                        <m:t>|</m:t>
                      </m:r>
                    </m:e>
                    <m:sup>
                      <m:r>
                        <m:t>2</m:t>
                      </m:r>
                    </m:sup>
                  </m:sSup>
                  <m:sSub>
                    <m:e>
                      <m:r>
                        <m:t>P</m:t>
                      </m:r>
                    </m:e>
                    <m:sub>
                      <m:r>
                        <m:t>1</m:t>
                      </m:r>
                    </m:sub>
                  </m:sSub>
                </m:num>
                <m:den>
                  <m:sSup>
                    <m:e>
                      <m:r>
                        <m:t>σ</m:t>
                      </m:r>
                    </m:e>
                    <m:sup>
                      <m:r>
                        <m:t>2</m:t>
                      </m:r>
                    </m:sup>
                  </m:sSup>
                </m:den>
              </m:f>
            </m:e>
          </m:d>
        </m:oMath>
      </m:oMathPara>
    </w:p>
    <w:p>
      <w:pPr>
        <w:pStyle w:val="FirstParagraph"/>
      </w:pPr>
      <w:r>
        <w:t xml:space="preserve">- Dung lượng kênh chính của</w:t>
      </w:r>
    </w:p>
    <w:p>
      <w:pPr>
        <w:pStyle w:val="BodyText"/>
      </w:pPr>
      <m:oMathPara>
        <m:oMathParaPr>
          <m:jc m:val="center"/>
        </m:oMathParaPr>
        <m:oMath>
          <m:sSub>
            <m:e>
              <m:r>
                <m:t>U</m:t>
              </m:r>
            </m:e>
            <m:sub>
              <m:r>
                <m:t>2</m:t>
              </m:r>
            </m:sub>
          </m:sSub>
        </m:oMath>
      </m:oMathPara>
    </w:p>
    <w:p>
      <w:pPr>
        <w:pStyle w:val="FirstParagraph"/>
      </w:pPr>
      <w:r>
        <w:t xml:space="preserve">:</w:t>
      </w:r>
    </w:p>
    <w:p>
      <w:pPr>
        <w:pStyle w:val="BodyText"/>
      </w:pPr>
      <m:oMathPara>
        <m:oMathParaPr>
          <m:jc m:val="center"/>
        </m:oMathParaPr>
        <m:oMath>
          <m:sSub>
            <m:e>
              <m:r>
                <m:t>C</m:t>
              </m:r>
            </m:e>
            <m:sub>
              <m:r>
                <m:t>m</m:t>
              </m:r>
              <m:r>
                <m:rPr>
                  <m:sty m:val="p"/>
                </m:rPr>
                <m:t>,</m:t>
              </m:r>
              <m:r>
                <m:t>2</m:t>
              </m:r>
            </m:sub>
          </m:sSub>
          <m:r>
            <m:rPr>
              <m:sty m:val="p"/>
            </m:rPr>
            <m:t>=</m:t>
          </m:r>
          <m:sSub>
            <m:e>
              <m:r>
                <m:rPr>
                  <m:sty m:val="p"/>
                </m:rPr>
                <m:t>log</m:t>
              </m:r>
            </m:e>
            <m:sub>
              <m:r>
                <m:t>2</m:t>
              </m:r>
            </m:sub>
          </m:sSub>
          <m:d>
            <m:dPr>
              <m:begChr m:val="("/>
              <m:sepChr m:val=""/>
              <m:endChr m:val=")"/>
              <m:grow/>
            </m:dPr>
            <m:e>
              <m:r>
                <m:t>1</m:t>
              </m:r>
              <m:r>
                <m:rPr>
                  <m:sty m:val="p"/>
                </m:rPr>
                <m:t>+</m:t>
              </m:r>
              <m:f>
                <m:fPr>
                  <m:type m:val="bar"/>
                </m:fPr>
                <m:num>
                  <m:r>
                    <m:rPr>
                      <m:sty m:val="p"/>
                    </m:rPr>
                    <m:t>|</m:t>
                  </m:r>
                  <m:sSub>
                    <m:e>
                      <m:r>
                        <m:t>h</m:t>
                      </m:r>
                    </m:e>
                    <m:sub>
                      <m:r>
                        <m:t>2</m:t>
                      </m:r>
                    </m:sub>
                  </m:sSub>
                  <m:sSup>
                    <m:e>
                      <m:r>
                        <m:rPr>
                          <m:sty m:val="p"/>
                        </m:rPr>
                        <m:t>|</m:t>
                      </m:r>
                    </m:e>
                    <m:sup>
                      <m:r>
                        <m:t>2</m:t>
                      </m:r>
                    </m:sup>
                  </m:sSup>
                  <m:sSub>
                    <m:e>
                      <m:r>
                        <m:t>P</m:t>
                      </m:r>
                    </m:e>
                    <m:sub>
                      <m:r>
                        <m:t>2</m:t>
                      </m:r>
                    </m:sub>
                  </m:sSub>
                </m:num>
                <m:den>
                  <m:r>
                    <m:rPr>
                      <m:sty m:val="p"/>
                    </m:rPr>
                    <m:t>|</m:t>
                  </m:r>
                  <m:sSub>
                    <m:e>
                      <m:r>
                        <m:t>h</m:t>
                      </m:r>
                    </m:e>
                    <m:sub>
                      <m:r>
                        <m:t>2</m:t>
                      </m:r>
                    </m:sub>
                  </m:sSub>
                  <m:sSup>
                    <m:e>
                      <m:r>
                        <m:rPr>
                          <m:sty m:val="p"/>
                        </m:rPr>
                        <m:t>|</m:t>
                      </m:r>
                    </m:e>
                    <m:sup>
                      <m:r>
                        <m:t>2</m:t>
                      </m:r>
                    </m:sup>
                  </m:sSup>
                  <m:sSub>
                    <m:e>
                      <m:r>
                        <m:t>P</m:t>
                      </m:r>
                    </m:e>
                    <m:sub>
                      <m:r>
                        <m:t>1</m:t>
                      </m:r>
                    </m:sub>
                  </m:sSub>
                  <m:r>
                    <m:rPr>
                      <m:sty m:val="p"/>
                    </m:rPr>
                    <m:t>+</m:t>
                  </m:r>
                  <m:sSup>
                    <m:e>
                      <m:r>
                        <m:t>σ</m:t>
                      </m:r>
                    </m:e>
                    <m:sup>
                      <m:r>
                        <m:t>2</m:t>
                      </m:r>
                    </m:sup>
                  </m:sSup>
                </m:den>
              </m:f>
            </m:e>
          </m:d>
        </m:oMath>
      </m:oMathPara>
    </w:p>
    <w:p>
      <w:pPr>
        <w:pStyle w:val="FirstParagraph"/>
      </w:pPr>
      <w:r>
        <w:t xml:space="preserve">- Dung lượng kênh nghe lén khi</w:t>
      </w:r>
    </w:p>
    <w:p>
      <w:pPr>
        <w:pStyle w:val="BodyText"/>
      </w:pPr>
      <m:oMathPara>
        <m:oMathParaPr>
          <m:jc m:val="center"/>
        </m:oMathParaPr>
        <m:oMath>
          <m:r>
            <m:t>E</m:t>
          </m:r>
        </m:oMath>
      </m:oMathPara>
    </w:p>
    <w:p>
      <w:pPr>
        <w:pStyle w:val="FirstParagraph"/>
      </w:pPr>
      <w:r>
        <w:t xml:space="preserve">cố gắng giải mã tín hiệu của</w:t>
      </w:r>
    </w:p>
    <w:p>
      <w:pPr>
        <w:pStyle w:val="BodyText"/>
      </w:pPr>
      <m:oMathPara>
        <m:oMathParaPr>
          <m:jc m:val="center"/>
        </m:oMathParaPr>
        <m:oMath>
          <m:sSub>
            <m:e>
              <m:r>
                <m:t>U</m:t>
              </m:r>
            </m:e>
            <m:sub>
              <m:r>
                <m:t>1</m:t>
              </m:r>
            </m:sub>
          </m:sSub>
        </m:oMath>
      </m:oMathPara>
    </w:p>
    <w:p>
      <w:pPr>
        <w:pStyle w:val="FirstParagraph"/>
      </w:pPr>
      <w:r>
        <w:t xml:space="preserve">:</w:t>
      </w:r>
    </w:p>
    <w:p>
      <w:pPr>
        <w:pStyle w:val="BodyText"/>
      </w:pPr>
      <m:oMathPara>
        <m:oMathParaPr>
          <m:jc m:val="center"/>
        </m:oMathParaPr>
        <m:oMath>
          <m:sSub>
            <m:e>
              <m:r>
                <m:t>C</m:t>
              </m:r>
            </m:e>
            <m:sub>
              <m:r>
                <m:t>e</m:t>
              </m:r>
              <m:r>
                <m:rPr>
                  <m:sty m:val="p"/>
                </m:rPr>
                <m:t>,</m:t>
              </m:r>
              <m:r>
                <m:t>1</m:t>
              </m:r>
            </m:sub>
          </m:sSub>
          <m:r>
            <m:rPr>
              <m:sty m:val="p"/>
            </m:rPr>
            <m:t>=</m:t>
          </m:r>
          <m:sSub>
            <m:e>
              <m:r>
                <m:rPr>
                  <m:sty m:val="p"/>
                </m:rPr>
                <m:t>log</m:t>
              </m:r>
            </m:e>
            <m:sub>
              <m:r>
                <m:t>2</m:t>
              </m:r>
            </m:sub>
          </m:sSub>
          <m:d>
            <m:dPr>
              <m:begChr m:val="("/>
              <m:sepChr m:val=""/>
              <m:endChr m:val=")"/>
              <m:grow/>
            </m:dPr>
            <m:e>
              <m:r>
                <m:t>1</m:t>
              </m:r>
              <m:r>
                <m:rPr>
                  <m:sty m:val="p"/>
                </m:rPr>
                <m:t>+</m:t>
              </m:r>
              <m:f>
                <m:fPr>
                  <m:type m:val="bar"/>
                </m:fPr>
                <m:num>
                  <m:r>
                    <m:rPr>
                      <m:sty m:val="p"/>
                    </m:rPr>
                    <m:t>|</m:t>
                  </m:r>
                  <m:sSub>
                    <m:e>
                      <m:r>
                        <m:t>h</m:t>
                      </m:r>
                    </m:e>
                    <m:sub>
                      <m:r>
                        <m:t>e</m:t>
                      </m:r>
                    </m:sub>
                  </m:sSub>
                  <m:sSup>
                    <m:e>
                      <m:r>
                        <m:rPr>
                          <m:sty m:val="p"/>
                        </m:rPr>
                        <m:t>|</m:t>
                      </m:r>
                    </m:e>
                    <m:sup>
                      <m:r>
                        <m:t>2</m:t>
                      </m:r>
                    </m:sup>
                  </m:sSup>
                  <m:sSub>
                    <m:e>
                      <m:r>
                        <m:t>P</m:t>
                      </m:r>
                    </m:e>
                    <m:sub>
                      <m:r>
                        <m:t>1</m:t>
                      </m:r>
                    </m:sub>
                  </m:sSub>
                </m:num>
                <m:den>
                  <m:r>
                    <m:rPr>
                      <m:sty m:val="p"/>
                    </m:rPr>
                    <m:t>|</m:t>
                  </m:r>
                  <m:sSub>
                    <m:e>
                      <m:r>
                        <m:t>h</m:t>
                      </m:r>
                    </m:e>
                    <m:sub>
                      <m:r>
                        <m:t>e</m:t>
                      </m:r>
                    </m:sub>
                  </m:sSub>
                  <m:sSup>
                    <m:e>
                      <m:r>
                        <m:rPr>
                          <m:sty m:val="p"/>
                        </m:rPr>
                        <m:t>|</m:t>
                      </m:r>
                    </m:e>
                    <m:sup>
                      <m:r>
                        <m:t>2</m:t>
                      </m:r>
                    </m:sup>
                  </m:sSup>
                  <m:sSub>
                    <m:e>
                      <m:r>
                        <m:t>P</m:t>
                      </m:r>
                    </m:e>
                    <m:sub>
                      <m:r>
                        <m:t>2</m:t>
                      </m:r>
                    </m:sub>
                  </m:sSub>
                  <m:r>
                    <m:rPr>
                      <m:sty m:val="p"/>
                    </m:rPr>
                    <m:t>+</m:t>
                  </m:r>
                  <m:sSup>
                    <m:e>
                      <m:r>
                        <m:t>σ</m:t>
                      </m:r>
                    </m:e>
                    <m:sup>
                      <m:r>
                        <m:t>2</m:t>
                      </m:r>
                    </m:sup>
                  </m:sSup>
                </m:den>
              </m:f>
            </m:e>
          </m:d>
        </m:oMath>
      </m:oMathPara>
    </w:p>
    <w:p>
      <w:pPr>
        <w:pStyle w:val="FirstParagraph"/>
      </w:pPr>
      <w:r>
        <w:t xml:space="preserve">- Dung lượng kênh nghe lén khi</w:t>
      </w:r>
    </w:p>
    <w:p>
      <w:pPr>
        <w:pStyle w:val="BodyText"/>
      </w:pPr>
      <m:oMathPara>
        <m:oMathParaPr>
          <m:jc m:val="center"/>
        </m:oMathParaPr>
        <m:oMath>
          <m:r>
            <m:t>E</m:t>
          </m:r>
        </m:oMath>
      </m:oMathPara>
    </w:p>
    <w:p>
      <w:pPr>
        <w:pStyle w:val="FirstParagraph"/>
      </w:pPr>
      <w:r>
        <w:t xml:space="preserve">cố gắng giải mã tín hiệu của</w:t>
      </w:r>
    </w:p>
    <w:p>
      <w:pPr>
        <w:pStyle w:val="BodyText"/>
      </w:pPr>
      <m:oMathPara>
        <m:oMathParaPr>
          <m:jc m:val="center"/>
        </m:oMathParaPr>
        <m:oMath>
          <m:sSub>
            <m:e>
              <m:r>
                <m:t>U</m:t>
              </m:r>
            </m:e>
            <m:sub>
              <m:r>
                <m:t>2</m:t>
              </m:r>
            </m:sub>
          </m:sSub>
        </m:oMath>
      </m:oMathPara>
    </w:p>
    <w:p>
      <w:pPr>
        <w:pStyle w:val="FirstParagraph"/>
      </w:pPr>
      <w:r>
        <w:t xml:space="preserve">:</w:t>
      </w:r>
    </w:p>
    <w:p>
      <w:pPr>
        <w:pStyle w:val="BodyText"/>
      </w:pPr>
      <m:oMathPara>
        <m:oMathParaPr>
          <m:jc m:val="center"/>
        </m:oMathParaPr>
        <m:oMath>
          <m:sSub>
            <m:e>
              <m:r>
                <m:t>C</m:t>
              </m:r>
            </m:e>
            <m:sub>
              <m:r>
                <m:t>e</m:t>
              </m:r>
              <m:r>
                <m:rPr>
                  <m:sty m:val="p"/>
                </m:rPr>
                <m:t>,</m:t>
              </m:r>
              <m:r>
                <m:t>2</m:t>
              </m:r>
            </m:sub>
          </m:sSub>
          <m:r>
            <m:rPr>
              <m:sty m:val="p"/>
            </m:rPr>
            <m:t>=</m:t>
          </m:r>
          <m:sSub>
            <m:e>
              <m:r>
                <m:rPr>
                  <m:sty m:val="p"/>
                </m:rPr>
                <m:t>log</m:t>
              </m:r>
            </m:e>
            <m:sub>
              <m:r>
                <m:t>2</m:t>
              </m:r>
            </m:sub>
          </m:sSub>
          <m:d>
            <m:dPr>
              <m:begChr m:val="("/>
              <m:sepChr m:val=""/>
              <m:endChr m:val=")"/>
              <m:grow/>
            </m:dPr>
            <m:e>
              <m:r>
                <m:t>1</m:t>
              </m:r>
              <m:r>
                <m:rPr>
                  <m:sty m:val="p"/>
                </m:rPr>
                <m:t>+</m:t>
              </m:r>
              <m:f>
                <m:fPr>
                  <m:type m:val="bar"/>
                </m:fPr>
                <m:num>
                  <m:r>
                    <m:rPr>
                      <m:sty m:val="p"/>
                    </m:rPr>
                    <m:t>|</m:t>
                  </m:r>
                  <m:sSub>
                    <m:e>
                      <m:r>
                        <m:t>h</m:t>
                      </m:r>
                    </m:e>
                    <m:sub>
                      <m:r>
                        <m:t>e</m:t>
                      </m:r>
                    </m:sub>
                  </m:sSub>
                  <m:sSup>
                    <m:e>
                      <m:r>
                        <m:rPr>
                          <m:sty m:val="p"/>
                        </m:rPr>
                        <m:t>|</m:t>
                      </m:r>
                    </m:e>
                    <m:sup>
                      <m:r>
                        <m:t>2</m:t>
                      </m:r>
                    </m:sup>
                  </m:sSup>
                  <m:sSub>
                    <m:e>
                      <m:r>
                        <m:t>P</m:t>
                      </m:r>
                    </m:e>
                    <m:sub>
                      <m:r>
                        <m:t>2</m:t>
                      </m:r>
                    </m:sub>
                  </m:sSub>
                </m:num>
                <m:den>
                  <m:r>
                    <m:rPr>
                      <m:sty m:val="p"/>
                    </m:rPr>
                    <m:t>|</m:t>
                  </m:r>
                  <m:sSub>
                    <m:e>
                      <m:r>
                        <m:t>h</m:t>
                      </m:r>
                    </m:e>
                    <m:sub>
                      <m:r>
                        <m:t>e</m:t>
                      </m:r>
                    </m:sub>
                  </m:sSub>
                  <m:sSup>
                    <m:e>
                      <m:r>
                        <m:rPr>
                          <m:sty m:val="p"/>
                        </m:rPr>
                        <m:t>|</m:t>
                      </m:r>
                    </m:e>
                    <m:sup>
                      <m:r>
                        <m:t>2</m:t>
                      </m:r>
                    </m:sup>
                  </m:sSup>
                  <m:sSub>
                    <m:e>
                      <m:r>
                        <m:t>P</m:t>
                      </m:r>
                    </m:e>
                    <m:sub>
                      <m:r>
                        <m:t>1</m:t>
                      </m:r>
                    </m:sub>
                  </m:sSub>
                  <m:r>
                    <m:rPr>
                      <m:sty m:val="p"/>
                    </m:rPr>
                    <m:t>+</m:t>
                  </m:r>
                  <m:sSup>
                    <m:e>
                      <m:r>
                        <m:t>σ</m:t>
                      </m:r>
                    </m:e>
                    <m:sup>
                      <m:r>
                        <m:t>2</m:t>
                      </m:r>
                    </m:sup>
                  </m:sSup>
                </m:den>
              </m:f>
            </m:e>
          </m:d>
        </m:oMath>
      </m:oMathPara>
    </w:p>
    <w:p>
      <w:pPr>
        <w:pStyle w:val="FirstParagraph"/>
      </w:pPr>
      <w:r>
        <w:t xml:space="preserve">Dung lượng bí mật của</w:t>
      </w:r>
    </w:p>
    <w:p>
      <w:pPr>
        <w:pStyle w:val="BodyText"/>
      </w:pPr>
      <m:oMathPara>
        <m:oMathParaPr>
          <m:jc m:val="center"/>
        </m:oMathParaPr>
        <m:oMath>
          <m:sSub>
            <m:e>
              <m:r>
                <m:t>U</m:t>
              </m:r>
            </m:e>
            <m:sub>
              <m:r>
                <m:t>1</m:t>
              </m:r>
            </m:sub>
          </m:sSub>
        </m:oMath>
      </m:oMathPara>
    </w:p>
    <w:p>
      <w:pPr>
        <w:pStyle w:val="FirstParagraph"/>
      </w:pPr>
      <w:r>
        <w:t xml:space="preserve">và</w:t>
      </w:r>
    </w:p>
    <w:p>
      <w:pPr>
        <w:pStyle w:val="BodyText"/>
      </w:pPr>
      <m:oMathPara>
        <m:oMathParaPr>
          <m:jc m:val="center"/>
        </m:oMathParaPr>
        <m:oMath>
          <m:sSub>
            <m:e>
              <m:r>
                <m:t>U</m:t>
              </m:r>
            </m:e>
            <m:sub>
              <m:r>
                <m:t>2</m:t>
              </m:r>
            </m:sub>
          </m:sSub>
        </m:oMath>
      </m:oMathPara>
    </w:p>
    <w:p>
      <w:pPr>
        <w:pStyle w:val="FirstParagraph"/>
      </w:pPr>
      <w:r>
        <w:t xml:space="preserve">:</w:t>
      </w:r>
    </w:p>
    <w:p>
      <w:pPr>
        <w:pStyle w:val="BodyText"/>
      </w:pPr>
      <m:oMathPara>
        <m:oMathParaPr>
          <m:jc m:val="center"/>
        </m:oMathParaPr>
        <m:oMath>
          <m:sSub>
            <m:e>
              <m:r>
                <m:t>C</m:t>
              </m:r>
            </m:e>
            <m:sub>
              <m:r>
                <m:t>s</m:t>
              </m:r>
              <m:r>
                <m:rPr>
                  <m:sty m:val="p"/>
                </m:rPr>
                <m:t>,</m:t>
              </m:r>
              <m:r>
                <m:t>1</m:t>
              </m:r>
            </m:sub>
          </m:sSub>
          <m:r>
            <m:rPr>
              <m:sty m:val="p"/>
            </m:rPr>
            <m:t>=</m:t>
          </m:r>
          <m:r>
            <m:rPr>
              <m:sty m:val="p"/>
            </m:rPr>
            <m:t>max</m:t>
          </m:r>
          <m:d>
            <m:dPr>
              <m:begChr m:val="("/>
              <m:sepChr m:val=""/>
              <m:endChr m:val=")"/>
              <m:grow/>
            </m:dPr>
            <m:e>
              <m:r>
                <m:t>0</m:t>
              </m:r>
              <m:r>
                <m:rPr>
                  <m:sty m:val="p"/>
                </m:rPr>
                <m:t>,</m:t>
              </m:r>
              <m:sSub>
                <m:e>
                  <m:r>
                    <m:rPr>
                      <m:sty m:val="p"/>
                    </m:rPr>
                    <m:t>log</m:t>
                  </m:r>
                </m:e>
                <m:sub>
                  <m:r>
                    <m:t>2</m:t>
                  </m:r>
                </m:sub>
              </m:sSub>
              <m:d>
                <m:dPr>
                  <m:begChr m:val="("/>
                  <m:sepChr m:val=""/>
                  <m:endChr m:val=")"/>
                  <m:grow/>
                </m:dPr>
                <m:e>
                  <m:r>
                    <m:t>1</m:t>
                  </m:r>
                  <m:r>
                    <m:rPr>
                      <m:sty m:val="p"/>
                    </m:rPr>
                    <m:t>+</m:t>
                  </m:r>
                  <m:f>
                    <m:fPr>
                      <m:type m:val="bar"/>
                    </m:fPr>
                    <m:num>
                      <m:r>
                        <m:rPr>
                          <m:sty m:val="p"/>
                        </m:rPr>
                        <m:t>|</m:t>
                      </m:r>
                      <m:sSub>
                        <m:e>
                          <m:r>
                            <m:t>h</m:t>
                          </m:r>
                        </m:e>
                        <m:sub>
                          <m:r>
                            <m:t>1</m:t>
                          </m:r>
                        </m:sub>
                      </m:sSub>
                      <m:sSup>
                        <m:e>
                          <m:r>
                            <m:rPr>
                              <m:sty m:val="p"/>
                            </m:rPr>
                            <m:t>|</m:t>
                          </m:r>
                        </m:e>
                        <m:sup>
                          <m:r>
                            <m:t>2</m:t>
                          </m:r>
                        </m:sup>
                      </m:sSup>
                      <m:sSub>
                        <m:e>
                          <m:r>
                            <m:t>P</m:t>
                          </m:r>
                        </m:e>
                        <m:sub>
                          <m:r>
                            <m:t>1</m:t>
                          </m:r>
                        </m:sub>
                      </m:sSub>
                    </m:num>
                    <m:den>
                      <m:sSup>
                        <m:e>
                          <m:r>
                            <m:t>σ</m:t>
                          </m:r>
                        </m:e>
                        <m:sup>
                          <m:r>
                            <m:t>2</m:t>
                          </m:r>
                        </m:sup>
                      </m:sSup>
                    </m:den>
                  </m:f>
                </m:e>
              </m:d>
              <m:r>
                <m:rPr>
                  <m:sty m:val="p"/>
                </m:rPr>
                <m:t>−</m:t>
              </m:r>
              <m:sSub>
                <m:e>
                  <m:r>
                    <m:rPr>
                      <m:sty m:val="p"/>
                    </m:rPr>
                    <m:t>log</m:t>
                  </m:r>
                </m:e>
                <m:sub>
                  <m:r>
                    <m:t>2</m:t>
                  </m:r>
                </m:sub>
              </m:sSub>
              <m:d>
                <m:dPr>
                  <m:begChr m:val="("/>
                  <m:sepChr m:val=""/>
                  <m:endChr m:val=")"/>
                  <m:grow/>
                </m:dPr>
                <m:e>
                  <m:r>
                    <m:t>1</m:t>
                  </m:r>
                  <m:r>
                    <m:rPr>
                      <m:sty m:val="p"/>
                    </m:rPr>
                    <m:t>+</m:t>
                  </m:r>
                  <m:f>
                    <m:fPr>
                      <m:type m:val="bar"/>
                    </m:fPr>
                    <m:num>
                      <m:r>
                        <m:rPr>
                          <m:sty m:val="p"/>
                        </m:rPr>
                        <m:t>|</m:t>
                      </m:r>
                      <m:sSub>
                        <m:e>
                          <m:r>
                            <m:t>h</m:t>
                          </m:r>
                        </m:e>
                        <m:sub>
                          <m:r>
                            <m:t>e</m:t>
                          </m:r>
                        </m:sub>
                      </m:sSub>
                      <m:sSup>
                        <m:e>
                          <m:r>
                            <m:rPr>
                              <m:sty m:val="p"/>
                            </m:rPr>
                            <m:t>|</m:t>
                          </m:r>
                        </m:e>
                        <m:sup>
                          <m:r>
                            <m:t>2</m:t>
                          </m:r>
                        </m:sup>
                      </m:sSup>
                      <m:sSub>
                        <m:e>
                          <m:r>
                            <m:t>P</m:t>
                          </m:r>
                        </m:e>
                        <m:sub>
                          <m:r>
                            <m:t>1</m:t>
                          </m:r>
                        </m:sub>
                      </m:sSub>
                    </m:num>
                    <m:den>
                      <m:r>
                        <m:rPr>
                          <m:sty m:val="p"/>
                        </m:rPr>
                        <m:t>|</m:t>
                      </m:r>
                      <m:sSub>
                        <m:e>
                          <m:r>
                            <m:t>h</m:t>
                          </m:r>
                        </m:e>
                        <m:sub>
                          <m:r>
                            <m:t>e</m:t>
                          </m:r>
                        </m:sub>
                      </m:sSub>
                      <m:sSup>
                        <m:e>
                          <m:r>
                            <m:rPr>
                              <m:sty m:val="p"/>
                            </m:rPr>
                            <m:t>|</m:t>
                          </m:r>
                        </m:e>
                        <m:sup>
                          <m:r>
                            <m:t>2</m:t>
                          </m:r>
                        </m:sup>
                      </m:sSup>
                      <m:sSub>
                        <m:e>
                          <m:r>
                            <m:t>P</m:t>
                          </m:r>
                        </m:e>
                        <m:sub>
                          <m:r>
                            <m:t>2</m:t>
                          </m:r>
                        </m:sub>
                      </m:sSub>
                      <m:r>
                        <m:rPr>
                          <m:sty m:val="p"/>
                        </m:rPr>
                        <m:t>+</m:t>
                      </m:r>
                      <m:sSup>
                        <m:e>
                          <m:r>
                            <m:t>σ</m:t>
                          </m:r>
                        </m:e>
                        <m:sup>
                          <m:r>
                            <m:t>2</m:t>
                          </m:r>
                        </m:sup>
                      </m:sSup>
                    </m:den>
                  </m:f>
                </m:e>
              </m:d>
            </m:e>
          </m:d>
        </m:oMath>
      </m:oMathPara>
    </w:p>
    <w:p>
      <w:pPr>
        <w:pStyle w:val="FirstParagraph"/>
      </w:pPr>
      <m:oMathPara>
        <m:oMathParaPr>
          <m:jc m:val="center"/>
        </m:oMathParaPr>
        <m:oMath>
          <m:sSub>
            <m:e>
              <m:r>
                <m:t>C</m:t>
              </m:r>
            </m:e>
            <m:sub>
              <m:r>
                <m:t>s</m:t>
              </m:r>
              <m:r>
                <m:rPr>
                  <m:sty m:val="p"/>
                </m:rPr>
                <m:t>,</m:t>
              </m:r>
              <m:r>
                <m:t>2</m:t>
              </m:r>
            </m:sub>
          </m:sSub>
          <m:r>
            <m:rPr>
              <m:sty m:val="p"/>
            </m:rPr>
            <m:t>=</m:t>
          </m:r>
          <m:r>
            <m:rPr>
              <m:sty m:val="p"/>
            </m:rPr>
            <m:t>max</m:t>
          </m:r>
          <m:d>
            <m:dPr>
              <m:begChr m:val="("/>
              <m:sepChr m:val=""/>
              <m:endChr m:val=")"/>
              <m:grow/>
            </m:dPr>
            <m:e>
              <m:r>
                <m:t>0</m:t>
              </m:r>
              <m:r>
                <m:rPr>
                  <m:sty m:val="p"/>
                </m:rPr>
                <m:t>,</m:t>
              </m:r>
              <m:sSub>
                <m:e>
                  <m:r>
                    <m:rPr>
                      <m:sty m:val="p"/>
                    </m:rPr>
                    <m:t>log</m:t>
                  </m:r>
                </m:e>
                <m:sub>
                  <m:r>
                    <m:t>2</m:t>
                  </m:r>
                </m:sub>
              </m:sSub>
              <m:d>
                <m:dPr>
                  <m:begChr m:val="("/>
                  <m:sepChr m:val=""/>
                  <m:endChr m:val=")"/>
                  <m:grow/>
                </m:dPr>
                <m:e>
                  <m:r>
                    <m:t>1</m:t>
                  </m:r>
                  <m:r>
                    <m:rPr>
                      <m:sty m:val="p"/>
                    </m:rPr>
                    <m:t>+</m:t>
                  </m:r>
                  <m:f>
                    <m:fPr>
                      <m:type m:val="bar"/>
                    </m:fPr>
                    <m:num>
                      <m:r>
                        <m:rPr>
                          <m:sty m:val="p"/>
                        </m:rPr>
                        <m:t>|</m:t>
                      </m:r>
                      <m:sSub>
                        <m:e>
                          <m:r>
                            <m:t>h</m:t>
                          </m:r>
                        </m:e>
                        <m:sub>
                          <m:r>
                            <m:t>2</m:t>
                          </m:r>
                        </m:sub>
                      </m:sSub>
                      <m:sSup>
                        <m:e>
                          <m:r>
                            <m:rPr>
                              <m:sty m:val="p"/>
                            </m:rPr>
                            <m:t>|</m:t>
                          </m:r>
                        </m:e>
                        <m:sup>
                          <m:r>
                            <m:t>2</m:t>
                          </m:r>
                        </m:sup>
                      </m:sSup>
                      <m:sSub>
                        <m:e>
                          <m:r>
                            <m:t>P</m:t>
                          </m:r>
                        </m:e>
                        <m:sub>
                          <m:r>
                            <m:t>2</m:t>
                          </m:r>
                        </m:sub>
                      </m:sSub>
                    </m:num>
                    <m:den>
                      <m:r>
                        <m:rPr>
                          <m:sty m:val="p"/>
                        </m:rPr>
                        <m:t>|</m:t>
                      </m:r>
                      <m:sSub>
                        <m:e>
                          <m:r>
                            <m:t>h</m:t>
                          </m:r>
                        </m:e>
                        <m:sub>
                          <m:r>
                            <m:t>2</m:t>
                          </m:r>
                        </m:sub>
                      </m:sSub>
                      <m:sSup>
                        <m:e>
                          <m:r>
                            <m:rPr>
                              <m:sty m:val="p"/>
                            </m:rPr>
                            <m:t>|</m:t>
                          </m:r>
                        </m:e>
                        <m:sup>
                          <m:r>
                            <m:t>2</m:t>
                          </m:r>
                        </m:sup>
                      </m:sSup>
                      <m:sSub>
                        <m:e>
                          <m:r>
                            <m:t>P</m:t>
                          </m:r>
                        </m:e>
                        <m:sub>
                          <m:r>
                            <m:t>1</m:t>
                          </m:r>
                        </m:sub>
                      </m:sSub>
                      <m:r>
                        <m:rPr>
                          <m:sty m:val="p"/>
                        </m:rPr>
                        <m:t>+</m:t>
                      </m:r>
                      <m:sSup>
                        <m:e>
                          <m:r>
                            <m:t>σ</m:t>
                          </m:r>
                        </m:e>
                        <m:sup>
                          <m:r>
                            <m:t>2</m:t>
                          </m:r>
                        </m:sup>
                      </m:sSup>
                    </m:den>
                  </m:f>
                </m:e>
              </m:d>
              <m:r>
                <m:rPr>
                  <m:sty m:val="p"/>
                </m:rPr>
                <m:t>−</m:t>
              </m:r>
              <m:sSub>
                <m:e>
                  <m:r>
                    <m:rPr>
                      <m:sty m:val="p"/>
                    </m:rPr>
                    <m:t>log</m:t>
                  </m:r>
                </m:e>
                <m:sub>
                  <m:r>
                    <m:t>2</m:t>
                  </m:r>
                </m:sub>
              </m:sSub>
              <m:d>
                <m:dPr>
                  <m:begChr m:val="("/>
                  <m:sepChr m:val=""/>
                  <m:endChr m:val=")"/>
                  <m:grow/>
                </m:dPr>
                <m:e>
                  <m:r>
                    <m:t>1</m:t>
                  </m:r>
                  <m:r>
                    <m:rPr>
                      <m:sty m:val="p"/>
                    </m:rPr>
                    <m:t>+</m:t>
                  </m:r>
                  <m:f>
                    <m:fPr>
                      <m:type m:val="bar"/>
                    </m:fPr>
                    <m:num>
                      <m:r>
                        <m:rPr>
                          <m:sty m:val="p"/>
                        </m:rPr>
                        <m:t>|</m:t>
                      </m:r>
                      <m:sSub>
                        <m:e>
                          <m:r>
                            <m:t>h</m:t>
                          </m:r>
                        </m:e>
                        <m:sub>
                          <m:r>
                            <m:t>e</m:t>
                          </m:r>
                        </m:sub>
                      </m:sSub>
                      <m:sSup>
                        <m:e>
                          <m:r>
                            <m:rPr>
                              <m:sty m:val="p"/>
                            </m:rPr>
                            <m:t>|</m:t>
                          </m:r>
                        </m:e>
                        <m:sup>
                          <m:r>
                            <m:t>2</m:t>
                          </m:r>
                        </m:sup>
                      </m:sSup>
                      <m:sSub>
                        <m:e>
                          <m:r>
                            <m:t>P</m:t>
                          </m:r>
                        </m:e>
                        <m:sub>
                          <m:r>
                            <m:t>2</m:t>
                          </m:r>
                        </m:sub>
                      </m:sSub>
                    </m:num>
                    <m:den>
                      <m:r>
                        <m:rPr>
                          <m:sty m:val="p"/>
                        </m:rPr>
                        <m:t>|</m:t>
                      </m:r>
                      <m:sSub>
                        <m:e>
                          <m:r>
                            <m:t>h</m:t>
                          </m:r>
                        </m:e>
                        <m:sub>
                          <m:r>
                            <m:t>e</m:t>
                          </m:r>
                        </m:sub>
                      </m:sSub>
                      <m:sSup>
                        <m:e>
                          <m:r>
                            <m:rPr>
                              <m:sty m:val="p"/>
                            </m:rPr>
                            <m:t>|</m:t>
                          </m:r>
                        </m:e>
                        <m:sup>
                          <m:r>
                            <m:t>2</m:t>
                          </m:r>
                        </m:sup>
                      </m:sSup>
                      <m:sSub>
                        <m:e>
                          <m:r>
                            <m:t>P</m:t>
                          </m:r>
                        </m:e>
                        <m:sub>
                          <m:r>
                            <m:t>1</m:t>
                          </m:r>
                        </m:sub>
                      </m:sSub>
                      <m:r>
                        <m:rPr>
                          <m:sty m:val="p"/>
                        </m:rPr>
                        <m:t>+</m:t>
                      </m:r>
                      <m:sSup>
                        <m:e>
                          <m:r>
                            <m:t>σ</m:t>
                          </m:r>
                        </m:e>
                        <m:sup>
                          <m:r>
                            <m:t>2</m:t>
                          </m:r>
                        </m:sup>
                      </m:sSup>
                    </m:den>
                  </m:f>
                </m:e>
              </m:d>
            </m:e>
          </m:d>
        </m:oMath>
      </m:oMathPara>
    </w:p>
    <w:p>
      <w:pPr>
        <w:numPr>
          <w:ilvl w:val="0"/>
          <w:numId w:val="1005"/>
        </w:numPr>
      </w:pPr>
      <w:r>
        <w:rPr>
          <w:b/>
          <w:bCs/>
        </w:rPr>
        <w:t xml:space="preserve">Tổng dung lượng bí mật (Sum Secrecy Capacity):</w:t>
      </w:r>
      <w:r>
        <w:t xml:space="preserve"> </w:t>
      </w:r>
      <w:r>
        <w:t xml:space="preserve">Tổng dung lượng bí mật của hệ thống là tổng dung lượng bí mật của tất cả người dùng:</w:t>
      </w:r>
    </w:p>
    <w:p>
      <w:pPr>
        <w:pStyle w:val="BodyText"/>
      </w:pPr>
      <m:oMathPara>
        <m:oMathParaPr>
          <m:jc m:val="center"/>
        </m:oMathParaPr>
        <m:oMath>
          <m:sSubSup>
            <m:e>
              <m:r>
                <m:t>C</m:t>
              </m:r>
            </m:e>
            <m:sub>
              <m:r>
                <m:t>s</m:t>
              </m:r>
            </m:sub>
            <m:sup>
              <m:r>
                <m:rPr>
                  <m:nor/>
                  <m:sty m:val="p"/>
                </m:rPr>
                <m:t>sum</m:t>
              </m:r>
            </m:sup>
          </m:sSubSup>
          <m:r>
            <m:rPr>
              <m:sty m:val="p"/>
            </m:rPr>
            <m:t>=</m:t>
          </m:r>
          <m:sSub>
            <m:e>
              <m:r>
                <m:t>C</m:t>
              </m:r>
            </m:e>
            <m:sub>
              <m:r>
                <m:t>s</m:t>
              </m:r>
              <m:r>
                <m:rPr>
                  <m:sty m:val="p"/>
                </m:rPr>
                <m:t>,</m:t>
              </m:r>
              <m:r>
                <m:t>1</m:t>
              </m:r>
            </m:sub>
          </m:sSub>
          <m:r>
            <m:rPr>
              <m:sty m:val="p"/>
            </m:rPr>
            <m:t>+</m:t>
          </m:r>
          <m:sSub>
            <m:e>
              <m:r>
                <m:t>C</m:t>
              </m:r>
            </m:e>
            <m:sub>
              <m:r>
                <m:t>s</m:t>
              </m:r>
              <m:r>
                <m:rPr>
                  <m:sty m:val="p"/>
                </m:rPr>
                <m:t>,</m:t>
              </m:r>
              <m:r>
                <m:t>2</m:t>
              </m:r>
            </m:sub>
          </m:sSub>
        </m:oMath>
      </m:oMathPara>
    </w:p>
    <w:p>
      <w:pPr>
        <w:numPr>
          <w:ilvl w:val="0"/>
          <w:numId w:val="1005"/>
        </w:numPr>
      </w:pPr>
      <w:r>
        <w:rPr>
          <w:b/>
          <w:bCs/>
        </w:rPr>
        <w:t xml:space="preserve">Xác suất chặn bí mật (Secrecy Outage Probability - SOP):</w:t>
      </w:r>
      <w:r>
        <w:t xml:space="preserve"> </w:t>
      </w:r>
      <w:r>
        <w:t xml:space="preserve">Xác suất chặn bí mật đo lường xác suất mà dung lượng bí mật của một người dùng nhỏ hơn một ngưỡng dung lượng bí mật mục tiêu</w:t>
      </w:r>
    </w:p>
    <w:p>
      <w:pPr>
        <w:pStyle w:val="BodyText"/>
      </w:pPr>
      <m:oMathPara>
        <m:oMathParaPr>
          <m:jc m:val="center"/>
        </m:oMathParaPr>
        <m:oMath>
          <m:sSub>
            <m:e>
              <m:r>
                <m:t>R</m:t>
              </m:r>
            </m:e>
            <m:sub>
              <m:r>
                <m:t>s</m:t>
              </m:r>
            </m:sub>
          </m:sSub>
        </m:oMath>
      </m:oMathPara>
    </w:p>
    <w:p>
      <w:pPr>
        <w:numPr>
          <w:ilvl w:val="0"/>
          <w:numId w:val="1000"/>
        </w:numPr>
      </w:pPr>
      <w:r>
        <w:t xml:space="preserve">. Đối với</w:t>
      </w:r>
    </w:p>
    <w:p>
      <w:pPr>
        <w:pStyle w:val="BodyText"/>
      </w:pPr>
      <m:oMathPara>
        <m:oMathParaPr>
          <m:jc m:val="center"/>
        </m:oMathParaPr>
        <m:oMath>
          <m:sSub>
            <m:e>
              <m:r>
                <m:t>U</m:t>
              </m:r>
            </m:e>
            <m:sub>
              <m:r>
                <m:t>i</m:t>
              </m:r>
            </m:sub>
          </m:sSub>
        </m:oMath>
      </m:oMathPara>
    </w:p>
    <w:p>
      <w:pPr>
        <w:numPr>
          <w:ilvl w:val="0"/>
          <w:numId w:val="1000"/>
        </w:numPr>
      </w:pPr>
      <w:r>
        <w:t xml:space="preserve">, SOP được định nghĩa như:</w:t>
      </w:r>
    </w:p>
    <w:p>
      <w:pPr>
        <w:pStyle w:val="BodyText"/>
      </w:pPr>
      <m:oMathPara>
        <m:oMathParaPr>
          <m:jc m:val="center"/>
        </m:oMathParaPr>
        <m:oMath>
          <m:sSub>
            <m:e>
              <m:r>
                <m:t>P</m:t>
              </m:r>
            </m:e>
            <m:sub>
              <m:r>
                <m:rPr>
                  <m:nor/>
                  <m:sty m:val="p"/>
                </m:rPr>
                <m:t>out</m:t>
              </m:r>
              <m:r>
                <m:rPr>
                  <m:sty m:val="p"/>
                </m:rPr>
                <m:t>,</m:t>
              </m:r>
              <m:r>
                <m:t>i</m:t>
              </m:r>
            </m:sub>
          </m:sSub>
          <m:r>
            <m:rPr>
              <m:sty m:val="p"/>
            </m:rPr>
            <m:t>=</m:t>
          </m:r>
          <m:r>
            <m:t>P</m:t>
          </m:r>
          <m:r>
            <m:rPr>
              <m:sty m:val="p"/>
            </m:rPr>
            <m:t>(</m:t>
          </m:r>
          <m:sSub>
            <m:e>
              <m:r>
                <m:t>C</m:t>
              </m:r>
            </m:e>
            <m:sub>
              <m:r>
                <m:t>s</m:t>
              </m:r>
              <m:r>
                <m:rPr>
                  <m:sty m:val="p"/>
                </m:rPr>
                <m:t>,</m:t>
              </m:r>
              <m:r>
                <m:t>i</m:t>
              </m:r>
            </m:sub>
          </m:sSub>
          <m:r>
            <m:rPr>
              <m:sty m:val="p"/>
            </m:rPr>
            <m:t>&lt;</m:t>
          </m:r>
          <m:sSub>
            <m:e>
              <m:r>
                <m:t>R</m:t>
              </m:r>
            </m:e>
            <m:sub>
              <m:r>
                <m:t>s</m:t>
              </m:r>
            </m:sub>
          </m:sSub>
          <m:r>
            <m:rPr>
              <m:sty m:val="p"/>
            </m:rPr>
            <m:t>)</m:t>
          </m:r>
          <m:r>
            <m:rPr>
              <m:sty m:val="p"/>
            </m:rPr>
            <m:t>=</m:t>
          </m:r>
          <m:r>
            <m:t>P</m:t>
          </m:r>
          <m:d>
            <m:dPr>
              <m:begChr m:val="("/>
              <m:sepChr m:val=""/>
              <m:endChr m:val=")"/>
              <m:grow/>
            </m:dPr>
            <m:e>
              <m:sSub>
                <m:e>
                  <m:r>
                    <m:rPr>
                      <m:sty m:val="p"/>
                    </m:rPr>
                    <m:t>log</m:t>
                  </m:r>
                </m:e>
                <m:sub>
                  <m:r>
                    <m:t>2</m:t>
                  </m:r>
                </m:sub>
              </m:sSub>
              <m:d>
                <m:dPr>
                  <m:begChr m:val="("/>
                  <m:sepChr m:val=""/>
                  <m:endChr m:val=")"/>
                  <m:grow/>
                </m:dPr>
                <m:e>
                  <m:r>
                    <m:t>1</m:t>
                  </m:r>
                  <m:r>
                    <m:rPr>
                      <m:sty m:val="p"/>
                    </m:rPr>
                    <m:t>+</m:t>
                  </m:r>
                  <m:f>
                    <m:fPr>
                      <m:type m:val="bar"/>
                    </m:fPr>
                    <m:num>
                      <m:r>
                        <m:rPr>
                          <m:sty m:val="p"/>
                        </m:rPr>
                        <m:t>|</m:t>
                      </m:r>
                      <m:sSub>
                        <m:e>
                          <m:r>
                            <m:t>h</m:t>
                          </m:r>
                        </m:e>
                        <m:sub>
                          <m:r>
                            <m:t>i</m:t>
                          </m:r>
                        </m:sub>
                      </m:sSub>
                      <m:sSup>
                        <m:e>
                          <m:r>
                            <m:rPr>
                              <m:sty m:val="p"/>
                            </m:rPr>
                            <m:t>|</m:t>
                          </m:r>
                        </m:e>
                        <m:sup>
                          <m:r>
                            <m:t>2</m:t>
                          </m:r>
                        </m:sup>
                      </m:sSup>
                      <m:sSub>
                        <m:e>
                          <m:r>
                            <m:t>P</m:t>
                          </m:r>
                        </m:e>
                        <m:sub>
                          <m:r>
                            <m:t>i</m:t>
                          </m:r>
                        </m:sub>
                      </m:sSub>
                    </m:num>
                    <m:den>
                      <m:r>
                        <m:rPr>
                          <m:sty m:val="p"/>
                        </m:rPr>
                        <m:t>|</m:t>
                      </m:r>
                      <m:sSub>
                        <m:e>
                          <m:r>
                            <m:t>h</m:t>
                          </m:r>
                        </m:e>
                        <m:sub>
                          <m:r>
                            <m:t>i</m:t>
                          </m:r>
                        </m:sub>
                      </m:sSub>
                      <m:sSup>
                        <m:e>
                          <m:r>
                            <m:rPr>
                              <m:sty m:val="p"/>
                            </m:rPr>
                            <m:t>|</m:t>
                          </m:r>
                        </m:e>
                        <m:sup>
                          <m:r>
                            <m:t>2</m:t>
                          </m:r>
                        </m:sup>
                      </m:sSup>
                      <m:sSub>
                        <m:e>
                          <m:r>
                            <m:t>P</m:t>
                          </m:r>
                        </m:e>
                        <m:sub>
                          <m:r>
                            <m:t>j</m:t>
                          </m:r>
                        </m:sub>
                      </m:sSub>
                      <m:r>
                        <m:rPr>
                          <m:sty m:val="p"/>
                        </m:rPr>
                        <m:t>+</m:t>
                      </m:r>
                      <m:sSup>
                        <m:e>
                          <m:r>
                            <m:t>σ</m:t>
                          </m:r>
                        </m:e>
                        <m:sup>
                          <m:r>
                            <m:t>2</m:t>
                          </m:r>
                        </m:sup>
                      </m:sSup>
                    </m:den>
                  </m:f>
                </m:e>
              </m:d>
              <m:r>
                <m:rPr>
                  <m:sty m:val="p"/>
                </m:rPr>
                <m:t>−</m:t>
              </m:r>
              <m:sSub>
                <m:e>
                  <m:r>
                    <m:rPr>
                      <m:sty m:val="p"/>
                    </m:rPr>
                    <m:t>log</m:t>
                  </m:r>
                </m:e>
                <m:sub>
                  <m:r>
                    <m:t>2</m:t>
                  </m:r>
                </m:sub>
              </m:sSub>
              <m:d>
                <m:dPr>
                  <m:begChr m:val="("/>
                  <m:sepChr m:val=""/>
                  <m:endChr m:val=")"/>
                  <m:grow/>
                </m:dPr>
                <m:e>
                  <m:r>
                    <m:t>1</m:t>
                  </m:r>
                  <m:r>
                    <m:rPr>
                      <m:sty m:val="p"/>
                    </m:rPr>
                    <m:t>+</m:t>
                  </m:r>
                  <m:f>
                    <m:fPr>
                      <m:type m:val="bar"/>
                    </m:fPr>
                    <m:num>
                      <m:r>
                        <m:rPr>
                          <m:sty m:val="p"/>
                        </m:rPr>
                        <m:t>|</m:t>
                      </m:r>
                      <m:sSub>
                        <m:e>
                          <m:r>
                            <m:t>h</m:t>
                          </m:r>
                        </m:e>
                        <m:sub>
                          <m:r>
                            <m:t>e</m:t>
                          </m:r>
                        </m:sub>
                      </m:sSub>
                      <m:sSup>
                        <m:e>
                          <m:r>
                            <m:rPr>
                              <m:sty m:val="p"/>
                            </m:rPr>
                            <m:t>|</m:t>
                          </m:r>
                        </m:e>
                        <m:sup>
                          <m:r>
                            <m:t>2</m:t>
                          </m:r>
                        </m:sup>
                      </m:sSup>
                      <m:sSub>
                        <m:e>
                          <m:r>
                            <m:t>P</m:t>
                          </m:r>
                        </m:e>
                        <m:sub>
                          <m:r>
                            <m:t>i</m:t>
                          </m:r>
                        </m:sub>
                      </m:sSub>
                    </m:num>
                    <m:den>
                      <m:r>
                        <m:rPr>
                          <m:sty m:val="p"/>
                        </m:rPr>
                        <m:t>|</m:t>
                      </m:r>
                      <m:sSub>
                        <m:e>
                          <m:r>
                            <m:t>h</m:t>
                          </m:r>
                        </m:e>
                        <m:sub>
                          <m:r>
                            <m:t>e</m:t>
                          </m:r>
                        </m:sub>
                      </m:sSub>
                      <m:sSup>
                        <m:e>
                          <m:r>
                            <m:rPr>
                              <m:sty m:val="p"/>
                            </m:rPr>
                            <m:t>|</m:t>
                          </m:r>
                        </m:e>
                        <m:sup>
                          <m:r>
                            <m:t>2</m:t>
                          </m:r>
                        </m:sup>
                      </m:sSup>
                      <m:sSub>
                        <m:e>
                          <m:r>
                            <m:t>P</m:t>
                          </m:r>
                        </m:e>
                        <m:sub>
                          <m:r>
                            <m:t>j</m:t>
                          </m:r>
                        </m:sub>
                      </m:sSub>
                      <m:r>
                        <m:rPr>
                          <m:sty m:val="p"/>
                        </m:rPr>
                        <m:t>+</m:t>
                      </m:r>
                      <m:sSup>
                        <m:e>
                          <m:r>
                            <m:t>σ</m:t>
                          </m:r>
                        </m:e>
                        <m:sup>
                          <m:r>
                            <m:t>2</m:t>
                          </m:r>
                        </m:sup>
                      </m:sSup>
                    </m:den>
                  </m:f>
                </m:e>
              </m:d>
              <m:r>
                <m:rPr>
                  <m:sty m:val="p"/>
                </m:rPr>
                <m:t>&lt;</m:t>
              </m:r>
              <m:sSub>
                <m:e>
                  <m:r>
                    <m:t>R</m:t>
                  </m:r>
                </m:e>
                <m:sub>
                  <m:r>
                    <m:t>s</m:t>
                  </m:r>
                </m:sub>
              </m:sSub>
            </m:e>
          </m:d>
        </m:oMath>
      </m:oMathPara>
    </w:p>
    <w:p>
      <w:pPr>
        <w:numPr>
          <w:ilvl w:val="0"/>
          <w:numId w:val="1000"/>
        </w:numPr>
      </w:pPr>
      <w:r>
        <w:t xml:space="preserve">Trong đó,</w:t>
      </w:r>
    </w:p>
    <w:p>
      <w:pPr>
        <w:pStyle w:val="BodyText"/>
      </w:pPr>
      <m:oMathPara>
        <m:oMathParaPr>
          <m:jc m:val="center"/>
        </m:oMathParaPr>
        <m:oMath>
          <m:r>
            <m:t>j</m:t>
          </m:r>
          <m:r>
            <m:rPr>
              <m:sty m:val="p"/>
            </m:rPr>
            <m:t>≠</m:t>
          </m:r>
          <m:r>
            <m:t>i</m:t>
          </m:r>
        </m:oMath>
      </m:oMathPara>
    </w:p>
    <w:p>
      <w:pPr>
        <w:numPr>
          <w:ilvl w:val="0"/>
          <w:numId w:val="1000"/>
        </w:numPr>
      </w:pPr>
      <w:r>
        <w:t xml:space="preserve">. SOP thường được tính toán dựa trên phân phối xác suất của các hệ số kênh</w:t>
      </w:r>
    </w:p>
    <w:p>
      <w:pPr>
        <w:pStyle w:val="BodyText"/>
      </w:pPr>
      <m:oMathPara>
        <m:oMathParaPr>
          <m:jc m:val="center"/>
        </m:oMathParaPr>
        <m:oMath>
          <m:sSub>
            <m:e>
              <m:r>
                <m:t>h</m:t>
              </m:r>
            </m:e>
            <m:sub>
              <m:r>
                <m:t>i</m:t>
              </m:r>
            </m:sub>
          </m:sSub>
          <m:r>
            <m:rPr>
              <m:sty m:val="p"/>
            </m:rPr>
            <m:t>,</m:t>
          </m:r>
          <m:sSub>
            <m:e>
              <m:r>
                <m:t>h</m:t>
              </m:r>
            </m:e>
            <m:sub>
              <m:r>
                <m:t>e</m:t>
              </m:r>
            </m:sub>
          </m:sSub>
        </m:oMath>
      </m:oMathPara>
    </w:p>
    <w:p>
      <w:pPr>
        <w:numPr>
          <w:ilvl w:val="0"/>
          <w:numId w:val="1000"/>
        </w:numPr>
      </w:pPr>
      <w:r>
        <w:t xml:space="preserve">(ví dụ, kênh Rayleigh hoặc Rician fading).</w:t>
      </w:r>
    </w:p>
    <w:p>
      <w:pPr>
        <w:numPr>
          <w:ilvl w:val="0"/>
          <w:numId w:val="1005"/>
        </w:numPr>
      </w:pPr>
      <w:r>
        <w:rPr>
          <w:b/>
          <w:bCs/>
        </w:rPr>
        <w:t xml:space="preserve">Tỷ lệ lỗi bit bí mật (Secrecy Bit Error Rate - SBER):</w:t>
      </w:r>
      <w:r>
        <w:t xml:space="preserve"> </w:t>
      </w:r>
      <w:r>
        <w:t xml:space="preserve">SBER đo lường tỷ lệ lỗi bit tại kẻ nghe lén so với người dùng hợp pháp. Một hệ thống bảo mật hiệu quả sẽ có SBER cao tại kẻ nghe lén, đảm bảo rằng thông tin bị giải mã sai lệch.</w:t>
      </w:r>
    </w:p>
    <w:bookmarkEnd w:id="11"/>
    <w:bookmarkStart w:id="12" w:name="công-thức-tính-độ-bảo-mật"/>
    <w:p>
      <w:pPr>
        <w:pStyle w:val="Heading4"/>
      </w:pPr>
      <w:r>
        <w:t xml:space="preserve">Công thức tính độ bảo mật</w:t>
      </w:r>
    </w:p>
    <w:p>
      <w:pPr>
        <w:pStyle w:val="FirstParagraph"/>
      </w:pPr>
      <w:r>
        <w:t xml:space="preserve">Độ bảo mật của mạng NOMA thường được đánh giá thông qua</w:t>
      </w:r>
      <w:r>
        <w:t xml:space="preserve"> </w:t>
      </w:r>
      <w:r>
        <w:rPr>
          <w:b/>
          <w:bCs/>
        </w:rPr>
        <w:t xml:space="preserve">tỷ lệ dung lượng bí mật trung bình</w:t>
      </w:r>
      <w:r>
        <w:t xml:space="preserve"> </w:t>
      </w:r>
      <w:r>
        <w:t xml:space="preserve">(average secrecy rate), được tính bằng cách lấy kỳ vọng của dung lượng bí mật:</w:t>
      </w:r>
    </w:p>
    <w:p>
      <w:pPr>
        <w:pStyle w:val="BodyText"/>
      </w:pPr>
      <m:oMathPara>
        <m:oMathParaPr>
          <m:jc m:val="center"/>
        </m:oMathParaPr>
        <m:oMath>
          <m:sSub>
            <m:e>
              <m:acc>
                <m:accPr>
                  <m:chr m:val="‾"/>
                </m:accPr>
                <m:e>
                  <m:r>
                    <m:t>C</m:t>
                  </m:r>
                </m:e>
              </m:acc>
            </m:e>
            <m:sub>
              <m:r>
                <m:t>s</m:t>
              </m:r>
              <m:r>
                <m:rPr>
                  <m:sty m:val="p"/>
                </m:rPr>
                <m:t>,</m:t>
              </m:r>
              <m:r>
                <m:t>i</m:t>
              </m:r>
            </m:sub>
          </m:sSub>
          <m:r>
            <m:rPr>
              <m:sty m:val="p"/>
            </m:rPr>
            <m:t>=</m:t>
          </m:r>
          <m:r>
            <m:t>E</m:t>
          </m:r>
          <m:r>
            <m:rPr>
              <m:sty m:val="p"/>
            </m:rPr>
            <m:t>[</m:t>
          </m:r>
          <m:sSub>
            <m:e>
              <m:r>
                <m:t>C</m:t>
              </m:r>
            </m:e>
            <m:sub>
              <m:r>
                <m:t>s</m:t>
              </m:r>
              <m:r>
                <m:rPr>
                  <m:sty m:val="p"/>
                </m:rPr>
                <m:t>,</m:t>
              </m:r>
              <m:r>
                <m:t>i</m:t>
              </m:r>
            </m:sub>
          </m:sSub>
          <m:r>
            <m:rPr>
              <m:sty m:val="p"/>
            </m:rPr>
            <m:t>]</m:t>
          </m:r>
          <m:r>
            <m:rPr>
              <m:sty m:val="p"/>
            </m:rPr>
            <m:t>=</m:t>
          </m:r>
          <m:r>
            <m:t>E</m:t>
          </m:r>
          <m:d>
            <m:dPr>
              <m:begChr m:val="["/>
              <m:sepChr m:val=""/>
              <m:endChr m:val="]"/>
              <m:grow/>
            </m:dPr>
            <m:e>
              <m:r>
                <m:rPr>
                  <m:sty m:val="p"/>
                </m:rPr>
                <m:t>max</m:t>
              </m:r>
              <m:d>
                <m:dPr>
                  <m:begChr m:val="("/>
                  <m:sepChr m:val=""/>
                  <m:endChr m:val=")"/>
                  <m:grow/>
                </m:dPr>
                <m:e>
                  <m:r>
                    <m:t>0</m:t>
                  </m:r>
                  <m:r>
                    <m:rPr>
                      <m:sty m:val="p"/>
                    </m:rPr>
                    <m:t>,</m:t>
                  </m:r>
                  <m:sSub>
                    <m:e>
                      <m:r>
                        <m:rPr>
                          <m:sty m:val="p"/>
                        </m:rPr>
                        <m:t>log</m:t>
                      </m:r>
                    </m:e>
                    <m:sub>
                      <m:r>
                        <m:t>2</m:t>
                      </m:r>
                    </m:sub>
                  </m:sSub>
                  <m:d>
                    <m:dPr>
                      <m:begChr m:val="("/>
                      <m:sepChr m:val=""/>
                      <m:endChr m:val=")"/>
                      <m:grow/>
                    </m:dPr>
                    <m:e>
                      <m:r>
                        <m:t>1</m:t>
                      </m:r>
                      <m:r>
                        <m:rPr>
                          <m:sty m:val="p"/>
                        </m:rPr>
                        <m:t>+</m:t>
                      </m:r>
                      <m:f>
                        <m:fPr>
                          <m:type m:val="bar"/>
                        </m:fPr>
                        <m:num>
                          <m:r>
                            <m:rPr>
                              <m:sty m:val="p"/>
                            </m:rPr>
                            <m:t>|</m:t>
                          </m:r>
                          <m:sSub>
                            <m:e>
                              <m:r>
                                <m:t>h</m:t>
                              </m:r>
                            </m:e>
                            <m:sub>
                              <m:r>
                                <m:t>i</m:t>
                              </m:r>
                            </m:sub>
                          </m:sSub>
                          <m:sSup>
                            <m:e>
                              <m:r>
                                <m:rPr>
                                  <m:sty m:val="p"/>
                                </m:rPr>
                                <m:t>|</m:t>
                              </m:r>
                            </m:e>
                            <m:sup>
                              <m:r>
                                <m:t>2</m:t>
                              </m:r>
                            </m:sup>
                          </m:sSup>
                          <m:sSub>
                            <m:e>
                              <m:r>
                                <m:t>P</m:t>
                              </m:r>
                            </m:e>
                            <m:sub>
                              <m:r>
                                <m:t>i</m:t>
                              </m:r>
                            </m:sub>
                          </m:sSub>
                        </m:num>
                        <m:den>
                          <m:r>
                            <m:rPr>
                              <m:sty m:val="p"/>
                            </m:rPr>
                            <m:t>|</m:t>
                          </m:r>
                          <m:sSub>
                            <m:e>
                              <m:r>
                                <m:t>h</m:t>
                              </m:r>
                            </m:e>
                            <m:sub>
                              <m:r>
                                <m:t>i</m:t>
                              </m:r>
                            </m:sub>
                          </m:sSub>
                          <m:sSup>
                            <m:e>
                              <m:r>
                                <m:rPr>
                                  <m:sty m:val="p"/>
                                </m:rPr>
                                <m:t>|</m:t>
                              </m:r>
                            </m:e>
                            <m:sup>
                              <m:r>
                                <m:t>2</m:t>
                              </m:r>
                            </m:sup>
                          </m:sSup>
                          <m:sSub>
                            <m:e>
                              <m:r>
                                <m:t>P</m:t>
                              </m:r>
                            </m:e>
                            <m:sub>
                              <m:r>
                                <m:t>j</m:t>
                              </m:r>
                            </m:sub>
                          </m:sSub>
                          <m:r>
                            <m:rPr>
                              <m:sty m:val="p"/>
                            </m:rPr>
                            <m:t>+</m:t>
                          </m:r>
                          <m:sSup>
                            <m:e>
                              <m:r>
                                <m:t>σ</m:t>
                              </m:r>
                            </m:e>
                            <m:sup>
                              <m:r>
                                <m:t>2</m:t>
                              </m:r>
                            </m:sup>
                          </m:sSup>
                        </m:den>
                      </m:f>
                    </m:e>
                  </m:d>
                  <m:r>
                    <m:rPr>
                      <m:sty m:val="p"/>
                    </m:rPr>
                    <m:t>−</m:t>
                  </m:r>
                  <m:sSub>
                    <m:e>
                      <m:r>
                        <m:rPr>
                          <m:sty m:val="p"/>
                        </m:rPr>
                        <m:t>log</m:t>
                      </m:r>
                    </m:e>
                    <m:sub>
                      <m:r>
                        <m:t>2</m:t>
                      </m:r>
                    </m:sub>
                  </m:sSub>
                  <m:d>
                    <m:dPr>
                      <m:begChr m:val="("/>
                      <m:sepChr m:val=""/>
                      <m:endChr m:val=")"/>
                      <m:grow/>
                    </m:dPr>
                    <m:e>
                      <m:r>
                        <m:t>1</m:t>
                      </m:r>
                      <m:r>
                        <m:rPr>
                          <m:sty m:val="p"/>
                        </m:rPr>
                        <m:t>+</m:t>
                      </m:r>
                      <m:f>
                        <m:fPr>
                          <m:type m:val="bar"/>
                        </m:fPr>
                        <m:num>
                          <m:r>
                            <m:rPr>
                              <m:sty m:val="p"/>
                            </m:rPr>
                            <m:t>|</m:t>
                          </m:r>
                          <m:sSub>
                            <m:e>
                              <m:r>
                                <m:t>h</m:t>
                              </m:r>
                            </m:e>
                            <m:sub>
                              <m:r>
                                <m:t>e</m:t>
                              </m:r>
                            </m:sub>
                          </m:sSub>
                          <m:sSup>
                            <m:e>
                              <m:r>
                                <m:rPr>
                                  <m:sty m:val="p"/>
                                </m:rPr>
                                <m:t>|</m:t>
                              </m:r>
                            </m:e>
                            <m:sup>
                              <m:r>
                                <m:t>2</m:t>
                              </m:r>
                            </m:sup>
                          </m:sSup>
                          <m:sSub>
                            <m:e>
                              <m:r>
                                <m:t>P</m:t>
                              </m:r>
                            </m:e>
                            <m:sub>
                              <m:r>
                                <m:t>i</m:t>
                              </m:r>
                            </m:sub>
                          </m:sSub>
                        </m:num>
                        <m:den>
                          <m:r>
                            <m:rPr>
                              <m:sty m:val="p"/>
                            </m:rPr>
                            <m:t>|</m:t>
                          </m:r>
                          <m:sSub>
                            <m:e>
                              <m:r>
                                <m:t>h</m:t>
                              </m:r>
                            </m:e>
                            <m:sub>
                              <m:r>
                                <m:t>e</m:t>
                              </m:r>
                            </m:sub>
                          </m:sSub>
                          <m:sSup>
                            <m:e>
                              <m:r>
                                <m:rPr>
                                  <m:sty m:val="p"/>
                                </m:rPr>
                                <m:t>|</m:t>
                              </m:r>
                            </m:e>
                            <m:sup>
                              <m:r>
                                <m:t>2</m:t>
                              </m:r>
                            </m:sup>
                          </m:sSup>
                          <m:sSub>
                            <m:e>
                              <m:r>
                                <m:t>P</m:t>
                              </m:r>
                            </m:e>
                            <m:sub>
                              <m:r>
                                <m:t>j</m:t>
                              </m:r>
                            </m:sub>
                          </m:sSub>
                          <m:r>
                            <m:rPr>
                              <m:sty m:val="p"/>
                            </m:rPr>
                            <m:t>+</m:t>
                          </m:r>
                          <m:sSup>
                            <m:e>
                              <m:r>
                                <m:t>σ</m:t>
                              </m:r>
                            </m:e>
                            <m:sup>
                              <m:r>
                                <m:t>2</m:t>
                              </m:r>
                            </m:sup>
                          </m:sSup>
                        </m:den>
                      </m:f>
                    </m:e>
                  </m:d>
                </m:e>
              </m:d>
            </m:e>
          </m:d>
        </m:oMath>
      </m:oMathPara>
    </w:p>
    <w:p>
      <w:pPr>
        <w:pStyle w:val="FirstParagraph"/>
      </w:pPr>
      <w:r>
        <w:t xml:space="preserve">Trong đó, kỳ vọng</w:t>
      </w:r>
    </w:p>
    <w:p>
      <w:pPr>
        <w:pStyle w:val="BodyText"/>
      </w:pPr>
      <m:oMathPara>
        <m:oMathParaPr>
          <m:jc m:val="center"/>
        </m:oMathParaPr>
        <m:oMath>
          <m:r>
            <m:t>E</m:t>
          </m:r>
          <m:r>
            <m:rPr>
              <m:sty m:val="p"/>
            </m:rPr>
            <m:t>[</m:t>
          </m:r>
          <m:r>
            <m:rPr>
              <m:sty m:val="p"/>
            </m:rPr>
            <m:t>⋅</m:t>
          </m:r>
          <m:r>
            <m:rPr>
              <m:sty m:val="p"/>
            </m:rPr>
            <m:t>]</m:t>
          </m:r>
        </m:oMath>
      </m:oMathPara>
    </w:p>
    <w:p>
      <w:pPr>
        <w:pStyle w:val="FirstParagraph"/>
      </w:pPr>
      <w:r>
        <w:t xml:space="preserve">được tính dựa trên phân phối xác suất của các hệ số kênh</w:t>
      </w:r>
    </w:p>
    <w:p>
      <w:pPr>
        <w:pStyle w:val="BodyText"/>
      </w:pPr>
      <m:oMathPara>
        <m:oMathParaPr>
          <m:jc m:val="center"/>
        </m:oMathParaPr>
        <m:oMath>
          <m:sSub>
            <m:e>
              <m:r>
                <m:t>h</m:t>
              </m:r>
            </m:e>
            <m:sub>
              <m:r>
                <m:t>i</m:t>
              </m:r>
            </m:sub>
          </m:sSub>
          <m:r>
            <m:rPr>
              <m:sty m:val="p"/>
            </m:rPr>
            <m:t>,</m:t>
          </m:r>
          <m:sSub>
            <m:e>
              <m:r>
                <m:t>h</m:t>
              </m:r>
            </m:e>
            <m:sub>
              <m:r>
                <m:t>e</m:t>
              </m:r>
            </m:sub>
          </m:sSub>
        </m:oMath>
      </m:oMathPara>
    </w:p>
    <w:p>
      <w:pPr>
        <w:pStyle w:val="FirstParagraph"/>
      </w:pPr>
      <w:r>
        <w:t xml:space="preserve">.</w:t>
      </w:r>
    </w:p>
    <w:p>
      <w:pPr>
        <w:pStyle w:val="BodyText"/>
      </w:pPr>
      <w:r>
        <w:t xml:space="preserve">Trong trường hợp sử dụng nhiễu nhân tạo (AN), tín hiệu truyền có thể được sửa đổi như sau:</w:t>
      </w:r>
    </w:p>
    <w:p>
      <w:pPr>
        <w:pStyle w:val="BodyText"/>
      </w:pPr>
      <m:oMathPara>
        <m:oMathParaPr>
          <m:jc m:val="center"/>
        </m:oMathParaPr>
        <m:oMath>
          <m:r>
            <m:t>x</m:t>
          </m:r>
          <m:r>
            <m:rPr>
              <m:sty m:val="p"/>
            </m:rPr>
            <m:t>=</m:t>
          </m:r>
          <m:rad>
            <m:radPr>
              <m:degHide m:val="on"/>
            </m:radPr>
            <m:deg/>
            <m:e>
              <m:sSub>
                <m:e>
                  <m:r>
                    <m:t>P</m:t>
                  </m:r>
                </m:e>
                <m:sub>
                  <m:r>
                    <m:t>1</m:t>
                  </m:r>
                </m:sub>
              </m:sSub>
            </m:e>
          </m:rad>
          <m:sSub>
            <m:e>
              <m:r>
                <m:t>s</m:t>
              </m:r>
            </m:e>
            <m:sub>
              <m:r>
                <m:t>1</m:t>
              </m:r>
            </m:sub>
          </m:sSub>
          <m:r>
            <m:rPr>
              <m:sty m:val="p"/>
            </m:rPr>
            <m:t>+</m:t>
          </m:r>
          <m:rad>
            <m:radPr>
              <m:degHide m:val="on"/>
            </m:radPr>
            <m:deg/>
            <m:e>
              <m:sSub>
                <m:e>
                  <m:r>
                    <m:t>P</m:t>
                  </m:r>
                </m:e>
                <m:sub>
                  <m:r>
                    <m:t>2</m:t>
                  </m:r>
                </m:sub>
              </m:sSub>
            </m:e>
          </m:rad>
          <m:sSub>
            <m:e>
              <m:r>
                <m:t>s</m:t>
              </m:r>
            </m:e>
            <m:sub>
              <m:r>
                <m:t>2</m:t>
              </m:r>
            </m:sub>
          </m:sSub>
          <m:r>
            <m:rPr>
              <m:sty m:val="p"/>
            </m:rPr>
            <m:t>+</m:t>
          </m:r>
          <m:rad>
            <m:radPr>
              <m:degHide m:val="on"/>
            </m:radPr>
            <m:deg/>
            <m:e>
              <m:sSub>
                <m:e>
                  <m:r>
                    <m:t>P</m:t>
                  </m:r>
                </m:e>
                <m:sub>
                  <m:r>
                    <m:t>n</m:t>
                  </m:r>
                </m:sub>
              </m:sSub>
            </m:e>
          </m:rad>
          <m:r>
            <m:t>v</m:t>
          </m:r>
        </m:oMath>
      </m:oMathPara>
    </w:p>
    <w:p>
      <w:pPr>
        <w:pStyle w:val="FirstParagraph"/>
      </w:pPr>
      <w:r>
        <w:t xml:space="preserve">Trong đó,</w:t>
      </w:r>
    </w:p>
    <w:p>
      <w:pPr>
        <w:pStyle w:val="BodyText"/>
      </w:pPr>
      <m:oMathPara>
        <m:oMathParaPr>
          <m:jc m:val="center"/>
        </m:oMathParaPr>
        <m:oMath>
          <m:r>
            <m:t>v</m:t>
          </m:r>
        </m:oMath>
      </m:oMathPara>
    </w:p>
    <w:p>
      <w:pPr>
        <w:pStyle w:val="FirstParagraph"/>
      </w:pPr>
      <w:r>
        <w:t xml:space="preserve">là tín hiệu nhiễu nhân tạo với</w:t>
      </w:r>
    </w:p>
    <w:p>
      <w:pPr>
        <w:pStyle w:val="BodyText"/>
      </w:pPr>
      <m:oMathPara>
        <m:oMathParaPr>
          <m:jc m:val="center"/>
        </m:oMathParaPr>
        <m:oMath>
          <m:r>
            <m:t>E</m:t>
          </m:r>
          <m:r>
            <m:rPr>
              <m:sty m:val="p"/>
            </m:rPr>
            <m:t>[</m:t>
          </m:r>
          <m:r>
            <m:rPr>
              <m:sty m:val="p"/>
            </m:rPr>
            <m:t>|</m:t>
          </m:r>
          <m:r>
            <m:t>v</m:t>
          </m:r>
          <m:sSup>
            <m:e>
              <m:r>
                <m:rPr>
                  <m:sty m:val="p"/>
                </m:rPr>
                <m:t>|</m:t>
              </m:r>
            </m:e>
            <m:sup>
              <m:r>
                <m:t>2</m:t>
              </m:r>
            </m:sup>
          </m:sSup>
          <m:r>
            <m:rPr>
              <m:sty m:val="p"/>
            </m:rPr>
            <m:t>]</m:t>
          </m:r>
          <m:r>
            <m:rPr>
              <m:sty m:val="p"/>
            </m:rPr>
            <m:t>=</m:t>
          </m:r>
          <m:r>
            <m:t>1</m:t>
          </m:r>
        </m:oMath>
      </m:oMathPara>
    </w:p>
    <w:p>
      <w:pPr>
        <w:pStyle w:val="FirstParagraph"/>
      </w:pPr>
      <w:r>
        <w:t xml:space="preserve">, và</w:t>
      </w:r>
    </w:p>
    <w:p>
      <w:pPr>
        <w:pStyle w:val="BodyText"/>
      </w:pPr>
      <m:oMathPara>
        <m:oMathParaPr>
          <m:jc m:val="center"/>
        </m:oMathParaPr>
        <m:oMath>
          <m:sSub>
            <m:e>
              <m:r>
                <m:t>P</m:t>
              </m:r>
            </m:e>
            <m:sub>
              <m:r>
                <m:t>n</m:t>
              </m:r>
            </m:sub>
          </m:sSub>
        </m:oMath>
      </m:oMathPara>
    </w:p>
    <w:p>
      <w:pPr>
        <w:pStyle w:val="FirstParagraph"/>
      </w:pPr>
      <w:r>
        <w:t xml:space="preserve">là công suất dành cho nhiễu. Tín hiệu nhận tại kẻ nghe lén trở thành:</w:t>
      </w:r>
    </w:p>
    <w:p>
      <w:pPr>
        <w:pStyle w:val="BodyText"/>
      </w:pPr>
      <m:oMathPara>
        <m:oMathParaPr>
          <m:jc m:val="center"/>
        </m:oMathParaPr>
        <m:oMath>
          <m:sSub>
            <m:e>
              <m:r>
                <m:t>y</m:t>
              </m:r>
            </m:e>
            <m:sub>
              <m:r>
                <m:t>e</m:t>
              </m:r>
            </m:sub>
          </m:sSub>
          <m:r>
            <m:rPr>
              <m:sty m:val="p"/>
            </m:rPr>
            <m:t>=</m:t>
          </m:r>
          <m:sSub>
            <m:e>
              <m:r>
                <m:t>h</m:t>
              </m:r>
            </m:e>
            <m:sub>
              <m:r>
                <m:t>e</m:t>
              </m:r>
            </m:sub>
          </m:sSub>
          <m:r>
            <m:rPr>
              <m:sty m:val="p"/>
            </m:rPr>
            <m:t>(</m:t>
          </m:r>
          <m:rad>
            <m:radPr>
              <m:degHide m:val="on"/>
            </m:radPr>
            <m:deg/>
            <m:e>
              <m:sSub>
                <m:e>
                  <m:r>
                    <m:t>P</m:t>
                  </m:r>
                </m:e>
                <m:sub>
                  <m:r>
                    <m:t>1</m:t>
                  </m:r>
                </m:sub>
              </m:sSub>
            </m:e>
          </m:rad>
          <m:sSub>
            <m:e>
              <m:r>
                <m:t>s</m:t>
              </m:r>
            </m:e>
            <m:sub>
              <m:r>
                <m:t>1</m:t>
              </m:r>
            </m:sub>
          </m:sSub>
          <m:r>
            <m:rPr>
              <m:sty m:val="p"/>
            </m:rPr>
            <m:t>+</m:t>
          </m:r>
          <m:rad>
            <m:radPr>
              <m:degHide m:val="on"/>
            </m:radPr>
            <m:deg/>
            <m:e>
              <m:sSub>
                <m:e>
                  <m:r>
                    <m:t>P</m:t>
                  </m:r>
                </m:e>
                <m:sub>
                  <m:r>
                    <m:t>2</m:t>
                  </m:r>
                </m:sub>
              </m:sSub>
            </m:e>
          </m:rad>
          <m:sSub>
            <m:e>
              <m:r>
                <m:t>s</m:t>
              </m:r>
            </m:e>
            <m:sub>
              <m:r>
                <m:t>2</m:t>
              </m:r>
            </m:sub>
          </m:sSub>
          <m:r>
            <m:rPr>
              <m:sty m:val="p"/>
            </m:rPr>
            <m:t>+</m:t>
          </m:r>
          <m:rad>
            <m:radPr>
              <m:degHide m:val="on"/>
            </m:radPr>
            <m:deg/>
            <m:e>
              <m:sSub>
                <m:e>
                  <m:r>
                    <m:t>P</m:t>
                  </m:r>
                </m:e>
                <m:sub>
                  <m:r>
                    <m:t>n</m:t>
                  </m:r>
                </m:sub>
              </m:sSub>
            </m:e>
          </m:rad>
          <m:r>
            <m:t>v</m:t>
          </m:r>
          <m:r>
            <m:rPr>
              <m:sty m:val="p"/>
            </m:rPr>
            <m:t>)</m:t>
          </m:r>
          <m:r>
            <m:rPr>
              <m:sty m:val="p"/>
            </m:rPr>
            <m:t>+</m:t>
          </m:r>
          <m:sSub>
            <m:e>
              <m:r>
                <m:t>n</m:t>
              </m:r>
            </m:e>
            <m:sub>
              <m:r>
                <m:t>e</m:t>
              </m:r>
            </m:sub>
          </m:sSub>
        </m:oMath>
      </m:oMathPara>
    </w:p>
    <w:p>
      <w:pPr>
        <w:pStyle w:val="FirstParagraph"/>
      </w:pPr>
      <w:r>
        <w:t xml:space="preserve">Điều này làm giảm dung lượng kênh nghe lén:</w:t>
      </w:r>
    </w:p>
    <w:p>
      <w:pPr>
        <w:pStyle w:val="BodyText"/>
      </w:pPr>
      <m:oMathPara>
        <m:oMathParaPr>
          <m:jc m:val="center"/>
        </m:oMathParaPr>
        <m:oMath>
          <m:sSub>
            <m:e>
              <m:r>
                <m:t>C</m:t>
              </m:r>
            </m:e>
            <m:sub>
              <m:r>
                <m:t>e</m:t>
              </m:r>
              <m:r>
                <m:rPr>
                  <m:sty m:val="p"/>
                </m:rPr>
                <m:t>,</m:t>
              </m:r>
              <m:r>
                <m:t>i</m:t>
              </m:r>
            </m:sub>
          </m:sSub>
          <m:r>
            <m:rPr>
              <m:sty m:val="p"/>
            </m:rPr>
            <m:t>=</m:t>
          </m:r>
          <m:sSub>
            <m:e>
              <m:r>
                <m:rPr>
                  <m:sty m:val="p"/>
                </m:rPr>
                <m:t>log</m:t>
              </m:r>
            </m:e>
            <m:sub>
              <m:r>
                <m:t>2</m:t>
              </m:r>
            </m:sub>
          </m:sSub>
          <m:d>
            <m:dPr>
              <m:begChr m:val="("/>
              <m:sepChr m:val=""/>
              <m:endChr m:val=")"/>
              <m:grow/>
            </m:dPr>
            <m:e>
              <m:r>
                <m:t>1</m:t>
              </m:r>
              <m:r>
                <m:rPr>
                  <m:sty m:val="p"/>
                </m:rPr>
                <m:t>+</m:t>
              </m:r>
              <m:f>
                <m:fPr>
                  <m:type m:val="bar"/>
                </m:fPr>
                <m:num>
                  <m:r>
                    <m:rPr>
                      <m:sty m:val="p"/>
                    </m:rPr>
                    <m:t>|</m:t>
                  </m:r>
                  <m:sSub>
                    <m:e>
                      <m:r>
                        <m:t>h</m:t>
                      </m:r>
                    </m:e>
                    <m:sub>
                      <m:r>
                        <m:t>e</m:t>
                      </m:r>
                    </m:sub>
                  </m:sSub>
                  <m:sSup>
                    <m:e>
                      <m:r>
                        <m:rPr>
                          <m:sty m:val="p"/>
                        </m:rPr>
                        <m:t>|</m:t>
                      </m:r>
                    </m:e>
                    <m:sup>
                      <m:r>
                        <m:t>2</m:t>
                      </m:r>
                    </m:sup>
                  </m:sSup>
                  <m:sSub>
                    <m:e>
                      <m:r>
                        <m:t>P</m:t>
                      </m:r>
                    </m:e>
                    <m:sub>
                      <m:r>
                        <m:t>i</m:t>
                      </m:r>
                    </m:sub>
                  </m:sSub>
                </m:num>
                <m:den>
                  <m:r>
                    <m:rPr>
                      <m:sty m:val="p"/>
                    </m:rPr>
                    <m:t>|</m:t>
                  </m:r>
                  <m:sSub>
                    <m:e>
                      <m:r>
                        <m:t>h</m:t>
                      </m:r>
                    </m:e>
                    <m:sub>
                      <m:r>
                        <m:t>e</m:t>
                      </m:r>
                    </m:sub>
                  </m:sSub>
                  <m:sSup>
                    <m:e>
                      <m:r>
                        <m:rPr>
                          <m:sty m:val="p"/>
                        </m:rPr>
                        <m:t>|</m:t>
                      </m:r>
                    </m:e>
                    <m:sup>
                      <m:r>
                        <m:t>2</m:t>
                      </m:r>
                    </m:sup>
                  </m:sSup>
                  <m:r>
                    <m:rPr>
                      <m:sty m:val="p"/>
                    </m:rPr>
                    <m:t>(</m:t>
                  </m:r>
                  <m:sSub>
                    <m:e>
                      <m:r>
                        <m:t>P</m:t>
                      </m:r>
                    </m:e>
                    <m:sub>
                      <m:r>
                        <m:t>j</m:t>
                      </m:r>
                    </m:sub>
                  </m:sSub>
                  <m:r>
                    <m:rPr>
                      <m:sty m:val="p"/>
                    </m:rPr>
                    <m:t>+</m:t>
                  </m:r>
                  <m:sSub>
                    <m:e>
                      <m:r>
                        <m:t>P</m:t>
                      </m:r>
                    </m:e>
                    <m:sub>
                      <m:r>
                        <m:t>n</m:t>
                      </m:r>
                    </m:sub>
                  </m:sSub>
                  <m:r>
                    <m:rPr>
                      <m:sty m:val="p"/>
                    </m:rPr>
                    <m:t>)</m:t>
                  </m:r>
                  <m:r>
                    <m:rPr>
                      <m:sty m:val="p"/>
                    </m:rPr>
                    <m:t>+</m:t>
                  </m:r>
                  <m:sSup>
                    <m:e>
                      <m:r>
                        <m:t>σ</m:t>
                      </m:r>
                    </m:e>
                    <m:sup>
                      <m:r>
                        <m:t>2</m:t>
                      </m:r>
                    </m:sup>
                  </m:sSup>
                </m:den>
              </m:f>
            </m:e>
          </m:d>
        </m:oMath>
      </m:oMathPara>
    </w:p>
    <w:p>
      <w:pPr>
        <w:pStyle w:val="FirstParagraph"/>
      </w:pPr>
      <w:r>
        <w:t xml:space="preserve">Do đó, dung lượng bí mật tăng lên nhờ sự suy giảm của</w:t>
      </w:r>
    </w:p>
    <w:p>
      <w:pPr>
        <w:pStyle w:val="BodyText"/>
      </w:pPr>
      <m:oMathPara>
        <m:oMathParaPr>
          <m:jc m:val="center"/>
        </m:oMathParaPr>
        <m:oMath>
          <m:sSub>
            <m:e>
              <m:r>
                <m:t>C</m:t>
              </m:r>
            </m:e>
            <m:sub>
              <m:r>
                <m:t>e</m:t>
              </m:r>
              <m:r>
                <m:rPr>
                  <m:sty m:val="p"/>
                </m:rPr>
                <m:t>,</m:t>
              </m:r>
              <m:r>
                <m:t>i</m:t>
              </m:r>
            </m:sub>
          </m:sSub>
        </m:oMath>
      </m:oMathPara>
    </w:p>
    <w:p>
      <w:pPr>
        <w:pStyle w:val="FirstParagraph"/>
      </w:pPr>
      <w:r>
        <w:t xml:space="preserve">.</w:t>
      </w:r>
    </w:p>
    <w:bookmarkEnd w:id="12"/>
    <w:bookmarkEnd w:id="13"/>
    <w:bookmarkStart w:id="14" w:name="ưu-điểm-và-thách-thức-của-pls-trong-noma"/>
    <w:p>
      <w:pPr>
        <w:pStyle w:val="Heading3"/>
      </w:pPr>
      <w:r>
        <w:t xml:space="preserve">2.2.4 Ưu điểm và thách thức của PLS trong NOMA</w:t>
      </w:r>
    </w:p>
    <w:p>
      <w:pPr>
        <w:pStyle w:val="Compact"/>
        <w:numPr>
          <w:ilvl w:val="0"/>
          <w:numId w:val="1006"/>
        </w:numPr>
      </w:pPr>
      <w:r>
        <w:rPr>
          <w:b/>
          <w:bCs/>
        </w:rPr>
        <w:t xml:space="preserve">Ưu điểm:</w:t>
      </w:r>
    </w:p>
    <w:p>
      <w:pPr>
        <w:pStyle w:val="Compact"/>
        <w:numPr>
          <w:ilvl w:val="1"/>
          <w:numId w:val="1007"/>
        </w:numPr>
      </w:pPr>
      <w:r>
        <w:t xml:space="preserve">Không phụ thuộc vào khả năng tính toán của kẻ nghe lén.</w:t>
      </w:r>
    </w:p>
    <w:p>
      <w:pPr>
        <w:pStyle w:val="Compact"/>
        <w:numPr>
          <w:ilvl w:val="1"/>
          <w:numId w:val="1007"/>
        </w:numPr>
      </w:pPr>
      <w:r>
        <w:t xml:space="preserve">Tận dụng các đặc tính vật lý tự nhiên của kênh, giảm chi phí triển khai so với mã hóa cấp cao.</w:t>
      </w:r>
    </w:p>
    <w:p>
      <w:pPr>
        <w:pStyle w:val="Compact"/>
        <w:numPr>
          <w:ilvl w:val="1"/>
          <w:numId w:val="1007"/>
        </w:numPr>
      </w:pPr>
      <w:r>
        <w:t xml:space="preserve">Phù hợp với các hệ thống không dây hiện đại như 5G, IoT.</w:t>
      </w:r>
    </w:p>
    <w:p>
      <w:pPr>
        <w:pStyle w:val="Compact"/>
        <w:numPr>
          <w:ilvl w:val="0"/>
          <w:numId w:val="1006"/>
        </w:numPr>
      </w:pPr>
      <w:r>
        <w:rPr>
          <w:b/>
          <w:bCs/>
        </w:rPr>
        <w:t xml:space="preserve">Thách thức:</w:t>
      </w:r>
    </w:p>
    <w:p>
      <w:pPr>
        <w:pStyle w:val="Compact"/>
        <w:numPr>
          <w:ilvl w:val="1"/>
          <w:numId w:val="1008"/>
        </w:numPr>
      </w:pPr>
      <w:r>
        <w:t xml:space="preserve">Sự phức tạp trong việc phân bổ công suất và thiết kế tín hiệu nhiễu.</w:t>
      </w:r>
    </w:p>
    <w:p>
      <w:pPr>
        <w:pStyle w:val="Compact"/>
        <w:numPr>
          <w:ilvl w:val="1"/>
          <w:numId w:val="1008"/>
        </w:numPr>
      </w:pPr>
      <w:r>
        <w:t xml:space="preserve">Yêu cầu thông tin trạng thái kênh (CSI) chính xác, đặc biệt là kênh của kẻ nghe lén.</w:t>
      </w:r>
    </w:p>
    <w:p>
      <w:pPr>
        <w:pStyle w:val="Compact"/>
        <w:numPr>
          <w:ilvl w:val="1"/>
          <w:numId w:val="1008"/>
        </w:numPr>
      </w:pPr>
      <w:r>
        <w:t xml:space="preserve">Khả năng mở rộng cho hệ thống với số lượng lớn người dùng.</w:t>
      </w:r>
    </w:p>
    <w:p>
      <w:r>
        <w:pict>
          <v:rect style="width:0;height:1.5pt" o:hralign="center" o:hrstd="t" o:hr="t"/>
        </w:pict>
      </w:r>
    </w:p>
    <w:bookmarkEnd w:id="14"/>
    <w:bookmarkEnd w:id="15"/>
    <w:bookmarkStart w:id="20" w:name="Xcd61f5b066abd8428ba13e127e6c7ec15b4f476"/>
    <w:p>
      <w:pPr>
        <w:pStyle w:val="Heading2"/>
      </w:pPr>
      <w:r>
        <w:t xml:space="preserve">2.3 Tổng Quan Các Nghiên Cứu về Ảnh Hưởng Nghe Lén và Ảnh Hưởng Nghe Lén trong NOMA</w:t>
      </w:r>
    </w:p>
    <w:bookmarkStart w:id="16" w:name="X195384d17ba8cf548a53dea0bfb5df5dc7f39ab"/>
    <w:p>
      <w:pPr>
        <w:pStyle w:val="Heading3"/>
      </w:pPr>
      <w:r>
        <w:t xml:space="preserve">2.3.1 Tổng quan về nghe lén trong hệ thống không dây</w:t>
      </w:r>
    </w:p>
    <w:p>
      <w:pPr>
        <w:pStyle w:val="FirstParagraph"/>
      </w:pPr>
      <w:r>
        <w:t xml:space="preserve">Nghe lén (eavesdropping) là hành vi một thực thể trái phép cố gắng chặn và giải mã thông tin từ kênh truyền thông. Trong hệ thống không dây, nghe lén trở thành một vấn đề nghiêm trọng do bản chất mở của môi trường truyền dẫn. Các nghiên cứu về nghe lén tập trung vào các khía cạnh sau:</w:t>
      </w:r>
    </w:p>
    <w:p>
      <w:pPr>
        <w:pStyle w:val="Compact"/>
        <w:numPr>
          <w:ilvl w:val="0"/>
          <w:numId w:val="1009"/>
        </w:numPr>
      </w:pPr>
      <w:r>
        <w:rPr>
          <w:b/>
          <w:bCs/>
        </w:rPr>
        <w:t xml:space="preserve">Mô hình kẻ nghe lén:</w:t>
      </w:r>
    </w:p>
    <w:p>
      <w:pPr>
        <w:pStyle w:val="Compact"/>
        <w:numPr>
          <w:ilvl w:val="1"/>
          <w:numId w:val="1010"/>
        </w:numPr>
      </w:pPr>
      <w:r>
        <w:rPr>
          <w:b/>
          <w:bCs/>
        </w:rPr>
        <w:t xml:space="preserve">Nghe lén thụ động (Passive Eavesdropping):</w:t>
      </w:r>
      <w:r>
        <w:t xml:space="preserve"> </w:t>
      </w:r>
      <w:r>
        <w:t xml:space="preserve">Kẻ nghe lén chỉ thu nhận tín hiệu mà không can thiệp vào kênh.</w:t>
      </w:r>
    </w:p>
    <w:p>
      <w:pPr>
        <w:pStyle w:val="Compact"/>
        <w:numPr>
          <w:ilvl w:val="1"/>
          <w:numId w:val="1010"/>
        </w:numPr>
      </w:pPr>
      <w:r>
        <w:rPr>
          <w:b/>
          <w:bCs/>
        </w:rPr>
        <w:t xml:space="preserve">Nghe lén chủ động (Active Eavesdropping):</w:t>
      </w:r>
      <w:r>
        <w:t xml:space="preserve"> </w:t>
      </w:r>
      <w:r>
        <w:t xml:space="preserve">Kẻ nghe lén cố gắng can thiệp vào kênh, ví dụ bằng cách gửi tín hiệu nhiễu hoặc giả mạo người dùng hợp pháp.</w:t>
      </w:r>
    </w:p>
    <w:p>
      <w:pPr>
        <w:pStyle w:val="Compact"/>
        <w:numPr>
          <w:ilvl w:val="0"/>
          <w:numId w:val="1009"/>
        </w:numPr>
      </w:pPr>
      <w:r>
        <w:rPr>
          <w:b/>
          <w:bCs/>
        </w:rPr>
        <w:t xml:space="preserve">Ảnh hưởng của nghe lén:</w:t>
      </w:r>
    </w:p>
    <w:p>
      <w:pPr>
        <w:pStyle w:val="Compact"/>
        <w:numPr>
          <w:ilvl w:val="1"/>
          <w:numId w:val="1011"/>
        </w:numPr>
      </w:pPr>
      <w:r>
        <w:t xml:space="preserve">Làm giảm dung lượng bí mật của hệ thống.</w:t>
      </w:r>
    </w:p>
    <w:p>
      <w:pPr>
        <w:pStyle w:val="Compact"/>
        <w:numPr>
          <w:ilvl w:val="1"/>
          <w:numId w:val="1011"/>
        </w:numPr>
      </w:pPr>
      <w:r>
        <w:t xml:space="preserve">Gây mất mát thông tin hoặc rò rỉ dữ liệu nhạy cảm.</w:t>
      </w:r>
    </w:p>
    <w:p>
      <w:pPr>
        <w:pStyle w:val="Compact"/>
        <w:numPr>
          <w:ilvl w:val="1"/>
          <w:numId w:val="1011"/>
        </w:numPr>
      </w:pPr>
      <w:r>
        <w:t xml:space="preserve">Tăng độ phức tạp trong thiết kế hệ thống bảo mật.</w:t>
      </w:r>
    </w:p>
    <w:p>
      <w:pPr>
        <w:pStyle w:val="Compact"/>
        <w:numPr>
          <w:ilvl w:val="0"/>
          <w:numId w:val="1009"/>
        </w:numPr>
      </w:pPr>
      <w:r>
        <w:rPr>
          <w:b/>
          <w:bCs/>
        </w:rPr>
        <w:t xml:space="preserve">Các kỹ thuật chống nghe lén:</w:t>
      </w:r>
    </w:p>
    <w:p>
      <w:pPr>
        <w:pStyle w:val="Compact"/>
        <w:numPr>
          <w:ilvl w:val="1"/>
          <w:numId w:val="1012"/>
        </w:numPr>
      </w:pPr>
      <w:r>
        <w:t xml:space="preserve">Mã hóa tín hiệu ở tầng vật lý.</w:t>
      </w:r>
    </w:p>
    <w:p>
      <w:pPr>
        <w:pStyle w:val="Compact"/>
        <w:numPr>
          <w:ilvl w:val="1"/>
          <w:numId w:val="1012"/>
        </w:numPr>
      </w:pPr>
      <w:r>
        <w:t xml:space="preserve">Sử dụng nhiễu nhân tạo hoặc kỹ thuật beamforming.</w:t>
      </w:r>
    </w:p>
    <w:p>
      <w:pPr>
        <w:pStyle w:val="Compact"/>
        <w:numPr>
          <w:ilvl w:val="1"/>
          <w:numId w:val="1012"/>
        </w:numPr>
      </w:pPr>
      <w:r>
        <w:t xml:space="preserve">Tận dụng các kỹ thuật học máy để phát hiện hành vi nghe lén.</w:t>
      </w:r>
    </w:p>
    <w:bookmarkEnd w:id="16"/>
    <w:bookmarkStart w:id="17" w:name="ảnh-hưởng-của-nghe-lén-trong-mạng-noma"/>
    <w:p>
      <w:pPr>
        <w:pStyle w:val="Heading3"/>
      </w:pPr>
      <w:r>
        <w:t xml:space="preserve">2.3.2 Ảnh hưởng của nghe lén trong mạng NOMA</w:t>
      </w:r>
    </w:p>
    <w:p>
      <w:pPr>
        <w:pStyle w:val="FirstParagraph"/>
      </w:pPr>
      <w:r>
        <w:t xml:space="preserve">Trong mạng NOMA, nghe lén gây ra những thách thức đặc thù do đặc điểm phân bổ công suất và truyền tín hiệu đồng thời:</w:t>
      </w:r>
    </w:p>
    <w:p>
      <w:pPr>
        <w:pStyle w:val="Compact"/>
        <w:numPr>
          <w:ilvl w:val="0"/>
          <w:numId w:val="1013"/>
        </w:numPr>
      </w:pPr>
      <w:r>
        <w:rPr>
          <w:b/>
          <w:bCs/>
        </w:rPr>
        <w:t xml:space="preserve">Tăng nguy cơ nghe lén do truyền tín hiệu đồng thời:</w:t>
      </w:r>
      <w:r>
        <w:t xml:space="preserve"> </w:t>
      </w:r>
      <w:r>
        <w:t xml:space="preserve">Vì tất cả người dùng trong NOMA chia sẻ cùng tài nguyên tần số, kẻ nghe lén có thể dễ dàng thu nhận tín hiệu của nhiều người dùng, làm tăng khả năng giải mã thành công.</w:t>
      </w:r>
    </w:p>
    <w:p>
      <w:pPr>
        <w:pStyle w:val="Compact"/>
        <w:numPr>
          <w:ilvl w:val="0"/>
          <w:numId w:val="1013"/>
        </w:numPr>
      </w:pPr>
      <w:r>
        <w:rPr>
          <w:b/>
          <w:bCs/>
        </w:rPr>
        <w:t xml:space="preserve">Tác động của nhiễu liên người dùng (Inter-User Interference):</w:t>
      </w:r>
      <w:r>
        <w:t xml:space="preserve"> </w:t>
      </w:r>
      <w:r>
        <w:t xml:space="preserve">Trong NOMA, nhiễu giữa các người dùng có thể bị kẻ nghe lén khai thác để tách tín hiệu của từng người dùng.</w:t>
      </w:r>
    </w:p>
    <w:p>
      <w:pPr>
        <w:pStyle w:val="Compact"/>
        <w:numPr>
          <w:ilvl w:val="0"/>
          <w:numId w:val="1013"/>
        </w:numPr>
      </w:pPr>
      <w:r>
        <w:rPr>
          <w:b/>
          <w:bCs/>
        </w:rPr>
        <w:t xml:space="preserve">Khó khăn trong việc xác định kênh nghe lén:</w:t>
      </w:r>
      <w:r>
        <w:t xml:space="preserve"> </w:t>
      </w:r>
      <w:r>
        <w:t xml:space="preserve">Thông tin trạng thái kênh (CSI) của kẻ nghe lén thường không có sẵn hoặc không chính xác, làm phức tạp hóa việc thiết kế các giải pháp bảo mật.</w:t>
      </w:r>
    </w:p>
    <w:bookmarkEnd w:id="17"/>
    <w:bookmarkStart w:id="18" w:name="Xdaf9b5eca9da92601becc8c740f10100294a4ec"/>
    <w:p>
      <w:pPr>
        <w:pStyle w:val="Heading3"/>
      </w:pPr>
      <w:r>
        <w:t xml:space="preserve">2.3.3 Tổng quan các nghiên cứu về bảo mật trong NOMA dưới ảnh hưởng nghe lén</w:t>
      </w:r>
    </w:p>
    <w:p>
      <w:pPr>
        <w:pStyle w:val="FirstParagraph"/>
      </w:pPr>
      <w:r>
        <w:t xml:space="preserve">Nhiều nghiên cứu đã được thực hiện để giải quyết vấn đề nghe lén trong mạng NOMA, tập trung vào các hướng sau:</w:t>
      </w:r>
    </w:p>
    <w:p>
      <w:pPr>
        <w:pStyle w:val="Compact"/>
        <w:numPr>
          <w:ilvl w:val="0"/>
          <w:numId w:val="1014"/>
        </w:numPr>
      </w:pPr>
      <w:r>
        <w:rPr>
          <w:b/>
          <w:bCs/>
        </w:rPr>
        <w:t xml:space="preserve">Nghiên cứu về phân bổ công suất:</w:t>
      </w:r>
    </w:p>
    <w:p>
      <w:pPr>
        <w:pStyle w:val="Compact"/>
        <w:numPr>
          <w:ilvl w:val="1"/>
          <w:numId w:val="1015"/>
        </w:numPr>
      </w:pPr>
      <w:r>
        <w:t xml:space="preserve">Zhang et al. (2017) đề xuất một phương pháp phân bổ công suất tối ưu dựa trên tối đa hóa dung lượng bí mật tổng của hệ thống NOMA, sử dụng thuật toán tối ưu lồi.</w:t>
      </w:r>
    </w:p>
    <w:p>
      <w:pPr>
        <w:pStyle w:val="Compact"/>
        <w:numPr>
          <w:ilvl w:val="1"/>
          <w:numId w:val="1015"/>
        </w:numPr>
      </w:pPr>
      <w:r>
        <w:t xml:space="preserve">Liu et al. (2018) nghiên cứu việc sử dụng nhiễu nhân tạo kết hợp với phân bổ công suất để làm giảm SNR tại kẻ nghe lén.</w:t>
      </w:r>
    </w:p>
    <w:p>
      <w:pPr>
        <w:pStyle w:val="Compact"/>
        <w:numPr>
          <w:ilvl w:val="0"/>
          <w:numId w:val="1014"/>
        </w:numPr>
      </w:pPr>
      <w:r>
        <w:rPr>
          <w:b/>
          <w:bCs/>
        </w:rPr>
        <w:t xml:space="preserve">Nghiên cứu về kỹ thuật beamforming:</w:t>
      </w:r>
    </w:p>
    <w:p>
      <w:pPr>
        <w:pStyle w:val="Compact"/>
        <w:numPr>
          <w:ilvl w:val="1"/>
          <w:numId w:val="1016"/>
        </w:numPr>
      </w:pPr>
      <w:r>
        <w:t xml:space="preserve">Zhu et al. (2019) áp dụng kỹ thuật beamforming để định hướng tín hiệu đến người dùng hợp pháp, giảm thiểu rò rỉ tín hiệu đến kẻ nghe lén.</w:t>
      </w:r>
    </w:p>
    <w:p>
      <w:pPr>
        <w:pStyle w:val="Compact"/>
        <w:numPr>
          <w:ilvl w:val="1"/>
          <w:numId w:val="1016"/>
        </w:numPr>
      </w:pPr>
      <w:r>
        <w:t xml:space="preserve">Nghiên cứu của Li et al. (2020) đề xuất sử dụng beamforming dựa trên thông tin CSI không hoàn hảo để cải thiện hiệu năng bảo mật.</w:t>
      </w:r>
    </w:p>
    <w:p>
      <w:pPr>
        <w:pStyle w:val="Compact"/>
        <w:numPr>
          <w:ilvl w:val="0"/>
          <w:numId w:val="1014"/>
        </w:numPr>
      </w:pPr>
      <w:r>
        <w:rPr>
          <w:b/>
          <w:bCs/>
        </w:rPr>
        <w:t xml:space="preserve">Nghiên cứu về nhiễu nhân tạo:</w:t>
      </w:r>
    </w:p>
    <w:p>
      <w:pPr>
        <w:pStyle w:val="Compact"/>
        <w:numPr>
          <w:ilvl w:val="1"/>
          <w:numId w:val="1017"/>
        </w:numPr>
      </w:pPr>
      <w:r>
        <w:t xml:space="preserve">Lv et al. (2018) đề xuất phương pháp chèn nhiễu nhân tạo vào không gian vô hiệu của kênh người dùng hợp pháp, đảm bảo tín hiệu nhiễu không ảnh hưởng đến người dùng hợp pháp nhưng làm giảm chất lượng tín hiệu tại kẻ nghe lén.</w:t>
      </w:r>
    </w:p>
    <w:p>
      <w:pPr>
        <w:pStyle w:val="Compact"/>
        <w:numPr>
          <w:ilvl w:val="0"/>
          <w:numId w:val="1014"/>
        </w:numPr>
      </w:pPr>
      <w:r>
        <w:rPr>
          <w:b/>
          <w:bCs/>
        </w:rPr>
        <w:t xml:space="preserve">Nghiên cứu dựa trên học máy:</w:t>
      </w:r>
    </w:p>
    <w:p>
      <w:pPr>
        <w:pStyle w:val="Compact"/>
        <w:numPr>
          <w:ilvl w:val="1"/>
          <w:numId w:val="1018"/>
        </w:numPr>
      </w:pPr>
      <w:r>
        <w:t xml:space="preserve">Các nghiên cứu gần đây (2021-2023) ứng dụng học sâu (deep learning) để dự đoán hành vi nghe lén và tối ưu hóa các tham số hệ thống như công suất và beamforming.</w:t>
      </w:r>
    </w:p>
    <w:p>
      <w:pPr>
        <w:pStyle w:val="Compact"/>
        <w:numPr>
          <w:ilvl w:val="0"/>
          <w:numId w:val="1014"/>
        </w:numPr>
      </w:pPr>
      <w:r>
        <w:rPr>
          <w:b/>
          <w:bCs/>
        </w:rPr>
        <w:t xml:space="preserve">Mô phỏng và đánh giá hiệu năng:</w:t>
      </w:r>
    </w:p>
    <w:p>
      <w:pPr>
        <w:pStyle w:val="Compact"/>
        <w:numPr>
          <w:ilvl w:val="1"/>
          <w:numId w:val="1019"/>
        </w:numPr>
      </w:pPr>
      <w:r>
        <w:t xml:space="preserve">Các nghiên cứu sử dụng MATLAB để mô phỏng hiệu năng của các giải pháp bảo mật trong NOMA, tập trung vào các chỉ số như dung lượng bí mật, tỷ lệ lỗi bit (BER), và xác suất chặn (outage probability). Các mô phỏng thường giả định kênh Rayleigh hoặc Rician fading để đánh giá hiệu quả của các kỹ thuật PLS.</w:t>
      </w:r>
    </w:p>
    <w:bookmarkEnd w:id="18"/>
    <w:bookmarkStart w:id="19" w:name="hướng-nghiên-cứu-mở"/>
    <w:p>
      <w:pPr>
        <w:pStyle w:val="Heading3"/>
      </w:pPr>
      <w:r>
        <w:t xml:space="preserve">2.3.4 Hướng nghiên cứu mở</w:t>
      </w:r>
    </w:p>
    <w:p>
      <w:pPr>
        <w:pStyle w:val="Compact"/>
        <w:numPr>
          <w:ilvl w:val="0"/>
          <w:numId w:val="1020"/>
        </w:numPr>
      </w:pPr>
      <w:r>
        <w:rPr>
          <w:b/>
          <w:bCs/>
        </w:rPr>
        <w:t xml:space="preserve">Tích hợp học máy và trí tuệ nhân tạo:</w:t>
      </w:r>
      <w:r>
        <w:t xml:space="preserve"> </w:t>
      </w:r>
      <w:r>
        <w:t xml:space="preserve">Phát triển các thuật toán học máy để dự đoán và phát hiện kẻ nghe lén trong thời gian thực.</w:t>
      </w:r>
    </w:p>
    <w:p>
      <w:pPr>
        <w:pStyle w:val="Compact"/>
        <w:numPr>
          <w:ilvl w:val="0"/>
          <w:numId w:val="1020"/>
        </w:numPr>
      </w:pPr>
      <w:r>
        <w:rPr>
          <w:b/>
          <w:bCs/>
        </w:rPr>
        <w:t xml:space="preserve">Bảo mật trong NOMA đa anten:</w:t>
      </w:r>
      <w:r>
        <w:t xml:space="preserve"> </w:t>
      </w:r>
      <w:r>
        <w:t xml:space="preserve">Nghiên cứu các kỹ thuật MIMO-NOMA để tăng cường bảo mật thông qua việc khai thác đa dạng không gian.</w:t>
      </w:r>
    </w:p>
    <w:p>
      <w:pPr>
        <w:pStyle w:val="Compact"/>
        <w:numPr>
          <w:ilvl w:val="0"/>
          <w:numId w:val="1020"/>
        </w:numPr>
      </w:pPr>
      <w:r>
        <w:rPr>
          <w:b/>
          <w:bCs/>
        </w:rPr>
        <w:t xml:space="preserve">Tối ưu hóa năng lượng:</w:t>
      </w:r>
      <w:r>
        <w:t xml:space="preserve"> </w:t>
      </w:r>
      <w:r>
        <w:t xml:space="preserve">Kết hợp các giải pháp bảo mật với các kỹ thuật tiết kiệm năng lượng để phù hợp với các ứng dụng IoT.</w:t>
      </w:r>
    </w:p>
    <w:p>
      <w:pPr>
        <w:pStyle w:val="Compact"/>
        <w:numPr>
          <w:ilvl w:val="0"/>
          <w:numId w:val="1020"/>
        </w:numPr>
      </w:pPr>
      <w:r>
        <w:rPr>
          <w:b/>
          <w:bCs/>
        </w:rPr>
        <w:t xml:space="preserve">Mô phỏng thực tế hơn:</w:t>
      </w:r>
      <w:r>
        <w:t xml:space="preserve"> </w:t>
      </w:r>
      <w:r>
        <w:t xml:space="preserve">Xây dựng các mô hình mô phỏng phức tạp hơn, bao gồm nhiều kẻ nghe lén hoặc các kịch bản di động (mobile scenarios).</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2025-07-04T12:38:47Z</dcterms:created>
  <dcterms:modified xsi:type="dcterms:W3CDTF">2025-07-04T12:38:47Z</dcterms:modified>
</cp:coreProperties>
</file>

<file path=docProps/custom.xml><?xml version="1.0" encoding="utf-8"?>
<Properties xmlns="http://schemas.openxmlformats.org/officeDocument/2006/custom-properties" xmlns:vt="http://schemas.openxmlformats.org/officeDocument/2006/docPropsVTypes"/>
</file>