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742n5n7gdi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15 — DEVELOPMENT ROADMAP &amp; EXECUTION PLAN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how OSIRIS should be built.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continuous, stable progress.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attempt to build the entire platform at once.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 one milestone before moving to the next.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milestone must leave the project in a production-ready state.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apl7aq78vmx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Development Strategy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 iterative development.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milestone should: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Optimize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Project State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Memory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skip optimization.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continue with unstable architecture.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9r53p3bdd9l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Milestone 0 — Foundation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the foundation of the platform.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structure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architecture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Configuration system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 system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system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system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Context engine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Logging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Token manager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Basic settings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business features yet.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Criteria: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can support future modules without redesign.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z76ams1yr7v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Milestone 1 — Core Runtime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the AI operating system.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Planner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Engine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State Manager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Manager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Capability Registry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 Runtime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Context Loader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Router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Engine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Progress Events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YouTube.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Shopify.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Trading.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the operating system.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Criteria: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runtime can execute generic tasks reliably.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nx682s0ac0h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Milestone 2 — User Experience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the first usable application.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SwiftUI Chat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Sidebar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Status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 Mode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Basic Dashboard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should already feel complete.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Criteria: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can interact naturally with OSIRIS.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vm7xvn4d9s5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Milestone 3 — Intelligence Layer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 execution quality.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Smart Planning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Confidence System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Experience Engine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 Registry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Retrieval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Context Optimization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Automatic Reflection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Automatic State Updates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Criteria: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consistently improves execution quality.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ys8yrjcdg8y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Milestone 4 — First Business Module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 one production-quality module.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YouTube first.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Channel Analysis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 Generation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Script Generation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SEO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Thumbnail Planning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Shorts Planning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Tracking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Publishing Package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module should become the reference architecture for future modules.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Criteria: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can complete meaningful YouTube work from start to finish.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v6z5xs69qhv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Milestone 5 — Platform Expansion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additional modules.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TikTok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Instagram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Facebook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Shopify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Etsy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Trading Research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module must reuse the existing Core.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duplicate implementations.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bgpmo7eb1ez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Milestone 6 — Automation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 intelligence with execution.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 Engine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MCP Integration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Scheduling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Background Tasks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 Rules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Queue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Monitoring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 should remain simple.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visual workflow builders.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4p6ajhqyydb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Milestone 7 — Optimization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Reduce operational cost.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Optimize: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Context Loading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Caching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Token Usage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Compression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Routing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Speed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Network Calls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Battery Usage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 Performance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Criteria: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Maximum quality with minimum resources.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ogo0mjbmjnu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Milestone 8 — Production Readiness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Prepare for long-term daily use.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Review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Review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Accessibility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Review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Backup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Recovery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Crash Recovery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should be stable.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anwo9v27cq5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Development Rules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begin the next milestone until the current milestone satisfies: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Review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Quality Review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Review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Token Review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 Review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Update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Update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Milestones should never overlap.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bcfd0s7p6eb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Technical Debt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end of every milestone: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technical debt.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Classify: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Critical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Minor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Resolve Critical issues before continuing.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duku776uvw8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Continuous Improvement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every milestone: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architecture.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complexity.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token usage.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maintainability.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execution quality.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user experience.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should become simpler over time.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zpes6dw9iaf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Definition of Done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milestone is complete only when: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 work correctly.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remains clean.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State updated.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updated.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 updated.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Tests completed.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Quality validated.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work identified.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8lcis8270qz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Long-Term Vision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OSIRIS should become a platform that evolves continuously.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improvements should require adding modules, not redesigning the Core.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should remain elegant regardless of its future size.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bbp7pnlltim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Instruction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rush.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overbuild.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optimize prematurely.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one excellent layer at a time.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Protect the Core.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Protect the Constitution.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Protect simplicity.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milestone should move OSIRIS closer to becoming a world-class Personal AI Executive Operating System.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