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software-test-cases-stc"/>
    <w:p>
      <w:pPr>
        <w:pStyle w:val="Heading1"/>
      </w:pPr>
      <w:r>
        <w:t xml:space="preserve">Software Test Cases (STC)</w:t>
      </w:r>
    </w:p>
    <w:bookmarkStart w:id="20" w:name="X49d71d36524d6d3d25bc109f5445360fce4d31b"/>
    <w:p>
      <w:pPr>
        <w:pStyle w:val="Heading2"/>
      </w:pPr>
      <w:r>
        <w:t xml:space="preserve">KB Web Viewer — KSA-108: Add Mark Reviewed Button and Review Workflow on Dashboard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Add Mark Reviewed button and review workflow on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STP-v1-KSA-108.docx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FSD-v1-KSA-108.docx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TC-001 to TC-005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TC-100 to TC-102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Exception/Error Flows</w:t>
            </w:r>
          </w:p>
        </w:tc>
        <w:tc>
          <w:p>
            <w:pPr>
              <w:pStyle w:val="Compact"/>
              <w:jc w:val="left"/>
            </w:pPr>
            <w:r>
              <w:t xml:space="preserve">TC-200 to TC-204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TC-300 to TC-307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UI/UX Testing</w:t>
            </w:r>
          </w:p>
        </w:tc>
        <w:tc>
          <w:p>
            <w:pPr>
              <w:pStyle w:val="Compact"/>
              <w:jc w:val="left"/>
            </w:pPr>
            <w:r>
              <w:t xml:space="preserve">TC-500 to TC-505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(Accessibility)</w:t>
            </w:r>
          </w:p>
        </w:tc>
        <w:tc>
          <w:p>
            <w:pPr>
              <w:pStyle w:val="Compact"/>
              <w:jc w:val="left"/>
            </w:pPr>
            <w:r>
              <w:t xml:space="preserve">TC-600 to TC-603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TC-700 to TC-702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TC-800 to TC-802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functional-test-cases-happy-path"/>
    <w:p>
      <w:pPr>
        <w:pStyle w:val="Heading2"/>
      </w:pPr>
      <w:r>
        <w:t xml:space="preserve">1. Functional Test Cases — Happy Path</w:t>
      </w:r>
    </w:p>
    <w:bookmarkStart w:id="23" w:name="X2cc2fecd871e30f53525baf68bf50789438ba46"/>
    <w:p>
      <w:pPr>
        <w:pStyle w:val="Heading3"/>
      </w:pPr>
      <w:r>
        <w:t xml:space="preserve">TC-001: Mark Reviewed from Dashboard — Success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BR-01, BR-02, BR-05, Story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loaded; Due Reviews table has ≥1 entry;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Dashboard page</w:t>
            </w:r>
          </w:p>
        </w:tc>
        <w:tc>
          <w:p>
            <w:pPr>
              <w:pStyle w:val="Compact"/>
              <w:jc w:val="left"/>
            </w:pPr>
            <w:r>
              <w:t xml:space="preserve">Due Reviews table displays with entries and</w:t>
            </w:r>
            <w:r>
              <w:t xml:space="preserve"> </w:t>
            </w:r>
            <w:r>
              <w:t xml:space="preserve">“</w:t>
            </w:r>
            <w:r>
              <w:t xml:space="preserve">Action</w:t>
            </w:r>
            <w:r>
              <w:t xml:space="preserve">”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button on first row</w:t>
            </w:r>
          </w:p>
        </w:tc>
        <w:tc>
          <w:p>
            <w:pPr>
              <w:pStyle w:val="Compact"/>
              <w:jc w:val="left"/>
            </w:pPr>
            <w:r>
              <w:t xml:space="preserve">Button shows spinner, becomes 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for API response</w:t>
            </w:r>
          </w:p>
        </w:tc>
        <w:tc>
          <w:p>
            <w:pPr>
              <w:pStyle w:val="Compact"/>
              <w:jc w:val="left"/>
            </w:pPr>
            <w:r>
              <w:t xml:space="preserve">Success toast appears:</w:t>
            </w:r>
            <w:r>
              <w:t xml:space="preserve"> </w:t>
            </w:r>
            <w:r>
              <w:t xml:space="preserve">“</w:t>
            </w:r>
            <w:r>
              <w:t xml:space="preserve">Entry #N marked as reviewed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Observe row</w:t>
            </w:r>
          </w:p>
        </w:tc>
        <w:tc>
          <w:p>
            <w:pPr>
              <w:pStyle w:val="Compact"/>
              <w:jc w:val="left"/>
            </w:pPr>
            <w:r>
              <w:t xml:space="preserve">Row fades out over 300ms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Wait 300ms</w:t>
            </w:r>
          </w:p>
        </w:tc>
        <w:tc>
          <w:p>
            <w:pPr>
              <w:pStyle w:val="Compact"/>
              <w:jc w:val="left"/>
            </w:pPr>
            <w:r>
              <w:t xml:space="preserve">Row removed from DOM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t xml:space="preserve">“</w:t>
            </w:r>
            <w:r>
              <w:t xml:space="preserve">Stale</w:t>
            </w:r>
            <w:r>
              <w:t xml:space="preserve">”</w:t>
            </w:r>
            <w:r>
              <w:t xml:space="preserve"> </w:t>
            </w:r>
            <w:r>
              <w:t xml:space="preserve">metric card</w:t>
            </w:r>
          </w:p>
        </w:tc>
        <w:tc>
          <w:p>
            <w:pPr>
              <w:pStyle w:val="Compact"/>
              <w:jc w:val="left"/>
            </w:pPr>
            <w:r>
              <w:t xml:space="preserve">Value decremented by 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ID 901 (stale entry in DB)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staleness_score = 0 in DB; row gone from table</w:t>
      </w:r>
    </w:p>
    <w:p>
      <w:r>
        <w:pict>
          <v:rect style="width:0;height:1.5pt" o:hralign="center" o:hrstd="t" o:hr="t"/>
        </w:pict>
      </w:r>
    </w:p>
    <w:bookmarkEnd w:id="23"/>
    <w:bookmarkStart w:id="24" w:name="X73689cc98ddafdb7849ec5e5bb2e0f09b16d1b3"/>
    <w:p>
      <w:pPr>
        <w:pStyle w:val="Heading3"/>
      </w:pPr>
      <w:r>
        <w:t xml:space="preserve">TC-002: Mark Reviewed from Entry Detail — Success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BR-07, BR-08, BR-09, Story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Browser tab open; entry detail panel visible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 an entry in Browser list</w:t>
            </w:r>
          </w:p>
        </w:tc>
        <w:tc>
          <w:p>
            <w:pPr>
              <w:pStyle w:val="Compact"/>
              <w:jc w:val="left"/>
            </w:pPr>
            <w:r>
              <w:t xml:space="preserve">Detail panel opens with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button in header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Button shows spinner, becomes 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for API response</w:t>
            </w:r>
          </w:p>
        </w:tc>
        <w:tc>
          <w:p>
            <w:pPr>
              <w:pStyle w:val="Compact"/>
              <w:jc w:val="left"/>
            </w:pPr>
            <w:r>
              <w:t xml:space="preserve">Success toast:</w:t>
            </w:r>
            <w:r>
              <w:t xml:space="preserve"> </w:t>
            </w:r>
            <w:r>
              <w:t xml:space="preserve">“</w:t>
            </w:r>
            <w:r>
              <w:t xml:space="preserve">Entry #N marked as reviewed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Observe button area</w:t>
            </w:r>
          </w:p>
        </w:tc>
        <w:tc>
          <w:p>
            <w:pPr>
              <w:pStyle w:val="Compact"/>
              <w:jc w:val="left"/>
            </w:pPr>
            <w:r>
              <w:t xml:space="preserve">Button replaced with</w:t>
            </w:r>
            <w:r>
              <w:t xml:space="preserve"> </w:t>
            </w:r>
            <w:r>
              <w:t xml:space="preserve">“</w:t>
            </w:r>
            <w:r>
              <w:t xml:space="preserve">Reviewed ✓</w:t>
            </w:r>
            <w:r>
              <w:t xml:space="preserve">”</w:t>
            </w:r>
            <w:r>
              <w:t xml:space="preserve"> </w:t>
            </w:r>
            <w:r>
              <w:t xml:space="preserve">badge (green)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panel stays open</w:t>
            </w:r>
          </w:p>
        </w:tc>
        <w:tc>
          <w:p>
            <w:pPr>
              <w:pStyle w:val="Compact"/>
              <w:jc w:val="left"/>
            </w:pPr>
            <w:r>
              <w:t xml:space="preserve">Detail panel remains visible with entry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entry with valid ID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Badge shown; entry reviewed in DB</w:t>
      </w:r>
    </w:p>
    <w:p>
      <w:r>
        <w:pict>
          <v:rect style="width:0;height:1.5pt" o:hralign="center" o:hrstd="t" o:hr="t"/>
        </w:pict>
      </w:r>
    </w:p>
    <w:bookmarkEnd w:id="24"/>
    <w:bookmarkStart w:id="25" w:name="X3dd54aef61e43946d076c1297b5d5a8ef0bbb8f"/>
    <w:p>
      <w:pPr>
        <w:pStyle w:val="Heading3"/>
      </w:pPr>
      <w:r>
        <w:t xml:space="preserve">TC-003: Toast Success — Auto-dismiss after 3s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BR-10, BR-03, Story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loaded with stale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on a row</w:t>
            </w:r>
          </w:p>
        </w:tc>
        <w:tc>
          <w:p>
            <w:pPr>
              <w:pStyle w:val="Compact"/>
              <w:jc w:val="left"/>
            </w:pPr>
            <w:r>
              <w:t xml:space="preserve">Success toast appears (green)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3 seconds</w:t>
            </w:r>
          </w:p>
        </w:tc>
        <w:tc>
          <w:p>
            <w:pPr>
              <w:pStyle w:val="Compact"/>
              <w:jc w:val="left"/>
            </w:pPr>
            <w:r>
              <w:t xml:space="preserve">Toast fades out and is removed from DOM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toast remains</w:t>
            </w:r>
          </w:p>
        </w:tc>
        <w:tc>
          <w:p>
            <w:pPr>
              <w:pStyle w:val="Compact"/>
              <w:jc w:val="left"/>
            </w:pPr>
            <w:r>
              <w:t xml:space="preserve">Toast container empty or removed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ID 901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Toast gone after 3s</w:t>
      </w:r>
    </w:p>
    <w:p>
      <w:r>
        <w:pict>
          <v:rect style="width:0;height:1.5pt" o:hralign="center" o:hrstd="t" o:hr="t"/>
        </w:pict>
      </w:r>
    </w:p>
    <w:bookmarkEnd w:id="25"/>
    <w:bookmarkStart w:id="26" w:name="X105e6017d88833f09da9596ff10885b349da6c4"/>
    <w:p>
      <w:pPr>
        <w:pStyle w:val="Heading3"/>
      </w:pPr>
      <w:r>
        <w:t xml:space="preserve">TC-004: Row Removal — Last Row Shows Empty State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AF-01, Story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Due Reviews table has exactly 1 entry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on the only row</w:t>
            </w:r>
          </w:p>
        </w:tc>
        <w:tc>
          <w:p>
            <w:pPr>
              <w:pStyle w:val="Compact"/>
              <w:jc w:val="left"/>
            </w:pPr>
            <w:r>
              <w:t xml:space="preserve">Row fades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300ms</w:t>
            </w:r>
          </w:p>
        </w:tc>
        <w:tc>
          <w:p>
            <w:pPr>
              <w:pStyle w:val="Compact"/>
              <w:jc w:val="left"/>
            </w:pPr>
            <w:r>
              <w:t xml:space="preserve">Row removed; table shows</w:t>
            </w:r>
            <w:r>
              <w:t xml:space="preserve"> </w:t>
            </w:r>
            <w:r>
              <w:t xml:space="preserve">“</w:t>
            </w:r>
            <w:r>
              <w:t xml:space="preserve">No due reviews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colspan</w:t>
            </w:r>
          </w:p>
        </w:tc>
        <w:tc>
          <w:p>
            <w:pPr>
              <w:pStyle w:val="Compact"/>
              <w:jc w:val="left"/>
            </w:pPr>
            <w:r>
              <w:t xml:space="preserve">Empty message spans all 5 columns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Single stale entry in DB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Table shows empty state</w:t>
      </w:r>
    </w:p>
    <w:p>
      <w:r>
        <w:pict>
          <v:rect style="width:0;height:1.5pt" o:hralign="center" o:hrstd="t" o:hr="t"/>
        </w:pict>
      </w:r>
    </w:p>
    <w:bookmarkEnd w:id="26"/>
    <w:bookmarkStart w:id="27" w:name="tc-005-multiple-marks-in-sequence"/>
    <w:p>
      <w:pPr>
        <w:pStyle w:val="Heading3"/>
      </w:pPr>
      <w:r>
        <w:t xml:space="preserve">TC-005: Multiple Marks in Sequence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Due Reviews table has ≥3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on row 1</w:t>
            </w:r>
          </w:p>
        </w:tc>
        <w:tc>
          <w:p>
            <w:pPr>
              <w:pStyle w:val="Compact"/>
              <w:jc w:val="left"/>
            </w:pPr>
            <w:r>
              <w:t xml:space="preserve">Row 1 fades out, stale count 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for row 1 removal, 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on row 2</w:t>
            </w:r>
          </w:p>
        </w:tc>
        <w:tc>
          <w:p>
            <w:pPr>
              <w:pStyle w:val="Compact"/>
              <w:jc w:val="left"/>
            </w:pPr>
            <w:r>
              <w:t xml:space="preserve">Row 2 fades out, stale count -1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remaining rows</w:t>
            </w:r>
          </w:p>
        </w:tc>
        <w:tc>
          <w:p>
            <w:pPr>
              <w:pStyle w:val="Compact"/>
              <w:jc w:val="left"/>
            </w:pPr>
            <w:r>
              <w:t xml:space="preserve">Only unmarked rows remain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Entries 901, 902, 903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Stale count decremented by 2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unctional-test-cases-alternative-flows"/>
    <w:p>
      <w:pPr>
        <w:pStyle w:val="Heading2"/>
      </w:pPr>
      <w:r>
        <w:t xml:space="preserve">2. Functional Test Cases — Alternative Flows</w:t>
      </w:r>
    </w:p>
    <w:bookmarkStart w:id="29" w:name="tc-100-table-empty-on-load"/>
    <w:p>
      <w:pPr>
        <w:pStyle w:val="Heading3"/>
      </w:pPr>
      <w:r>
        <w:t xml:space="preserve">TC-100: Table Empty on Load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stale entries in DB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Dashboard</w:t>
            </w:r>
          </w:p>
        </w:tc>
        <w:tc>
          <w:p>
            <w:pPr>
              <w:pStyle w:val="Compact"/>
              <w:jc w:val="left"/>
            </w:pPr>
            <w:r>
              <w:t xml:space="preserve">Due Reviews table shows</w:t>
            </w:r>
            <w:r>
              <w:t xml:space="preserve"> </w:t>
            </w:r>
            <w:r>
              <w:t xml:space="preserve">“</w:t>
            </w:r>
            <w:r>
              <w:t xml:space="preserve">No due reviews</w:t>
            </w:r>
            <w:r>
              <w:t xml:space="preserve">”</w:t>
            </w:r>
            <w:r>
              <w:t xml:space="preserve"> </w:t>
            </w:r>
            <w:r>
              <w:t xml:space="preserve">(colspan=5)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 buttons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buttons rendered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reminders response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Empty state displayed</w:t>
      </w:r>
    </w:p>
    <w:p>
      <w:r>
        <w:pict>
          <v:rect style="width:0;height:1.5pt" o:hralign="center" o:hrstd="t" o:hr="t"/>
        </w:pict>
      </w:r>
    </w:p>
    <w:bookmarkEnd w:id="29"/>
    <w:bookmarkStart w:id="30" w:name="X9365793ae4de07688c0b9cc93e1c76889d5e447"/>
    <w:p>
      <w:pPr>
        <w:pStyle w:val="Heading3"/>
      </w:pPr>
      <w:r>
        <w:t xml:space="preserve">TC-101: Mark Already-Reviewed Entry (Idempotent)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exists but already has staleness_score = 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Manually add entry to Due Reviews (or API returns it)</w:t>
            </w:r>
          </w:p>
        </w:tc>
        <w:tc>
          <w:p>
            <w:pPr>
              <w:pStyle w:val="Compact"/>
              <w:jc w:val="left"/>
            </w:pPr>
            <w:r>
              <w:t xml:space="preserve">Row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API returns 200 OK (idempotent)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toast</w:t>
            </w:r>
          </w:p>
        </w:tc>
        <w:tc>
          <w:p>
            <w:pPr>
              <w:pStyle w:val="Compact"/>
              <w:jc w:val="left"/>
            </w:pPr>
            <w:r>
              <w:t xml:space="preserve">Success toast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row removal</w:t>
            </w:r>
          </w:p>
        </w:tc>
        <w:tc>
          <w:p>
            <w:pPr>
              <w:pStyle w:val="Compact"/>
              <w:jc w:val="left"/>
            </w:pPr>
            <w:r>
              <w:t xml:space="preserve">Row fades out normally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with staleness_score = 0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error; entry remains reviewed</w:t>
      </w:r>
    </w:p>
    <w:p>
      <w:r>
        <w:pict>
          <v:rect style="width:0;height:1.5pt" o:hralign="center" o:hrstd="t" o:hr="t"/>
        </w:pict>
      </w:r>
    </w:p>
    <w:bookmarkEnd w:id="30"/>
    <w:bookmarkStart w:id="31" w:name="Xe25ba455c0b8f81456af1ca62a9c52714ec35ac"/>
    <w:p>
      <w:pPr>
        <w:pStyle w:val="Heading3"/>
      </w:pPr>
      <w:r>
        <w:t xml:space="preserve">TC-102: Detail Panel — Entry Already Reviewed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detail open; user already clicked Mark Reviewed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Mark entry as reviewed in detail panel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  <w:r>
              <w:t xml:space="preserve"> </w:t>
            </w:r>
            <w:r>
              <w:t xml:space="preserve">“</w:t>
            </w:r>
            <w:r>
              <w:t xml:space="preserve">Reviewed ✓</w:t>
            </w:r>
            <w:r>
              <w:t xml:space="preserve">”</w:t>
            </w:r>
            <w:r>
              <w:t xml:space="preserve"> </w:t>
            </w:r>
            <w:r>
              <w:t xml:space="preserve">replaces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Close and reopen same entry detail</w:t>
            </w:r>
          </w:p>
        </w:tc>
        <w:tc>
          <w:p>
            <w:pPr>
              <w:pStyle w:val="Compact"/>
              <w:jc w:val="left"/>
            </w:pPr>
            <w:r>
              <w:t xml:space="preserve">Button shows again (page state not persisted)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entry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Badge shown until panel closed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26a6d2f9c6ecb4677856bd7bf96968b0258252f"/>
    <w:p>
      <w:pPr>
        <w:pStyle w:val="Heading2"/>
      </w:pPr>
      <w:r>
        <w:t xml:space="preserve">3. Functional Test Cases — Exception/Error Flows</w:t>
      </w:r>
    </w:p>
    <w:bookmarkStart w:id="33" w:name="tc-200-network-error"/>
    <w:p>
      <w:pPr>
        <w:pStyle w:val="Heading3"/>
      </w:pPr>
      <w:r>
        <w:t xml:space="preserve">TC-200: Network Error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loaded; network disconnected (DevTools offline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Enable offline mode in DevTools</w:t>
            </w:r>
          </w:p>
        </w:tc>
        <w:tc>
          <w:p>
            <w:pPr>
              <w:pStyle w:val="Compact"/>
              <w:jc w:val="left"/>
            </w:pPr>
            <w:r>
              <w:t xml:space="preserve">Network requests will 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on a row</w:t>
            </w:r>
          </w:p>
        </w:tc>
        <w:tc>
          <w:p>
            <w:pPr>
              <w:pStyle w:val="Compact"/>
              <w:jc w:val="left"/>
            </w:pPr>
            <w:r>
              <w:t xml:space="preserve">Button shows spinner briefly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Observe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Error toast:</w:t>
            </w:r>
            <w:r>
              <w:t xml:space="preserve"> </w:t>
            </w:r>
            <w:r>
              <w:t xml:space="preserve">“</w:t>
            </w:r>
            <w:r>
              <w:t xml:space="preserve">Network error — please try again</w:t>
            </w:r>
            <w:r>
              <w:t xml:space="preserve">”</w:t>
            </w:r>
            <w:r>
              <w:t xml:space="preserve"> </w:t>
            </w:r>
            <w:r>
              <w:t xml:space="preserve">(red)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button state</w:t>
            </w:r>
          </w:p>
        </w:tc>
        <w:tc>
          <w:p>
            <w:pPr>
              <w:pStyle w:val="Compact"/>
              <w:jc w:val="left"/>
            </w:pPr>
            <w:r>
              <w:t xml:space="preserve">Button re-enabled with original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row</w:t>
            </w:r>
          </w:p>
        </w:tc>
        <w:tc>
          <w:p>
            <w:pPr>
              <w:pStyle w:val="Compact"/>
              <w:jc w:val="left"/>
            </w:pPr>
            <w:r>
              <w:t xml:space="preserve">Row remains in table (not removed)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901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Button clickable again; no data change</w:t>
      </w:r>
    </w:p>
    <w:p>
      <w:r>
        <w:pict>
          <v:rect style="width:0;height:1.5pt" o:hralign="center" o:hrstd="t" o:hr="t"/>
        </w:pict>
      </w:r>
    </w:p>
    <w:bookmarkEnd w:id="33"/>
    <w:bookmarkStart w:id="34" w:name="tc-201-api-returns-404"/>
    <w:p>
      <w:pPr>
        <w:pStyle w:val="Heading3"/>
      </w:pPr>
      <w:r>
        <w:t xml:space="preserve">TC-201: API Returns 404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deleted from DB but still shown in table (stale UI)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Delete entry 901 from DB directly</w:t>
            </w:r>
          </w:p>
        </w:tc>
        <w:tc>
          <w:p>
            <w:pPr>
              <w:pStyle w:val="Compact"/>
              <w:jc w:val="left"/>
            </w:pPr>
            <w:r>
              <w:t xml:space="preserve">Entry still in UI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on that row</w:t>
            </w:r>
          </w:p>
        </w:tc>
        <w:tc>
          <w:p>
            <w:pPr>
              <w:pStyle w:val="Compact"/>
              <w:jc w:val="left"/>
            </w:pPr>
            <w:r>
              <w:t xml:space="preserve">API returns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Observe toast</w:t>
            </w:r>
          </w:p>
        </w:tc>
        <w:tc>
          <w:p>
            <w:pPr>
              <w:pStyle w:val="Compact"/>
              <w:jc w:val="left"/>
            </w:pPr>
            <w:r>
              <w:t xml:space="preserve">Error toast:</w:t>
            </w:r>
            <w:r>
              <w:t xml:space="preserve"> </w:t>
            </w:r>
            <w:r>
              <w:t xml:space="preserve">“</w:t>
            </w:r>
            <w:r>
              <w:t xml:space="preserve">Entry not found</w:t>
            </w:r>
            <w:r>
              <w:t xml:space="preserve">”</w:t>
            </w:r>
            <w:r>
              <w:t xml:space="preserve"> </w:t>
            </w:r>
            <w:r>
              <w:t xml:space="preserve">(red)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button</w:t>
            </w:r>
          </w:p>
        </w:tc>
        <w:tc>
          <w:p>
            <w:pPr>
              <w:pStyle w:val="Compact"/>
              <w:jc w:val="left"/>
            </w:pPr>
            <w:r>
              <w:t xml:space="preserve">Button re-enabled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Non-existent entry ID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Row remains; user informed</w:t>
      </w:r>
    </w:p>
    <w:p>
      <w:r>
        <w:pict>
          <v:rect style="width:0;height:1.5pt" o:hralign="center" o:hrstd="t" o:hr="t"/>
        </w:pict>
      </w:r>
    </w:p>
    <w:bookmarkEnd w:id="34"/>
    <w:bookmarkStart w:id="35" w:name="tc-202-api-returns-503"/>
    <w:p>
      <w:pPr>
        <w:pStyle w:val="Heading3"/>
      </w:pPr>
      <w:r>
        <w:t xml:space="preserve">TC-202: API Returns 503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Server engine not initialized (startup phase)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Trigger 503 response (mock or server restart)</w:t>
            </w:r>
          </w:p>
        </w:tc>
        <w:tc>
          <w:p>
            <w:pPr>
              <w:pStyle w:val="Compact"/>
              <w:jc w:val="left"/>
            </w:pPr>
            <w:r>
              <w:t xml:space="preserve">API returns 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Error toast:</w:t>
            </w:r>
            <w:r>
              <w:t xml:space="preserve"> </w:t>
            </w:r>
            <w:r>
              <w:t xml:space="preserve">“</w:t>
            </w:r>
            <w:r>
              <w:t xml:space="preserve">Service unavailable — please try again later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button</w:t>
            </w:r>
          </w:p>
        </w:tc>
        <w:tc>
          <w:p>
            <w:pPr>
              <w:pStyle w:val="Compact"/>
              <w:jc w:val="left"/>
            </w:pPr>
            <w:r>
              <w:t xml:space="preserve">Button re-enabled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entry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data change; user can retry</w:t>
      </w:r>
    </w:p>
    <w:p>
      <w:r>
        <w:pict>
          <v:rect style="width:0;height:1.5pt" o:hralign="center" o:hrstd="t" o:hr="t"/>
        </w:pict>
      </w:r>
    </w:p>
    <w:bookmarkEnd w:id="35"/>
    <w:bookmarkStart w:id="36" w:name="tc-203-api-returns-500"/>
    <w:p>
      <w:pPr>
        <w:pStyle w:val="Heading3"/>
      </w:pPr>
      <w:r>
        <w:t xml:space="preserve">TC-203: API Returns 500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Server returns 500 (DB locked or internal error)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Trigger 500 response</w:t>
            </w:r>
          </w:p>
        </w:tc>
        <w:tc>
          <w:p>
            <w:pPr>
              <w:pStyle w:val="Compact"/>
              <w:jc w:val="left"/>
            </w:pPr>
            <w:r>
              <w:t xml:space="preserve">API returns 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Error toast:</w:t>
            </w:r>
            <w:r>
              <w:t xml:space="preserve"> </w:t>
            </w:r>
            <w:r>
              <w:t xml:space="preserve">“</w:t>
            </w:r>
            <w:r>
              <w:t xml:space="preserve">Error: 500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button</w:t>
            </w:r>
          </w:p>
        </w:tc>
        <w:tc>
          <w:p>
            <w:pPr>
              <w:pStyle w:val="Compact"/>
              <w:jc w:val="left"/>
            </w:pPr>
            <w:r>
              <w:t xml:space="preserve">Button re-enabled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entry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Button clickable; no data change</w:t>
      </w:r>
    </w:p>
    <w:p>
      <w:r>
        <w:pict>
          <v:rect style="width:0;height:1.5pt" o:hralign="center" o:hrstd="t" o:hr="t"/>
        </w:pict>
      </w:r>
    </w:p>
    <w:bookmarkEnd w:id="36"/>
    <w:bookmarkStart w:id="37" w:name="tc-204-error-toast-auto-dismiss-after-5s"/>
    <w:p>
      <w:pPr>
        <w:pStyle w:val="Heading3"/>
      </w:pPr>
      <w:r>
        <w:t xml:space="preserve">TC-204: Error Toast Auto-dismiss after 5s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BR-04, 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Error condition triggered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Trigger any error (e.g., offline mode)</w:t>
            </w:r>
          </w:p>
        </w:tc>
        <w:tc>
          <w:p>
            <w:pPr>
              <w:pStyle w:val="Compact"/>
              <w:jc w:val="left"/>
            </w:pPr>
            <w:r>
              <w:t xml:space="preserve">Error toast appears (red)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5 seconds</w:t>
            </w:r>
          </w:p>
        </w:tc>
        <w:tc>
          <w:p>
            <w:pPr>
              <w:pStyle w:val="Compact"/>
              <w:jc w:val="left"/>
            </w:pPr>
            <w:r>
              <w:t xml:space="preserve">Toast fades out and is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DOM</w:t>
            </w:r>
          </w:p>
        </w:tc>
        <w:tc>
          <w:p>
            <w:pPr>
              <w:pStyle w:val="Compact"/>
              <w:jc w:val="left"/>
            </w:pPr>
            <w:r>
              <w:t xml:space="preserve">Toast element removed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Toast gone after 5s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business-rule-validation"/>
    <w:p>
      <w:pPr>
        <w:pStyle w:val="Heading2"/>
      </w:pPr>
      <w:r>
        <w:t xml:space="preserve">4. Business Rule Validation</w:t>
      </w:r>
    </w:p>
    <w:bookmarkStart w:id="39" w:name="tc-300-br-01-double-click-prevention"/>
    <w:p>
      <w:pPr>
        <w:pStyle w:val="Heading3"/>
      </w:pPr>
      <w:r>
        <w:t xml:space="preserve">TC-300: BR-01 — Double-click Prevention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loaded with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Rapidly double-click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Only 1 API call made (check Network tab)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button state after first click</w:t>
            </w:r>
          </w:p>
        </w:tc>
        <w:tc>
          <w:p>
            <w:pPr>
              <w:pStyle w:val="Compact"/>
              <w:jc w:val="left"/>
            </w:pPr>
            <w:r>
              <w:t xml:space="preserve">Button disabled immediately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901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Single API call; no duplicate requests</w:t>
      </w:r>
    </w:p>
    <w:p>
      <w:r>
        <w:pict>
          <v:rect style="width:0;height:1.5pt" o:hralign="center" o:hrstd="t" o:hr="t"/>
        </w:pict>
      </w:r>
    </w:p>
    <w:bookmarkEnd w:id="39"/>
    <w:bookmarkStart w:id="40" w:name="tc-301-br-02-row-fade-animation-duration"/>
    <w:p>
      <w:pPr>
        <w:pStyle w:val="Heading3"/>
      </w:pPr>
      <w:r>
        <w:t xml:space="preserve">TC-301: BR-02 — Row Fade Animation Duration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with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Row opacity transitions to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Inspect element transition</w:t>
            </w:r>
          </w:p>
        </w:tc>
        <w:tc>
          <w:p>
            <w:pPr>
              <w:pStyle w:val="Compact"/>
              <w:jc w:val="left"/>
            </w:pPr>
            <w:r>
              <w:t xml:space="preserve">CSS transition =</w:t>
            </w:r>
            <w:r>
              <w:t xml:space="preserve"> </w:t>
            </w:r>
            <w:r>
              <w:t xml:space="preserve">“</w:t>
            </w:r>
            <w:r>
              <w:t xml:space="preserve">opacity 300ms ease-out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Time the animation</w:t>
            </w:r>
          </w:p>
        </w:tc>
        <w:tc>
          <w:p>
            <w:pPr>
              <w:pStyle w:val="Compact"/>
              <w:jc w:val="left"/>
            </w:pPr>
            <w:r>
              <w:t xml:space="preserve">~300ms from start to row removal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stale entry</w:t>
      </w:r>
    </w:p>
    <w:p>
      <w:r>
        <w:pict>
          <v:rect style="width:0;height:1.5pt" o:hralign="center" o:hrstd="t" o:hr="t"/>
        </w:pict>
      </w:r>
    </w:p>
    <w:bookmarkEnd w:id="40"/>
    <w:bookmarkStart w:id="41" w:name="tc-302-br-05-stale-count-decrement"/>
    <w:p>
      <w:pPr>
        <w:pStyle w:val="Heading3"/>
      </w:pPr>
      <w:r>
        <w:t xml:space="preserve">TC-302: BR-05 — Stale Count Decrement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loaded; Stale metric card shows value &gt; 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Note current Stale count (e.g., 5)</w:t>
            </w:r>
          </w:p>
        </w:tc>
        <w:tc>
          <w:p>
            <w:pPr>
              <w:pStyle w:val="Compact"/>
              <w:jc w:val="left"/>
            </w:pPr>
            <w:r>
              <w:t xml:space="preserve">Value visible in metric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Mark one entry as reviewed</w:t>
            </w:r>
          </w:p>
        </w:tc>
        <w:tc>
          <w:p>
            <w:pPr>
              <w:pStyle w:val="Compact"/>
              <w:jc w:val="left"/>
            </w:pPr>
            <w:r>
              <w:t xml:space="preserve">Row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Stale metric card</w:t>
            </w:r>
          </w:p>
        </w:tc>
        <w:tc>
          <w:p>
            <w:pPr>
              <w:pStyle w:val="Compact"/>
              <w:jc w:val="left"/>
            </w:pPr>
            <w:r>
              <w:t xml:space="preserve">Value = 4 (decremented by 1)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Multiple stale entries</w:t>
      </w:r>
    </w:p>
    <w:p>
      <w:r>
        <w:pict>
          <v:rect style="width:0;height:1.5pt" o:hralign="center" o:hrstd="t" o:hr="t"/>
        </w:pict>
      </w:r>
    </w:p>
    <w:bookmarkEnd w:id="41"/>
    <w:bookmarkStart w:id="42" w:name="X12a3caccc813395cd384b4e955155ee60d3fe39"/>
    <w:p>
      <w:pPr>
        <w:pStyle w:val="Heading3"/>
      </w:pPr>
      <w:r>
        <w:t xml:space="preserve">TC-303: BR-08 — Badge Replaces Button in Detail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BR-08, 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detail panel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in detail panel</w:t>
            </w:r>
          </w:p>
        </w:tc>
        <w:tc>
          <w:p>
            <w:pPr>
              <w:pStyle w:val="Compact"/>
              <w:jc w:val="left"/>
            </w:pPr>
            <w:r>
              <w:t xml:space="preserve">Button replaced with badge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badge 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Reviewed ✓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badge styling</w:t>
            </w:r>
          </w:p>
        </w:tc>
        <w:tc>
          <w:p>
            <w:pPr>
              <w:pStyle w:val="Compact"/>
              <w:jc w:val="left"/>
            </w:pPr>
            <w:r>
              <w:t xml:space="preserve">Green background (#166534), light text (#bbf7d0)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Try to click badge</w:t>
            </w:r>
          </w:p>
        </w:tc>
        <w:tc>
          <w:p>
            <w:pPr>
              <w:pStyle w:val="Compact"/>
              <w:jc w:val="left"/>
            </w:pPr>
            <w:r>
              <w:t xml:space="preserve">Non-interactive (no cursor:pointer, no onclick)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entry</w:t>
      </w:r>
    </w:p>
    <w:p>
      <w:r>
        <w:pict>
          <v:rect style="width:0;height:1.5pt" o:hralign="center" o:hrstd="t" o:hr="t"/>
        </w:pict>
      </w:r>
    </w:p>
    <w:bookmarkEnd w:id="42"/>
    <w:bookmarkStart w:id="43" w:name="tc-304-br-10-success-toast-green-styling"/>
    <w:p>
      <w:pPr>
        <w:pStyle w:val="Heading3"/>
      </w:pPr>
      <w:r>
        <w:t xml:space="preserve">TC-304: BR-10 — Success Toast Green Styling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Successful mark reviewed 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Mark entry as reviewed</w:t>
            </w:r>
          </w:p>
        </w:tc>
        <w:tc>
          <w:p>
            <w:pPr>
              <w:pStyle w:val="Compact"/>
              <w:jc w:val="left"/>
            </w:pPr>
            <w:r>
              <w:t xml:space="preserve">Toast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Inspect toast styling</w:t>
            </w:r>
          </w:p>
        </w:tc>
        <w:tc>
          <w:p>
            <w:pPr>
              <w:pStyle w:val="Compact"/>
              <w:jc w:val="left"/>
            </w:pPr>
            <w:r>
              <w:t xml:space="preserve">background: #166534; border-left: 4px solid #22c55e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text color</w:t>
            </w:r>
          </w:p>
        </w:tc>
        <w:tc>
          <w:p>
            <w:pPr>
              <w:pStyle w:val="Compact"/>
              <w:jc w:val="left"/>
            </w:pPr>
            <w:r>
              <w:t xml:space="preserve">color: #bbf7d0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tc-305-br-12-multiple-toasts-stack"/>
    <w:p>
      <w:pPr>
        <w:pStyle w:val="Heading3"/>
      </w:pPr>
      <w:r>
        <w:t xml:space="preserve">TC-305: BR-12 — Multiple Toasts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with multiple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Rapidly mark 2 entries (before first toast dismisses)</w:t>
            </w:r>
          </w:p>
        </w:tc>
        <w:tc>
          <w:p>
            <w:pPr>
              <w:pStyle w:val="Compact"/>
              <w:jc w:val="left"/>
            </w:pPr>
            <w:r>
              <w:t xml:space="preserve">2 toasts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stacking</w:t>
            </w:r>
          </w:p>
        </w:tc>
        <w:tc>
          <w:p>
            <w:pPr>
              <w:pStyle w:val="Compact"/>
              <w:jc w:val="left"/>
            </w:pPr>
            <w:r>
              <w:t xml:space="preserve">Toasts stacked vertically, newest on 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overlap</w:t>
            </w:r>
          </w:p>
        </w:tc>
        <w:tc>
          <w:p>
            <w:pPr>
              <w:pStyle w:val="Compact"/>
              <w:jc w:val="left"/>
            </w:pPr>
            <w:r>
              <w:t xml:space="preserve">gap: 0.5rem between toasts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Entries 901, 902</w:t>
      </w:r>
    </w:p>
    <w:p>
      <w:r>
        <w:pict>
          <v:rect style="width:0;height:1.5pt" o:hralign="center" o:hrstd="t" o:hr="t"/>
        </w:pict>
      </w:r>
    </w:p>
    <w:bookmarkEnd w:id="44"/>
    <w:bookmarkStart w:id="45" w:name="X73ac7b09cfed5ccfe191ced84964fe4b2d87150"/>
    <w:p>
      <w:pPr>
        <w:pStyle w:val="Heading3"/>
      </w:pPr>
      <w:r>
        <w:t xml:space="preserve">TC-306: BR-13 — Toast Doesn’t Block Interaction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Toast visible on screen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Trigger a toast</w:t>
            </w:r>
          </w:p>
        </w:tc>
        <w:tc>
          <w:p>
            <w:pPr>
              <w:pStyle w:val="Compact"/>
              <w:jc w:val="left"/>
            </w:pPr>
            <w:r>
              <w:t xml:space="preserve">Toast appears at top-right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other page elements (nav links, other buttons)</w:t>
            </w:r>
          </w:p>
        </w:tc>
        <w:tc>
          <w:p>
            <w:pPr>
              <w:pStyle w:val="Compact"/>
              <w:jc w:val="left"/>
            </w:pPr>
            <w:r>
              <w:t xml:space="preserve">Elements are clickable; toast doesn’t 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pointer-events</w:t>
            </w:r>
          </w:p>
        </w:tc>
        <w:tc>
          <w:p>
            <w:pPr>
              <w:pStyle w:val="Compact"/>
              <w:jc w:val="left"/>
            </w:pPr>
            <w:r>
              <w:t xml:space="preserve">Toast container doesn’t cover full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tc-307-br-14-toast-manual-dismiss"/>
    <w:p>
      <w:pPr>
        <w:pStyle w:val="Heading3"/>
      </w:pPr>
      <w:r>
        <w:t xml:space="preserve">TC-307: BR-14 — Toast Manual Dismiss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Toast visible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Trigger a toast</w:t>
            </w:r>
          </w:p>
        </w:tc>
        <w:tc>
          <w:p>
            <w:pPr>
              <w:pStyle w:val="Compact"/>
              <w:jc w:val="left"/>
            </w:pPr>
            <w:r>
              <w:t xml:space="preserve">Toast with ✕ button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✕ on toast</w:t>
            </w:r>
          </w:p>
        </w:tc>
        <w:tc>
          <w:p>
            <w:pPr>
              <w:pStyle w:val="Compact"/>
              <w:jc w:val="left"/>
            </w:pPr>
            <w:r>
              <w:t xml:space="preserve">Toast immediately removed from DOM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uiux-testing"/>
    <w:p>
      <w:pPr>
        <w:pStyle w:val="Heading2"/>
      </w:pPr>
      <w:r>
        <w:t xml:space="preserve">5. UI/UX Testing</w:t>
      </w:r>
    </w:p>
    <w:bookmarkStart w:id="48" w:name="tc-500-action-column-header-present"/>
    <w:p>
      <w:pPr>
        <w:pStyle w:val="Heading3"/>
      </w:pPr>
      <w:r>
        <w:t xml:space="preserve">TC-500: Action Column Header Present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§3.1.5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Inspect Due Reviews table headers</w:t>
            </w:r>
          </w:p>
        </w:tc>
        <w:tc>
          <w:p>
            <w:pPr>
              <w:pStyle w:val="Compact"/>
              <w:jc w:val="left"/>
            </w:pPr>
            <w:r>
              <w:t xml:space="preserve">5 columns: ID, Summary, Last Reviewed, Overdue,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Action header styling</w:t>
            </w:r>
          </w:p>
        </w:tc>
        <w:tc>
          <w:p>
            <w:pPr>
              <w:pStyle w:val="Compact"/>
              <w:jc w:val="left"/>
            </w:pPr>
            <w:r>
              <w:t xml:space="preserve">Same style as other headers (background:#334155, font-size:.65rem)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c-501-button-styling-normal-state"/>
    <w:p>
      <w:pPr>
        <w:pStyle w:val="Heading3"/>
      </w:pPr>
      <w:r>
        <w:t xml:space="preserve">TC-501: Button Styling — Normal State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§3.1.5, TDD §5.6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with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Inspect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background: #22c55e; color: white; border-radius: 4px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Hover over button</w:t>
            </w:r>
          </w:p>
        </w:tc>
        <w:tc>
          <w:p>
            <w:pPr>
              <w:pStyle w:val="Compact"/>
              <w:jc w:val="left"/>
            </w:pPr>
            <w:r>
              <w:t xml:space="preserve">background changes to #16a34a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font-size</w:t>
            </w:r>
          </w:p>
        </w:tc>
        <w:tc>
          <w:p>
            <w:pPr>
              <w:pStyle w:val="Compact"/>
              <w:jc w:val="left"/>
            </w:pPr>
            <w:r>
              <w:t xml:space="preserve">0.65rem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c-502-loading-spinner-visual"/>
    <w:p>
      <w:pPr>
        <w:pStyle w:val="Heading3"/>
      </w:pPr>
      <w:r>
        <w:t xml:space="preserve">TC-502: Loading Spinner Visual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§5.6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Slow network (throttle to Slow 3G)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Throttle network to Slow 3G</w:t>
            </w:r>
          </w:p>
        </w:tc>
        <w:tc>
          <w:p>
            <w:pPr>
              <w:pStyle w:val="Compact"/>
              <w:jc w:val="left"/>
            </w:pPr>
            <w:r>
              <w:t xml:space="preserve">Network slowed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Spinner visible (rotating circle)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spinner</w:t>
            </w:r>
          </w:p>
        </w:tc>
        <w:tc>
          <w:p>
            <w:pPr>
              <w:pStyle w:val="Compact"/>
              <w:jc w:val="left"/>
            </w:pPr>
            <w:r>
              <w:t xml:space="preserve">12x12px, white border-top, rotating animation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tc-503-toast-position-top-right"/>
    <w:p>
      <w:pPr>
        <w:pStyle w:val="Heading3"/>
      </w:pPr>
      <w:r>
        <w:t xml:space="preserve">TC-503: Toast Position — Top Right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Toast triggered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Trigger toast</w:t>
            </w:r>
          </w:p>
        </w:tc>
        <w:tc>
          <w:p>
            <w:pPr>
              <w:pStyle w:val="Compact"/>
              <w:jc w:val="left"/>
            </w:pPr>
            <w:r>
              <w:t xml:space="preserve">Toast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position</w:t>
            </w:r>
          </w:p>
        </w:tc>
        <w:tc>
          <w:p>
            <w:pPr>
              <w:pStyle w:val="Compact"/>
              <w:jc w:val="left"/>
            </w:pPr>
            <w:r>
              <w:t xml:space="preserve">Fixed, top: 1rem, right: 1rem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Resize window</w:t>
            </w:r>
          </w:p>
        </w:tc>
        <w:tc>
          <w:p>
            <w:pPr>
              <w:pStyle w:val="Compact"/>
              <w:jc w:val="left"/>
            </w:pPr>
            <w:r>
              <w:t xml:space="preserve">Toast stays at top-right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tc-504-detail-panel-button-position"/>
    <w:p>
      <w:pPr>
        <w:pStyle w:val="Heading3"/>
      </w:pPr>
      <w:r>
        <w:t xml:space="preserve">TC-504: Detail Panel Button Position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§3.2.4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detail panel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entry detail</w:t>
            </w:r>
          </w:p>
        </w:tc>
        <w:tc>
          <w:p>
            <w:pPr>
              <w:pStyle w:val="Compact"/>
              <w:jc w:val="left"/>
            </w:pPr>
            <w:r>
              <w:t xml:space="preserve">Panel shows header with 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button position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button left of ✕ close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button style</w:t>
            </w:r>
          </w:p>
        </w:tc>
        <w:tc>
          <w:p>
            <w:pPr>
              <w:pStyle w:val="Compact"/>
              <w:jc w:val="left"/>
            </w:pPr>
            <w:r>
              <w:t xml:space="preserve">Outline style (border: 1px solid #22c55e) — or solid green per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tc-505-empty-state-message"/>
    <w:p>
      <w:pPr>
        <w:pStyle w:val="Heading3"/>
      </w:pPr>
      <w:r>
        <w:t xml:space="preserve">TC-505: Empty State Message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stale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Load dashboard with no stale entries</w:t>
            </w:r>
          </w:p>
        </w:tc>
        <w:tc>
          <w:p>
            <w:pPr>
              <w:pStyle w:val="Compact"/>
              <w:jc w:val="left"/>
            </w:pPr>
            <w:r>
              <w:t xml:space="preserve">Table shows</w:t>
            </w:r>
            <w:r>
              <w:t xml:space="preserve"> </w:t>
            </w:r>
            <w:r>
              <w:t xml:space="preserve">“</w:t>
            </w:r>
            <w:r>
              <w:t xml:space="preserve">No due reviews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styling</w:t>
            </w:r>
          </w:p>
        </w:tc>
        <w:tc>
          <w:p>
            <w:pPr>
              <w:pStyle w:val="Compact"/>
              <w:jc w:val="left"/>
            </w:pPr>
            <w:r>
              <w:t xml:space="preserve">opacity: 0.6, font-size: 0.75rem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colspan</w:t>
            </w:r>
          </w:p>
        </w:tc>
        <w:tc>
          <w:p>
            <w:pPr>
              <w:pStyle w:val="Compact"/>
              <w:jc w:val="left"/>
            </w:pPr>
            <w:r>
              <w:t xml:space="preserve">Spans all 5 columns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non-functional-testing-accessibility"/>
    <w:p>
      <w:pPr>
        <w:pStyle w:val="Heading2"/>
      </w:pPr>
      <w:r>
        <w:t xml:space="preserve">6. Non-Functional Testing (Accessibility)</w:t>
      </w:r>
    </w:p>
    <w:bookmarkStart w:id="55" w:name="tc-600-keyboard-navigation-tab-focus"/>
    <w:p>
      <w:pPr>
        <w:pStyle w:val="Heading3"/>
      </w:pPr>
      <w:r>
        <w:t xml:space="preserve">TC-600: Keyboard Navigation — Tab Focus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loaded with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Press Tab repeatedly</w:t>
            </w:r>
          </w:p>
        </w:tc>
        <w:tc>
          <w:p>
            <w:pPr>
              <w:pStyle w:val="Compact"/>
              <w:jc w:val="left"/>
            </w:pPr>
            <w:r>
              <w:t xml:space="preserve">Focus reaches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focus indicator</w:t>
            </w:r>
          </w:p>
        </w:tc>
        <w:tc>
          <w:p>
            <w:pPr>
              <w:pStyle w:val="Compact"/>
              <w:jc w:val="left"/>
            </w:pPr>
            <w:r>
              <w:t xml:space="preserve">2px solid #22c55e outline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Press Enter on focused button</w:t>
            </w:r>
          </w:p>
        </w:tc>
        <w:tc>
          <w:p>
            <w:pPr>
              <w:pStyle w:val="Compact"/>
              <w:jc w:val="left"/>
            </w:pPr>
            <w:r>
              <w:t xml:space="preserve">Same behavior as click (API called)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Press Space on focused button</w:t>
            </w:r>
          </w:p>
        </w:tc>
        <w:tc>
          <w:p>
            <w:pPr>
              <w:pStyle w:val="Compact"/>
              <w:jc w:val="left"/>
            </w:pPr>
            <w:r>
              <w:t xml:space="preserve">Same behavior as click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tc-601-aria-label"/>
    <w:p>
      <w:pPr>
        <w:pStyle w:val="Heading3"/>
      </w:pPr>
      <w:r>
        <w:t xml:space="preserve">TC-601: ARIA Label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Inspect button element</w:t>
            </w:r>
          </w:p>
        </w:tc>
        <w:tc>
          <w:p>
            <w:pPr>
              <w:pStyle w:val="Compact"/>
              <w:jc w:val="left"/>
            </w:pPr>
            <w:r>
              <w:t xml:space="preserve">aria-label=</w:t>
            </w:r>
            <w:r>
              <w:t xml:space="preserve">“</w:t>
            </w:r>
            <w:r>
              <w:t xml:space="preserve">Mark entry {id} as reviewed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with screen reader</w:t>
            </w:r>
          </w:p>
        </w:tc>
        <w:tc>
          <w:p>
            <w:pPr>
              <w:pStyle w:val="Compact"/>
              <w:jc w:val="left"/>
            </w:pPr>
            <w:r>
              <w:t xml:space="preserve">Announces</w:t>
            </w:r>
            <w:r>
              <w:t xml:space="preserve"> </w:t>
            </w:r>
            <w:r>
              <w:t xml:space="preserve">“</w:t>
            </w:r>
            <w:r>
              <w:t xml:space="preserve">Mark entry 901 as reviewed, button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tc-602-toast-aria-role-alert"/>
    <w:p>
      <w:pPr>
        <w:pStyle w:val="Heading3"/>
      </w:pPr>
      <w:r>
        <w:t xml:space="preserve">TC-602: Toast ARIA — Role Alert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§5.7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Toast triggered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Trigger toast</w:t>
            </w:r>
          </w:p>
        </w:tc>
        <w:tc>
          <w:p>
            <w:pPr>
              <w:pStyle w:val="Compact"/>
              <w:jc w:val="left"/>
            </w:pPr>
            <w:r>
              <w:t xml:space="preserve">Toast container has role=</w:t>
            </w:r>
            <w:r>
              <w:t xml:space="preserve">“</w:t>
            </w:r>
            <w:r>
              <w:t xml:space="preserve">alert</w:t>
            </w:r>
            <w:r>
              <w:t xml:space="preserve">”</w:t>
            </w:r>
            <w:r>
              <w:t xml:space="preserve"> </w:t>
            </w:r>
            <w:r>
              <w:t xml:space="preserve">aria-live=</w:t>
            </w:r>
            <w:r>
              <w:t xml:space="preserve">“</w:t>
            </w:r>
            <w:r>
              <w:t xml:space="preserve">polite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screen reader</w:t>
            </w:r>
          </w:p>
        </w:tc>
        <w:tc>
          <w:p>
            <w:pPr>
              <w:pStyle w:val="Compact"/>
              <w:jc w:val="left"/>
            </w:pPr>
            <w:r>
              <w:t xml:space="preserve">Announces toast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tc-603-color-contrast-wcag-aa"/>
    <w:p>
      <w:pPr>
        <w:pStyle w:val="Heading3"/>
      </w:pPr>
      <w:r>
        <w:t xml:space="preserve">TC-603: Color Contrast — WCAG AA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Elements visible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 button text contrast (white on #22c55e)</w:t>
            </w:r>
          </w:p>
        </w:tc>
        <w:tc>
          <w:p>
            <w:pPr>
              <w:pStyle w:val="Compact"/>
              <w:jc w:val="left"/>
            </w:pPr>
            <w:r>
              <w:t xml:space="preserve">Ratio ≥ 4.5:1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success toast contrast (#bbf7d0 on #166534)</w:t>
            </w:r>
          </w:p>
        </w:tc>
        <w:tc>
          <w:p>
            <w:pPr>
              <w:pStyle w:val="Compact"/>
              <w:jc w:val="left"/>
            </w:pPr>
            <w:r>
              <w:t xml:space="preserve">Ratio ≥ 4.5:1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error toast contrast (#fecaca on #7f1d1d)</w:t>
            </w:r>
          </w:p>
        </w:tc>
        <w:tc>
          <w:p>
            <w:pPr>
              <w:pStyle w:val="Compact"/>
              <w:jc w:val="left"/>
            </w:pPr>
            <w:r>
              <w:t xml:space="preserve">Ratio ≥ 4.5:1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Run axe DevTools audit</w:t>
            </w:r>
          </w:p>
        </w:tc>
        <w:tc>
          <w:p>
            <w:pPr>
              <w:pStyle w:val="Compact"/>
              <w:jc w:val="left"/>
            </w:pPr>
            <w:r>
              <w:t xml:space="preserve">No contrast violations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integration-testing"/>
    <w:p>
      <w:pPr>
        <w:pStyle w:val="Heading2"/>
      </w:pPr>
      <w:r>
        <w:t xml:space="preserve">7. Integration Testing</w:t>
      </w:r>
    </w:p>
    <w:bookmarkStart w:id="60" w:name="tc-700-api-call-with-basepath"/>
    <w:p>
      <w:pPr>
        <w:pStyle w:val="Heading3"/>
      </w:pPr>
      <w:r>
        <w:t xml:space="preserve">TC-700: API Call with basePath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§5.4, ui-relative-paths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Server running with basePath configured (e.g., /mcp)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window.__MCP_BASE =</w:t>
            </w:r>
            <w:r>
              <w:t xml:space="preserve"> </w:t>
            </w:r>
            <w:r>
              <w:t xml:space="preserve">‘</w:t>
            </w:r>
            <w:r>
              <w:t xml:space="preserve">/mcp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basePath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Network tab shows POST to /mcp/api/kb/entries/{id}/review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absolute path</w:t>
            </w:r>
          </w:p>
        </w:tc>
        <w:tc>
          <w:p>
            <w:pPr>
              <w:pStyle w:val="Compact"/>
              <w:jc w:val="left"/>
            </w:pPr>
            <w:r>
              <w:t xml:space="preserve">URL does NOT start with just /api (must have basePath prefix)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901 with basePath =</w:t>
      </w:r>
      <w:r>
        <w:t xml:space="preserve"> </w:t>
      </w:r>
      <w:r>
        <w:t xml:space="preserve">‘</w:t>
      </w:r>
      <w:r>
        <w:t xml:space="preserve">/mcp</w:t>
      </w:r>
      <w:r>
        <w:t xml:space="preserve">’</w:t>
      </w:r>
    </w:p>
    <w:p>
      <w:r>
        <w:pict>
          <v:rect style="width:0;height:1.5pt" o:hralign="center" o:hrstd="t" o:hr="t"/>
        </w:pict>
      </w:r>
    </w:p>
    <w:bookmarkEnd w:id="60"/>
    <w:bookmarkStart w:id="61" w:name="tc-701-api-call-without-basepath-default"/>
    <w:p>
      <w:pPr>
        <w:pStyle w:val="Heading3"/>
      </w:pPr>
      <w:r>
        <w:t xml:space="preserve">TC-701: API Call without basePath (default)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§5.4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Server running at root (no basePath)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Ensure window.__MCP_BASE is ’’ or undefined</w:t>
            </w:r>
          </w:p>
        </w:tc>
        <w:tc>
          <w:p>
            <w:pPr>
              <w:pStyle w:val="Compact"/>
              <w:jc w:val="left"/>
            </w:pPr>
            <w:r>
              <w:t xml:space="preserve">No basePath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Network tab shows POST to /api/kb/entries/{id}/review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200 OK with { status:</w:t>
            </w:r>
            <w:r>
              <w:t xml:space="preserve"> </w:t>
            </w:r>
            <w:r>
              <w:t xml:space="preserve">“</w:t>
            </w:r>
            <w:r>
              <w:t xml:space="preserve">ok</w:t>
            </w:r>
            <w:r>
              <w:t xml:space="preserve">”</w:t>
            </w:r>
            <w:r>
              <w:t xml:space="preserve">, entryId: N }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901</w:t>
      </w:r>
    </w:p>
    <w:p>
      <w:r>
        <w:pict>
          <v:rect style="width:0;height:1.5pt" o:hralign="center" o:hrstd="t" o:hr="t"/>
        </w:pict>
      </w:r>
    </w:p>
    <w:bookmarkEnd w:id="61"/>
    <w:bookmarkStart w:id="62" w:name="X305bdf00e499856ccaaf2d72bb09f56b628a461"/>
    <w:p>
      <w:pPr>
        <w:pStyle w:val="Heading3"/>
      </w:pPr>
      <w:r>
        <w:t xml:space="preserve">TC-702: Dashboard Load — Reminders API with basePath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§5.4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basePath configured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Load dashboard page</w:t>
            </w:r>
          </w:p>
        </w:tc>
        <w:tc>
          <w:p>
            <w:pPr>
              <w:pStyle w:val="Compact"/>
              <w:jc w:val="left"/>
            </w:pPr>
            <w:r>
              <w:t xml:space="preserve">loadReminders() called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Network tab</w:t>
            </w:r>
          </w:p>
        </w:tc>
        <w:tc>
          <w:p>
            <w:pPr>
              <w:pStyle w:val="Compact"/>
              <w:jc w:val="left"/>
            </w:pPr>
            <w:r>
              <w:t xml:space="preserve">GET request to {basePath}/api/kb/reminders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table populated</w:t>
            </w:r>
          </w:p>
        </w:tc>
        <w:tc>
          <w:p>
            <w:pPr>
              <w:pStyle w:val="Compact"/>
              <w:jc w:val="left"/>
            </w:pPr>
            <w:r>
              <w:t xml:space="preserve">Due Reviews table shows entries from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regression-testing"/>
    <w:p>
      <w:pPr>
        <w:pStyle w:val="Heading2"/>
      </w:pPr>
      <w:r>
        <w:t xml:space="preserve">8. Regression Testing</w:t>
      </w:r>
    </w:p>
    <w:bookmarkStart w:id="64" w:name="tc-800-dashboard-load-still-works"/>
    <w:p>
      <w:pPr>
        <w:pStyle w:val="Heading3"/>
      </w:pPr>
      <w:r>
        <w:t xml:space="preserve">TC-800: Dashboard Load Still Works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Existing functionality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/dashboard</w:t>
            </w:r>
          </w:p>
        </w:tc>
        <w:tc>
          <w:p>
            <w:pPr>
              <w:pStyle w:val="Compact"/>
              <w:jc w:val="left"/>
            </w:pPr>
            <w:r>
              <w:t xml:space="preserve">Page loads without JS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health gauge</w:t>
            </w:r>
          </w:p>
        </w:tc>
        <w:tc>
          <w:p>
            <w:pPr>
              <w:pStyle w:val="Compact"/>
              <w:jc w:val="left"/>
            </w:pPr>
            <w:r>
              <w:t xml:space="preserve">Gauge renders with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metrics cards</w:t>
            </w:r>
          </w:p>
        </w:tc>
        <w:tc>
          <w:p>
            <w:pPr>
              <w:pStyle w:val="Compact"/>
              <w:jc w:val="left"/>
            </w:pPr>
            <w:r>
              <w:t xml:space="preserve">4 cards: Total Entries, Quality Avg, Stale, Unowned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List renders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trends charts</w:t>
            </w:r>
          </w:p>
        </w:tc>
        <w:tc>
          <w:p>
            <w:pPr>
              <w:pStyle w:val="Compact"/>
              <w:jc w:val="left"/>
            </w:pPr>
            <w:r>
              <w:t xml:space="preserve">Canvas charts render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tc-801-browser-tab-still-works"/>
    <w:p>
      <w:pPr>
        <w:pStyle w:val="Heading3"/>
      </w:pPr>
      <w:r>
        <w:t xml:space="preserve">TC-801: Browser Tab Still Works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Existing functionality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Browser tab</w:t>
            </w:r>
          </w:p>
        </w:tc>
        <w:tc>
          <w:p>
            <w:pPr>
              <w:pStyle w:val="Compact"/>
              <w:jc w:val="left"/>
            </w:pPr>
            <w:r>
              <w:t xml:space="preserve">Entry list loads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an entry</w:t>
            </w:r>
          </w:p>
        </w:tc>
        <w:tc>
          <w:p>
            <w:pPr>
              <w:pStyle w:val="Compact"/>
              <w:jc w:val="left"/>
            </w:pPr>
            <w:r>
              <w:t xml:space="preserve">Detail panel opens with entry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Close detail panel</w:t>
            </w:r>
          </w:p>
        </w:tc>
        <w:tc>
          <w:p>
            <w:pPr>
              <w:pStyle w:val="Compact"/>
              <w:jc w:val="left"/>
            </w:pPr>
            <w:r>
              <w:t xml:space="preserve">Panel closes (✕ button works)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Use filters</w:t>
            </w:r>
          </w:p>
        </w:tc>
        <w:tc>
          <w:p>
            <w:pPr>
              <w:pStyle w:val="Compact"/>
              <w:jc w:val="left"/>
            </w:pPr>
            <w:r>
              <w:t xml:space="preserve">Entries filter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Use search</w:t>
            </w:r>
          </w:p>
        </w:tc>
        <w:tc>
          <w:p>
            <w:pPr>
              <w:pStyle w:val="Compact"/>
              <w:jc w:val="left"/>
            </w:pPr>
            <w:r>
              <w:t xml:space="preserve">Search returns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tc-802-navigation-links-still-work"/>
    <w:p>
      <w:pPr>
        <w:pStyle w:val="Heading3"/>
      </w:pPr>
      <w:r>
        <w:t xml:space="preserve">TC-802: Navigation Links Still Work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Existing functionality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Dashboard page loaded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Graph</w:t>
            </w:r>
            <w:r>
              <w:t xml:space="preserve">”</w:t>
            </w:r>
            <w:r>
              <w:t xml:space="preserve"> </w:t>
            </w:r>
            <w:r>
              <w:t xml:space="preserve">nav link</w:t>
            </w:r>
          </w:p>
        </w:tc>
        <w:tc>
          <w:p>
            <w:pPr>
              <w:pStyle w:val="Compact"/>
              <w:jc w:val="left"/>
            </w:pPr>
            <w:r>
              <w:t xml:space="preserve">Navigates to graph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Dashboard</w:t>
            </w:r>
            <w:r>
              <w:t xml:space="preserve">”</w:t>
            </w:r>
            <w:r>
              <w:t xml:space="preserve"> </w:t>
            </w:r>
            <w:r>
              <w:t xml:space="preserve">nav link</w:t>
            </w:r>
          </w:p>
        </w:tc>
        <w:tc>
          <w:p>
            <w:pPr>
              <w:pStyle w:val="Compact"/>
              <w:jc w:val="left"/>
            </w:pPr>
            <w:r>
              <w:t xml:space="preserve">Returns to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Tags</w:t>
            </w:r>
            <w:r>
              <w:t xml:space="preserve">”</w:t>
            </w:r>
            <w:r>
              <w:t xml:space="preserve"> </w:t>
            </w:r>
            <w:r>
              <w:t xml:space="preserve">nav link</w:t>
            </w:r>
          </w:p>
        </w:tc>
        <w:tc>
          <w:p>
            <w:pPr>
              <w:pStyle w:val="Compact"/>
              <w:jc w:val="left"/>
            </w:pPr>
            <w:r>
              <w:t xml:space="preserve">Navigates to tags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Quality</w:t>
            </w:r>
            <w:r>
              <w:t xml:space="preserve">”</w:t>
            </w:r>
            <w:r>
              <w:t xml:space="preserve"> </w:t>
            </w:r>
            <w:r>
              <w:t xml:space="preserve">nav link</w:t>
            </w:r>
          </w:p>
        </w:tc>
        <w:tc>
          <w:p>
            <w:pPr>
              <w:pStyle w:val="Compact"/>
              <w:jc w:val="left"/>
            </w:pPr>
            <w:r>
              <w:t xml:space="preserve">Navigates to quality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requirements-traceability-matrix-rtm"/>
    <w:p>
      <w:pPr>
        <w:pStyle w:val="Heading2"/>
      </w:pPr>
      <w:r>
        <w:t xml:space="preserve">9. Requirements Traceability Matrix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 (Mark from Dashboard)</w:t>
            </w:r>
          </w:p>
        </w:tc>
        <w:tc>
          <w:p>
            <w:pPr>
              <w:pStyle w:val="Compact"/>
              <w:jc w:val="left"/>
            </w:pPr>
            <w:r>
              <w:t xml:space="preserve">FSD §3.1</w:t>
            </w:r>
          </w:p>
        </w:tc>
        <w:tc>
          <w:p>
            <w:pPr>
              <w:pStyle w:val="Compact"/>
              <w:jc w:val="left"/>
            </w:pPr>
            <w:r>
              <w:t xml:space="preserve">TC-001, TC-004, TC-005, TC-300, TC-301, TC-302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 (Mark from Detail)</w:t>
            </w:r>
          </w:p>
        </w:tc>
        <w:tc>
          <w:p>
            <w:pPr>
              <w:pStyle w:val="Compact"/>
              <w:jc w:val="left"/>
            </w:pPr>
            <w:r>
              <w:t xml:space="preserve">FSD §3.2</w:t>
            </w:r>
          </w:p>
        </w:tc>
        <w:tc>
          <w:p>
            <w:pPr>
              <w:pStyle w:val="Compact"/>
              <w:jc w:val="left"/>
            </w:pPr>
            <w:r>
              <w:t xml:space="preserve">TC-002, TC-102, TC-303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 (Double-click prevention)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 (300ms fade)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 (Success toast 3s)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 (Error toast 5s)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 (Stale decrement)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 (Idempotent)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 (Panel stays open)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 (Badge replaces button)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 (Badge text)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 (Success green)</w:t>
            </w:r>
          </w:p>
        </w:tc>
        <w:tc>
          <w:p>
            <w:pPr>
              <w:pStyle w:val="Compact"/>
              <w:jc w:val="left"/>
            </w:pPr>
            <w:r>
              <w:t xml:space="preserve">FSD §3.3.2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 (Error red)</w:t>
            </w:r>
          </w:p>
        </w:tc>
        <w:tc>
          <w:p>
            <w:pPr>
              <w:pStyle w:val="Compact"/>
              <w:jc w:val="left"/>
            </w:pPr>
            <w:r>
              <w:t xml:space="preserve">FSD §3.3.2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 (Stack vertically)</w:t>
            </w:r>
          </w:p>
        </w:tc>
        <w:tc>
          <w:p>
            <w:pPr>
              <w:pStyle w:val="Compact"/>
              <w:jc w:val="left"/>
            </w:pPr>
            <w:r>
              <w:t xml:space="preserve">FSD §3.3.2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 (No block)</w:t>
            </w:r>
          </w:p>
        </w:tc>
        <w:tc>
          <w:p>
            <w:pPr>
              <w:pStyle w:val="Compact"/>
              <w:jc w:val="left"/>
            </w:pPr>
            <w:r>
              <w:t xml:space="preserve">FSD §3.3.2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 (Manual dismiss)</w:t>
            </w:r>
          </w:p>
        </w:tc>
        <w:tc>
          <w:p>
            <w:pPr>
              <w:pStyle w:val="Compact"/>
              <w:jc w:val="left"/>
            </w:pPr>
            <w:r>
              <w:t xml:space="preserve">FSD §3.3.2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 (Network error)</w:t>
            </w:r>
          </w:p>
        </w:tc>
        <w:tc>
          <w:p>
            <w:pPr>
              <w:pStyle w:val="Compact"/>
              <w:jc w:val="left"/>
            </w:pPr>
            <w:r>
              <w:t xml:space="preserve">FSD §3.1.2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 (404)</w:t>
            </w:r>
          </w:p>
        </w:tc>
        <w:tc>
          <w:p>
            <w:pPr>
              <w:pStyle w:val="Compact"/>
              <w:jc w:val="left"/>
            </w:pPr>
            <w:r>
              <w:t xml:space="preserve">FSD §3.1.2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 (503)</w:t>
            </w:r>
          </w:p>
        </w:tc>
        <w:tc>
          <w:p>
            <w:pPr>
              <w:pStyle w:val="Compact"/>
              <w:jc w:val="left"/>
            </w:pPr>
            <w:r>
              <w:t xml:space="preserve">FSD §3.1.2</w:t>
            </w:r>
          </w:p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 (Other error)</w:t>
            </w:r>
          </w:p>
        </w:tc>
        <w:tc>
          <w:p>
            <w:pPr>
              <w:pStyle w:val="Compact"/>
              <w:jc w:val="left"/>
            </w:pPr>
            <w:r>
              <w:t xml:space="preserve">FSD §3.1.2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 (Empty table)</w:t>
            </w:r>
          </w:p>
        </w:tc>
        <w:tc>
          <w:p>
            <w:pPr>
              <w:pStyle w:val="Compact"/>
              <w:jc w:val="left"/>
            </w:pPr>
            <w:r>
              <w:t xml:space="preserve">FSD §3.1.2</w:t>
            </w:r>
          </w:p>
        </w:tc>
        <w:tc>
          <w:p>
            <w:pPr>
              <w:pStyle w:val="Compact"/>
              <w:jc w:val="left"/>
            </w:pPr>
            <w:r>
              <w:t xml:space="preserve">TC-100, TC-004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Keyboard</w:t>
            </w:r>
          </w:p>
        </w:tc>
        <w:tc>
          <w:p>
            <w:pPr>
              <w:pStyle w:val="Compact"/>
              <w:jc w:val="left"/>
            </w:pPr>
            <w:r>
              <w:t xml:space="preserve">BRD §6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ARIA</w:t>
            </w:r>
          </w:p>
        </w:tc>
        <w:tc>
          <w:p>
            <w:pPr>
              <w:pStyle w:val="Compact"/>
              <w:jc w:val="left"/>
            </w:pPr>
            <w:r>
              <w:t xml:space="preserve">BRD §6</w:t>
            </w:r>
          </w:p>
        </w:tc>
        <w:tc>
          <w:p>
            <w:pPr>
              <w:pStyle w:val="Compact"/>
              <w:jc w:val="left"/>
            </w:pPr>
            <w:r>
              <w:t xml:space="preserve">TC-601, TC-602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Contrast</w:t>
            </w:r>
          </w:p>
        </w:tc>
        <w:tc>
          <w:p>
            <w:pPr>
              <w:pStyle w:val="Compact"/>
              <w:jc w:val="left"/>
            </w:pPr>
            <w:r>
              <w:t xml:space="preserve">BRD §6</w:t>
            </w:r>
          </w:p>
        </w:tc>
        <w:tc>
          <w:p>
            <w:pPr>
              <w:pStyle w:val="Compact"/>
              <w:jc w:val="left"/>
            </w:pPr>
            <w:r>
              <w:t xml:space="preserve">TC-603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basePath compliance</w:t>
            </w:r>
          </w:p>
        </w:tc>
        <w:tc>
          <w:p>
            <w:pPr>
              <w:pStyle w:val="Compact"/>
              <w:jc w:val="left"/>
            </w:pPr>
            <w:r>
              <w:t xml:space="preserve">TDD §5.4</w:t>
            </w:r>
          </w:p>
        </w:tc>
        <w:tc>
          <w:p>
            <w:pPr>
              <w:pStyle w:val="Compact"/>
              <w:jc w:val="left"/>
            </w:pPr>
            <w:r>
              <w:t xml:space="preserve">TC-700, TC-701, TC-702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Summary: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 Flows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2026-05-23T01:04:18Z</dcterms:created>
  <dcterms:modified xsi:type="dcterms:W3CDTF">2026-05-23T01:04:18Z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