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4.png" ContentType="image/png"/>
  <Override PartName="/word/media/rId55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4" w:name="functional-specification-document-fsd"/>
    <w:p>
      <w:pPr>
        <w:pStyle w:val="Heading1"/>
      </w:pPr>
      <w:r>
        <w:t xml:space="preserve">Functional Specification Document (FSD)</w:t>
      </w:r>
    </w:p>
    <w:bookmarkStart w:id="20" w:name="X568c666f8d70e98322975aee9d203824fc3d10d"/>
    <w:p>
      <w:pPr>
        <w:pStyle w:val="Heading2"/>
      </w:pPr>
      <w:r>
        <w:t xml:space="preserve">Kiro SDLC Agents — KSA-13: Release v1.0.3 — SM agent project-level workflow + jira.conf management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KSA-13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Release v1.0.3 — SM agent project-level workflow + jira.conf management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BA Agent + TA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2026-05-10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BRD</w:t>
            </w:r>
          </w:p>
        </w:tc>
        <w:tc>
          <w:p>
            <w:pPr>
              <w:pStyle w:val="Compact"/>
              <w:jc w:val="left"/>
            </w:pPr>
            <w:r>
              <w:t xml:space="preserve">BRD-v1-KSA-13.docx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2026-05-10</w:t>
            </w:r>
          </w:p>
        </w:tc>
        <w:tc>
          <w:p>
            <w:pPr>
              <w:pStyle w:val="Compact"/>
              <w:jc w:val="left"/>
            </w:pPr>
            <w:r>
              <w:t xml:space="preserve">BA Agent</w:t>
            </w:r>
          </w:p>
        </w:tc>
        <w:tc>
          <w:p>
            <w:pPr>
              <w:pStyle w:val="Compact"/>
              <w:jc w:val="left"/>
            </w:pPr>
            <w:r>
              <w:t xml:space="preserve">Initial FSD — business sections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2026-05-10</w:t>
            </w:r>
          </w:p>
        </w:tc>
        <w:tc>
          <w:p>
            <w:pPr>
              <w:pStyle w:val="Compact"/>
              <w:jc w:val="left"/>
            </w:pPr>
            <w:r>
              <w:t xml:space="preserve">TA Agent</w:t>
            </w:r>
          </w:p>
        </w:tc>
        <w:tc>
          <w:p>
            <w:pPr>
              <w:pStyle w:val="Compact"/>
              <w:jc w:val="left"/>
            </w:pPr>
            <w:r>
              <w:t xml:space="preserve">Technical enrichment — API contracts, integration specs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6" w:name="introduction"/>
    <w:p>
      <w:pPr>
        <w:pStyle w:val="Heading2"/>
      </w:pPr>
      <w:r>
        <w:t xml:space="preserve">1. Introduction</w:t>
      </w:r>
    </w:p>
    <w:bookmarkStart w:id="23" w:name="purpose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This FSD specifies the functional behavior of the SM agent’s new project-level workflow and jira.conf management features introduced in Release v1.0.3. It provides sufficient detail for the SA agent to create a Technical Design Document (TDD) and for the DEV agent to implement the changes.</w:t>
      </w:r>
    </w:p>
    <w:bookmarkEnd w:id="23"/>
    <w:bookmarkStart w:id="24" w:name="scope"/>
    <w:p>
      <w:pPr>
        <w:pStyle w:val="Heading3"/>
      </w:pPr>
      <w:r>
        <w:t xml:space="preserve">1.2 Scope</w:t>
      </w:r>
    </w:p>
    <w:p>
      <w:pPr>
        <w:numPr>
          <w:ilvl w:val="0"/>
          <w:numId w:val="1001"/>
        </w:numPr>
        <w:pStyle w:val="Compact"/>
      </w:pPr>
      <w:r>
        <w:t xml:space="preserve">Input parsing logic to distinguish ticket-level vs project-level commands</w:t>
      </w:r>
    </w:p>
    <w:p>
      <w:pPr>
        <w:numPr>
          <w:ilvl w:val="0"/>
          <w:numId w:val="1001"/>
        </w:numPr>
        <w:pStyle w:val="Compact"/>
      </w:pPr>
      <w:r>
        <w:t xml:space="preserve">jira.conf file management (create, read, update with user confirmation)</w:t>
      </w:r>
    </w:p>
    <w:p>
      <w:pPr>
        <w:numPr>
          <w:ilvl w:val="0"/>
          <w:numId w:val="1001"/>
        </w:numPr>
        <w:pStyle w:val="Compact"/>
      </w:pPr>
      <w:r>
        <w:t xml:space="preserve">Project-level ticket querying and status display</w:t>
      </w:r>
    </w:p>
    <w:p>
      <w:pPr>
        <w:numPr>
          <w:ilvl w:val="0"/>
          <w:numId w:val="1001"/>
        </w:numPr>
        <w:pStyle w:val="Compact"/>
      </w:pPr>
      <w:r>
        <w:t xml:space="preserve">SM agent prompt updates across 4 locations</w:t>
      </w:r>
    </w:p>
    <w:bookmarkEnd w:id="24"/>
    <w:bookmarkStart w:id="25" w:name="references"/>
    <w:p>
      <w:pPr>
        <w:pStyle w:val="Heading3"/>
      </w:pPr>
      <w:r>
        <w:t xml:space="preserve">1.3 References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p>
            <w:pPr>
              <w:pStyle w:val="Compact"/>
              <w:jc w:val="left"/>
            </w:pPr>
            <w:r>
              <w:t xml:space="preserve">Location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BRD</w:t>
            </w:r>
          </w:p>
        </w:tc>
        <w:tc>
          <w:p>
            <w:pPr>
              <w:pStyle w:val="Compact"/>
              <w:jc w:val="left"/>
            </w:pPr>
            <w:r>
              <w:t xml:space="preserve">documents/KSA-13/BRD.md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SM Agent Prompt (source)</w:t>
            </w:r>
          </w:p>
        </w:tc>
        <w:tc>
          <w:p>
            <w:pPr>
              <w:pStyle w:val="Compact"/>
              <w:jc w:val="left"/>
            </w:pPr>
            <w:r>
              <w:t xml:space="preserve">kiro-sdlc-agents/resources/.kiro/agents/scrum-master-agent.md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Sync Script</w:t>
            </w:r>
          </w:p>
        </w:tc>
        <w:tc>
          <w:p>
            <w:pPr>
              <w:pStyle w:val="Compact"/>
              <w:jc w:val="left"/>
            </w:pPr>
            <w:r>
              <w:t xml:space="preserve">scripts/sync-from-source.ps1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31" w:name="system-context"/>
    <w:p>
      <w:pPr>
        <w:pStyle w:val="Heading2"/>
      </w:pPr>
      <w:r>
        <w:t xml:space="preserve">2. System Context</w:t>
      </w:r>
    </w:p>
    <w:bookmarkStart w:id="28" w:name="system-context-diagram"/>
    <w:p>
      <w:pPr>
        <w:pStyle w:val="Heading3"/>
      </w:pPr>
      <w:r>
        <w:t xml:space="preserve">2.1 System Context Diagram</w:t>
      </w:r>
    </w:p>
    <w:p>
      <w:pPr>
        <w:pStyle w:val="CaptionedFigure"/>
      </w:pPr>
      <w:r>
        <w:drawing>
          <wp:inline>
            <wp:extent cx="5334000" cy="2895389"/>
            <wp:effectExtent b="0" l="0" r="0" t="0"/>
            <wp:docPr descr="System Context" title="" id="1" name="Picture"/>
            <a:graphic>
              <a:graphicData uri="http://schemas.openxmlformats.org/drawingml/2006/picture">
                <pic:pic>
                  <pic:nvPicPr>
                    <pic:cNvPr descr="diagrams/system-context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953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System Context</w:t>
      </w:r>
    </w:p>
    <w:bookmarkEnd w:id="28"/>
    <w:bookmarkStart w:id="29" w:name="actors"/>
    <w:p>
      <w:pPr>
        <w:pStyle w:val="Heading3"/>
      </w:pPr>
      <w:r>
        <w:t xml:space="preserve">2.2 Actors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Developer</w:t>
            </w:r>
          </w:p>
        </w:tc>
        <w:tc>
          <w:p>
            <w:pPr>
              <w:pStyle w:val="Compact"/>
              <w:jc w:val="left"/>
            </w:pPr>
            <w:r>
              <w:t xml:space="preserve">Human</w:t>
            </w:r>
          </w:p>
        </w:tc>
        <w:tc>
          <w:p>
            <w:pPr>
              <w:pStyle w:val="Compact"/>
              <w:jc w:val="left"/>
            </w:pPr>
            <w:r>
              <w:t xml:space="preserve">Invokes SM agent via Kiro IDE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SM Agent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Orchestrates SDLC pipeline, manages project context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MCP Server</w:t>
            </w:r>
          </w:p>
        </w:tc>
        <w:tc>
          <w:p>
            <w:pPr>
              <w:pStyle w:val="Compact"/>
              <w:jc w:val="left"/>
            </w:pPr>
            <w:r>
              <w:t xml:space="preserve">External System</w:t>
            </w:r>
          </w:p>
        </w:tc>
        <w:tc>
          <w:p>
            <w:pPr>
              <w:pStyle w:val="Compact"/>
              <w:jc w:val="left"/>
            </w:pPr>
            <w:r>
              <w:t xml:space="preserve">Provides Jira ticket data via MCP protocol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File System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Stores jira.conf, STATUS.json, documents</w:t>
            </w:r>
          </w:p>
        </w:tc>
      </w:tr>
    </w:tbl>
    <w:bookmarkEnd w:id="29"/>
    <w:bookmarkStart w:id="30" w:name="system-boundaries"/>
    <w:p>
      <w:pPr>
        <w:pStyle w:val="Heading3"/>
      </w:pPr>
      <w:r>
        <w:t xml:space="preserve">2.3 System Boundaries</w:t>
      </w:r>
    </w:p>
    <w:p>
      <w:pPr>
        <w:pStyle w:val="FirstParagraph"/>
      </w:pPr>
      <w:r>
        <w:t xml:space="preserve">The SM agent operates within the Kiro IDE extension context. It communicates with:</w:t>
      </w:r>
      <w:r>
        <w:t xml:space="preserve"> </w:t>
      </w:r>
      <w:r>
        <w:t xml:space="preserve">- Jira MCP Server (read tickets, transitions)</w:t>
      </w:r>
      <w:r>
        <w:t xml:space="preserve"> </w:t>
      </w:r>
      <w:r>
        <w:t xml:space="preserve">- Local file system (jira.conf, documents/, STATUS.json)</w:t>
      </w:r>
      <w:r>
        <w:t xml:space="preserve"> </w:t>
      </w:r>
      <w:r>
        <w:t xml:space="preserve">- Other SDLC agents (BA, TA, SA, QA, DEV, DevOps)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54" w:name="functional-requirements"/>
    <w:p>
      <w:pPr>
        <w:pStyle w:val="Heading2"/>
      </w:pPr>
      <w:r>
        <w:t xml:space="preserve">3. Functional Requirements</w:t>
      </w:r>
    </w:p>
    <w:bookmarkStart w:id="36" w:name="X36e943512dc7ab6df368d84098ebf604f534f38"/>
    <w:p>
      <w:pPr>
        <w:pStyle w:val="Heading3"/>
      </w:pPr>
      <w:r>
        <w:t xml:space="preserve">3.1 Use Case: UC-01 — Parse Input (Ticket vs Project Level)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UC-01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Parse Input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p>
            <w:pPr>
              <w:pStyle w:val="Compact"/>
              <w:jc w:val="left"/>
            </w:pPr>
            <w:r>
              <w:t xml:space="preserve">Developer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Precondition</w:t>
            </w:r>
          </w:p>
        </w:tc>
        <w:tc>
          <w:p>
            <w:pPr>
              <w:pStyle w:val="Compact"/>
              <w:jc w:val="left"/>
            </w:pPr>
            <w:r>
              <w:t xml:space="preserve">SM agent is invoked with text input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Postcondition</w:t>
            </w:r>
          </w:p>
        </w:tc>
        <w:tc>
          <w:p>
            <w:pPr>
              <w:pStyle w:val="Compact"/>
              <w:jc w:val="left"/>
            </w:pPr>
            <w:r>
              <w:t xml:space="preserve">Input classified as ticket-level or project-level</w:t>
            </w:r>
          </w:p>
        </w:tc>
      </w:tr>
    </w:tbl>
    <w:bookmarkStart w:id="32" w:name="main-flow"/>
    <w:p>
      <w:pPr>
        <w:pStyle w:val="Heading4"/>
      </w:pPr>
      <w:r>
        <w:t xml:space="preserve">Main Flow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262"/>
        <w:gridCol w:w="2640"/>
        <w:gridCol w:w="3017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Developer</w:t>
            </w:r>
          </w:p>
        </w:tc>
        <w:tc>
          <w:p>
            <w:pPr>
              <w:pStyle w:val="Compact"/>
              <w:jc w:val="left"/>
            </w:pPr>
            <w:r>
              <w:t xml:space="preserve">Provides input text to SM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SM Agent</w:t>
            </w:r>
          </w:p>
        </w:tc>
        <w:tc>
          <w:p>
            <w:pPr>
              <w:pStyle w:val="Compact"/>
              <w:jc w:val="left"/>
            </w:pPr>
            <w:r>
              <w:t xml:space="preserve">Applies regex</w:t>
            </w:r>
            <w:r>
              <w:t xml:space="preserve"> </w:t>
            </w:r>
            <w:r>
              <w:rPr>
                <w:rStyle w:val="VerbatimChar"/>
              </w:rPr>
              <w:t xml:space="preserve">^([A-Z][A-Z0-9_]+)-(\d+)(.*)$</w:t>
            </w:r>
            <w:r>
              <w:t xml:space="preserve"> </w:t>
            </w:r>
            <w:r>
              <w:t xml:space="preserve">to input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SM Agent</w:t>
            </w:r>
          </w:p>
        </w:tc>
        <w:tc>
          <w:p>
            <w:pPr>
              <w:pStyle w:val="Compact"/>
              <w:jc w:val="left"/>
            </w:pPr>
            <w:r>
              <w:t xml:space="preserve">If matches → classify as ticket-level, extract ticket key + action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SM Agent</w:t>
            </w:r>
          </w:p>
        </w:tc>
        <w:tc>
          <w:p>
            <w:pPr>
              <w:pStyle w:val="Compact"/>
              <w:jc w:val="left"/>
            </w:pPr>
            <w:r>
              <w:t xml:space="preserve">If no match → apply regex</w:t>
            </w:r>
            <w:r>
              <w:t xml:space="preserve"> </w:t>
            </w:r>
            <w:r>
              <w:rPr>
                <w:rStyle w:val="VerbatimChar"/>
              </w:rPr>
              <w:t xml:space="preserve">^([A-Z][A-Z0-9_]+)\s+(.+)$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SM Agent</w:t>
            </w:r>
          </w:p>
        </w:tc>
        <w:tc>
          <w:p>
            <w:pPr>
              <w:pStyle w:val="Compact"/>
              <w:jc w:val="left"/>
            </w:pPr>
            <w:r>
              <w:t xml:space="preserve">If matches → classify as project-level, extract project key + action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SM Agent</w:t>
            </w:r>
          </w:p>
        </w:tc>
        <w:tc>
          <w:p>
            <w:pPr>
              <w:pStyle w:val="Compact"/>
              <w:jc w:val="left"/>
            </w:pPr>
            <w:r>
              <w:t xml:space="preserve">Route to appropriate handler</w:t>
            </w:r>
          </w:p>
        </w:tc>
      </w:tr>
    </w:tbl>
    <w:bookmarkEnd w:id="32"/>
    <w:bookmarkStart w:id="33" w:name="alternative-flow"/>
    <w:p>
      <w:pPr>
        <w:pStyle w:val="Heading4"/>
      </w:pPr>
      <w:r>
        <w:t xml:space="preserve">Alternative Flow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900"/>
        <w:gridCol w:w="3484"/>
        <w:gridCol w:w="2534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4a</w:t>
            </w:r>
          </w:p>
        </w:tc>
        <w:tc>
          <w:p>
            <w:pPr>
              <w:pStyle w:val="Compact"/>
              <w:jc w:val="left"/>
            </w:pPr>
            <w:r>
              <w:t xml:space="preserve">Input matches neither pattern</w:t>
            </w:r>
          </w:p>
        </w:tc>
        <w:tc>
          <w:p>
            <w:pPr>
              <w:pStyle w:val="Compact"/>
              <w:jc w:val="left"/>
            </w:pPr>
            <w:r>
              <w:t xml:space="preserve">Report error:</w:t>
            </w:r>
            <w:r>
              <w:t xml:space="preserve"> </w:t>
            </w:r>
            <w:r>
              <w:t xml:space="preserve">“</w:t>
            </w:r>
            <w:r>
              <w:t xml:space="preserve">Input không hợp lệ. Vui lòng cung cấp ticket key (VD: KSA-13) hoặc project key + action (VD: KSA workflow)</w:t>
            </w:r>
            <w:r>
              <w:t xml:space="preserve">”</w:t>
            </w:r>
          </w:p>
        </w:tc>
      </w:tr>
    </w:tbl>
    <w:bookmarkEnd w:id="33"/>
    <w:bookmarkStart w:id="34" w:name="exception-flow"/>
    <w:p>
      <w:pPr>
        <w:pStyle w:val="Heading4"/>
      </w:pPr>
      <w:r>
        <w:t xml:space="preserve">Exception Flow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900"/>
        <w:gridCol w:w="3484"/>
        <w:gridCol w:w="2534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2a</w:t>
            </w:r>
          </w:p>
        </w:tc>
        <w:tc>
          <w:p>
            <w:pPr>
              <w:pStyle w:val="Compact"/>
              <w:jc w:val="left"/>
            </w:pPr>
            <w:r>
              <w:t xml:space="preserve">Input is empty or null</w:t>
            </w:r>
          </w:p>
        </w:tc>
        <w:tc>
          <w:p>
            <w:pPr>
              <w:pStyle w:val="Compact"/>
              <w:jc w:val="left"/>
            </w:pPr>
            <w:r>
              <w:t xml:space="preserve">Report:</w:t>
            </w:r>
            <w:r>
              <w:t xml:space="preserve"> </w:t>
            </w:r>
            <w:r>
              <w:t xml:space="preserve">“</w:t>
            </w:r>
            <w:r>
              <w:t xml:space="preserve">Vui lòng cung cấp ticket key hoặc project key</w:t>
            </w:r>
            <w:r>
              <w:t xml:space="preserve">”</w:t>
            </w:r>
          </w:p>
        </w:tc>
      </w:tr>
    </w:tbl>
    <w:bookmarkEnd w:id="34"/>
    <w:bookmarkStart w:id="35" w:name="business-rules"/>
    <w:p>
      <w:pPr>
        <w:pStyle w:val="Heading4"/>
      </w:pPr>
      <w:r>
        <w:t xml:space="preserve">Business Rules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77"/>
        <w:gridCol w:w="2066"/>
        <w:gridCol w:w="4476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BR-01</w:t>
            </w:r>
          </w:p>
        </w:tc>
        <w:tc>
          <w:p>
            <w:pPr>
              <w:pStyle w:val="Compact"/>
              <w:jc w:val="left"/>
            </w:pPr>
            <w:r>
              <w:t xml:space="preserve">Ticket pattern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[A-Z][A-Z0-9_]+-\d+</w:t>
            </w:r>
            <w:r>
              <w:t xml:space="preserve"> </w:t>
            </w:r>
            <w:r>
              <w:t xml:space="preserve">(e.g., KSA-13, COLLEX-64)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BR-02</w:t>
            </w:r>
          </w:p>
        </w:tc>
        <w:tc>
          <w:p>
            <w:pPr>
              <w:pStyle w:val="Compact"/>
              <w:jc w:val="left"/>
            </w:pPr>
            <w:r>
              <w:t xml:space="preserve">Project pattern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[A-Z][A-Z0-9_]+</w:t>
            </w:r>
            <w:r>
              <w:t xml:space="preserve"> </w:t>
            </w:r>
            <w:r>
              <w:t xml:space="preserve">followed by whitespace + action keyword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BR-03</w:t>
            </w:r>
          </w:p>
        </w:tc>
        <w:tc>
          <w:p>
            <w:pPr>
              <w:pStyle w:val="Compact"/>
              <w:jc w:val="left"/>
            </w:pPr>
            <w:r>
              <w:t xml:space="preserve">Action keywords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workflow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quy trình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tạo tài liệu đầy đủ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BR-04</w:t>
            </w:r>
          </w:p>
        </w:tc>
        <w:tc>
          <w:p>
            <w:pPr>
              <w:pStyle w:val="Compact"/>
              <w:jc w:val="left"/>
            </w:pPr>
            <w:r>
              <w:t xml:space="preserve">Case sensitivity</w:t>
            </w:r>
          </w:p>
        </w:tc>
        <w:tc>
          <w:p>
            <w:pPr>
              <w:pStyle w:val="Compact"/>
              <w:jc w:val="left"/>
            </w:pPr>
            <w:r>
              <w:t xml:space="preserve">Project key must be uppercase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42" w:name="use-case-uc-02-manage-jira.conf"/>
    <w:p>
      <w:pPr>
        <w:pStyle w:val="Heading3"/>
      </w:pPr>
      <w:r>
        <w:t xml:space="preserve">3.2 Use Case: UC-02 — Manage jira.conf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UC-02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Manage jira.conf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p>
            <w:pPr>
              <w:pStyle w:val="Compact"/>
              <w:jc w:val="left"/>
            </w:pPr>
            <w:r>
              <w:t xml:space="preserve">SM Agent (triggered by project-level input)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Precondition</w:t>
            </w:r>
          </w:p>
        </w:tc>
        <w:tc>
          <w:p>
            <w:pPr>
              <w:pStyle w:val="Compact"/>
              <w:jc w:val="left"/>
            </w:pPr>
            <w:r>
              <w:t xml:space="preserve">Input classified as project-level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Postcondition</w:t>
            </w:r>
          </w:p>
        </w:tc>
        <w:tc>
          <w:p>
            <w:pPr>
              <w:pStyle w:val="Compact"/>
              <w:jc w:val="left"/>
            </w:pPr>
            <w:r>
              <w:t xml:space="preserve">jira.conf exists with correct project prefix</w:t>
            </w:r>
          </w:p>
        </w:tc>
      </w:tr>
    </w:tbl>
    <w:bookmarkStart w:id="37" w:name="main-flow-1"/>
    <w:p>
      <w:pPr>
        <w:pStyle w:val="Heading4"/>
      </w:pPr>
      <w:r>
        <w:t xml:space="preserve">Main Flow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SM Agent</w:t>
            </w:r>
          </w:p>
        </w:tc>
        <w:tc>
          <w:p>
            <w:pPr>
              <w:pStyle w:val="Compact"/>
              <w:jc w:val="left"/>
            </w:pPr>
            <w:r>
              <w:t xml:space="preserve">Check if</w:t>
            </w:r>
            <w:r>
              <w:t xml:space="preserve"> </w:t>
            </w:r>
            <w:r>
              <w:rPr>
                <w:rStyle w:val="VerbatimChar"/>
              </w:rPr>
              <w:t xml:space="preserve">jira.conf</w:t>
            </w:r>
            <w:r>
              <w:t xml:space="preserve"> </w:t>
            </w:r>
            <w:r>
              <w:t xml:space="preserve">exists at workspace root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SM Agent</w:t>
            </w:r>
          </w:p>
        </w:tc>
        <w:tc>
          <w:p>
            <w:pPr>
              <w:pStyle w:val="Compact"/>
              <w:jc w:val="left"/>
            </w:pPr>
            <w:r>
              <w:t xml:space="preserve">If exists → read file, extract JIRA_PROJECT_PREFIX 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SM Agent</w:t>
            </w:r>
          </w:p>
        </w:tc>
        <w:tc>
          <w:p>
            <w:pPr>
              <w:pStyle w:val="Compact"/>
              <w:jc w:val="left"/>
            </w:pPr>
            <w:r>
              <w:t xml:space="preserve">Compare extracted prefix with input project key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SM Agent</w:t>
            </w:r>
          </w:p>
        </w:tc>
        <w:tc>
          <w:p>
            <w:pPr>
              <w:pStyle w:val="Compact"/>
              <w:jc w:val="left"/>
            </w:pPr>
            <w:r>
              <w:t xml:space="preserve">If match → proceed to UC-03 (Query Project)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SM Agent</w:t>
            </w:r>
          </w:p>
        </w:tc>
        <w:tc>
          <w:p>
            <w:pPr>
              <w:pStyle w:val="Compact"/>
              <w:jc w:val="left"/>
            </w:pPr>
            <w:r>
              <w:t xml:space="preserve">If no match → execute Alternative Flow (conflict resolution)</w:t>
            </w:r>
          </w:p>
        </w:tc>
      </w:tr>
    </w:tbl>
    <w:bookmarkEnd w:id="37"/>
    <w:bookmarkStart w:id="38" w:name="alternative-flow-file-does-not-exist"/>
    <w:p>
      <w:pPr>
        <w:pStyle w:val="Heading4"/>
      </w:pPr>
      <w:r>
        <w:t xml:space="preserve">Alternative Flow — File Does Not Exist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900"/>
        <w:gridCol w:w="3484"/>
        <w:gridCol w:w="2534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1a</w:t>
            </w:r>
          </w:p>
        </w:tc>
        <w:tc>
          <w:p>
            <w:pPr>
              <w:pStyle w:val="Compact"/>
              <w:jc w:val="left"/>
            </w:pPr>
            <w:r>
              <w:t xml:space="preserve">jira.conf not found</w:t>
            </w:r>
          </w:p>
        </w:tc>
        <w:tc>
          <w:p>
            <w:pPr>
              <w:pStyle w:val="Compact"/>
              <w:jc w:val="left"/>
            </w:pPr>
            <w:r>
              <w:t xml:space="preserve">Create jira.conf with comment header + JIRA_PROJECT_PREFIX={input_key}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1b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Proceed to UC-03</w:t>
            </w:r>
          </w:p>
        </w:tc>
      </w:tr>
    </w:tbl>
    <w:bookmarkEnd w:id="38"/>
    <w:bookmarkStart w:id="39" w:name="alternative-flow-project-key-conflict"/>
    <w:p>
      <w:pPr>
        <w:pStyle w:val="Heading4"/>
      </w:pPr>
      <w:r>
        <w:t xml:space="preserve">Alternative Flow — Project Key Conflict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900"/>
        <w:gridCol w:w="3484"/>
        <w:gridCol w:w="2534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5a</w:t>
            </w:r>
          </w:p>
        </w:tc>
        <w:tc>
          <w:p>
            <w:pPr>
              <w:pStyle w:val="Compact"/>
              <w:jc w:val="left"/>
            </w:pPr>
            <w:r>
              <w:t xml:space="preserve">Keys differ</w:t>
            </w:r>
          </w:p>
        </w:tc>
        <w:tc>
          <w:p>
            <w:pPr>
              <w:pStyle w:val="Compact"/>
              <w:jc w:val="left"/>
            </w:pPr>
            <w:r>
              <w:t xml:space="preserve">Display warning:</w:t>
            </w:r>
            <w:r>
              <w:t xml:space="preserve"> </w:t>
            </w:r>
            <w:r>
              <w:t xml:space="preserve">“</w:t>
            </w:r>
            <w:r>
              <w:t xml:space="preserve">⚠️ jira.conf hiện tại có JIRA_PROJECT_PREFIX={old_key}. Bạn muốn đổi sang {new_key}?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5b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Present options: 1) Switch, 2) Keep current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5c</w:t>
            </w:r>
          </w:p>
        </w:tc>
        <w:tc>
          <w:p>
            <w:pPr>
              <w:pStyle w:val="Compact"/>
              <w:jc w:val="left"/>
            </w:pPr>
            <w:r>
              <w:t xml:space="preserve">User selects 1</w:t>
            </w:r>
          </w:p>
        </w:tc>
        <w:tc>
          <w:p>
            <w:pPr>
              <w:pStyle w:val="Compact"/>
              <w:jc w:val="left"/>
            </w:pPr>
            <w:r>
              <w:t xml:space="preserve">Update jira.conf with new key, proceed to UC-03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5d</w:t>
            </w:r>
          </w:p>
        </w:tc>
        <w:tc>
          <w:p>
            <w:pPr>
              <w:pStyle w:val="Compact"/>
              <w:jc w:val="left"/>
            </w:pPr>
            <w:r>
              <w:t xml:space="preserve">User selects 2</w:t>
            </w:r>
          </w:p>
        </w:tc>
        <w:tc>
          <w:p>
            <w:pPr>
              <w:pStyle w:val="Compact"/>
              <w:jc w:val="left"/>
            </w:pPr>
            <w:r>
              <w:t xml:space="preserve">Cancel current command, report cancellation</w:t>
            </w:r>
          </w:p>
        </w:tc>
      </w:tr>
    </w:tbl>
    <w:bookmarkEnd w:id="39"/>
    <w:bookmarkStart w:id="40" w:name="business-rules-1"/>
    <w:p>
      <w:pPr>
        <w:pStyle w:val="Heading4"/>
      </w:pPr>
      <w:r>
        <w:t xml:space="preserve">Business Rules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BR-05</w:t>
            </w:r>
          </w:p>
        </w:tc>
        <w:tc>
          <w:p>
            <w:pPr>
              <w:pStyle w:val="Compact"/>
              <w:jc w:val="left"/>
            </w:pPr>
            <w:r>
              <w:t xml:space="preserve">File location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{workspace_root}/jira.conf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BR-06</w:t>
            </w:r>
          </w:p>
        </w:tc>
        <w:tc>
          <w:p>
            <w:pPr>
              <w:pStyle w:val="Compact"/>
              <w:jc w:val="left"/>
            </w:pPr>
            <w:r>
              <w:t xml:space="preserve">File format</w:t>
            </w:r>
          </w:p>
        </w:tc>
        <w:tc>
          <w:p>
            <w:pPr>
              <w:pStyle w:val="Compact"/>
              <w:jc w:val="left"/>
            </w:pPr>
            <w:r>
              <w:t xml:space="preserve">Comment lines start with</w:t>
            </w:r>
            <w:r>
              <w:t xml:space="preserve"> </w:t>
            </w:r>
            <w:r>
              <w:rPr>
                <w:rStyle w:val="VerbatimChar"/>
              </w:rPr>
              <w:t xml:space="preserve">#</w:t>
            </w:r>
            <w:r>
              <w:t xml:space="preserve">, config line:</w:t>
            </w:r>
            <w:r>
              <w:t xml:space="preserve"> </w:t>
            </w:r>
            <w:r>
              <w:rPr>
                <w:rStyle w:val="VerbatimChar"/>
              </w:rPr>
              <w:t xml:space="preserve">KEY=VALUE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BR-07</w:t>
            </w:r>
          </w:p>
        </w:tc>
        <w:tc>
          <w:p>
            <w:pPr>
              <w:pStyle w:val="Compact"/>
              <w:jc w:val="left"/>
            </w:pPr>
            <w:r>
              <w:t xml:space="preserve">Single value</w:t>
            </w:r>
          </w:p>
        </w:tc>
        <w:tc>
          <w:p>
            <w:pPr>
              <w:pStyle w:val="Compact"/>
              <w:jc w:val="left"/>
            </w:pPr>
            <w:r>
              <w:t xml:space="preserve">Only JIRA_PROJECT_PREFIX allowed, no other keys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BR-08</w:t>
            </w:r>
          </w:p>
        </w:tc>
        <w:tc>
          <w:p>
            <w:pPr>
              <w:pStyle w:val="Compact"/>
              <w:jc w:val="left"/>
            </w:pPr>
            <w:r>
              <w:t xml:space="preserve">No sensitive data</w:t>
            </w:r>
          </w:p>
        </w:tc>
        <w:tc>
          <w:p>
            <w:pPr>
              <w:pStyle w:val="Compact"/>
              <w:jc w:val="left"/>
            </w:pPr>
            <w:r>
              <w:t xml:space="preserve">Must not contain URLs, tokens, passwords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BR-09</w:t>
            </w:r>
          </w:p>
        </w:tc>
        <w:tc>
          <w:p>
            <w:pPr>
              <w:pStyle w:val="Compact"/>
              <w:jc w:val="left"/>
            </w:pPr>
            <w:r>
              <w:t xml:space="preserve">Prefix validation</w:t>
            </w:r>
          </w:p>
        </w:tc>
        <w:tc>
          <w:p>
            <w:pPr>
              <w:pStyle w:val="Compact"/>
              <w:jc w:val="left"/>
            </w:pPr>
            <w:r>
              <w:t xml:space="preserve">Value must match</w:t>
            </w:r>
            <w:r>
              <w:t xml:space="preserve"> </w:t>
            </w:r>
            <w:r>
              <w:rPr>
                <w:rStyle w:val="VerbatimChar"/>
              </w:rPr>
              <w:t xml:space="preserve">[A-Z][A-Z0-9_]+</w:t>
            </w:r>
          </w:p>
        </w:tc>
      </w:tr>
    </w:tbl>
    <w:bookmarkEnd w:id="40"/>
    <w:bookmarkStart w:id="41" w:name="data-specification"/>
    <w:p>
      <w:pPr>
        <w:pStyle w:val="Heading4"/>
      </w:pPr>
      <w:r>
        <w:t xml:space="preserve">Data Specification</w:t>
      </w:r>
    </w:p>
    <w:p>
      <w:pPr>
        <w:pStyle w:val="FirstParagraph"/>
      </w:pPr>
      <w:r>
        <w:rPr>
          <w:bCs/>
          <w:b/>
        </w:rPr>
        <w:t xml:space="preserve">jira.conf file format:</w:t>
      </w:r>
    </w:p>
    <w:p>
      <w:pPr>
        <w:pStyle w:val="SourceCode"/>
      </w:pPr>
      <w:r>
        <w:rPr>
          <w:rStyle w:val="VerbatimChar"/>
        </w:rPr>
        <w:t xml:space="preserve"># Jira Configuration</w:t>
      </w:r>
      <w:r>
        <w:br/>
      </w:r>
      <w:r>
        <w:rPr>
          <w:rStyle w:val="VerbatimChar"/>
        </w:rPr>
        <w:t xml:space="preserve"># Used by SM agent to identify project scope</w:t>
      </w:r>
      <w:r>
        <w:br/>
      </w:r>
      <w:r>
        <w:br/>
      </w:r>
      <w:r>
        <w:rPr>
          <w:rStyle w:val="VerbatimChar"/>
        </w:rPr>
        <w:t xml:space="preserve">JIRA_PROJECT_PREFIX={PROJECT_KEY}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7" w:name="use-case-uc-03-query-project-tickets"/>
    <w:p>
      <w:pPr>
        <w:pStyle w:val="Heading3"/>
      </w:pPr>
      <w:r>
        <w:t xml:space="preserve">3.3 Use Case: UC-03 — Query Project Tickets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UC-03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Query Project Tickets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p>
            <w:pPr>
              <w:pStyle w:val="Compact"/>
              <w:jc w:val="left"/>
            </w:pPr>
            <w:r>
              <w:t xml:space="preserve">SM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Precondition</w:t>
            </w:r>
          </w:p>
        </w:tc>
        <w:tc>
          <w:p>
            <w:pPr>
              <w:pStyle w:val="Compact"/>
              <w:jc w:val="left"/>
            </w:pPr>
            <w:r>
              <w:t xml:space="preserve">jira.conf valid, project key confirmed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Postcondition</w:t>
            </w:r>
          </w:p>
        </w:tc>
        <w:tc>
          <w:p>
            <w:pPr>
              <w:pStyle w:val="Compact"/>
              <w:jc w:val="left"/>
            </w:pPr>
            <w:r>
              <w:t xml:space="preserve">Project overview displayed to user</w:t>
            </w:r>
          </w:p>
        </w:tc>
      </w:tr>
    </w:tbl>
    <w:bookmarkStart w:id="43" w:name="main-flow-2"/>
    <w:p>
      <w:pPr>
        <w:pStyle w:val="Heading4"/>
      </w:pPr>
      <w:r>
        <w:t xml:space="preserve">Main Flow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262"/>
        <w:gridCol w:w="2640"/>
        <w:gridCol w:w="3017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SM Agent</w:t>
            </w:r>
          </w:p>
        </w:tc>
        <w:tc>
          <w:p>
            <w:pPr>
              <w:pStyle w:val="Compact"/>
              <w:jc w:val="left"/>
            </w:pPr>
            <w:r>
              <w:t xml:space="preserve">Construct JQL:</w:t>
            </w:r>
            <w:r>
              <w:t xml:space="preserve"> </w:t>
            </w:r>
            <w:r>
              <w:rPr>
                <w:rStyle w:val="VerbatimChar"/>
              </w:rPr>
              <w:t xml:space="preserve">project = "{KEY}" ORDER BY key ASC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SM Agent</w:t>
            </w:r>
          </w:p>
        </w:tc>
        <w:tc>
          <w:p>
            <w:pPr>
              <w:pStyle w:val="Compact"/>
              <w:jc w:val="left"/>
            </w:pPr>
            <w:r>
              <w:t xml:space="preserve">Call Jira MCP:</w:t>
            </w:r>
            <w:r>
              <w:t xml:space="preserve"> </w:t>
            </w:r>
            <w:r>
              <w:rPr>
                <w:rStyle w:val="VerbatimChar"/>
              </w:rPr>
              <w:t xml:space="preserve">jira_search(jql, limit=50)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SM Agent</w:t>
            </w:r>
          </w:p>
        </w:tc>
        <w:tc>
          <w:p>
            <w:pPr>
              <w:pStyle w:val="Compact"/>
              <w:jc w:val="left"/>
            </w:pPr>
            <w:r>
              <w:t xml:space="preserve">For each ticket, check</w:t>
            </w:r>
            <w:r>
              <w:t xml:space="preserve"> </w:t>
            </w:r>
            <w:r>
              <w:rPr>
                <w:rStyle w:val="VerbatimChar"/>
              </w:rPr>
              <w:t xml:space="preserve">documents/{TICKET}/STATUS.json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SM Agent</w:t>
            </w:r>
          </w:p>
        </w:tc>
        <w:tc>
          <w:p>
            <w:pPr>
              <w:pStyle w:val="Compact"/>
              <w:jc w:val="left"/>
            </w:pPr>
            <w:r>
              <w:t xml:space="preserve">If STATUS.json missing, scan for existing files (BRD.md, FSD.md, TDD.md)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SM Agent</w:t>
            </w:r>
          </w:p>
        </w:tc>
        <w:tc>
          <w:p>
            <w:pPr>
              <w:pStyle w:val="Compact"/>
              <w:jc w:val="left"/>
            </w:pPr>
            <w:r>
              <w:t xml:space="preserve">Build overview table with columns: Ticket, Summary, Jira Status, Docs 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SM Agent</w:t>
            </w:r>
          </w:p>
        </w:tc>
        <w:tc>
          <w:p>
            <w:pPr>
              <w:pStyle w:val="Compact"/>
              <w:jc w:val="left"/>
            </w:pPr>
            <w:r>
              <w:t xml:space="preserve">Display table to user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SM Agent</w:t>
            </w:r>
          </w:p>
        </w:tc>
        <w:tc>
          <w:p>
            <w:pPr>
              <w:pStyle w:val="Compact"/>
              <w:jc w:val="left"/>
            </w:pPr>
            <w:r>
              <w:t xml:space="preserve">If action =</w:t>
            </w:r>
            <w:r>
              <w:t xml:space="preserve"> </w:t>
            </w:r>
            <w:r>
              <w:rPr>
                <w:rStyle w:val="VerbatimChar"/>
              </w:rPr>
              <w:t xml:space="preserve">workflow</w:t>
            </w:r>
            <w:r>
              <w:t xml:space="preserve"> </w:t>
            </w:r>
            <w:r>
              <w:t xml:space="preserve">→ propose next actions with numbered options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SM Agent</w:t>
            </w:r>
          </w:p>
        </w:tc>
        <w:tc>
          <w:p>
            <w:pPr>
              <w:pStyle w:val="Compact"/>
              <w:jc w:val="left"/>
            </w:pPr>
            <w:r>
              <w:t xml:space="preserve">If action =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 </w:t>
            </w:r>
            <w:r>
              <w:t xml:space="preserve">→ display table only, no proposals</w:t>
            </w:r>
          </w:p>
        </w:tc>
      </w:tr>
    </w:tbl>
    <w:bookmarkEnd w:id="43"/>
    <w:bookmarkStart w:id="44" w:name="alternative-flow-jira-unavailable"/>
    <w:p>
      <w:pPr>
        <w:pStyle w:val="Heading4"/>
      </w:pPr>
      <w:r>
        <w:t xml:space="preserve">Alternative Flow — Jira Unavailable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900"/>
        <w:gridCol w:w="3484"/>
        <w:gridCol w:w="2534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2a</w:t>
            </w:r>
          </w:p>
        </w:tc>
        <w:tc>
          <w:p>
            <w:pPr>
              <w:pStyle w:val="Compact"/>
              <w:jc w:val="left"/>
            </w:pPr>
            <w:r>
              <w:t xml:space="preserve">Jira MCP returns error</w:t>
            </w:r>
          </w:p>
        </w:tc>
        <w:tc>
          <w:p>
            <w:pPr>
              <w:pStyle w:val="Compact"/>
              <w:jc w:val="left"/>
            </w:pPr>
            <w:r>
              <w:t xml:space="preserve">Report:</w:t>
            </w:r>
            <w:r>
              <w:t xml:space="preserve"> </w:t>
            </w:r>
            <w:r>
              <w:t xml:space="preserve">“</w:t>
            </w:r>
            <w:r>
              <w:t xml:space="preserve">⚠️ Không thể kết nối Jira. Hiển thị status từ local files.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2b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Scan</w:t>
            </w:r>
            <w:r>
              <w:t xml:space="preserve"> </w:t>
            </w:r>
            <w:r>
              <w:rPr>
                <w:rStyle w:val="VerbatimChar"/>
              </w:rPr>
              <w:t xml:space="preserve">documents/</w:t>
            </w:r>
            <w:r>
              <w:t xml:space="preserve"> </w:t>
            </w:r>
            <w:r>
              <w:t xml:space="preserve">directory for all {KEY}-* folders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2c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Display local-only status (no Jira status column)</w:t>
            </w:r>
          </w:p>
        </w:tc>
      </w:tr>
    </w:tbl>
    <w:bookmarkEnd w:id="44"/>
    <w:bookmarkStart w:id="45" w:name="business-rules-2"/>
    <w:p>
      <w:pPr>
        <w:pStyle w:val="Heading4"/>
      </w:pPr>
      <w:r>
        <w:t xml:space="preserve">Business Rules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77"/>
        <w:gridCol w:w="2066"/>
        <w:gridCol w:w="4476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BR-10</w:t>
            </w:r>
          </w:p>
        </w:tc>
        <w:tc>
          <w:p>
            <w:pPr>
              <w:pStyle w:val="Compact"/>
              <w:jc w:val="left"/>
            </w:pPr>
            <w:r>
              <w:t xml:space="preserve">Query limit</w:t>
            </w:r>
          </w:p>
        </w:tc>
        <w:tc>
          <w:p>
            <w:pPr>
              <w:pStyle w:val="Compact"/>
              <w:jc w:val="left"/>
            </w:pPr>
            <w:r>
              <w:t xml:space="preserve">Maximum 50 tickets per query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BR-11</w:t>
            </w:r>
          </w:p>
        </w:tc>
        <w:tc>
          <w:p>
            <w:pPr>
              <w:pStyle w:val="Compact"/>
              <w:jc w:val="left"/>
            </w:pPr>
            <w:r>
              <w:t xml:space="preserve">Sort order</w:t>
            </w:r>
          </w:p>
        </w:tc>
        <w:tc>
          <w:p>
            <w:pPr>
              <w:pStyle w:val="Compact"/>
              <w:jc w:val="left"/>
            </w:pPr>
            <w:r>
              <w:t xml:space="preserve">Tickets sorted by key ASC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BR-12</w:t>
            </w:r>
          </w:p>
        </w:tc>
        <w:tc>
          <w:p>
            <w:pPr>
              <w:pStyle w:val="Compact"/>
              <w:jc w:val="left"/>
            </w:pPr>
            <w:r>
              <w:t xml:space="preserve">Docs status logic</w:t>
            </w:r>
          </w:p>
        </w:tc>
        <w:tc>
          <w:p>
            <w:pPr>
              <w:pStyle w:val="Compact"/>
              <w:jc w:val="left"/>
            </w:pPr>
            <w:r>
              <w:t xml:space="preserve">Complete = BRD+FSD+TDD exist; Partial = some exist; No docs = none exist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BR-13</w:t>
            </w:r>
          </w:p>
        </w:tc>
        <w:tc>
          <w:p>
            <w:pPr>
              <w:pStyle w:val="Compact"/>
              <w:jc w:val="left"/>
            </w:pPr>
            <w:r>
              <w:t xml:space="preserve">Status display</w:t>
            </w:r>
          </w:p>
        </w:tc>
        <w:tc>
          <w:p>
            <w:pPr>
              <w:pStyle w:val="Compact"/>
              <w:jc w:val="left"/>
            </w:pPr>
            <w:r>
              <w:t xml:space="preserve">Use emoji indicators: ✅ Complete, 🔄 Partial, ❌ No docs</w:t>
            </w:r>
          </w:p>
        </w:tc>
      </w:tr>
    </w:tbl>
    <w:bookmarkEnd w:id="45"/>
    <w:bookmarkStart w:id="46" w:name="api-contract-jira-search"/>
    <w:p>
      <w:pPr>
        <w:pStyle w:val="Heading4"/>
      </w:pPr>
      <w:r>
        <w:t xml:space="preserve">3.3.5 API Contract — Jira Search</w:t>
      </w:r>
    </w:p>
    <w:p>
      <w:pPr>
        <w:pStyle w:val="FirstParagraph"/>
      </w:pPr>
      <w:r>
        <w:rPr>
          <w:bCs/>
          <w:b/>
        </w:rPr>
        <w:t xml:space="preserve">Request:</w:t>
      </w:r>
    </w:p>
    <w:p>
      <w:pPr>
        <w:pStyle w:val="SourceCode"/>
      </w:pPr>
      <w:r>
        <w:rPr>
          <w:rStyle w:val="VerbatimChar"/>
        </w:rPr>
        <w:t xml:space="preserve">Tool: jira_search</w:t>
      </w:r>
      <w:r>
        <w:br/>
      </w:r>
      <w:r>
        <w:rPr>
          <w:rStyle w:val="VerbatimChar"/>
        </w:rPr>
        <w:t xml:space="preserve">Parameters:</w:t>
      </w:r>
      <w:r>
        <w:br/>
      </w:r>
      <w:r>
        <w:rPr>
          <w:rStyle w:val="VerbatimChar"/>
        </w:rPr>
        <w:t xml:space="preserve">  jql: "project = \"{KEY}\" ORDER BY key ASC"</w:t>
      </w:r>
      <w:r>
        <w:br/>
      </w:r>
      <w:r>
        <w:rPr>
          <w:rStyle w:val="VerbatimChar"/>
        </w:rPr>
        <w:t xml:space="preserve">  limit: 50</w:t>
      </w:r>
      <w:r>
        <w:br/>
      </w:r>
      <w:r>
        <w:rPr>
          <w:rStyle w:val="VerbatimChar"/>
        </w:rPr>
        <w:t xml:space="preserve">  fields: "summary,status,issuetype,labels,priority"</w:t>
      </w:r>
    </w:p>
    <w:p>
      <w:pPr>
        <w:pStyle w:val="FirstParagraph"/>
      </w:pPr>
      <w:r>
        <w:rPr>
          <w:bCs/>
          <w:b/>
        </w:rPr>
        <w:t xml:space="preserve">Response (expected structure):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"issues"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"KSA-1"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"fields"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"Epic: Kiro SDLC Agents Extension"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 Progress"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"issuetype"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"Epic"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"labels"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"release"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"maxResults"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0" w:name="use-case-uc-04-display-project-overview"/>
    <w:p>
      <w:pPr>
        <w:pStyle w:val="Heading3"/>
      </w:pPr>
      <w:r>
        <w:t xml:space="preserve">3.4 Use Case: UC-04 — Display Project Overview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UC-04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Display Project Overview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p>
            <w:pPr>
              <w:pStyle w:val="Compact"/>
              <w:jc w:val="left"/>
            </w:pPr>
            <w:r>
              <w:t xml:space="preserve">SM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Precondition</w:t>
            </w:r>
          </w:p>
        </w:tc>
        <w:tc>
          <w:p>
            <w:pPr>
              <w:pStyle w:val="Compact"/>
              <w:jc w:val="left"/>
            </w:pPr>
            <w:r>
              <w:t xml:space="preserve">Ticket data retrieved (from Jira or local)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Postcondition</w:t>
            </w:r>
          </w:p>
        </w:tc>
        <w:tc>
          <w:p>
            <w:pPr>
              <w:pStyle w:val="Compact"/>
              <w:jc w:val="left"/>
            </w:pPr>
            <w:r>
              <w:t xml:space="preserve">User sees formatted overview and options</w:t>
            </w:r>
          </w:p>
        </w:tc>
      </w:tr>
    </w:tbl>
    <w:bookmarkStart w:id="48" w:name="main-flow-3"/>
    <w:p>
      <w:pPr>
        <w:pStyle w:val="Heading4"/>
      </w:pPr>
      <w:r>
        <w:t xml:space="preserve">Main Flow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SM Agent</w:t>
            </w:r>
          </w:p>
        </w:tc>
        <w:tc>
          <w:p>
            <w:pPr>
              <w:pStyle w:val="Compact"/>
              <w:jc w:val="left"/>
            </w:pPr>
            <w:r>
              <w:t xml:space="preserve">Format overview header:</w:t>
            </w:r>
            <w:r>
              <w:t xml:space="preserve"> </w:t>
            </w:r>
            <w:r>
              <w:t xml:space="preserve">“</w:t>
            </w:r>
            <w:r>
              <w:t xml:space="preserve">📊 Project {KEY} — Tổng quan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SM Agent</w:t>
            </w:r>
          </w:p>
        </w:tc>
        <w:tc>
          <w:p>
            <w:pPr>
              <w:pStyle w:val="Compact"/>
              <w:jc w:val="left"/>
            </w:pPr>
            <w:r>
              <w:t xml:space="preserve">Render table with ticket data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SM Agent</w:t>
            </w:r>
          </w:p>
        </w:tc>
        <w:tc>
          <w:p>
            <w:pPr>
              <w:pStyle w:val="Compact"/>
              <w:jc w:val="left"/>
            </w:pPr>
            <w:r>
              <w:t xml:space="preserve">Calculate summary: total tickets, with docs, without docs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SM Agent</w:t>
            </w:r>
          </w:p>
        </w:tc>
        <w:tc>
          <w:p>
            <w:pPr>
              <w:pStyle w:val="Compact"/>
              <w:jc w:val="left"/>
            </w:pPr>
            <w:r>
              <w:t xml:space="preserve">Display summary section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SM Agent</w:t>
            </w:r>
          </w:p>
        </w:tc>
        <w:tc>
          <w:p>
            <w:pPr>
              <w:pStyle w:val="Compact"/>
              <w:jc w:val="left"/>
            </w:pPr>
            <w:r>
              <w:t xml:space="preserve">If action =</w:t>
            </w:r>
            <w:r>
              <w:t xml:space="preserve"> </w:t>
            </w:r>
            <w:r>
              <w:rPr>
                <w:rStyle w:val="VerbatimChar"/>
              </w:rPr>
              <w:t xml:space="preserve">workflow</w:t>
            </w:r>
            <w:r>
              <w:t xml:space="preserve"> </w:t>
            </w:r>
            <w:r>
              <w:t xml:space="preserve">→ display action options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Developer</w:t>
            </w:r>
          </w:p>
        </w:tc>
        <w:tc>
          <w:p>
            <w:pPr>
              <w:pStyle w:val="Compact"/>
              <w:jc w:val="left"/>
            </w:pPr>
            <w:r>
              <w:t xml:space="preserve">Selects an option (1, 2, or 3)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SM Agent</w:t>
            </w:r>
          </w:p>
        </w:tc>
        <w:tc>
          <w:p>
            <w:pPr>
              <w:pStyle w:val="Compact"/>
              <w:jc w:val="left"/>
            </w:pPr>
            <w:r>
              <w:t xml:space="preserve">Execute selected action</w:t>
            </w:r>
          </w:p>
        </w:tc>
      </w:tr>
    </w:tbl>
    <w:bookmarkEnd w:id="48"/>
    <w:bookmarkStart w:id="49" w:name="ui-specification-overview-output"/>
    <w:p>
      <w:pPr>
        <w:pStyle w:val="Heading4"/>
      </w:pPr>
      <w:r>
        <w:t xml:space="preserve">UI Specification — Overview Output</w:t>
      </w:r>
    </w:p>
    <w:p>
      <w:pPr>
        <w:pStyle w:val="SourceCode"/>
      </w:pPr>
      <w:r>
        <w:rPr>
          <w:rStyle w:val="VerbatimChar"/>
        </w:rPr>
        <w:t xml:space="preserve">📊 Project {KEY} — Tổng quan</w:t>
      </w:r>
      <w:r>
        <w:br/>
      </w:r>
      <w:r>
        <w:br/>
      </w:r>
      <w:r>
        <w:rPr>
          <w:rStyle w:val="VerbatimChar"/>
        </w:rPr>
        <w:t xml:space="preserve">| Ticket | Summary | Jira Status | Docs Status |</w:t>
      </w:r>
      <w:r>
        <w:br/>
      </w:r>
      <w:r>
        <w:rPr>
          <w:rStyle w:val="VerbatimChar"/>
        </w:rPr>
        <w:t xml:space="preserve">|--------|---------|-------------|-------------|</w:t>
      </w:r>
      <w:r>
        <w:br/>
      </w:r>
      <w:r>
        <w:rPr>
          <w:rStyle w:val="VerbatimChar"/>
        </w:rPr>
        <w:t xml:space="preserve">| KSA-1  | Epic... | In Progress | ✅ Complete |</w:t>
      </w:r>
      <w:r>
        <w:br/>
      </w:r>
      <w:r>
        <w:rPr>
          <w:rStyle w:val="VerbatimChar"/>
        </w:rPr>
        <w:t xml:space="preserve">| KSA-2  | Core... | To Do       | ❌ No docs  |</w:t>
      </w:r>
      <w:r>
        <w:br/>
      </w:r>
      <w:r>
        <w:br/>
      </w:r>
      <w:r>
        <w:rPr>
          <w:rStyle w:val="VerbatimChar"/>
        </w:rPr>
        <w:t xml:space="preserve">📋 Tóm tắt:</w:t>
      </w:r>
      <w:r>
        <w:br/>
      </w:r>
      <w:r>
        <w:rPr>
          <w:rStyle w:val="VerbatimChar"/>
        </w:rPr>
        <w:t xml:space="preserve">- Tổng: {N} tickets</w:t>
      </w:r>
      <w:r>
        <w:br/>
      </w:r>
      <w:r>
        <w:rPr>
          <w:rStyle w:val="VerbatimChar"/>
        </w:rPr>
        <w:t xml:space="preserve">- Có tài liệu: {M} tickets</w:t>
      </w:r>
      <w:r>
        <w:br/>
      </w:r>
      <w:r>
        <w:rPr>
          <w:rStyle w:val="VerbatimChar"/>
        </w:rPr>
        <w:t xml:space="preserve">- Chưa có tài liệu: {N-M} tickets</w:t>
      </w:r>
      <w:r>
        <w:br/>
      </w:r>
      <w:r>
        <w:br/>
      </w:r>
      <w:r>
        <w:rPr>
          <w:rStyle w:val="VerbatimChar"/>
        </w:rPr>
        <w:t xml:space="preserve">Bạn muốn làm gì?</w:t>
      </w:r>
      <w:r>
        <w:br/>
      </w:r>
      <w:r>
        <w:rPr>
          <w:rStyle w:val="VerbatimChar"/>
        </w:rPr>
        <w:t xml:space="preserve">1. Tạo tài liệu cho ticket cụ thể (chọn ticket)</w:t>
      </w:r>
      <w:r>
        <w:br/>
      </w:r>
      <w:r>
        <w:rPr>
          <w:rStyle w:val="VerbatimChar"/>
        </w:rPr>
        <w:t xml:space="preserve">2. Tạo tài liệu đầy đủ cho tất cả tickets (batch)</w:t>
      </w:r>
      <w:r>
        <w:br/>
      </w:r>
      <w:r>
        <w:rPr>
          <w:rStyle w:val="VerbatimChar"/>
        </w:rPr>
        <w:t xml:space="preserve">3. Chỉ xem status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3" w:name="use-case-uc-05-sm-prompt-synchronization"/>
    <w:p>
      <w:pPr>
        <w:pStyle w:val="Heading3"/>
      </w:pPr>
      <w:r>
        <w:t xml:space="preserve">3.5 Use Case: UC-05 — SM Prompt Synchronization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UC-05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SM Prompt Synchronization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p>
            <w:pPr>
              <w:pStyle w:val="Compact"/>
              <w:jc w:val="left"/>
            </w:pPr>
            <w:r>
              <w:t xml:space="preserve">Developer (manual trigger)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Precondition</w:t>
            </w:r>
          </w:p>
        </w:tc>
        <w:tc>
          <w:p>
            <w:pPr>
              <w:pStyle w:val="Compact"/>
              <w:jc w:val="left"/>
            </w:pPr>
            <w:r>
              <w:t xml:space="preserve">SM prompt source file updated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Postcondition</w:t>
            </w:r>
          </w:p>
        </w:tc>
        <w:tc>
          <w:p>
            <w:pPr>
              <w:pStyle w:val="Compact"/>
              <w:jc w:val="left"/>
            </w:pPr>
            <w:r>
              <w:t xml:space="preserve">All 4 locations have identical SM prompt</w:t>
            </w:r>
          </w:p>
        </w:tc>
      </w:tr>
    </w:tbl>
    <w:bookmarkStart w:id="51" w:name="main-flow-4"/>
    <w:p>
      <w:pPr>
        <w:pStyle w:val="Heading4"/>
      </w:pPr>
      <w:r>
        <w:t xml:space="preserve">Main Flow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Developer</w:t>
            </w:r>
          </w:p>
        </w:tc>
        <w:tc>
          <w:p>
            <w:pPr>
              <w:pStyle w:val="Compact"/>
              <w:jc w:val="left"/>
            </w:pPr>
            <w:r>
              <w:t xml:space="preserve">Updates SM prompt in source location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Developer</w:t>
            </w:r>
          </w:p>
        </w:tc>
        <w:tc>
          <w:p>
            <w:pPr>
              <w:pStyle w:val="Compact"/>
              <w:jc w:val="left"/>
            </w:pPr>
            <w:r>
              <w:t xml:space="preserve">Runs</w:t>
            </w:r>
            <w:r>
              <w:t xml:space="preserve"> </w:t>
            </w:r>
            <w:r>
              <w:rPr>
                <w:rStyle w:val="VerbatimChar"/>
              </w:rPr>
              <w:t xml:space="preserve">scripts/sync-from-source.ps1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Script</w:t>
            </w:r>
          </w:p>
        </w:tc>
        <w:tc>
          <w:p>
            <w:pPr>
              <w:pStyle w:val="Compact"/>
              <w:jc w:val="left"/>
            </w:pPr>
            <w:r>
              <w:t xml:space="preserve">Reads source SM prompt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Script</w:t>
            </w:r>
          </w:p>
        </w:tc>
        <w:tc>
          <w:p>
            <w:pPr>
              <w:pStyle w:val="Compact"/>
              <w:jc w:val="left"/>
            </w:pPr>
            <w:r>
              <w:t xml:space="preserve">Copies to 3 other locations (agents, prompts, bundled resources)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Script</w:t>
            </w:r>
          </w:p>
        </w:tc>
        <w:tc>
          <w:p>
            <w:pPr>
              <w:pStyle w:val="Compact"/>
              <w:jc w:val="left"/>
            </w:pPr>
            <w:r>
              <w:t xml:space="preserve">Reports sync status</w:t>
            </w:r>
          </w:p>
        </w:tc>
      </w:tr>
    </w:tbl>
    <w:bookmarkEnd w:id="51"/>
    <w:bookmarkStart w:id="52" w:name="sm-prompt-locations"/>
    <w:p>
      <w:pPr>
        <w:pStyle w:val="Heading4"/>
      </w:pPr>
      <w:r>
        <w:t xml:space="preserve">4 SM Prompt Locations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080"/>
        <w:gridCol w:w="3600"/>
        <w:gridCol w:w="3240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.kiro/agents/sm-agent.md</w:t>
            </w:r>
          </w:p>
        </w:tc>
        <w:tc>
          <w:p>
            <w:pPr>
              <w:pStyle w:val="Compact"/>
              <w:jc w:val="left"/>
            </w:pPr>
            <w:r>
              <w:t xml:space="preserve">Active agent in workspace (source of truth)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.kiro/agents/prompts/sm-agent.md</w:t>
            </w:r>
          </w:p>
        </w:tc>
        <w:tc>
          <w:p>
            <w:pPr>
              <w:pStyle w:val="Compact"/>
              <w:jc w:val="left"/>
            </w:pPr>
            <w:r>
              <w:t xml:space="preserve">Prompt library (synced)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kiro-sdlc-agents/resources/.kiro/agents/sm-agent.md</w:t>
            </w:r>
          </w:p>
        </w:tc>
        <w:tc>
          <w:p>
            <w:pPr>
              <w:pStyle w:val="Compact"/>
              <w:jc w:val="left"/>
            </w:pPr>
            <w:r>
              <w:t xml:space="preserve">Bundled in VSIX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kiro-sdlc-agents/resources/.kiro/agents/prompts/sm-agent.md</w:t>
            </w:r>
          </w:p>
        </w:tc>
        <w:tc>
          <w:p>
            <w:pPr>
              <w:pStyle w:val="Compact"/>
              <w:jc w:val="left"/>
            </w:pPr>
            <w:r>
              <w:t xml:space="preserve">Bundled prompt library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End w:id="53"/>
    <w:bookmarkEnd w:id="54"/>
    <w:bookmarkStart w:id="57" w:name="state-diagram"/>
    <w:p>
      <w:pPr>
        <w:pStyle w:val="Heading2"/>
      </w:pPr>
      <w:r>
        <w:t xml:space="preserve">4. State Diagram</w:t>
      </w:r>
    </w:p>
    <w:bookmarkStart w:id="56" w:name="jira.conf-state-machine"/>
    <w:p>
      <w:pPr>
        <w:pStyle w:val="Heading3"/>
      </w:pPr>
      <w:r>
        <w:t xml:space="preserve">4.1 jira.conf State Machine</w:t>
      </w:r>
    </w:p>
    <w:p>
      <w:pPr>
        <w:pStyle w:val="CaptionedFigure"/>
      </w:pPr>
      <w:r>
        <w:drawing>
          <wp:inline>
            <wp:extent cx="5334000" cy="2872908"/>
            <wp:effectExtent b="0" l="0" r="0" t="0"/>
            <wp:docPr descr="State Diagram" title="" id="1" name="Picture"/>
            <a:graphic>
              <a:graphicData uri="http://schemas.openxmlformats.org/drawingml/2006/picture">
                <pic:pic>
                  <pic:nvPicPr>
                    <pic:cNvPr descr="diagrams/state-jira-conf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29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State Diagram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680"/>
        <w:gridCol w:w="3120"/>
        <w:gridCol w:w="3120"/>
      </w:tblGrid>
      <w:tr>
        <w:tc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Transitions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NOT_EXISTS</w:t>
            </w:r>
          </w:p>
        </w:tc>
        <w:tc>
          <w:p>
            <w:pPr>
              <w:pStyle w:val="Compact"/>
              <w:jc w:val="left"/>
            </w:pPr>
            <w:r>
              <w:t xml:space="preserve">jira.conf file does not exist</w:t>
            </w:r>
          </w:p>
        </w:tc>
        <w:tc>
          <w:p>
            <w:pPr>
              <w:pStyle w:val="Compact"/>
              <w:jc w:val="left"/>
            </w:pPr>
            <w:r>
              <w:t xml:space="preserve">→ CREATED (on project-level input)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CREATED</w:t>
            </w:r>
          </w:p>
        </w:tc>
        <w:tc>
          <w:p>
            <w:pPr>
              <w:pStyle w:val="Compact"/>
              <w:jc w:val="left"/>
            </w:pPr>
            <w:r>
              <w:t xml:space="preserve">File exists with valid prefix</w:t>
            </w:r>
          </w:p>
        </w:tc>
        <w:tc>
          <w:p>
            <w:pPr>
              <w:pStyle w:val="Compact"/>
              <w:jc w:val="left"/>
            </w:pPr>
            <w:r>
              <w:t xml:space="preserve">→ CONFLICT (on different project input)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CONFLICT</w:t>
            </w:r>
          </w:p>
        </w:tc>
        <w:tc>
          <w:p>
            <w:pPr>
              <w:pStyle w:val="Compact"/>
              <w:jc w:val="left"/>
            </w:pPr>
            <w:r>
              <w:t xml:space="preserve">Input key differs from file key</w:t>
            </w:r>
          </w:p>
        </w:tc>
        <w:tc>
          <w:p>
            <w:pPr>
              <w:pStyle w:val="Compact"/>
              <w:jc w:val="left"/>
            </w:pPr>
            <w:r>
              <w:t xml:space="preserve">→ UPDATED (user confirms) / → CREATED (user cancels)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UPDATED</w:t>
            </w:r>
          </w:p>
        </w:tc>
        <w:tc>
          <w:p>
            <w:pPr>
              <w:pStyle w:val="Compact"/>
              <w:jc w:val="left"/>
            </w:pPr>
            <w:r>
              <w:t xml:space="preserve">File updated with new prefix</w:t>
            </w:r>
          </w:p>
        </w:tc>
        <w:tc>
          <w:p>
            <w:pPr>
              <w:pStyle w:val="Compact"/>
              <w:jc w:val="left"/>
            </w:pPr>
            <w:r>
              <w:t xml:space="preserve">→ CREATED (stable state)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End w:id="57"/>
    <w:bookmarkStart w:id="60" w:name="integration-requirements"/>
    <w:p>
      <w:pPr>
        <w:pStyle w:val="Heading2"/>
      </w:pPr>
      <w:r>
        <w:t xml:space="preserve">5. Integration Requirements</w:t>
      </w:r>
    </w:p>
    <w:bookmarkStart w:id="58" w:name="jira-mcp-server-integration"/>
    <w:p>
      <w:pPr>
        <w:pStyle w:val="Heading3"/>
      </w:pPr>
      <w:r>
        <w:t xml:space="preserve">5.1 Jira MCP Server Integration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p>
            <w:pPr>
              <w:pStyle w:val="Compact"/>
              <w:jc w:val="left"/>
            </w:pPr>
            <w:r>
              <w:t xml:space="preserve">Specification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Protocol</w:t>
            </w:r>
          </w:p>
        </w:tc>
        <w:tc>
          <w:p>
            <w:pPr>
              <w:pStyle w:val="Compact"/>
              <w:jc w:val="left"/>
            </w:pPr>
            <w:r>
              <w:t xml:space="preserve">MCP (Model Context Protocol)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jira_search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Authentication</w:t>
            </w:r>
          </w:p>
        </w:tc>
        <w:tc>
          <w:p>
            <w:pPr>
              <w:pStyle w:val="Compact"/>
              <w:jc w:val="left"/>
            </w:pPr>
            <w:r>
              <w:t xml:space="preserve">Handled by MCP server configuration (external to SM agent)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Rate Limiting</w:t>
            </w:r>
          </w:p>
        </w:tc>
        <w:tc>
          <w:p>
            <w:pPr>
              <w:pStyle w:val="Compact"/>
              <w:jc w:val="left"/>
            </w:pPr>
            <w:r>
              <w:t xml:space="preserve">N/A (single query per invocation)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Error Handling</w:t>
            </w:r>
          </w:p>
        </w:tc>
        <w:tc>
          <w:p>
            <w:pPr>
              <w:pStyle w:val="Compact"/>
              <w:jc w:val="left"/>
            </w:pPr>
            <w:r>
              <w:t xml:space="preserve">Graceful fallback to local file scan</w:t>
            </w:r>
          </w:p>
        </w:tc>
      </w:tr>
    </w:tbl>
    <w:bookmarkEnd w:id="58"/>
    <w:bookmarkStart w:id="59" w:name="file-system-integration"/>
    <w:p>
      <w:pPr>
        <w:pStyle w:val="Heading3"/>
      </w:pPr>
      <w:r>
        <w:t xml:space="preserve">5.2 File System Integration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Operation</w:t>
            </w:r>
          </w:p>
        </w:tc>
        <w:tc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p>
            <w:pPr>
              <w:pStyle w:val="Compact"/>
              <w:jc w:val="left"/>
            </w:pPr>
            <w:r>
              <w:t xml:space="preserve">Format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Read/Write jira.conf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{workspace_root}/jira.conf</w:t>
            </w:r>
          </w:p>
        </w:tc>
        <w:tc>
          <w:p>
            <w:pPr>
              <w:pStyle w:val="Compact"/>
              <w:jc w:val="left"/>
            </w:pPr>
            <w:r>
              <w:t xml:space="preserve">Plain text (KEY=VALUE)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Read STATUS.json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documents/{TICKET}/STATUS.json</w:t>
            </w:r>
          </w:p>
        </w:tc>
        <w:tc>
          <w:p>
            <w:pPr>
              <w:pStyle w:val="Compact"/>
              <w:jc w:val="left"/>
            </w:pPr>
            <w:r>
              <w:t xml:space="preserve">JSON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Scan documents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documents/{TICKET}/</w:t>
            </w:r>
          </w:p>
        </w:tc>
        <w:tc>
          <w:p>
            <w:pPr>
              <w:pStyle w:val="Compact"/>
              <w:jc w:val="left"/>
            </w:pPr>
            <w:r>
              <w:t xml:space="preserve">Directory listing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End w:id="60"/>
    <w:bookmarkStart w:id="61" w:name="non-functional-requirements"/>
    <w:p>
      <w:pPr>
        <w:pStyle w:val="Heading2"/>
      </w:pPr>
      <w:r>
        <w:t xml:space="preserve">6. Non-Functional Requirements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Project query + display</w:t>
            </w:r>
          </w:p>
        </w:tc>
        <w:tc>
          <w:p>
            <w:pPr>
              <w:pStyle w:val="Compact"/>
              <w:jc w:val="left"/>
            </w:pPr>
            <w:r>
              <w:t xml:space="preserve">&lt; 5 seconds for ≤50 tickets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Reliability</w:t>
            </w:r>
          </w:p>
        </w:tc>
        <w:tc>
          <w:p>
            <w:pPr>
              <w:pStyle w:val="Compact"/>
              <w:jc w:val="left"/>
            </w:pPr>
            <w:r>
              <w:t xml:space="preserve">Jira unavailable fallback</w:t>
            </w:r>
          </w:p>
        </w:tc>
        <w:tc>
          <w:p>
            <w:pPr>
              <w:pStyle w:val="Compact"/>
              <w:jc w:val="left"/>
            </w:pPr>
            <w:r>
              <w:t xml:space="preserve">Local file scan within 2 seconds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Usability</w:t>
            </w:r>
          </w:p>
        </w:tc>
        <w:tc>
          <w:p>
            <w:pPr>
              <w:pStyle w:val="Compact"/>
              <w:jc w:val="left"/>
            </w:pPr>
            <w:r>
              <w:t xml:space="preserve">Vietnamese language</w:t>
            </w:r>
          </w:p>
        </w:tc>
        <w:tc>
          <w:p>
            <w:pPr>
              <w:pStyle w:val="Compact"/>
              <w:jc w:val="left"/>
            </w:pPr>
            <w:r>
              <w:t xml:space="preserve">All user-facing messages in Vietnamese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Compatibility</w:t>
            </w:r>
          </w:p>
        </w:tc>
        <w:tc>
          <w:p>
            <w:pPr>
              <w:pStyle w:val="Compact"/>
              <w:jc w:val="left"/>
            </w:pPr>
            <w:r>
              <w:t xml:space="preserve">Existing commands</w:t>
            </w:r>
          </w:p>
        </w:tc>
        <w:tc>
          <w:p>
            <w:pPr>
              <w:pStyle w:val="Compact"/>
              <w:jc w:val="left"/>
            </w:pPr>
            <w:r>
              <w:t xml:space="preserve">Ticket-level commands unchanged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p>
            <w:pPr>
              <w:pStyle w:val="Compact"/>
              <w:jc w:val="left"/>
            </w:pPr>
            <w:r>
              <w:t xml:space="preserve">No secrets in jira.conf</w:t>
            </w:r>
          </w:p>
        </w:tc>
        <w:tc>
          <w:p>
            <w:pPr>
              <w:pStyle w:val="Compact"/>
              <w:jc w:val="left"/>
            </w:pPr>
            <w:r>
              <w:t xml:space="preserve">Only project prefix stored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Start w:id="62" w:name="error-handling"/>
    <w:p>
      <w:pPr>
        <w:pStyle w:val="Heading2"/>
      </w:pPr>
      <w:r>
        <w:t xml:space="preserve">7. Error Handling</w:t>
      </w:r>
    </w:p>
    <w:tbl>
      <w:tblPr>
        <w:tblStyle w:val="Table"/>
        <w:tblW w:type="pct" w:w="4999.999999999999"/>
        <w:tblLook w:firstRow="1" w:lastRow="0" w:firstColumn="0" w:lastColumn="0" w:noHBand="0" w:noVBand="0" w:val="0020"/>
      </w:tblPr>
      <w:tblGrid>
        <w:gridCol w:w="2022"/>
        <w:gridCol w:w="1853"/>
        <w:gridCol w:w="2359"/>
        <w:gridCol w:w="1685"/>
      </w:tblGrid>
      <w:tr>
        <w:tc>
          <w:p>
            <w:pPr>
              <w:pStyle w:val="Compact"/>
              <w:jc w:val="left"/>
            </w:pPr>
            <w:r>
              <w:t xml:space="preserve">Error Code</w:t>
            </w:r>
          </w:p>
        </w:tc>
        <w:tc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p>
            <w:pPr>
              <w:pStyle w:val="Compact"/>
              <w:jc w:val="left"/>
            </w:pPr>
            <w:r>
              <w:t xml:space="preserve">User Message</w:t>
            </w:r>
          </w:p>
        </w:tc>
        <w:tc>
          <w:p>
            <w:pPr>
              <w:pStyle w:val="Compact"/>
              <w:jc w:val="left"/>
            </w:pPr>
            <w:r>
              <w:t xml:space="preserve">Recovery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ERR-01</w:t>
            </w:r>
          </w:p>
        </w:tc>
        <w:tc>
          <w:p>
            <w:pPr>
              <w:pStyle w:val="Compact"/>
              <w:jc w:val="left"/>
            </w:pPr>
            <w:r>
              <w:t xml:space="preserve">Invalid input format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Input không hợp lệ…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Show usage examples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ERR-02</w:t>
            </w:r>
          </w:p>
        </w:tc>
        <w:tc>
          <w:p>
            <w:pPr>
              <w:pStyle w:val="Compact"/>
              <w:jc w:val="left"/>
            </w:pPr>
            <w:r>
              <w:t xml:space="preserve">Jira MCP unavailable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⚠️ Không thể kết nối Jira…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Fallback to local scan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ERR-03</w:t>
            </w:r>
          </w:p>
        </w:tc>
        <w:tc>
          <w:p>
            <w:pPr>
              <w:pStyle w:val="Compact"/>
              <w:jc w:val="left"/>
            </w:pPr>
            <w:r>
              <w:t xml:space="preserve">jira.conf parse error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⚠️ jira.conf format không hợp lệ…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Offer to recreate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ERR-04</w:t>
            </w:r>
          </w:p>
        </w:tc>
        <w:tc>
          <w:p>
            <w:pPr>
              <w:pStyle w:val="Compact"/>
              <w:jc w:val="left"/>
            </w:pPr>
            <w:r>
              <w:t xml:space="preserve">No tickets found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Project {KEY} không có tickets nào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Verify project key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ERR-05</w:t>
            </w:r>
          </w:p>
        </w:tc>
        <w:tc>
          <w:p>
            <w:pPr>
              <w:pStyle w:val="Compact"/>
              <w:jc w:val="left"/>
            </w:pPr>
            <w:r>
              <w:t xml:space="preserve">File write permission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Không thể ghi jira.conf…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Report error, suggest manual fix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Start w:id="63" w:name="open-issues"/>
    <w:p>
      <w:pPr>
        <w:pStyle w:val="Heading2"/>
      </w:pPr>
      <w:r>
        <w:t xml:space="preserve">8. Open Issues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950"/>
        <w:gridCol w:w="2217"/>
        <w:gridCol w:w="2534"/>
        <w:gridCol w:w="2217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Owner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Should SM support multiple project prefixes in jira.conf?</w:t>
            </w:r>
          </w:p>
        </w:tc>
        <w:tc>
          <w:p>
            <w:pPr>
              <w:pStyle w:val="Compact"/>
              <w:jc w:val="left"/>
            </w:pPr>
            <w:r>
              <w:t xml:space="preserve">Deferred to v1.1</w:t>
            </w:r>
          </w:p>
        </w:tc>
        <w:tc>
          <w:p>
            <w:pPr>
              <w:pStyle w:val="Compact"/>
              <w:jc w:val="left"/>
            </w:pPr>
            <w:r>
              <w:t xml:space="preserve">PO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Should jira.conf be in .gitignore by default?</w:t>
            </w:r>
          </w:p>
        </w:tc>
        <w:tc>
          <w:p>
            <w:pPr>
              <w:pStyle w:val="Compact"/>
              <w:jc w:val="left"/>
            </w:pPr>
            <w:r>
              <w:t xml:space="preserve">To discuss</w:t>
            </w:r>
          </w:p>
        </w:tc>
        <w:tc>
          <w:p>
            <w:pPr>
              <w:pStyle w:val="Compact"/>
              <w:jc w:val="left"/>
            </w:pPr>
            <w:r>
              <w:t xml:space="preserve">Dev team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Start w:id="73" w:name="appendix"/>
    <w:p>
      <w:pPr>
        <w:pStyle w:val="Heading2"/>
      </w:pPr>
      <w:r>
        <w:t xml:space="preserve">9. Appendix</w:t>
      </w:r>
    </w:p>
    <w:bookmarkStart w:id="65" w:name="sequence-diagram-project-level-workflow"/>
    <w:p>
      <w:pPr>
        <w:pStyle w:val="Heading3"/>
      </w:pPr>
      <w:r>
        <w:t xml:space="preserve">9.1 Sequence Diagram — Project-level Workflow</w:t>
      </w:r>
    </w:p>
    <w:p>
      <w:pPr>
        <w:pStyle w:val="CaptionedFigure"/>
      </w:pPr>
      <w:r>
        <w:drawing>
          <wp:inline>
            <wp:extent cx="5334000" cy="3860519"/>
            <wp:effectExtent b="0" l="0" r="0" t="0"/>
            <wp:docPr descr="Sequence Diagram" title="" id="1" name="Picture"/>
            <a:graphic>
              <a:graphicData uri="http://schemas.openxmlformats.org/drawingml/2006/picture">
                <pic:pic>
                  <pic:nvPicPr>
                    <pic:cNvPr descr="diagrams/sequence-project-workflow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605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Sequence Diagram</w:t>
      </w:r>
    </w:p>
    <w:bookmarkEnd w:id="65"/>
    <w:bookmarkStart w:id="72" w:name="diagram-index"/>
    <w:p>
      <w:pPr>
        <w:pStyle w:val="Heading3"/>
      </w:pPr>
      <w:r>
        <w:t xml:space="preserve">9.2 Diagram Index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625"/>
        <w:gridCol w:w="1875"/>
        <w:gridCol w:w="1458"/>
        <w:gridCol w:w="3960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Diagram</w:t>
            </w:r>
          </w:p>
        </w:tc>
        <w:tc>
          <w:p>
            <w:pPr>
              <w:pStyle w:val="Compact"/>
              <w:jc w:val="left"/>
            </w:pPr>
            <w:r>
              <w:t xml:space="preserve">Image</w:t>
            </w:r>
          </w:p>
        </w:tc>
        <w:tc>
          <w:p>
            <w:pPr>
              <w:pStyle w:val="Compact"/>
              <w:jc w:val="left"/>
            </w:pPr>
            <w:r>
              <w:t xml:space="preserve">Source (editable)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System Context</w:t>
            </w:r>
          </w:p>
        </w:tc>
        <w:tc>
          <w:p>
            <w:pPr>
              <w:pStyle w:val="Compact"/>
              <w:jc w:val="left"/>
            </w:pPr>
            <w:hyperlink r:id="rId66">
              <w:r>
                <w:rPr>
                  <w:rStyle w:val="Hyperlink"/>
                </w:rPr>
                <w:t xml:space="preserve">system-context.png</w:t>
              </w:r>
            </w:hyperlink>
          </w:p>
        </w:tc>
        <w:tc>
          <w:p>
            <w:pPr>
              <w:pStyle w:val="Compact"/>
              <w:jc w:val="left"/>
            </w:pPr>
            <w:hyperlink r:id="rId67">
              <w:r>
                <w:rPr>
                  <w:rStyle w:val="Hyperlink"/>
                </w:rPr>
                <w:t xml:space="preserve">system-context.drawio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Sequence — Project Workflow</w:t>
            </w:r>
          </w:p>
        </w:tc>
        <w:tc>
          <w:p>
            <w:pPr>
              <w:pStyle w:val="Compact"/>
              <w:jc w:val="left"/>
            </w:pPr>
            <w:hyperlink r:id="rId68">
              <w:r>
                <w:rPr>
                  <w:rStyle w:val="Hyperlink"/>
                </w:rPr>
                <w:t xml:space="preserve">sequence-project-workflow.png</w:t>
              </w:r>
            </w:hyperlink>
          </w:p>
        </w:tc>
        <w:tc>
          <w:p>
            <w:pPr>
              <w:pStyle w:val="Compact"/>
              <w:jc w:val="left"/>
            </w:pPr>
            <w:hyperlink r:id="rId69">
              <w:r>
                <w:rPr>
                  <w:rStyle w:val="Hyperlink"/>
                </w:rPr>
                <w:t xml:space="preserve">sequence-project-workflow.drawio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State — jira.conf</w:t>
            </w:r>
          </w:p>
        </w:tc>
        <w:tc>
          <w:p>
            <w:pPr>
              <w:pStyle w:val="Compact"/>
              <w:jc w:val="left"/>
            </w:pPr>
            <w:hyperlink r:id="rId70">
              <w:r>
                <w:rPr>
                  <w:rStyle w:val="Hyperlink"/>
                </w:rPr>
                <w:t xml:space="preserve">state-jira-conf.png</w:t>
              </w:r>
            </w:hyperlink>
          </w:p>
        </w:tc>
        <w:tc>
          <w:p>
            <w:pPr>
              <w:pStyle w:val="Compact"/>
              <w:jc w:val="left"/>
            </w:pPr>
            <w:hyperlink r:id="rId71">
              <w:r>
                <w:rPr>
                  <w:rStyle w:val="Hyperlink"/>
                </w:rPr>
                <w:t xml:space="preserve">state-jira-conf.drawio</w:t>
              </w:r>
            </w:hyperlink>
          </w:p>
        </w:tc>
      </w:tr>
    </w:tbl>
    <w:bookmarkEnd w:id="72"/>
    <w:bookmarkEnd w:id="73"/>
    <w:bookmarkEnd w:id="7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64" Target="media/rId64.png" /><Relationship Type="http://schemas.openxmlformats.org/officeDocument/2006/relationships/image" Id="rId55" Target="media/rId55.png" /><Relationship Type="http://schemas.openxmlformats.org/officeDocument/2006/relationships/image" Id="rId27" Target="media/rId27.png" /><Relationship Type="http://schemas.openxmlformats.org/officeDocument/2006/relationships/hyperlink" Id="rId69" Target="diagrams/sequence-project-workflow.drawio" TargetMode="External" /><Relationship Type="http://schemas.openxmlformats.org/officeDocument/2006/relationships/hyperlink" Id="rId68" Target="diagrams/sequence-project-workflow.png" TargetMode="External" /><Relationship Type="http://schemas.openxmlformats.org/officeDocument/2006/relationships/hyperlink" Id="rId71" Target="diagrams/state-jira-conf.drawio" TargetMode="External" /><Relationship Type="http://schemas.openxmlformats.org/officeDocument/2006/relationships/hyperlink" Id="rId70" Target="diagrams/state-jira-conf.png" TargetMode="External" /><Relationship Type="http://schemas.openxmlformats.org/officeDocument/2006/relationships/hyperlink" Id="rId67" Target="diagrams/system-context.drawio" TargetMode="External" /><Relationship Type="http://schemas.openxmlformats.org/officeDocument/2006/relationships/hyperlink" Id="rId66" Target="diagrams/system-context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9" Target="diagrams/sequence-project-workflow.drawio" TargetMode="External" /><Relationship Type="http://schemas.openxmlformats.org/officeDocument/2006/relationships/hyperlink" Id="rId68" Target="diagrams/sequence-project-workflow.png" TargetMode="External" /><Relationship Type="http://schemas.openxmlformats.org/officeDocument/2006/relationships/hyperlink" Id="rId71" Target="diagrams/state-jira-conf.drawio" TargetMode="External" /><Relationship Type="http://schemas.openxmlformats.org/officeDocument/2006/relationships/hyperlink" Id="rId70" Target="diagrams/state-jira-conf.png" TargetMode="External" /><Relationship Type="http://schemas.openxmlformats.org/officeDocument/2006/relationships/hyperlink" Id="rId67" Target="diagrams/system-context.drawio" TargetMode="External" /><Relationship Type="http://schemas.openxmlformats.org/officeDocument/2006/relationships/hyperlink" Id="rId66" Target="diagrams/system-context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2026-05-23T01:03:31Z</dcterms:created>
  <dcterms:modified xsi:type="dcterms:W3CDTF">2026-05-23T01:03:31Z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