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technical-design-document-tdd"/>
    <w:p>
      <w:pPr>
        <w:pStyle w:val="Heading1"/>
      </w:pPr>
      <w:r>
        <w:t xml:space="preserve">Technical Design Document (TDD)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documents/KSA-2/FSD.md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DEV Agent – Developer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retroactive TDD from implemented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30" w:name="introduction"/>
    <w:p>
      <w:pPr>
        <w:pStyle w:val="Heading2"/>
      </w:pPr>
      <w:r>
        <w:t xml:space="preserve">1. Introduction</w:t>
      </w:r>
    </w:p>
    <w:bookmarkStart w:id="24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TDD documents the technical design of the</w:t>
      </w:r>
      <w:r>
        <w:t xml:space="preserve"> </w:t>
      </w:r>
      <w:r>
        <w:rPr>
          <w:bCs/>
          <w:b/>
        </w:rPr>
        <w:t xml:space="preserve">Extension Core — Commands &amp; Activation</w:t>
      </w:r>
      <w:r>
        <w:t xml:space="preserve"> </w:t>
      </w:r>
      <w:r>
        <w:t xml:space="preserve">component of the Kiro SDLC Agents VS Code extension. Since the code is already implemented, this document serves as retroactive architecture documentation — capturing design decisions, patterns, and module structure for maintainability and onboarding.</w:t>
      </w:r>
    </w:p>
    <w:bookmarkEnd w:id="24"/>
    <w:bookmarkStart w:id="25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document covers the technical implementation of:</w:t>
      </w:r>
      <w:r>
        <w:t xml:space="preserve"> </w:t>
      </w:r>
      <w:r>
        <w:t xml:space="preserve">- Extension activation lifecycle (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deactivate()</w:t>
      </w:r>
      <w:r>
        <w:t xml:space="preserve">)</w:t>
      </w:r>
      <w:r>
        <w:t xml:space="preserve"> </w:t>
      </w:r>
      <w:r>
        <w:t xml:space="preserve">- Five VS Code Command Palette commands and their handler functions</w:t>
      </w:r>
      <w:r>
        <w:t xml:space="preserve"> </w:t>
      </w:r>
      <w:r>
        <w:t xml:space="preserve">- Status bar indicator with three visual states</w:t>
      </w:r>
      <w:r>
        <w:t xml:space="preserve"> </w:t>
      </w:r>
      <w:r>
        <w:t xml:space="preserve">- Confirmation dialog patterns for destructive operations</w:t>
      </w:r>
      <w:r>
        <w:t xml:space="preserve"> </w:t>
      </w:r>
      <w:r>
        <w:t xml:space="preserve">- Module decomposition across 4 source files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Bundled resource content (KSA-6), individual indexer script implementations (KSA-7–10), marketplace publishing (KSA-11).</w:t>
      </w:r>
    </w:p>
    <w:bookmarkEnd w:id="25"/>
    <w:bookmarkStart w:id="26" w:name="technology-stack"/>
    <w:p>
      <w:pPr>
        <w:pStyle w:val="Heading3"/>
      </w:pPr>
      <w:r>
        <w:t xml:space="preserve">1.3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Node.js (VS Code Extension Host)</w:t>
            </w:r>
          </w:p>
        </w:tc>
        <w:tc>
          <w:p>
            <w:pPr>
              <w:pStyle w:val="Compact"/>
              <w:jc w:val="left"/>
            </w:pPr>
            <w:r>
              <w:t xml:space="preserve">20.x 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 API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^1.85.0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 System</w:t>
            </w:r>
          </w:p>
        </w:tc>
        <w:tc>
          <w:p>
            <w:pPr>
              <w:pStyle w:val="Compact"/>
              <w:jc w:val="left"/>
            </w:pPr>
            <w:r>
              <w:t xml:space="preserve">CommonJS</w:t>
            </w:r>
          </w:p>
        </w:tc>
        <w:tc>
          <w:p>
            <w:pPr>
              <w:pStyle w:val="Compact"/>
              <w:jc w:val="left"/>
            </w:pPr>
            <w:r>
              <w:t xml:space="preserve">ES2022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p>
            <w:pPr>
              <w:pStyle w:val="Compact"/>
              <w:jc w:val="left"/>
            </w:pPr>
            <w:r>
              <w:t xml:space="preserve">tsc (TypeScript Compiler)</w:t>
            </w:r>
          </w:p>
        </w:tc>
        <w:tc>
          <w:p>
            <w:pPr>
              <w:pStyle w:val="Compact"/>
              <w:jc w:val="left"/>
            </w:pPr>
            <w:r>
              <w:t xml:space="preserve">^5.4.0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p>
            <w:pPr>
              <w:pStyle w:val="Compact"/>
              <w:jc w:val="left"/>
            </w:pPr>
            <w:r>
              <w:t xml:space="preserve">@vscode/vsce</w:t>
            </w:r>
          </w:p>
        </w:tc>
        <w:tc>
          <w:p>
            <w:pPr>
              <w:pStyle w:val="Compact"/>
              <w:jc w:val="left"/>
            </w:pPr>
            <w:r>
              <w:t xml:space="preserve">^2.24.0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fs</w:t>
            </w:r>
            <w:r>
              <w:t xml:space="preserve"> </w:t>
            </w:r>
            <w:r>
              <w:t xml:space="preserve">(synchronous + async)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Child Process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  <w:r>
              <w:t xml:space="preserve"> </w:t>
            </w:r>
            <w:r>
              <w:rPr>
                <w:rStyle w:val="VerbatimChar"/>
              </w:rPr>
              <w:t xml:space="preserve">child_process</w:t>
            </w:r>
          </w:p>
        </w:tc>
        <w:tc>
          <w:p>
            <w:pPr>
              <w:pStyle w:val="Compact"/>
              <w:jc w:val="left"/>
            </w:pPr>
            <w:r>
              <w:t xml:space="preserve">Built-in</w:t>
            </w:r>
          </w:p>
        </w:tc>
      </w:tr>
    </w:tbl>
    <w:bookmarkEnd w:id="26"/>
    <w:bookmarkStart w:id="27" w:name="design-principles"/>
    <w:p>
      <w:pPr>
        <w:pStyle w:val="Heading3"/>
      </w:pPr>
      <w:r>
        <w:t xml:space="preserve">1.4 Design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external runtime dependencies</w:t>
      </w:r>
      <w:r>
        <w:t xml:space="preserve"> </w:t>
      </w:r>
      <w:r>
        <w:t xml:space="preserve">— Extension uses only VS Code API and Node.js built-ins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Responsibility</w:t>
      </w:r>
      <w:r>
        <w:t xml:space="preserve"> </w:t>
      </w:r>
      <w:r>
        <w:t xml:space="preserve">— Each source file owns one concern (entry, config, injection, indexing)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Graceful Degradation</w:t>
      </w:r>
      <w:r>
        <w:t xml:space="preserve"> </w:t>
      </w:r>
      <w:r>
        <w:t xml:space="preserve">— Extension never throws when workspace is absent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Fail-Safe Defaults</w:t>
      </w:r>
      <w:r>
        <w:t xml:space="preserve"> </w:t>
      </w:r>
      <w:r>
        <w:t xml:space="preserve">— Confirmation dialogs before destructive operations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Convention over Configuration</w:t>
      </w:r>
      <w:r>
        <w:t xml:space="preserve"> </w:t>
      </w:r>
      <w:r>
        <w:t xml:space="preserve">— Sensible defaults with opt-in settings</w:t>
      </w:r>
    </w:p>
    <w:bookmarkEnd w:id="27"/>
    <w:bookmarkStart w:id="28" w:name="constraints"/>
    <w:p>
      <w:pPr>
        <w:pStyle w:val="Heading3"/>
      </w:pPr>
      <w:r>
        <w:t xml:space="preserve">1.5 Constraints</w:t>
      </w:r>
    </w:p>
    <w:p>
      <w:pPr>
        <w:numPr>
          <w:ilvl w:val="0"/>
          <w:numId w:val="1002"/>
        </w:numPr>
        <w:pStyle w:val="Compact"/>
      </w:pPr>
      <w:r>
        <w:t xml:space="preserve">Must activate in &lt; 100ms (no heavy I/O in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Must work in both VS Code and Kiro IDE (compatible Extension Host)</w:t>
      </w:r>
    </w:p>
    <w:p>
      <w:pPr>
        <w:numPr>
          <w:ilvl w:val="0"/>
          <w:numId w:val="1002"/>
        </w:numPr>
        <w:pStyle w:val="Compact"/>
      </w:pPr>
      <w:r>
        <w:t xml:space="preserve">Must not introduce external npm dependencies (devDependencies only)</w:t>
      </w:r>
    </w:p>
    <w:p>
      <w:pPr>
        <w:numPr>
          <w:ilvl w:val="0"/>
          <w:numId w:val="1002"/>
        </w:numPr>
        <w:pStyle w:val="Compact"/>
      </w:pPr>
      <w:r>
        <w:t xml:space="preserve">File operations use synchronous</w:t>
      </w:r>
      <w:r>
        <w:t xml:space="preserve"> </w:t>
      </w:r>
      <w:r>
        <w:rPr>
          <w:rStyle w:val="VerbatimChar"/>
        </w:rPr>
        <w:t xml:space="preserve">fs</w:t>
      </w:r>
      <w:r>
        <w:t xml:space="preserve"> </w:t>
      </w:r>
      <w:r>
        <w:t xml:space="preserve">for status checks (non-blocking for small checks)</w:t>
      </w:r>
    </w:p>
    <w:p>
      <w:pPr>
        <w:numPr>
          <w:ilvl w:val="0"/>
          <w:numId w:val="1002"/>
        </w:numPr>
        <w:pStyle w:val="Compact"/>
      </w:pPr>
      <w:r>
        <w:t xml:space="preserve">Indexer execution timeout: 120 seconds maximum</w:t>
      </w:r>
    </w:p>
    <w:bookmarkEnd w:id="28"/>
    <w:bookmarkStart w:id="29" w:name="references"/>
    <w:p>
      <w:pPr>
        <w:pStyle w:val="Heading3"/>
      </w:pPr>
      <w:r>
        <w:t xml:space="preserve">1.6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 — KSA-2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 — KSA-2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documents/KSA-2/FSD.md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t xml:space="preserve">kiro-sdlc-agents/src/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system-architecture"/>
    <w:p>
      <w:pPr>
        <w:pStyle w:val="Heading2"/>
      </w:pPr>
      <w:r>
        <w:t xml:space="preserve">2. System Architecture</w:t>
      </w:r>
    </w:p>
    <w:bookmarkStart w:id="31" w:name="architecture-overview"/>
    <w:p>
      <w:pPr>
        <w:pStyle w:val="Heading3"/>
      </w:pPr>
      <w:r>
        <w:t xml:space="preserve">2.1 Architecture Overview</w:t>
      </w:r>
    </w:p>
    <w:p>
      <w:pPr>
        <w:pStyle w:val="FirstParagraph"/>
      </w:pPr>
      <w:r>
        <w:t xml:space="preserve">The extension operates as a single-process module within the VS Code Extension Host. It follows a</w:t>
      </w:r>
      <w:r>
        <w:t xml:space="preserve"> </w:t>
      </w:r>
      <w:r>
        <w:rPr>
          <w:bCs/>
          <w:b/>
        </w:rPr>
        <w:t xml:space="preserve">layered architecture</w:t>
      </w:r>
      <w:r>
        <w:t xml:space="preserve"> </w:t>
      </w:r>
      <w:r>
        <w:t xml:space="preserve">with clear separation between the entry point (command registration + UI), configuration (static data), business logic (injection), and infrastructure (indexer execution).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"VS Code Extension Host (Node.js Process)"</w:t>
      </w:r>
      <w:r>
        <w:br/>
      </w:r>
      <w:r>
        <w:rPr>
          <w:rStyle w:val="VerbatimChar"/>
        </w:rPr>
        <w:t xml:space="preserve">        EXT["extension.ts&lt;br/&gt;Entry Point"]</w:t>
      </w:r>
      <w:r>
        <w:br/>
      </w:r>
      <w:r>
        <w:rPr>
          <w:rStyle w:val="VerbatimChar"/>
        </w:rPr>
        <w:t xml:space="preserve">        CFG["config.ts&lt;br/&gt;Component Definitions"]</w:t>
      </w:r>
      <w:r>
        <w:br/>
      </w:r>
      <w:r>
        <w:rPr>
          <w:rStyle w:val="VerbatimChar"/>
        </w:rPr>
        <w:t xml:space="preserve">        INJ["injector.ts&lt;br/&gt;File Copy Logic"]</w:t>
      </w:r>
      <w:r>
        <w:br/>
      </w:r>
      <w:r>
        <w:rPr>
          <w:rStyle w:val="VerbatimChar"/>
        </w:rPr>
        <w:t xml:space="preserve">        IDX["indexer.ts&lt;br/&gt;Runtime Detection &amp; Execution"]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"VS Code Platform APIs"</w:t>
      </w:r>
      <w:r>
        <w:br/>
      </w:r>
      <w:r>
        <w:rPr>
          <w:rStyle w:val="VerbatimChar"/>
        </w:rPr>
        <w:t xml:space="preserve">        CMD["Command Registry"]</w:t>
      </w:r>
      <w:r>
        <w:br/>
      </w:r>
      <w:r>
        <w:rPr>
          <w:rStyle w:val="VerbatimChar"/>
        </w:rPr>
        <w:t xml:space="preserve">        SB["Status Bar API"]</w:t>
      </w:r>
      <w:r>
        <w:br/>
      </w:r>
      <w:r>
        <w:rPr>
          <w:rStyle w:val="VerbatimChar"/>
        </w:rPr>
        <w:t xml:space="preserve">        WIN["Window API&lt;br/&gt;(Messages, QuickPick)"]</w:t>
      </w:r>
      <w:r>
        <w:br/>
      </w:r>
      <w:r>
        <w:rPr>
          <w:rStyle w:val="VerbatimChar"/>
        </w:rPr>
        <w:t xml:space="preserve">        WS["Workspace API"]</w:t>
      </w:r>
      <w:r>
        <w:br/>
      </w:r>
      <w:r>
        <w:rPr>
          <w:rStyle w:val="VerbatimChar"/>
        </w:rPr>
        <w:t xml:space="preserve">        OUT["Output Channel"]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"File System"</w:t>
      </w:r>
      <w:r>
        <w:br/>
      </w:r>
      <w:r>
        <w:rPr>
          <w:rStyle w:val="VerbatimChar"/>
        </w:rPr>
        <w:t xml:space="preserve">        RES["Extension Bundle&lt;br/&gt;/resources/"]</w:t>
      </w:r>
      <w:r>
        <w:br/>
      </w:r>
      <w:r>
        <w:rPr>
          <w:rStyle w:val="VerbatimChar"/>
        </w:rPr>
        <w:t xml:space="preserve">        TGT["Target Workspace&lt;br/&gt;/.kiro/, .analysis/, documents/"]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"External Processes"</w:t>
      </w:r>
      <w:r>
        <w:br/>
      </w:r>
      <w:r>
        <w:rPr>
          <w:rStyle w:val="VerbatimChar"/>
        </w:rPr>
        <w:t xml:space="preserve">        PY["Python Runtime"]</w:t>
      </w:r>
      <w:r>
        <w:br/>
      </w:r>
      <w:r>
        <w:rPr>
          <w:rStyle w:val="VerbatimChar"/>
        </w:rPr>
        <w:t xml:space="preserve">        JV["Java Runtime"]</w:t>
      </w:r>
      <w:r>
        <w:br/>
      </w:r>
      <w:r>
        <w:rPr>
          <w:rStyle w:val="VerbatimChar"/>
        </w:rPr>
        <w:t xml:space="preserve">        ND["Node.js Runtime"]</w:t>
      </w:r>
      <w:r>
        <w:br/>
      </w:r>
      <w:r>
        <w:rPr>
          <w:rStyle w:val="VerbatimChar"/>
        </w:rPr>
        <w:t xml:space="preserve">        PS["PowerShell"]</w:t>
      </w:r>
      <w:r>
        <w:br/>
      </w:r>
      <w:r>
        <w:rPr>
          <w:rStyle w:val="VerbatimChar"/>
        </w:rPr>
        <w:t xml:space="preserve">        SH["Bash"]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EXT --&gt; CMD</w:t>
      </w:r>
      <w:r>
        <w:br/>
      </w:r>
      <w:r>
        <w:rPr>
          <w:rStyle w:val="VerbatimChar"/>
        </w:rPr>
        <w:t xml:space="preserve">    EXT --&gt; SB</w:t>
      </w:r>
      <w:r>
        <w:br/>
      </w:r>
      <w:r>
        <w:rPr>
          <w:rStyle w:val="VerbatimChar"/>
        </w:rPr>
        <w:t xml:space="preserve">    EXT --&gt; INJ</w:t>
      </w:r>
      <w:r>
        <w:br/>
      </w:r>
      <w:r>
        <w:rPr>
          <w:rStyle w:val="VerbatimChar"/>
        </w:rPr>
        <w:t xml:space="preserve">    EXT --&gt; IDX</w:t>
      </w:r>
      <w:r>
        <w:br/>
      </w:r>
      <w:r>
        <w:rPr>
          <w:rStyle w:val="VerbatimChar"/>
        </w:rPr>
        <w:t xml:space="preserve">    INJ --&gt; CFG</w:t>
      </w:r>
      <w:r>
        <w:br/>
      </w:r>
      <w:r>
        <w:rPr>
          <w:rStyle w:val="VerbatimChar"/>
        </w:rPr>
        <w:t xml:space="preserve">    INJ --&gt; WIN</w:t>
      </w:r>
      <w:r>
        <w:br/>
      </w:r>
      <w:r>
        <w:rPr>
          <w:rStyle w:val="VerbatimChar"/>
        </w:rPr>
        <w:t xml:space="preserve">    INJ --&gt; RES</w:t>
      </w:r>
      <w:r>
        <w:br/>
      </w:r>
      <w:r>
        <w:rPr>
          <w:rStyle w:val="VerbatimChar"/>
        </w:rPr>
        <w:t xml:space="preserve">    INJ --&gt; TGT</w:t>
      </w:r>
      <w:r>
        <w:br/>
      </w:r>
      <w:r>
        <w:rPr>
          <w:rStyle w:val="VerbatimChar"/>
        </w:rPr>
        <w:t xml:space="preserve">    IDX --&gt; OUT</w:t>
      </w:r>
      <w:r>
        <w:br/>
      </w:r>
      <w:r>
        <w:rPr>
          <w:rStyle w:val="VerbatimChar"/>
        </w:rPr>
        <w:t xml:space="preserve">    IDX --&gt; PY</w:t>
      </w:r>
      <w:r>
        <w:br/>
      </w:r>
      <w:r>
        <w:rPr>
          <w:rStyle w:val="VerbatimChar"/>
        </w:rPr>
        <w:t xml:space="preserve">    IDX --&gt; JV</w:t>
      </w:r>
      <w:r>
        <w:br/>
      </w:r>
      <w:r>
        <w:rPr>
          <w:rStyle w:val="VerbatimChar"/>
        </w:rPr>
        <w:t xml:space="preserve">    IDX --&gt; ND</w:t>
      </w:r>
      <w:r>
        <w:br/>
      </w:r>
      <w:r>
        <w:rPr>
          <w:rStyle w:val="VerbatimChar"/>
        </w:rPr>
        <w:t xml:space="preserve">    IDX --&gt; PS</w:t>
      </w:r>
      <w:r>
        <w:br/>
      </w:r>
      <w:r>
        <w:rPr>
          <w:rStyle w:val="VerbatimChar"/>
        </w:rPr>
        <w:t xml:space="preserve">    IDX --&gt; SH</w:t>
      </w:r>
      <w:r>
        <w:br/>
      </w:r>
      <w:r>
        <w:rPr>
          <w:rStyle w:val="VerbatimChar"/>
        </w:rPr>
        <w:t xml:space="preserve">    EXT --&gt; WS</w:t>
      </w:r>
    </w:p>
    <w:bookmarkEnd w:id="31"/>
    <w:bookmarkStart w:id="32" w:name="component-diagram"/>
    <w:p>
      <w:pPr>
        <w:pStyle w:val="Heading3"/>
      </w:pPr>
      <w:r>
        <w:t xml:space="preserve">2.2 Component Diagram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3"/>
        <w:gridCol w:w="1033"/>
        <w:gridCol w:w="2582"/>
        <w:gridCol w:w="241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Activation, command registration, status bar, handler orchestration</w:t>
            </w:r>
          </w:p>
        </w:tc>
        <w:tc>
          <w:p>
            <w:pPr>
              <w:pStyle w:val="Compact"/>
              <w:jc w:val="left"/>
            </w:pPr>
            <w:r>
              <w:t xml:space="preserve">config, injector, indexer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Static component definitions, indexer options, script metadata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copy operations, selective injection, status checking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detection, command building, process execution</w:t>
            </w:r>
          </w:p>
        </w:tc>
        <w:tc>
          <w:p>
            <w:pPr>
              <w:pStyle w:val="Compact"/>
              <w:jc w:val="left"/>
            </w:pPr>
            <w:r>
              <w:t xml:space="preserve">config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extension_ts {</w:t>
      </w:r>
      <w:r>
        <w:br/>
      </w:r>
      <w:r>
        <w:rPr>
          <w:rStyle w:val="VerbatimChar"/>
        </w:rPr>
        <w:t xml:space="preserve">        +activate(context: ExtensionContext) void</w:t>
      </w:r>
      <w:r>
        <w:br/>
      </w:r>
      <w:r>
        <w:rPr>
          <w:rStyle w:val="VerbatimChar"/>
        </w:rPr>
        <w:t xml:space="preserve">        +deactivate() void</w:t>
      </w:r>
      <w:r>
        <w:br/>
      </w:r>
      <w:r>
        <w:rPr>
          <w:rStyle w:val="VerbatimChar"/>
        </w:rPr>
        <w:t xml:space="preserve">        -handleInjectAll(context) Promise~void~</w:t>
      </w:r>
      <w:r>
        <w:br/>
      </w:r>
      <w:r>
        <w:rPr>
          <w:rStyle w:val="VerbatimChar"/>
        </w:rPr>
        <w:t xml:space="preserve">        -handleInjectSelective(context) Promise~void~</w:t>
      </w:r>
      <w:r>
        <w:br/>
      </w:r>
      <w:r>
        <w:rPr>
          <w:rStyle w:val="VerbatimChar"/>
        </w:rPr>
        <w:t xml:space="preserve">        -handleRunIndex() Promise~void~</w:t>
      </w:r>
      <w:r>
        <w:br/>
      </w:r>
      <w:r>
        <w:rPr>
          <w:rStyle w:val="VerbatimChar"/>
        </w:rPr>
        <w:t xml:space="preserve">        -handleUpdate(context) Promise~void~</w:t>
      </w:r>
      <w:r>
        <w:br/>
      </w:r>
      <w:r>
        <w:rPr>
          <w:rStyle w:val="VerbatimChar"/>
        </w:rPr>
        <w:t xml:space="preserve">        -handleStatus() Promise~void~</w:t>
      </w:r>
      <w:r>
        <w:br/>
      </w:r>
      <w:r>
        <w:rPr>
          <w:rStyle w:val="VerbatimChar"/>
        </w:rPr>
        <w:t xml:space="preserve">        -getWorkspaceRoot() string|undefined</w:t>
      </w:r>
      <w:r>
        <w:br/>
      </w:r>
      <w:r>
        <w:rPr>
          <w:rStyle w:val="VerbatimChar"/>
        </w:rPr>
        <w:t xml:space="preserve">        -createStatusBar() StatusBarItem</w:t>
      </w:r>
      <w:r>
        <w:br/>
      </w:r>
      <w:r>
        <w:rPr>
          <w:rStyle w:val="VerbatimChar"/>
        </w:rPr>
        <w:t xml:space="preserve">        -updateStatusBar(item)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config_ts {</w:t>
      </w:r>
      <w:r>
        <w:br/>
      </w:r>
      <w:r>
        <w:rPr>
          <w:rStyle w:val="VerbatimChar"/>
        </w:rPr>
        <w:t xml:space="preserve">        &lt;&lt;interface&gt;&gt; Component</w:t>
      </w:r>
      <w:r>
        <w:br/>
      </w:r>
      <w:r>
        <w:rPr>
          <w:rStyle w:val="VerbatimChar"/>
        </w:rPr>
        <w:t xml:space="preserve">        +CORE_COMPONENTS: Component[]</w:t>
      </w:r>
      <w:r>
        <w:br/>
      </w:r>
      <w:r>
        <w:rPr>
          <w:rStyle w:val="VerbatimChar"/>
        </w:rPr>
        <w:t xml:space="preserve">        +INDEXER_BASE: Component</w:t>
      </w:r>
      <w:r>
        <w:br/>
      </w:r>
      <w:r>
        <w:rPr>
          <w:rStyle w:val="VerbatimChar"/>
        </w:rPr>
        <w:t xml:space="preserve">        +INDEXER_OPTIONS: Component[]</w:t>
      </w:r>
      <w:r>
        <w:br/>
      </w:r>
      <w:r>
        <w:rPr>
          <w:rStyle w:val="VerbatimChar"/>
        </w:rPr>
        <w:t xml:space="preserve">        +INDEXER_SCRIPTS: Record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injector_ts {</w:t>
      </w:r>
      <w:r>
        <w:br/>
      </w:r>
      <w:r>
        <w:rPr>
          <w:rStyle w:val="VerbatimChar"/>
        </w:rPr>
        <w:t xml:space="preserve">        +injectAll(root, extPath) Promise~string[]~</w:t>
      </w:r>
      <w:r>
        <w:br/>
      </w:r>
      <w:r>
        <w:rPr>
          <w:rStyle w:val="VerbatimChar"/>
        </w:rPr>
        <w:t xml:space="preserve">        +injectSelective(root, extPath) Promise~string[]~</w:t>
      </w:r>
      <w:r>
        <w:br/>
      </w:r>
      <w:r>
        <w:rPr>
          <w:rStyle w:val="VerbatimChar"/>
        </w:rPr>
        <w:t xml:space="preserve">        +checkStatus(root) Record~string,boolean~</w:t>
      </w:r>
      <w:r>
        <w:br/>
      </w:r>
      <w:r>
        <w:rPr>
          <w:rStyle w:val="VerbatimChar"/>
        </w:rPr>
        <w:t xml:space="preserve">        -pickIndexer() Promise~Component|undefined~</w:t>
      </w:r>
      <w:r>
        <w:br/>
      </w:r>
      <w:r>
        <w:rPr>
          <w:rStyle w:val="VerbatimChar"/>
        </w:rPr>
        <w:t xml:space="preserve">        -injectComponent(comp, root, extPath) Promise~boolean~</w:t>
      </w:r>
      <w:r>
        <w:br/>
      </w:r>
      <w:r>
        <w:rPr>
          <w:rStyle w:val="VerbatimChar"/>
        </w:rPr>
        <w:t xml:space="preserve">        -copyFiltered(src, tgt, filter) void</w:t>
      </w:r>
      <w:r>
        <w:br/>
      </w:r>
      <w:r>
        <w:rPr>
          <w:rStyle w:val="VerbatimChar"/>
        </w:rPr>
        <w:t xml:space="preserve">        -copyDirRecursive(src, tgt) void</w:t>
      </w:r>
      <w:r>
        <w:br/>
      </w:r>
      <w:r>
        <w:rPr>
          <w:rStyle w:val="VerbatimChar"/>
        </w:rPr>
        <w:t xml:space="preserve">        -shouldSkipDir(name)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indexer_ts {</w:t>
      </w:r>
      <w:r>
        <w:br/>
      </w:r>
      <w:r>
        <w:rPr>
          <w:rStyle w:val="VerbatimChar"/>
        </w:rPr>
        <w:t xml:space="preserve">        +runIndexer(root) Promise~boolean~</w:t>
      </w:r>
      <w:r>
        <w:br/>
      </w:r>
      <w:r>
        <w:rPr>
          <w:rStyle w:val="VerbatimChar"/>
        </w:rPr>
        <w:t xml:space="preserve">        -detectAvailableIndexer() Promise~IndexerKey|null~</w:t>
      </w:r>
      <w:r>
        <w:br/>
      </w:r>
      <w:r>
        <w:rPr>
          <w:rStyle w:val="VerbatimChar"/>
        </w:rPr>
        <w:t xml:space="preserve">        -buildCommand(key, root) string|null</w:t>
      </w:r>
      <w:r>
        <w:br/>
      </w:r>
      <w:r>
        <w:rPr>
          <w:rStyle w:val="VerbatimChar"/>
        </w:rPr>
        <w:t xml:space="preserve">        -executeIndexer(cmd, cwd, key) Promise~boolean~</w:t>
      </w:r>
      <w:r>
        <w:br/>
      </w:r>
      <w:r>
        <w:rPr>
          <w:rStyle w:val="VerbatimChar"/>
        </w:rPr>
        <w:t xml:space="preserve">        -commandExists(cmd) Promise~boolean~</w:t>
      </w:r>
      <w:r>
        <w:br/>
      </w:r>
      <w:r>
        <w:rPr>
          <w:rStyle w:val="VerbatimChar"/>
        </w:rPr>
        <w:t xml:space="preserve">        -isWindows()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extension_ts --&gt; config_ts : imports Component types</w:t>
      </w:r>
      <w:r>
        <w:br/>
      </w:r>
      <w:r>
        <w:rPr>
          <w:rStyle w:val="VerbatimChar"/>
        </w:rPr>
        <w:t xml:space="preserve">    extension_ts --&gt; injector_ts : delegates injection</w:t>
      </w:r>
      <w:r>
        <w:br/>
      </w:r>
      <w:r>
        <w:rPr>
          <w:rStyle w:val="VerbatimChar"/>
        </w:rPr>
        <w:t xml:space="preserve">    extension_ts --&gt; indexer_ts : delegates indexing</w:t>
      </w:r>
      <w:r>
        <w:br/>
      </w:r>
      <w:r>
        <w:rPr>
          <w:rStyle w:val="VerbatimChar"/>
        </w:rPr>
        <w:t xml:space="preserve">    injector_ts --&gt; config_ts : reads CORE_COMPONENTS, INDEXER_*</w:t>
      </w:r>
      <w:r>
        <w:br/>
      </w:r>
      <w:r>
        <w:rPr>
          <w:rStyle w:val="VerbatimChar"/>
        </w:rPr>
        <w:t xml:space="preserve">    indexer_ts --&gt; config_ts : reads INDEXER_SCRIPTS</w:t>
      </w:r>
    </w:p>
    <w:bookmarkEnd w:id="32"/>
    <w:bookmarkStart w:id="33" w:name="deployment-architecture"/>
    <w:p>
      <w:pPr>
        <w:pStyle w:val="Heading3"/>
      </w:pPr>
      <w:r>
        <w:t xml:space="preserve">2.3 Deployment Architecture</w:t>
      </w:r>
    </w:p>
    <w:p>
      <w:pPr>
        <w:pStyle w:val="FirstParagraph"/>
      </w:pPr>
      <w:r>
        <w:t xml:space="preserve">The extension is packaged as a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file and installed into VS Code/Kiro IDE. There is no server-side deployment — it runs entirely within the user’s local Extension Host process.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"Developer Machine"</w:t>
      </w:r>
      <w:r>
        <w:br/>
      </w:r>
      <w:r>
        <w:rPr>
          <w:rStyle w:val="VerbatimChar"/>
        </w:rPr>
        <w:t xml:space="preserve">        subgraph "VS Code / Kiro IDE"</w:t>
      </w:r>
      <w:r>
        <w:br/>
      </w:r>
      <w:r>
        <w:rPr>
          <w:rStyle w:val="VerbatimChar"/>
        </w:rPr>
        <w:t xml:space="preserve">            EH["Extension Host&lt;br/&gt;(Node.js)"]</w:t>
      </w:r>
      <w:r>
        <w:br/>
      </w:r>
      <w:r>
        <w:rPr>
          <w:rStyle w:val="VerbatimChar"/>
        </w:rPr>
        <w:t xml:space="preserve">            EXT["kiro-sdlc-agents&lt;br/&gt;extension"]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"Workspace"</w:t>
      </w:r>
      <w:r>
        <w:br/>
      </w:r>
      <w:r>
        <w:rPr>
          <w:rStyle w:val="VerbatimChar"/>
        </w:rPr>
        <w:t xml:space="preserve">            KIRO[".kiro/&lt;br/&gt;agents, steering, hooks"]</w:t>
      </w:r>
      <w:r>
        <w:br/>
      </w:r>
      <w:r>
        <w:rPr>
          <w:rStyle w:val="VerbatimChar"/>
        </w:rPr>
        <w:t xml:space="preserve">            ANALYSIS[".analysis/&lt;br/&gt;code-intelligence"]</w:t>
      </w:r>
      <w:r>
        <w:br/>
      </w:r>
      <w:r>
        <w:rPr>
          <w:rStyle w:val="VerbatimChar"/>
        </w:rPr>
        <w:t xml:space="preserve">            DOCS["documents/&lt;br/&gt;templates"]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subgraph "System Runtimes"</w:t>
      </w:r>
      <w:r>
        <w:br/>
      </w:r>
      <w:r>
        <w:rPr>
          <w:rStyle w:val="VerbatimChar"/>
        </w:rPr>
        <w:t xml:space="preserve">            RT["Python / Java / Node.js&lt;br/&gt;PowerShell / Bash"]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EH --&gt; EXT</w:t>
      </w:r>
      <w:r>
        <w:br/>
      </w:r>
      <w:r>
        <w:rPr>
          <w:rStyle w:val="VerbatimChar"/>
        </w:rPr>
        <w:t xml:space="preserve">    EXT --&gt;|"injects files"| KIRO</w:t>
      </w:r>
      <w:r>
        <w:br/>
      </w:r>
      <w:r>
        <w:rPr>
          <w:rStyle w:val="VerbatimChar"/>
        </w:rPr>
        <w:t xml:space="preserve">    EXT --&gt;|"injects files"| ANALYSIS</w:t>
      </w:r>
      <w:r>
        <w:br/>
      </w:r>
      <w:r>
        <w:rPr>
          <w:rStyle w:val="VerbatimChar"/>
        </w:rPr>
        <w:t xml:space="preserve">    EXT --&gt;|"injects files"| DOCS</w:t>
      </w:r>
      <w:r>
        <w:br/>
      </w:r>
      <w:r>
        <w:rPr>
          <w:rStyle w:val="VerbatimChar"/>
        </w:rPr>
        <w:t xml:space="preserve">    EXT --&gt;|"spawns child_process"| RT</w:t>
      </w:r>
    </w:p>
    <w:bookmarkEnd w:id="33"/>
    <w:bookmarkStart w:id="34" w:name="communication-patterns"/>
    <w:p>
      <w:pPr>
        <w:pStyle w:val="Heading3"/>
      </w:pPr>
      <w:r>
        <w:t xml:space="preserve">2.4 Communication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31"/>
        <w:gridCol w:w="754"/>
        <w:gridCol w:w="1885"/>
        <w:gridCol w:w="1697"/>
        <w:gridCol w:w="2451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activate(context)</w:t>
            </w:r>
            <w:r>
              <w:t xml:space="preserve"> </w:t>
            </w:r>
            <w:r>
              <w:t xml:space="preserve">lifecycle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injectSelective()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System Runtime</w:t>
            </w:r>
          </w:p>
        </w:tc>
        <w:tc>
          <w:p>
            <w:pPr>
              <w:pStyle w:val="Compact"/>
              <w:jc w:val="left"/>
            </w:pPr>
            <w:r>
              <w:t xml:space="preserve">child_process.exec</w:t>
            </w:r>
          </w:p>
        </w:tc>
        <w:tc>
          <w:p>
            <w:pPr>
              <w:pStyle w:val="Compact"/>
              <w:jc w:val="left"/>
            </w:pPr>
            <w:r>
              <w:t xml:space="preserve">Async (callback)</w:t>
            </w:r>
          </w:p>
        </w:tc>
        <w:tc>
          <w:p>
            <w:pPr>
              <w:pStyle w:val="Compact"/>
              <w:jc w:val="left"/>
            </w:pPr>
            <w:r>
              <w:t xml:space="preserve">Spawns indexer script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VS Code APIs</w:t>
            </w:r>
          </w:p>
        </w:tc>
        <w:tc>
          <w:p>
            <w:pPr>
              <w:pStyle w:val="Compact"/>
              <w:jc w:val="left"/>
            </w:pPr>
            <w:r>
              <w:t xml:space="preserve">Function call</w:t>
            </w:r>
          </w:p>
        </w:tc>
        <w:tc>
          <w:p>
            <w:pPr>
              <w:pStyle w:val="Compact"/>
              <w:jc w:val="left"/>
            </w:pPr>
            <w:r>
              <w:t xml:space="preserve">Sync/Async</w:t>
            </w:r>
          </w:p>
        </w:tc>
        <w:tc>
          <w:p>
            <w:pPr>
              <w:pStyle w:val="Compact"/>
              <w:jc w:val="left"/>
            </w:pPr>
            <w:r>
              <w:t xml:space="preserve">UI interactions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File System</w:t>
            </w:r>
          </w:p>
        </w:tc>
        <w:tc>
          <w:p>
            <w:pPr>
              <w:pStyle w:val="Compact"/>
              <w:jc w:val="left"/>
            </w:pPr>
            <w:r>
              <w:t xml:space="preserve">fs (sync)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copyFileSync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mkdirSync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existsSync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2" w:name="api-design-vs-code-commands"/>
    <w:p>
      <w:pPr>
        <w:pStyle w:val="Heading2"/>
      </w:pPr>
      <w:r>
        <w:t xml:space="preserve">3. API Design (VS Code Commands)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This extension exposes no HTTP APIs. The</w:t>
      </w:r>
      <w:r>
        <w:t xml:space="preserve"> </w:t>
      </w:r>
      <w:r>
        <w:t xml:space="preserve">“</w:t>
      </w:r>
      <w:r>
        <w:t xml:space="preserve">API</w:t>
      </w:r>
      <w:r>
        <w:t xml:space="preserve">”</w:t>
      </w:r>
      <w:r>
        <w:t xml:space="preserve"> </w:t>
      </w:r>
      <w:r>
        <w:t xml:space="preserve">is the set of VS Code commands registered in the Command Palette. Each command is documented as an interface contract.</w:t>
      </w:r>
    </w:p>
    <w:bookmarkStart w:id="36" w:name="command-overview"/>
    <w:p>
      <w:pPr>
        <w:pStyle w:val="Heading3"/>
      </w:pPr>
      <w:r>
        <w:t xml:space="preserve">3.1 Command Overview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75"/>
        <w:gridCol w:w="1742"/>
        <w:gridCol w:w="2376"/>
        <w:gridCol w:w="1425"/>
        <w:gridCol w:w="190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t xml:space="preserve">Display Title</w:t>
            </w:r>
          </w:p>
        </w:tc>
        <w:tc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p>
            <w:pPr>
              <w:pStyle w:val="Compact"/>
              <w:jc w:val="left"/>
            </w:pPr>
            <w:r>
              <w:t xml:space="preserve">Implements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All 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handleInjectAll()</w:t>
            </w:r>
          </w:p>
        </w:tc>
        <w:tc>
          <w:p>
            <w:pPr>
              <w:pStyle w:val="Compact"/>
              <w:jc w:val="left"/>
            </w:pPr>
            <w:r>
              <w:t xml:space="preserve">UC-2a, BR-8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(Select Components)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handleInjectSelective()</w:t>
            </w:r>
          </w:p>
        </w:tc>
        <w:tc>
          <w:p>
            <w:pPr>
              <w:pStyle w:val="Compact"/>
              <w:jc w:val="left"/>
            </w:pPr>
            <w:r>
              <w:t xml:space="preserve">UC-2b, BR-10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Kiro SDLC: Run Code Indexer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handleRunIndex()</w:t>
            </w:r>
          </w:p>
        </w:tc>
        <w:tc>
          <w:p>
            <w:pPr>
              <w:pStyle w:val="Compact"/>
              <w:jc w:val="left"/>
            </w:pPr>
            <w:r>
              <w:t xml:space="preserve">UC-2c, BR-11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Kiro SDLC: Update Agents (Keep Customizations)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handleUpdate()</w:t>
            </w:r>
          </w:p>
        </w:tc>
        <w:tc>
          <w:p>
            <w:pPr>
              <w:pStyle w:val="Compact"/>
              <w:jc w:val="left"/>
            </w:pPr>
            <w:r>
              <w:t xml:space="preserve">UC-2d, BR-9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Kiro SDLC: Show Status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handleStatus()</w:t>
            </w:r>
          </w:p>
        </w:tc>
        <w:tc>
          <w:p>
            <w:pPr>
              <w:pStyle w:val="Compact"/>
              <w:jc w:val="left"/>
            </w:pPr>
            <w:r>
              <w:t xml:space="preserve">UC-2e, UC-3</w:t>
            </w:r>
          </w:p>
        </w:tc>
      </w:tr>
    </w:tbl>
    <w:bookmarkEnd w:id="36"/>
    <w:bookmarkStart w:id="37" w:name="command-kirosdlc.injectall"/>
    <w:p>
      <w:pPr>
        <w:pStyle w:val="Heading3"/>
      </w:pPr>
      <w:r>
        <w:t xml:space="preserve">3.2 Command: kiroSdlc.injectAll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UC-2a, BR-5, BR-8, BR-12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Developer</w:t>
      </w:r>
      <w:r>
        <w:br/>
      </w:r>
      <w:r>
        <w:rPr>
          <w:rStyle w:val="VerbatimChar"/>
        </w:rPr>
        <w:t xml:space="preserve">    participant CP as Command Palette</w:t>
      </w:r>
      <w:r>
        <w:br/>
      </w:r>
      <w:r>
        <w:rPr>
          <w:rStyle w:val="VerbatimChar"/>
        </w:rPr>
        <w:t xml:space="preserve">    participant EXT as extension.ts</w:t>
      </w:r>
      <w:r>
        <w:br/>
      </w:r>
      <w:r>
        <w:rPr>
          <w:rStyle w:val="VerbatimChar"/>
        </w:rPr>
        <w:t xml:space="preserve">    participant WIN as VS Code Window API</w:t>
      </w:r>
      <w:r>
        <w:br/>
      </w:r>
      <w:r>
        <w:rPr>
          <w:rStyle w:val="VerbatimChar"/>
        </w:rPr>
        <w:t xml:space="preserve">    participant INJ as injector.ts</w:t>
      </w:r>
      <w:r>
        <w:br/>
      </w:r>
      <w:r>
        <w:rPr>
          <w:rStyle w:val="VerbatimChar"/>
        </w:rPr>
        <w:t xml:space="preserve">    participant IDX as indexer.ts</w:t>
      </w:r>
      <w:r>
        <w:br/>
      </w:r>
      <w:r>
        <w:rPr>
          <w:rStyle w:val="VerbatimChar"/>
        </w:rPr>
        <w:t xml:space="preserve">    participant FS as File System</w:t>
      </w:r>
      <w:r>
        <w:br/>
      </w:r>
      <w:r>
        <w:br/>
      </w:r>
      <w:r>
        <w:rPr>
          <w:rStyle w:val="VerbatimChar"/>
        </w:rPr>
        <w:t xml:space="preserve">    U-&gt;&gt;CP: Type "Kiro SDLC: Inject All"</w:t>
      </w:r>
      <w:r>
        <w:br/>
      </w:r>
      <w:r>
        <w:rPr>
          <w:rStyle w:val="VerbatimChar"/>
        </w:rPr>
        <w:t xml:space="preserve">    CP-&gt;&gt;EXT: handleInjectAll(context)</w:t>
      </w:r>
      <w:r>
        <w:br/>
      </w:r>
      <w:r>
        <w:rPr>
          <w:rStyle w:val="VerbatimChar"/>
        </w:rPr>
        <w:t xml:space="preserve">    EXT-&gt;&gt;EXT: getWorkspaceRoot()</w:t>
      </w:r>
      <w:r>
        <w:br/>
      </w:r>
      <w:r>
        <w:rPr>
          <w:rStyle w:val="VerbatimChar"/>
        </w:rPr>
        <w:t xml:space="preserve">    alt No workspace</w:t>
      </w:r>
      <w:r>
        <w:br/>
      </w:r>
      <w:r>
        <w:rPr>
          <w:rStyle w:val="VerbatimChar"/>
        </w:rPr>
        <w:t xml:space="preserve">        EXT-&gt;&gt;WIN: showErrorMessage("No workspace folder open")</w:t>
      </w:r>
      <w:r>
        <w:br/>
      </w:r>
      <w:r>
        <w:rPr>
          <w:rStyle w:val="VerbatimChar"/>
        </w:rPr>
        <w:t xml:space="preserve">        WIN--&gt;&gt;U: Error notification</w:t>
      </w:r>
      <w:r>
        <w:br/>
      </w:r>
      <w:r>
        <w:rPr>
          <w:rStyle w:val="VerbatimChar"/>
        </w:rPr>
        <w:t xml:space="preserve">    else Has workspace</w:t>
      </w:r>
      <w:r>
        <w:br/>
      </w:r>
      <w:r>
        <w:rPr>
          <w:rStyle w:val="VerbatimChar"/>
        </w:rPr>
        <w:t xml:space="preserve">        EXT-&gt;&gt;WIN: showInformationMessage("Inject all...?", "Yes", "Cancel")</w:t>
      </w:r>
      <w:r>
        <w:br/>
      </w:r>
      <w:r>
        <w:rPr>
          <w:rStyle w:val="VerbatimChar"/>
        </w:rPr>
        <w:t xml:space="preserve">        WIN--&gt;&gt;U: Confirmation dialog</w:t>
      </w:r>
      <w:r>
        <w:br/>
      </w:r>
      <w:r>
        <w:rPr>
          <w:rStyle w:val="VerbatimChar"/>
        </w:rPr>
        <w:t xml:space="preserve">        alt User clicks "Yes"</w:t>
      </w:r>
      <w:r>
        <w:br/>
      </w:r>
      <w:r>
        <w:rPr>
          <w:rStyle w:val="VerbatimChar"/>
        </w:rPr>
        <w:t xml:space="preserve">            U--&gt;&gt;WIN: "Yes"</w:t>
      </w:r>
      <w:r>
        <w:br/>
      </w:r>
      <w:r>
        <w:rPr>
          <w:rStyle w:val="VerbatimChar"/>
        </w:rPr>
        <w:t xml:space="preserve">            WIN--&gt;&gt;EXT: "Yes"</w:t>
      </w:r>
      <w:r>
        <w:br/>
      </w:r>
      <w:r>
        <w:rPr>
          <w:rStyle w:val="VerbatimChar"/>
        </w:rPr>
        <w:t xml:space="preserve">            EXT-&gt;&gt;INJ: injectAll(root, extensionPath)</w:t>
      </w:r>
      <w:r>
        <w:br/>
      </w:r>
      <w:r>
        <w:rPr>
          <w:rStyle w:val="VerbatimChar"/>
        </w:rPr>
        <w:t xml:space="preserve">            INJ-&gt;&gt;FS: Copy CORE_COMPONENTS</w:t>
      </w:r>
      <w:r>
        <w:br/>
      </w:r>
      <w:r>
        <w:rPr>
          <w:rStyle w:val="VerbatimChar"/>
        </w:rPr>
        <w:t xml:space="preserve">            INJ-&gt;&gt;WIN: showQuickPick(indexer options)</w:t>
      </w:r>
      <w:r>
        <w:br/>
      </w:r>
      <w:r>
        <w:rPr>
          <w:rStyle w:val="VerbatimChar"/>
        </w:rPr>
        <w:t xml:space="preserve">            WIN--&gt;&gt;U: Indexer picker</w:t>
      </w:r>
      <w:r>
        <w:br/>
      </w:r>
      <w:r>
        <w:rPr>
          <w:rStyle w:val="VerbatimChar"/>
        </w:rPr>
        <w:t xml:space="preserve">            U--&gt;&gt;WIN: Select indexer</w:t>
      </w:r>
      <w:r>
        <w:br/>
      </w:r>
      <w:r>
        <w:rPr>
          <w:rStyle w:val="VerbatimChar"/>
        </w:rPr>
        <w:t xml:space="preserve">            INJ-&gt;&gt;FS: Copy indexer files</w:t>
      </w:r>
      <w:r>
        <w:br/>
      </w:r>
      <w:r>
        <w:rPr>
          <w:rStyle w:val="VerbatimChar"/>
        </w:rPr>
        <w:t xml:space="preserve">            INJ--&gt;&gt;EXT: injected[] (component IDs)</w:t>
      </w:r>
      <w:r>
        <w:br/>
      </w:r>
      <w:r>
        <w:rPr>
          <w:rStyle w:val="VerbatimChar"/>
        </w:rPr>
        <w:t xml:space="preserve">            EXT-&gt;&gt;WIN: showInformationMessage("✅ Injected N components")</w:t>
      </w:r>
      <w:r>
        <w:br/>
      </w:r>
      <w:r>
        <w:rPr>
          <w:rStyle w:val="VerbatimChar"/>
        </w:rPr>
        <w:t xml:space="preserve">            Note over EXT: Check autoIndex setting</w:t>
      </w:r>
      <w:r>
        <w:br/>
      </w:r>
      <w:r>
        <w:rPr>
          <w:rStyle w:val="VerbatimChar"/>
        </w:rPr>
        <w:t xml:space="preserve">            alt autoIndex=true AND indexer injected</w:t>
      </w:r>
      <w:r>
        <w:br/>
      </w:r>
      <w:r>
        <w:rPr>
          <w:rStyle w:val="VerbatimChar"/>
        </w:rPr>
        <w:t xml:space="preserve">                EXT-&gt;&gt;IDX: runIndexer(root)</w:t>
      </w:r>
      <w:r>
        <w:br/>
      </w:r>
      <w:r>
        <w:rPr>
          <w:rStyle w:val="VerbatimChar"/>
        </w:rPr>
        <w:t xml:space="preserve">                IDX-&gt;&gt;FS: Execute indexer script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else User clicks "Cancel"</w:t>
      </w:r>
      <w:r>
        <w:br/>
      </w:r>
      <w:r>
        <w:rPr>
          <w:rStyle w:val="VerbatimChar"/>
        </w:rPr>
        <w:t xml:space="preserve">            U--&gt;&gt;WIN: "Cancel" / dismiss</w:t>
      </w:r>
      <w:r>
        <w:br/>
      </w:r>
      <w:r>
        <w:rPr>
          <w:rStyle w:val="VerbatimChar"/>
        </w:rPr>
        <w:t xml:space="preserve">            WIN--&gt;&gt;EXT: undefined</w:t>
      </w:r>
      <w:r>
        <w:br/>
      </w:r>
      <w:r>
        <w:rPr>
          <w:rStyle w:val="VerbatimChar"/>
        </w:rPr>
        <w:t xml:space="preserve">            Note over EXT: Operation aborted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- Workspace folder must be open</w:t>
      </w:r>
      <w:r>
        <w:t xml:space="preserve"> </w:t>
      </w:r>
      <w:r>
        <w:t xml:space="preserve">- Extension bundle must contain</w:t>
      </w:r>
      <w:r>
        <w:t xml:space="preserve"> </w:t>
      </w:r>
      <w:r>
        <w:rPr>
          <w:rStyle w:val="VerbatimChar"/>
        </w:rPr>
        <w:t xml:space="preserve">/resources/</w:t>
      </w:r>
      <w:r>
        <w:t xml:space="preserve"> </w:t>
      </w:r>
      <w:r>
        <w:t xml:space="preserve">directory with SDLC components</w:t>
      </w:r>
    </w:p>
    <w:p>
      <w:pPr>
        <w:pStyle w:val="BodyText"/>
      </w:pPr>
      <w:r>
        <w:rPr>
          <w:bCs/>
          <w:b/>
        </w:rPr>
        <w:t xml:space="preserve">Postconditions (success):</w:t>
      </w:r>
      <w:r>
        <w:t xml:space="preserve"> </w:t>
      </w:r>
      <w:r>
        <w:t xml:space="preserve">- All CORE_COMPONENTS copied to workspace</w:t>
      </w:r>
      <w:r>
        <w:t xml:space="preserve"> </w:t>
      </w:r>
      <w:r>
        <w:t xml:space="preserve">- Selected indexer scripts copied to</w:t>
      </w:r>
      <w:r>
        <w:t xml:space="preserve"> </w:t>
      </w:r>
      <w:r>
        <w:rPr>
          <w:rStyle w:val="VerbatimChar"/>
        </w:rPr>
        <w:t xml:space="preserve">.analysis/code-intelligence/scripts/</w:t>
      </w:r>
      <w:r>
        <w:t xml:space="preserve"> </w:t>
      </w:r>
      <w:r>
        <w:t xml:space="preserve">- Success notification shown with list of injected component IDs</w:t>
      </w:r>
      <w:r>
        <w:t xml:space="preserve"> </w:t>
      </w:r>
      <w:r>
        <w:t xml:space="preserve">- If</w:t>
      </w:r>
      <w:r>
        <w:t xml:space="preserve"> </w:t>
      </w:r>
      <w:r>
        <w:rPr>
          <w:rStyle w:val="VerbatimChar"/>
        </w:rPr>
        <w:t xml:space="preserve">autoIndex=true</w:t>
      </w:r>
      <w:r>
        <w:t xml:space="preserve">: indexer executed automatically</w:t>
      </w:r>
    </w:p>
    <w:p>
      <w:pPr>
        <w:pStyle w:val="BodyText"/>
      </w:pPr>
      <w:r>
        <w:rPr>
          <w:bCs/>
          <w:b/>
        </w:rPr>
        <w:t xml:space="preserve">Error Handling:</w:t>
      </w:r>
      <w:r>
        <w:t xml:space="preserve"> </w:t>
      </w:r>
      <w:r>
        <w:t xml:space="preserve">| Condition | Behavior |</w:t>
      </w:r>
      <w:r>
        <w:t xml:space="preserve"> </w:t>
      </w:r>
      <w:r>
        <w:t xml:space="preserve">|———–|———-|</w:t>
      </w:r>
      <w:r>
        <w:t xml:space="preserve"> </w:t>
      </w:r>
      <w:r>
        <w:t xml:space="preserve">| No workspace open |</w:t>
      </w:r>
      <w:r>
        <w:t xml:space="preserve"> </w:t>
      </w:r>
      <w:r>
        <w:rPr>
          <w:rStyle w:val="VerbatimChar"/>
        </w:rPr>
        <w:t xml:space="preserve">showErrorMessage</w:t>
      </w:r>
      <w:r>
        <w:t xml:space="preserve"> </w:t>
      </w:r>
      <w:r>
        <w:t xml:space="preserve">→ early return |</w:t>
      </w:r>
      <w:r>
        <w:t xml:space="preserve"> </w:t>
      </w:r>
      <w:r>
        <w:t xml:space="preserve">| User cancels dialog | Silent abort (no error) |</w:t>
      </w:r>
      <w:r>
        <w:t xml:space="preserve"> </w:t>
      </w:r>
      <w:r>
        <w:t xml:space="preserve">| Source resource missing |</w:t>
      </w:r>
      <w:r>
        <w:t xml:space="preserve"> </w:t>
      </w:r>
      <w:r>
        <w:rPr>
          <w:rStyle w:val="VerbatimChar"/>
        </w:rPr>
        <w:t xml:space="preserve">showWarningMessage</w:t>
      </w:r>
      <w:r>
        <w:t xml:space="preserve"> </w:t>
      </w:r>
      <w:r>
        <w:t xml:space="preserve">per component, skip |</w:t>
      </w:r>
      <w:r>
        <w:t xml:space="preserve"> </w:t>
      </w:r>
      <w:r>
        <w:t xml:space="preserve">| File copy permission error |</w:t>
      </w:r>
      <w:r>
        <w:t xml:space="preserve"> </w:t>
      </w:r>
      <w:r>
        <w:rPr>
          <w:rStyle w:val="VerbatimChar"/>
        </w:rPr>
        <w:t xml:space="preserve">showErrorMessage</w:t>
      </w:r>
      <w:r>
        <w:t xml:space="preserve"> </w:t>
      </w:r>
      <w:r>
        <w:t xml:space="preserve">per component, continue others |</w:t>
      </w:r>
    </w:p>
    <w:p>
      <w:r>
        <w:pict>
          <v:rect style="width:0;height:1.5pt" o:hralign="center" o:hrstd="t" o:hr="t"/>
        </w:pict>
      </w:r>
    </w:p>
    <w:bookmarkEnd w:id="37"/>
    <w:bookmarkStart w:id="38" w:name="command-kirosdlc.injectselective"/>
    <w:p>
      <w:pPr>
        <w:pStyle w:val="Heading3"/>
      </w:pPr>
      <w:r>
        <w:t xml:space="preserve">3.3 Command: kiroSdlc.injectSelective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UC-2b, BR-5, BR-10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Check workspace root (abort if none)</w:t>
      </w:r>
      <w:r>
        <w:t xml:space="preserve"> </w:t>
      </w:r>
      <w:r>
        <w:t xml:space="preserve">2. Show QuickPick with</w:t>
      </w:r>
      <w:r>
        <w:t xml:space="preserve"> </w:t>
      </w:r>
      <w:r>
        <w:rPr>
          <w:rStyle w:val="VerbatimChar"/>
        </w:rPr>
        <w:t xml:space="preserve">canPickMany: true</w:t>
      </w:r>
      <w:r>
        <w:t xml:space="preserve"> </w:t>
      </w:r>
      <w:r>
        <w:t xml:space="preserve">— all CORE_COMPONENTS +</w:t>
      </w:r>
      <w:r>
        <w:t xml:space="preserve"> </w:t>
      </w:r>
      <w:r>
        <w:t xml:space="preserve">“</w:t>
      </w:r>
      <w:r>
        <w:t xml:space="preserve">Indexer</w:t>
      </w:r>
      <w:r>
        <w:t xml:space="preserve">”</w:t>
      </w:r>
      <w:r>
        <w:t xml:space="preserve"> </w:t>
      </w:r>
      <w:r>
        <w:t xml:space="preserve">option</w:t>
      </w:r>
      <w:r>
        <w:t xml:space="preserve"> </w:t>
      </w:r>
      <w:r>
        <w:t xml:space="preserve">3. For each selected core component: call</w:t>
      </w:r>
      <w:r>
        <w:t xml:space="preserve"> </w:t>
      </w:r>
      <w:r>
        <w:rPr>
          <w:rStyle w:val="VerbatimChar"/>
        </w:rPr>
        <w:t xml:space="preserve">injectComponent()</w:t>
      </w:r>
      <w:r>
        <w:t xml:space="preserve"> </w:t>
      </w:r>
      <w:r>
        <w:t xml:space="preserve">4. If</w:t>
      </w:r>
      <w:r>
        <w:t xml:space="preserve"> </w:t>
      </w:r>
      <w:r>
        <w:t xml:space="preserve">“</w:t>
      </w:r>
      <w:r>
        <w:t xml:space="preserve">Indexer</w:t>
      </w:r>
      <w:r>
        <w:t xml:space="preserve">”</w:t>
      </w:r>
      <w:r>
        <w:t xml:space="preserve"> </w:t>
      </w:r>
      <w:r>
        <w:t xml:space="preserve">selected: show secondary QuickPick for language choice</w:t>
      </w:r>
      <w:r>
        <w:t xml:space="preserve"> </w:t>
      </w:r>
      <w:r>
        <w:t xml:space="preserve">5. Show success message with injected IDs</w:t>
      </w:r>
    </w:p>
    <w:p>
      <w:pPr>
        <w:pStyle w:val="BodyText"/>
      </w:pPr>
      <w:r>
        <w:rPr>
          <w:bCs/>
          <w:b/>
        </w:rPr>
        <w:t xml:space="preserve">QuickPick Items: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17"/>
        <w:gridCol w:w="4118"/>
        <w:gridCol w:w="1584"/>
      </w:tblGrid>
      <w:tr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 (BA, SA, QA, DEV, DevOps, UI, Security, SM, TA)</w:t>
            </w:r>
          </w:p>
        </w:tc>
        <w:tc>
          <w:p>
            <w:pPr>
              <w:pStyle w:val="Compact"/>
              <w:jc w:val="left"/>
            </w:pPr>
            <w:r>
              <w:t xml:space="preserve">Multi-agent SDLC pipeline with prompts</w:t>
            </w:r>
          </w:p>
        </w:tc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 Rules</w:t>
            </w:r>
          </w:p>
        </w:tc>
        <w:tc>
          <w:p>
            <w:pPr>
              <w:pStyle w:val="Compact"/>
              <w:jc w:val="left"/>
            </w:pPr>
            <w:r>
              <w:t xml:space="preserve">Code standards, self-learning, file-writing, drawio, jira-workflow</w:t>
            </w:r>
          </w:p>
        </w:tc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 (Code Index + Drawio Validation)</w:t>
            </w:r>
          </w:p>
        </w:tc>
        <w:tc>
          <w:p>
            <w:pPr>
              <w:pStyle w:val="Compact"/>
              <w:jc w:val="left"/>
            </w:pPr>
            <w:r>
              <w:t xml:space="preserve">Auto-trigger hooks for file events</w:t>
            </w:r>
          </w:p>
        </w:tc>
        <w:tc>
          <w:p>
            <w:pPr>
              <w:pStyle w:val="Compact"/>
              <w:jc w:val="left"/>
            </w:pPr>
            <w:r>
              <w:t xml:space="preserve">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Templates (BRD, FSD, TDD, STP, STC, DPG, RLN, UG)</w:t>
            </w:r>
          </w:p>
        </w:tc>
        <w:tc>
          <w:p>
            <w:pPr>
              <w:pStyle w:val="Compact"/>
              <w:jc w:val="left"/>
            </w:pPr>
            <w:r>
              <w:t xml:space="preserve">Templates for all SDLC documents</w:t>
            </w:r>
          </w:p>
        </w:tc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Intelligence Indexer (choose language next)</w:t>
            </w:r>
          </w:p>
        </w:tc>
        <w:tc>
          <w:p>
            <w:pPr>
              <w:pStyle w:val="Compact"/>
              <w:jc w:val="left"/>
            </w:pPr>
            <w:r>
              <w:t xml:space="preserve">Source code indexer — will ask which language</w:t>
            </w:r>
          </w:p>
        </w:tc>
        <w:tc>
          <w:p>
            <w:pPr>
              <w:pStyle w:val="Compact"/>
              <w:jc w:val="left"/>
            </w:pPr>
            <w:r>
              <w:t xml:space="preserve">indexer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command-kirosdlc.runindex"/>
    <w:p>
      <w:pPr>
        <w:pStyle w:val="Heading3"/>
      </w:pPr>
      <w:r>
        <w:t xml:space="preserve">3.4 Command: kiroSdlc.runIndex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UC-2c, BR-5, BR-11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Check workspace root (abort if none)</w:t>
      </w:r>
      <w:r>
        <w:t xml:space="preserve"> </w:t>
      </w:r>
      <w:r>
        <w:t xml:space="preserve">2. Read</w:t>
      </w:r>
      <w:r>
        <w:t xml:space="preserve"> </w:t>
      </w:r>
      <w:r>
        <w:rPr>
          <w:rStyle w:val="VerbatimChar"/>
        </w:rPr>
        <w:t xml:space="preserve">kiroSdlc.preferredIndexer</w:t>
      </w:r>
      <w:r>
        <w:t xml:space="preserve"> </w:t>
      </w:r>
      <w:r>
        <w:t xml:space="preserve">setting</w:t>
      </w:r>
      <w:r>
        <w:t xml:space="preserve"> </w:t>
      </w:r>
      <w:r>
        <w:t xml:space="preserve">3. If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: detect available runtime (priority: Python → Java → Node.js → PowerShell → Bash)</w:t>
      </w:r>
      <w:r>
        <w:t xml:space="preserve"> </w:t>
      </w:r>
      <w:r>
        <w:t xml:space="preserve">4. Build command string for detected runtime</w:t>
      </w:r>
      <w:r>
        <w:t xml:space="preserve"> </w:t>
      </w:r>
      <w:r>
        <w:t xml:space="preserve">5. Create Output Channel</w:t>
      </w:r>
      <w:r>
        <w:t xml:space="preserve"> </w:t>
      </w:r>
      <w:r>
        <w:t xml:space="preserve">“</w:t>
      </w:r>
      <w:r>
        <w:t xml:space="preserve">Kiro Code Indexer</w:t>
      </w:r>
      <w:r>
        <w:t xml:space="preserve">”</w:t>
      </w:r>
      <w:r>
        <w:t xml:space="preserve"> </w:t>
      </w:r>
      <w:r>
        <w:t xml:space="preserve">6. Execute via</w:t>
      </w:r>
      <w:r>
        <w:t xml:space="preserve"> </w:t>
      </w:r>
      <w:r>
        <w:rPr>
          <w:rStyle w:val="VerbatimChar"/>
        </w:rPr>
        <w:t xml:space="preserve">child_process.exec</w:t>
      </w:r>
      <w:r>
        <w:t xml:space="preserve"> </w:t>
      </w:r>
      <w:r>
        <w:t xml:space="preserve">with 120s timeout</w:t>
      </w:r>
      <w:r>
        <w:t xml:space="preserve"> </w:t>
      </w:r>
      <w:r>
        <w:t xml:space="preserve">7. Stream stdout/stderr to Output Channel</w:t>
      </w:r>
      <w:r>
        <w:t xml:space="preserve"> </w:t>
      </w:r>
      <w:r>
        <w:t xml:space="preserve">8. Show success/failure notification</w:t>
      </w:r>
    </w:p>
    <w:p>
      <w:pPr>
        <w:pStyle w:val="BodyText"/>
      </w:pPr>
      <w:r>
        <w:rPr>
          <w:bCs/>
          <w:b/>
        </w:rPr>
        <w:t xml:space="preserve">Runtime Detection Priority: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p>
            <w:pPr>
              <w:pStyle w:val="Compact"/>
              <w:jc w:val="left"/>
            </w:pPr>
            <w:r>
              <w:t xml:space="preserve">Check Command</w:t>
            </w:r>
          </w:p>
        </w:tc>
        <w:tc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--version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 --version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--version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PowerShell</w:t>
            </w:r>
          </w:p>
        </w:tc>
        <w:tc>
          <w:p>
            <w:pPr>
              <w:pStyle w:val="Compact"/>
              <w:jc w:val="left"/>
            </w:pPr>
            <w:r>
              <w:t xml:space="preserve">(Windows default)</w:t>
            </w:r>
          </w:p>
        </w:tc>
        <w:tc>
          <w:p>
            <w:pPr>
              <w:pStyle w:val="Compact"/>
              <w:jc w:val="left"/>
            </w:pPr>
            <w:r>
              <w:t xml:space="preserve">Windows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Bash</w:t>
            </w:r>
          </w:p>
        </w:tc>
        <w:tc>
          <w:p>
            <w:pPr>
              <w:pStyle w:val="Compact"/>
              <w:jc w:val="left"/>
            </w:pPr>
            <w:r>
              <w:t xml:space="preserve">(Unix default)</w:t>
            </w:r>
          </w:p>
        </w:tc>
        <w:tc>
          <w:p>
            <w:pPr>
              <w:pStyle w:val="Compact"/>
              <w:jc w:val="left"/>
            </w:pPr>
            <w:r>
              <w:t xml:space="preserve">Unix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mand-kirosdlc.update"/>
    <w:p>
      <w:pPr>
        <w:pStyle w:val="Heading3"/>
      </w:pPr>
      <w:r>
        <w:t xml:space="preserve">3.5 Command: kiroSdlc.update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UC-2d, BR-5, BR-9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Check workspace root (abort if none)</w:t>
      </w:r>
      <w:r>
        <w:t xml:space="preserve"> </w:t>
      </w:r>
      <w:r>
        <w:t xml:space="preserve">2. Show</w:t>
      </w:r>
      <w:r>
        <w:t xml:space="preserve"> </w:t>
      </w:r>
      <w:r>
        <w:rPr>
          <w:rStyle w:val="VerbatimChar"/>
        </w:rPr>
        <w:t xml:space="preserve">showWarningMessage</w:t>
      </w:r>
      <w:r>
        <w:t xml:space="preserve"> </w:t>
      </w:r>
      <w:r>
        <w:t xml:space="preserve">with destructive warning text</w:t>
      </w:r>
      <w:r>
        <w:t xml:space="preserve"> </w:t>
      </w:r>
      <w:r>
        <w:t xml:space="preserve">3. If confirmed (</w:t>
      </w:r>
      <w:r>
        <w:t xml:space="preserve">“</w:t>
      </w:r>
      <w:r>
        <w:t xml:space="preserve">Update</w:t>
      </w:r>
      <w:r>
        <w:t xml:space="preserve">”</w:t>
      </w:r>
      <w:r>
        <w:t xml:space="preserve">): call</w:t>
      </w:r>
      <w:r>
        <w:t xml:space="preserve"> </w:t>
      </w:r>
      <w:r>
        <w:rPr>
          <w:rStyle w:val="VerbatimChar"/>
        </w:rPr>
        <w:t xml:space="preserve">injectAll()</w:t>
      </w:r>
      <w:r>
        <w:t xml:space="preserve"> </w:t>
      </w:r>
      <w:r>
        <w:t xml:space="preserve">— overwrites all components</w:t>
      </w:r>
      <w:r>
        <w:t xml:space="preserve"> </w:t>
      </w:r>
      <w:r>
        <w:t xml:space="preserve">4. Show success message</w:t>
      </w:r>
    </w:p>
    <w:p>
      <w:pPr>
        <w:pStyle w:val="BodyText"/>
      </w:pPr>
      <w:r>
        <w:rPr>
          <w:bCs/>
          <w:b/>
        </w:rPr>
        <w:t xml:space="preserve">Warning Message:</w:t>
      </w:r>
      <w:r>
        <w:t xml:space="preserve"> </w:t>
      </w:r>
      <w:r>
        <w:t xml:space="preserve">“</w:t>
      </w:r>
      <w:r>
        <w:t xml:space="preserve">Update will overwrite agents/steering/templates. Custom modifications in these folders will be lost. Continue?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0"/>
    <w:bookmarkStart w:id="41" w:name="command-kirosdlc.status"/>
    <w:p>
      <w:pPr>
        <w:pStyle w:val="Heading3"/>
      </w:pPr>
      <w:r>
        <w:t xml:space="preserve">3.6 Command: kiroSdlc.status</w:t>
      </w:r>
    </w:p>
    <w:p>
      <w:pPr>
        <w:pStyle w:val="FirstParagraph"/>
      </w:pPr>
      <w:r>
        <w:rPr>
          <w:bCs/>
          <w:b/>
        </w:rPr>
        <w:t xml:space="preserve">Implements:</w:t>
      </w:r>
      <w:r>
        <w:t xml:space="preserve"> </w:t>
      </w:r>
      <w:r>
        <w:t xml:space="preserve">UC-2e, UC-3, BR-5</w:t>
      </w:r>
    </w:p>
    <w:p>
      <w:pPr>
        <w:pStyle w:val="BodyText"/>
      </w:pPr>
      <w:r>
        <w:rPr>
          <w:bCs/>
          <w:b/>
        </w:rPr>
        <w:t xml:space="preserve">Flow:</w:t>
      </w:r>
      <w:r>
        <w:t xml:space="preserve"> </w:t>
      </w:r>
      <w:r>
        <w:t xml:space="preserve">1. Check workspace root (abort if none)</w:t>
      </w:r>
      <w:r>
        <w:t xml:space="preserve"> </w:t>
      </w:r>
      <w:r>
        <w:t xml:space="preserve">2. Call</w:t>
      </w:r>
      <w:r>
        <w:t xml:space="preserve"> </w:t>
      </w:r>
      <w:r>
        <w:rPr>
          <w:rStyle w:val="VerbatimChar"/>
        </w:rPr>
        <w:t xml:space="preserve">checkStatus(root)</w:t>
      </w:r>
      <w:r>
        <w:t xml:space="preserve"> </w:t>
      </w:r>
      <w:r>
        <w:t xml:space="preserve">— returns</w:t>
      </w:r>
      <w:r>
        <w:t xml:space="preserve"> </w:t>
      </w:r>
      <w:r>
        <w:rPr>
          <w:rStyle w:val="VerbatimChar"/>
        </w:rPr>
        <w:t xml:space="preserve">Record&lt;string, boolean&gt;</w:t>
      </w:r>
      <w:r>
        <w:t xml:space="preserve"> </w:t>
      </w:r>
      <w:r>
        <w:t xml:space="preserve">3. Format status lines:</w:t>
      </w:r>
      <w:r>
        <w:t xml:space="preserve"> </w:t>
      </w:r>
      <w:r>
        <w:rPr>
          <w:rStyle w:val="VerbatimChar"/>
        </w:rPr>
        <w:t xml:space="preserve">✅ {id}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❌ {id}</w:t>
      </w:r>
      <w:r>
        <w:t xml:space="preserve"> </w:t>
      </w:r>
      <w:r>
        <w:t xml:space="preserve">4. Show information message with status +</w:t>
      </w:r>
      <w:r>
        <w:t xml:space="preserve"> </w:t>
      </w:r>
      <w:r>
        <w:t xml:space="preserve">“</w:t>
      </w:r>
      <w:r>
        <w:t xml:space="preserve">Inject Missing</w:t>
      </w:r>
      <w:r>
        <w:t xml:space="preserve">”</w:t>
      </w:r>
      <w:r>
        <w:t xml:space="preserve"> </w:t>
      </w:r>
      <w:r>
        <w:t xml:space="preserve">action button</w:t>
      </w:r>
      <w:r>
        <w:t xml:space="preserve"> </w:t>
      </w:r>
      <w:r>
        <w:t xml:space="preserve">5. If user clicks</w:t>
      </w:r>
      <w:r>
        <w:t xml:space="preserve"> </w:t>
      </w:r>
      <w:r>
        <w:t xml:space="preserve">“</w:t>
      </w:r>
      <w:r>
        <w:t xml:space="preserve">Inject Missing</w:t>
      </w:r>
      <w:r>
        <w:t xml:space="preserve">”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kiroSdlc.injectSelective</w:t>
      </w:r>
    </w:p>
    <w:p>
      <w:pPr>
        <w:pStyle w:val="BodyText"/>
      </w:pPr>
      <w:r>
        <w:rPr>
          <w:bCs/>
          <w:b/>
        </w:rPr>
        <w:t xml:space="preserve">Status Check Logic:</w:t>
      </w:r>
    </w:p>
    <w:p>
      <w:pPr>
        <w:pStyle w:val="SourceCode"/>
      </w:pPr>
      <w:r>
        <w:rPr>
          <w:rStyle w:val="CommentTok"/>
        </w:rPr>
        <w:t xml:space="preserve">// For each CORE_COMPONENT: fs.existsSync(path.join(root, component.targetPath))</w:t>
      </w:r>
      <w:r>
        <w:br/>
      </w:r>
      <w:r>
        <w:rPr>
          <w:rStyle w:val="CommentTok"/>
        </w:rPr>
        <w:t xml:space="preserve">// For indexer: fs.existsSync(path.join(root, ".analysis/code-intelligence/index-config.json"))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data-model"/>
    <w:p>
      <w:pPr>
        <w:pStyle w:val="Heading2"/>
      </w:pPr>
      <w:r>
        <w:t xml:space="preserve">4. Data Model</w:t>
      </w:r>
    </w:p>
    <w:p>
      <w:pPr>
        <w:pStyle w:val="BlockText"/>
      </w:pPr>
      <w:r>
        <w:t xml:space="preserve">This extension has no database. The data model describes TypeScript interfaces, configuration structures, and VS Code settings.</w:t>
      </w:r>
    </w:p>
    <w:bookmarkStart w:id="43" w:name="core-interface-component"/>
    <w:p>
      <w:pPr>
        <w:pStyle w:val="Heading3"/>
      </w:pPr>
      <w:r>
        <w:t xml:space="preserve">4.1 Core Interface: Component</w:t>
      </w:r>
    </w:p>
    <w:p>
      <w:pPr>
        <w:pStyle w:val="SourceCode"/>
      </w:pPr>
      <w:r>
        <w:rPr>
          <w:rStyle w:val="NormalTok"/>
        </w:rPr>
        <w:t xml:space="preserve">export interface Component {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Unique identifier (e.g., "agents", "steering")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Display name for QuickPick UI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Short description for QuickPick detail</w:t>
      </w:r>
      <w:r>
        <w:br/>
      </w:r>
      <w:r>
        <w:rPr>
          <w:rStyle w:val="NormalTok"/>
        </w:rPr>
        <w:t xml:space="preserve">  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Relative path within extension bundle (/resources/)</w:t>
      </w:r>
      <w:r>
        <w:br/>
      </w:r>
      <w:r>
        <w:rPr>
          <w:rStyle w:val="NormalTok"/>
        </w:rPr>
        <w:t xml:space="preserve">    targetPath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Relative path in target workspace</w:t>
      </w:r>
      <w:r>
        <w:br/>
      </w:r>
      <w:r>
        <w:rPr>
          <w:rStyle w:val="NormalTok"/>
        </w:rPr>
        <w:t xml:space="preserve">    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Optional whitelist — only copy these items from source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static-data-core_components"/>
    <w:p>
      <w:pPr>
        <w:pStyle w:val="Heading3"/>
      </w:pPr>
      <w:r>
        <w:t xml:space="preserve">4.2 Static Data: CORE_COMPONENTS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Source Path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.kiro/agents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.kiro/steering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.kiro/hooks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documents/templates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static-data-indexer_base"/>
    <w:p>
      <w:pPr>
        <w:pStyle w:val="Heading3"/>
      </w:pPr>
      <w:r>
        <w:t xml:space="preserve">4.3 Static Data: INDEXER_BASE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33"/>
        <w:gridCol w:w="2709"/>
        <w:gridCol w:w="2709"/>
        <w:gridCol w:w="1667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Source Path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  <w:tc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["index-config.json", "modules", "scripts/README.md"]</w:t>
            </w:r>
          </w:p>
        </w:tc>
      </w:tr>
    </w:tbl>
    <w:bookmarkEnd w:id="45"/>
    <w:bookmarkStart w:id="46" w:name="static-data-indexer_options"/>
    <w:p>
      <w:pPr>
        <w:pStyle w:val="Heading3"/>
      </w:pPr>
      <w:r>
        <w:t xml:space="preserve">4.4 Static Data: INDEXER_OPTIONS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2"/>
        <w:gridCol w:w="2640"/>
        <w:gridCol w:w="2640"/>
        <w:gridCol w:w="1827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Source Path</w:t>
            </w:r>
          </w:p>
        </w:tc>
        <w:tc>
          <w:p>
            <w:pPr>
              <w:pStyle w:val="Compact"/>
              <w:jc w:val="left"/>
            </w:pPr>
            <w:r>
              <w:t xml:space="preserve">Target Path</w:t>
            </w:r>
          </w:p>
        </w:tc>
        <w:tc>
          <w:p>
            <w:pPr>
              <w:pStyle w:val="Compact"/>
              <w:jc w:val="left"/>
            </w:pPr>
            <w:r>
              <w:t xml:space="preserve">Runtime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.analysis/code-intelligence/scripts/python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.analysis/code-intelligence/scripts/python</w:t>
            </w:r>
          </w:p>
        </w:tc>
        <w:tc>
          <w:p>
            <w:pPr>
              <w:pStyle w:val="Compact"/>
              <w:jc w:val="left"/>
            </w:pPr>
            <w:r>
              <w:t xml:space="preserve">Python 3.7+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.analysis/code-intelligence/scripts/java</w:t>
            </w:r>
          </w:p>
        </w:tc>
        <w:tc>
          <w:p>
            <w:pPr>
              <w:pStyle w:val="Compact"/>
              <w:jc w:val="left"/>
            </w:pPr>
            <w:r>
              <w:t xml:space="preserve">Java 17+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.analysis/code-intelligence/scripts/powershell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.analysis/code-intelligence/scripts/powershell</w:t>
            </w:r>
          </w:p>
        </w:tc>
        <w:tc>
          <w:p>
            <w:pPr>
              <w:pStyle w:val="Compact"/>
              <w:jc w:val="left"/>
            </w:pPr>
            <w:r>
              <w:t xml:space="preserve">PowerShell 5.1+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.analysis/code-intelligence/scripts/bash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.analysis/code-intelligence/scripts/bash</w:t>
            </w:r>
          </w:p>
        </w:tc>
        <w:tc>
          <w:p>
            <w:pPr>
              <w:pStyle w:val="Compact"/>
              <w:jc w:val="left"/>
            </w:pPr>
            <w:r>
              <w:t xml:space="preserve">Bash 4+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indexer-nodejs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.analysis/code-intelligence/scripts/nodejs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.analysis/code-intelligence/scripts/nodejs</w:t>
            </w:r>
          </w:p>
        </w:tc>
        <w:tc>
          <w:p>
            <w:pPr>
              <w:pStyle w:val="Compact"/>
              <w:jc w:val="left"/>
            </w:pPr>
            <w:r>
              <w:t xml:space="preserve">Node.js 18+</w:t>
            </w:r>
          </w:p>
        </w:tc>
      </w:tr>
    </w:tbl>
    <w:bookmarkEnd w:id="46"/>
    <w:bookmarkStart w:id="47" w:name="static-data-indexer_scripts"/>
    <w:p>
      <w:pPr>
        <w:pStyle w:val="Heading3"/>
      </w:pPr>
      <w:r>
        <w:t xml:space="preserve">4.5 Static Data: INDEXER_SCRIPTS</w:t>
      </w:r>
    </w:p>
    <w:p>
      <w:pPr>
        <w:pStyle w:val="SourceCode"/>
      </w:pPr>
      <w:r>
        <w:rPr>
          <w:rStyle w:val="NormalTok"/>
        </w:rPr>
        <w:t xml:space="preserve">export const INDEXER_SCRIPTS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python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java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nodejs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"Node.js"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powershell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 -Command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$PSVersionTable.PSVersion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"PowerShell"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check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--version"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7"/>
    <w:bookmarkStart w:id="48" w:name="vs-code-extension-settings"/>
    <w:p>
      <w:pPr>
        <w:pStyle w:val="Heading3"/>
      </w:pPr>
      <w:r>
        <w:t xml:space="preserve">4.6 VS Code Extension Settings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Auto-run indexer after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p>
            <w:pPr>
              <w:pStyle w:val="Compact"/>
              <w:jc w:val="left"/>
            </w:pPr>
            <w:r>
              <w:t xml:space="preserve">Preferred indexer runtime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preferredIndexer enum values:</w:t>
      </w:r>
      <w:r>
        <w:t xml:space="preserve"> </w:t>
      </w:r>
      <w:r>
        <w:rPr>
          <w:rStyle w:val="VerbatimChar"/>
        </w:rPr>
        <w:t xml:space="preserve">"auto"</w:t>
      </w:r>
      <w:r>
        <w:t xml:space="preserve">,</w:t>
      </w:r>
      <w:r>
        <w:t xml:space="preserve"> </w:t>
      </w:r>
      <w:r>
        <w:rPr>
          <w:rStyle w:val="VerbatimChar"/>
        </w:rPr>
        <w:t xml:space="preserve">"python"</w:t>
      </w:r>
      <w:r>
        <w:t xml:space="preserve">,</w:t>
      </w:r>
      <w:r>
        <w:t xml:space="preserve"> </w:t>
      </w:r>
      <w:r>
        <w:rPr>
          <w:rStyle w:val="VerbatimChar"/>
        </w:rPr>
        <w:t xml:space="preserve">"java"</w:t>
      </w:r>
      <w:r>
        <w:t xml:space="preserve">,</w:t>
      </w:r>
      <w:r>
        <w:t xml:space="preserve"> </w:t>
      </w:r>
      <w:r>
        <w:rPr>
          <w:rStyle w:val="VerbatimChar"/>
        </w:rPr>
        <w:t xml:space="preserve">"nodejs"</w:t>
      </w:r>
      <w:r>
        <w:t xml:space="preserve">,</w:t>
      </w:r>
      <w:r>
        <w:t xml:space="preserve"> </w:t>
      </w:r>
      <w:r>
        <w:rPr>
          <w:rStyle w:val="VerbatimChar"/>
        </w:rPr>
        <w:t xml:space="preserve">"powershell"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"bash"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class-module-design"/>
    <w:p>
      <w:pPr>
        <w:pStyle w:val="Heading2"/>
      </w:pPr>
      <w:r>
        <w:t xml:space="preserve">5. Class / Module Design</w:t>
      </w:r>
    </w:p>
    <w:bookmarkStart w:id="50" w:name="package-structure"/>
    <w:p>
      <w:pPr>
        <w:pStyle w:val="Heading3"/>
      </w:pPr>
      <w:r>
        <w:t xml:space="preserve">5.1 Package Structure</w:t>
      </w:r>
    </w:p>
    <w:p>
      <w:pPr>
        <w:pStyle w:val="SourceCode"/>
      </w:pPr>
      <w:r>
        <w:rPr>
          <w:rStyle w:val="VerbatimChar"/>
        </w:rPr>
        <w:t xml:space="preserve">kiro-sdlc-agents/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extension.ts      # Entry point — activate/deactivate, command handlers, status bar</w:t>
      </w:r>
      <w:r>
        <w:br/>
      </w:r>
      <w:r>
        <w:rPr>
          <w:rStyle w:val="VerbatimChar"/>
        </w:rPr>
        <w:t xml:space="preserve">│   ├── config.ts         # Static configuration — Component interface, registries</w:t>
      </w:r>
      <w:r>
        <w:br/>
      </w:r>
      <w:r>
        <w:rPr>
          <w:rStyle w:val="VerbatimChar"/>
        </w:rPr>
        <w:t xml:space="preserve">│   ├── injector.ts       # Business logic — file copy, selective injection, status check</w:t>
      </w:r>
      <w:r>
        <w:br/>
      </w:r>
      <w:r>
        <w:rPr>
          <w:rStyle w:val="VerbatimChar"/>
        </w:rPr>
        <w:t xml:space="preserve">│   └── indexer.ts        # Infrastructure — runtime detection, child process execution</w:t>
      </w:r>
      <w:r>
        <w:br/>
      </w:r>
      <w:r>
        <w:rPr>
          <w:rStyle w:val="VerbatimChar"/>
        </w:rPr>
        <w:t xml:space="preserve">├── resources/            # Bundled SDLC resources (copied to target workspace)</w:t>
      </w:r>
      <w:r>
        <w:br/>
      </w:r>
      <w:r>
        <w:rPr>
          <w:rStyle w:val="VerbatimChar"/>
        </w:rPr>
        <w:t xml:space="preserve">│   ├── .kiro/</w:t>
      </w:r>
      <w:r>
        <w:br/>
      </w:r>
      <w:r>
        <w:rPr>
          <w:rStyle w:val="VerbatimChar"/>
        </w:rPr>
        <w:t xml:space="preserve">│   │   ├── agents/</w:t>
      </w:r>
      <w:r>
        <w:br/>
      </w:r>
      <w:r>
        <w:rPr>
          <w:rStyle w:val="VerbatimChar"/>
        </w:rPr>
        <w:t xml:space="preserve">│   │   ├── steering/</w:t>
      </w:r>
      <w:r>
        <w:br/>
      </w:r>
      <w:r>
        <w:rPr>
          <w:rStyle w:val="VerbatimChar"/>
        </w:rPr>
        <w:t xml:space="preserve">│   │   └── hooks/</w:t>
      </w:r>
      <w:r>
        <w:br/>
      </w:r>
      <w:r>
        <w:rPr>
          <w:rStyle w:val="VerbatimChar"/>
        </w:rPr>
        <w:t xml:space="preserve">│   ├── .analysis/code-intelligence/</w:t>
      </w:r>
      <w:r>
        <w:br/>
      </w:r>
      <w:r>
        <w:rPr>
          <w:rStyle w:val="VerbatimChar"/>
        </w:rPr>
        <w:t xml:space="preserve">│   │   └── scripts/{python,java,nodejs,powershell,bash}/</w:t>
      </w:r>
      <w:r>
        <w:br/>
      </w:r>
      <w:r>
        <w:rPr>
          <w:rStyle w:val="VerbatimChar"/>
        </w:rPr>
        <w:t xml:space="preserve">│   └── documents/templates/</w:t>
      </w:r>
      <w:r>
        <w:br/>
      </w:r>
      <w:r>
        <w:rPr>
          <w:rStyle w:val="VerbatimChar"/>
        </w:rPr>
        <w:t xml:space="preserve">├── out/                  # Compiled JavaScript output</w:t>
      </w:r>
      <w:r>
        <w:br/>
      </w:r>
      <w:r>
        <w:rPr>
          <w:rStyle w:val="VerbatimChar"/>
        </w:rPr>
        <w:t xml:space="preserve">├── package.json          # Extension manifest</w:t>
      </w:r>
      <w:r>
        <w:br/>
      </w:r>
      <w:r>
        <w:rPr>
          <w:rStyle w:val="VerbatimChar"/>
        </w:rPr>
        <w:t xml:space="preserve">├── tsconfig.json         # TypeScript configuration</w:t>
      </w:r>
      <w:r>
        <w:br/>
      </w:r>
      <w:r>
        <w:rPr>
          <w:rStyle w:val="VerbatimChar"/>
        </w:rPr>
        <w:t xml:space="preserve">└── .vscodeignore         # Files excluded from .vsix package</w:t>
      </w:r>
    </w:p>
    <w:bookmarkEnd w:id="50"/>
    <w:bookmarkStart w:id="51" w:name="module-responsibilities"/>
    <w:p>
      <w:pPr>
        <w:pStyle w:val="Heading3"/>
      </w:pPr>
      <w:r>
        <w:t xml:space="preserve">5.2 Module Responsibilities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92"/>
        <w:gridCol w:w="955"/>
        <w:gridCol w:w="1228"/>
        <w:gridCol w:w="2594"/>
        <w:gridCol w:w="2048"/>
      </w:tblGrid>
      <w:tr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p>
            <w:pPr>
              <w:pStyle w:val="Compact"/>
              <w:jc w:val="left"/>
            </w:pPr>
            <w:r>
              <w:t xml:space="preserve">Exports</w:t>
            </w:r>
          </w:p>
        </w:tc>
        <w:tc>
          <w:p>
            <w:pPr>
              <w:pStyle w:val="Compact"/>
              <w:jc w:val="left"/>
            </w:pPr>
            <w:r>
              <w:t xml:space="preserve">Private Functions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deactivate()</w:t>
            </w:r>
          </w:p>
        </w:tc>
        <w:tc>
          <w:p>
            <w:pPr>
              <w:pStyle w:val="Compact"/>
              <w:jc w:val="left"/>
            </w:pPr>
            <w:r>
              <w:t xml:space="preserve">7 handler/helper functions</w:t>
            </w:r>
          </w:p>
        </w:tc>
        <w:tc>
          <w:p>
            <w:pPr>
              <w:pStyle w:val="Compact"/>
              <w:jc w:val="left"/>
            </w:pPr>
            <w:r>
              <w:t xml:space="preserve">Orchestration layer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~95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CORE_COMPONENTS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INDEXER_BASE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INDEXER_OPTIONS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INDEXER_SCRIPTS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Data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~110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injectSelective()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checkStatus()</w:t>
            </w:r>
          </w:p>
        </w:tc>
        <w:tc>
          <w:p>
            <w:pPr>
              <w:pStyle w:val="Compact"/>
              <w:jc w:val="left"/>
            </w:pPr>
            <w:r>
              <w:t xml:space="preserve">4 private functions</w:t>
            </w:r>
          </w:p>
        </w:tc>
        <w:tc>
          <w:p>
            <w:pPr>
              <w:pStyle w:val="Compact"/>
              <w:jc w:val="left"/>
            </w:pPr>
            <w:r>
              <w:t xml:space="preserve">File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~85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runIndexer()</w:t>
            </w:r>
          </w:p>
        </w:tc>
        <w:tc>
          <w:p>
            <w:pPr>
              <w:pStyle w:val="Compact"/>
              <w:jc w:val="left"/>
            </w:pPr>
            <w:r>
              <w:t xml:space="preserve">4 private functions</w:t>
            </w:r>
          </w:p>
        </w:tc>
        <w:tc>
          <w:p>
            <w:pPr>
              <w:pStyle w:val="Compact"/>
              <w:jc w:val="left"/>
            </w:pPr>
            <w:r>
              <w:t xml:space="preserve">Process management</w:t>
            </w:r>
          </w:p>
        </w:tc>
      </w:tr>
    </w:tbl>
    <w:bookmarkEnd w:id="51"/>
    <w:bookmarkStart w:id="52" w:name="design-patterns"/>
    <w:p>
      <w:pPr>
        <w:pStyle w:val="Heading3"/>
      </w:pPr>
      <w:r>
        <w:t xml:space="preserve">5.3 Design Patterns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99"/>
        <w:gridCol w:w="2810"/>
        <w:gridCol w:w="2810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Where Used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Pattern</w:t>
            </w:r>
          </w:p>
        </w:tc>
        <w:tc>
          <w:p>
            <w:pPr>
              <w:pStyle w:val="Compact"/>
              <w:jc w:val="left"/>
            </w:pPr>
            <w:r>
              <w:t xml:space="preserve">All files</w:t>
            </w:r>
          </w:p>
        </w:tc>
        <w:tc>
          <w:p>
            <w:pPr>
              <w:pStyle w:val="Compact"/>
              <w:jc w:val="left"/>
            </w:pPr>
            <w:r>
              <w:t xml:space="preserve">Each file is a self-contained module with explicit exports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Pattern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Each command handler encapsulates a complete operation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 Pattern</w:t>
            </w:r>
          </w:p>
        </w:tc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Runtime detection selects the appropriate indexer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Registry Pattern</w:t>
            </w:r>
          </w:p>
        </w:tc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CORE_COMPONENTS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INDEXER_OPTIONS</w:t>
            </w:r>
            <w:r>
              <w:t xml:space="preserve"> </w:t>
            </w:r>
            <w:r>
              <w:t xml:space="preserve">act as component registries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Guard Clause</w:t>
            </w:r>
          </w:p>
        </w:tc>
        <w:tc>
          <w:p>
            <w:pPr>
              <w:pStyle w:val="Compact"/>
              <w:jc w:val="left"/>
            </w:pPr>
            <w:r>
              <w:t xml:space="preserve">All handlers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getWorkspaceRoot()</w:t>
            </w:r>
            <w:r>
              <w:t xml:space="preserve"> </w:t>
            </w:r>
            <w:r>
              <w:t xml:space="preserve">check at top of every handler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Delegation</w:t>
            </w:r>
          </w:p>
        </w:tc>
        <w:tc>
          <w:p>
            <w:pPr>
              <w:pStyle w:val="Compact"/>
              <w:jc w:val="left"/>
            </w:pPr>
            <w:r>
              <w:t xml:space="preserve">extension.ts → injector/indexer</w:t>
            </w:r>
          </w:p>
        </w:tc>
        <w:tc>
          <w:p>
            <w:pPr>
              <w:pStyle w:val="Compact"/>
              <w:jc w:val="left"/>
            </w:pPr>
            <w:r>
              <w:t xml:space="preserve">Entry point delegates to specialized modules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Recursive Visitor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  <w:r>
              <w:t xml:space="preserve"> </w:t>
            </w:r>
            <w:r>
              <w:rPr>
                <w:rStyle w:val="VerbatimChar"/>
              </w:rPr>
              <w:t xml:space="preserve">copyDirRecursive()</w:t>
            </w:r>
          </w:p>
        </w:tc>
        <w:tc>
          <w:p>
            <w:pPr>
              <w:pStyle w:val="Compact"/>
              <w:jc w:val="left"/>
            </w:pPr>
            <w:r>
              <w:t xml:space="preserve">Traverses directory tree with skip rules</w:t>
            </w:r>
          </w:p>
        </w:tc>
      </w:tr>
    </w:tbl>
    <w:bookmarkEnd w:id="52"/>
    <w:bookmarkStart w:id="53" w:name="error-handling-strategy"/>
    <w:p>
      <w:pPr>
        <w:pStyle w:val="Heading3"/>
      </w:pPr>
      <w:r>
        <w:t xml:space="preserve">5.4 Error Handling Strategy</w:t>
      </w:r>
    </w:p>
    <w:p>
      <w:pPr>
        <w:pStyle w:val="FirstParagraph"/>
      </w:pPr>
      <w:r>
        <w:t xml:space="preserve">The extension uses a</w:t>
      </w:r>
      <w:r>
        <w:t xml:space="preserve"> </w:t>
      </w:r>
      <w:r>
        <w:rPr>
          <w:bCs/>
          <w:b/>
        </w:rPr>
        <w:t xml:space="preserve">fail-soft</w:t>
      </w:r>
      <w:r>
        <w:t xml:space="preserve"> </w:t>
      </w:r>
      <w:r>
        <w:t xml:space="preserve">approach — individual component failures do not block the overall operation.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2400"/>
        <w:gridCol w:w="3840"/>
      </w:tblGrid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handlers</w:t>
            </w:r>
          </w:p>
        </w:tc>
        <w:tc>
          <w:p>
            <w:pPr>
              <w:pStyle w:val="Compact"/>
              <w:jc w:val="left"/>
            </w:pPr>
            <w:r>
              <w:t xml:space="preserve">Guard clause + early return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(!root) { return;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dialogs</w:t>
            </w:r>
          </w:p>
        </w:tc>
        <w:tc>
          <w:p>
            <w:pPr>
              <w:pStyle w:val="Compact"/>
              <w:jc w:val="left"/>
            </w:pPr>
            <w:r>
              <w:t xml:space="preserve">Null-check on response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(confirm !== "Yes") { return;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 operations</w:t>
            </w:r>
          </w:p>
        </w:tc>
        <w:tc>
          <w:p>
            <w:pPr>
              <w:pStyle w:val="Compact"/>
              <w:jc w:val="left"/>
            </w:pPr>
            <w:r>
              <w:t xml:space="preserve">try/catch per component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showWarningMessage</w:t>
            </w:r>
            <w:r>
              <w:t xml:space="preserve"> </w:t>
            </w:r>
            <w:r>
              <w:t xml:space="preserve">on failure, continue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execution</w:t>
            </w:r>
          </w:p>
        </w:tc>
        <w:tc>
          <w:p>
            <w:pPr>
              <w:pStyle w:val="Compact"/>
              <w:jc w:val="left"/>
            </w:pPr>
            <w:r>
              <w:t xml:space="preserve">Callback error handling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showErrorMessage</w:t>
            </w:r>
            <w:r>
              <w:t xml:space="preserve"> </w:t>
            </w:r>
            <w:r>
              <w:t xml:space="preserve">+ Output Channel logging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Runtime detection</w:t>
            </w:r>
          </w:p>
        </w:tc>
        <w:tc>
          <w:p>
            <w:pPr>
              <w:pStyle w:val="Compact"/>
              <w:jc w:val="left"/>
            </w:pPr>
            <w:r>
              <w:t xml:space="preserve">Graceful fallback</w:t>
            </w:r>
          </w:p>
        </w:tc>
        <w:tc>
          <w:p>
            <w:pPr>
              <w:pStyle w:val="Compact"/>
              <w:jc w:val="left"/>
            </w:pPr>
            <w:r>
              <w:t xml:space="preserve">Falls back to platform default (PowerShell/Bash)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Flow: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CheckWorkspace</w:t>
      </w:r>
      <w:r>
        <w:br/>
      </w:r>
      <w:r>
        <w:rPr>
          <w:rStyle w:val="VerbatimChar"/>
        </w:rPr>
        <w:t xml:space="preserve">    CheckWorkspace --&gt; NoWorkspace: root === undefined</w:t>
      </w:r>
      <w:r>
        <w:br/>
      </w:r>
      <w:r>
        <w:rPr>
          <w:rStyle w:val="VerbatimChar"/>
        </w:rPr>
        <w:t xml:space="preserve">    CheckWorkspace --&gt; HasWorkspace: root exists</w:t>
      </w:r>
      <w:r>
        <w:br/>
      </w:r>
      <w:r>
        <w:rPr>
          <w:rStyle w:val="VerbatimChar"/>
        </w:rPr>
        <w:t xml:space="preserve">    NoWorkspace --&gt; ShowError: showErrorMessage</w:t>
      </w:r>
      <w:r>
        <w:br/>
      </w:r>
      <w:r>
        <w:rPr>
          <w:rStyle w:val="VerbatimChar"/>
        </w:rPr>
        <w:t xml:space="preserve">    ShowError --&gt; [*]: Early return</w:t>
      </w:r>
      <w:r>
        <w:br/>
      </w:r>
      <w:r>
        <w:br/>
      </w:r>
      <w:r>
        <w:rPr>
          <w:rStyle w:val="VerbatimChar"/>
        </w:rPr>
        <w:t xml:space="preserve">    HasWorkspace --&gt; ConfirmDialog: Requires confirmation</w:t>
      </w:r>
      <w:r>
        <w:br/>
      </w:r>
      <w:r>
        <w:rPr>
          <w:rStyle w:val="VerbatimChar"/>
        </w:rPr>
        <w:t xml:space="preserve">    HasWorkspace --&gt; ExecuteDirectly: No confirmation needed</w:t>
      </w:r>
      <w:r>
        <w:br/>
      </w:r>
      <w:r>
        <w:rPr>
          <w:rStyle w:val="VerbatimChar"/>
        </w:rPr>
        <w:t xml:space="preserve">    ConfirmDialog --&gt; Cancelled: User cancels</w:t>
      </w:r>
      <w:r>
        <w:br/>
      </w:r>
      <w:r>
        <w:rPr>
          <w:rStyle w:val="VerbatimChar"/>
        </w:rPr>
        <w:t xml:space="preserve">    ConfirmDialog --&gt; Confirmed: User confirms</w:t>
      </w:r>
      <w:r>
        <w:br/>
      </w:r>
      <w:r>
        <w:rPr>
          <w:rStyle w:val="VerbatimChar"/>
        </w:rPr>
        <w:t xml:space="preserve">    Cancelled --&gt; [*]: Silent abort</w:t>
      </w:r>
      <w:r>
        <w:br/>
      </w:r>
      <w:r>
        <w:br/>
      </w:r>
      <w:r>
        <w:rPr>
          <w:rStyle w:val="VerbatimChar"/>
        </w:rPr>
        <w:t xml:space="preserve">    Confirmed --&gt; ProcessComponents</w:t>
      </w:r>
      <w:r>
        <w:br/>
      </w:r>
      <w:r>
        <w:rPr>
          <w:rStyle w:val="VerbatimChar"/>
        </w:rPr>
        <w:t xml:space="preserve">    ExecuteDirectly --&gt; ProcessComponents</w:t>
      </w:r>
      <w:r>
        <w:br/>
      </w:r>
      <w:r>
        <w:rPr>
          <w:rStyle w:val="VerbatimChar"/>
        </w:rPr>
        <w:t xml:space="preserve">    ProcessComponents --&gt; ComponentSuccess: Copy succeeds</w:t>
      </w:r>
      <w:r>
        <w:br/>
      </w:r>
      <w:r>
        <w:rPr>
          <w:rStyle w:val="VerbatimChar"/>
        </w:rPr>
        <w:t xml:space="preserve">    ProcessComponents --&gt; ComponentFailure: Copy fails</w:t>
      </w:r>
      <w:r>
        <w:br/>
      </w:r>
      <w:r>
        <w:rPr>
          <w:rStyle w:val="VerbatimChar"/>
        </w:rPr>
        <w:t xml:space="preserve">    ComponentFailure --&gt; ShowWarning: showWarningMessage</w:t>
      </w:r>
      <w:r>
        <w:br/>
      </w:r>
      <w:r>
        <w:rPr>
          <w:rStyle w:val="VerbatimChar"/>
        </w:rPr>
        <w:t xml:space="preserve">    ShowWarning --&gt; ProcessComponents: Continue next component</w:t>
      </w:r>
      <w:r>
        <w:br/>
      </w:r>
      <w:r>
        <w:rPr>
          <w:rStyle w:val="VerbatimChar"/>
        </w:rPr>
        <w:t xml:space="preserve">    ComponentSuccess --&gt; ProcessComponents: Continue next component</w:t>
      </w:r>
      <w:r>
        <w:br/>
      </w:r>
      <w:r>
        <w:rPr>
          <w:rStyle w:val="VerbatimChar"/>
        </w:rPr>
        <w:t xml:space="preserve">    ProcessComponents --&gt; AllDone: Loop complete</w:t>
      </w:r>
      <w:r>
        <w:br/>
      </w:r>
      <w:r>
        <w:rPr>
          <w:rStyle w:val="VerbatimChar"/>
        </w:rPr>
        <w:t xml:space="preserve">    AllDone --&gt; ShowSuccess: showInformationMessage</w:t>
      </w:r>
      <w:r>
        <w:br/>
      </w:r>
      <w:r>
        <w:rPr>
          <w:rStyle w:val="VerbatimChar"/>
        </w:rPr>
        <w:t xml:space="preserve">    ShowSuccess --&gt; [*]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integration-design"/>
    <w:p>
      <w:pPr>
        <w:pStyle w:val="Heading2"/>
      </w:pPr>
      <w:r>
        <w:t xml:space="preserve">6. Integration Design</w:t>
      </w:r>
    </w:p>
    <w:bookmarkStart w:id="55" w:name="vs-code-extension-api-integration"/>
    <w:p>
      <w:pPr>
        <w:pStyle w:val="Heading3"/>
      </w:pPr>
      <w:r>
        <w:t xml:space="preserve">6.1 VS Code Extension API Integration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3168"/>
        <w:gridCol w:w="2772"/>
      </w:tblGrid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vscode.commands.registerCommand()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Register 5 command handlers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vscode.window.createStatusBarItem()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Create status bar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vscode.window.showInformationMessage()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extension.ts, injector.ts</w:t>
            </w:r>
          </w:p>
        </w:tc>
        <w:tc>
          <w:p>
            <w:pPr>
              <w:pStyle w:val="Compact"/>
              <w:jc w:val="left"/>
            </w:pPr>
            <w:r>
              <w:t xml:space="preserve">Success notifications, confirmations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vscode.window.showWarningMessage()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extension.ts, injector.ts</w:t>
            </w:r>
          </w:p>
        </w:tc>
        <w:tc>
          <w:p>
            <w:pPr>
              <w:pStyle w:val="Compact"/>
              <w:jc w:val="left"/>
            </w:pPr>
            <w:r>
              <w:t xml:space="preserve">Destructive confirmations, missing resources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vscode.window.showErrorMessage()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extension.ts, injector.ts</w:t>
            </w:r>
          </w:p>
        </w:tc>
        <w:tc>
          <w:p>
            <w:pPr>
              <w:pStyle w:val="Compact"/>
              <w:jc w:val="left"/>
            </w:pPr>
            <w:r>
              <w:t xml:space="preserve">Fatal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vscode.window.showQuickPick()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Component selection, indexer language picker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vscode.window.createOutputChannel()</w:t>
            </w:r>
          </w:p>
        </w:tc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Indexer execution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vscode.workspace.workspaceFolders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Get workspace root path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vscode.workspace.getConfiguration()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extension.ts, indexer.ts</w:t>
            </w:r>
          </w:p>
        </w:tc>
        <w:tc>
          <w:p>
            <w:pPr>
              <w:pStyle w:val="Compact"/>
              <w:jc w:val="left"/>
            </w:pPr>
            <w:r>
              <w:t xml:space="preserve">Read extension settings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context.subscriptions.push()</w:t>
            </w:r>
          </w:p>
        </w:tc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Register disposables for cleanup</w:t>
            </w:r>
          </w:p>
        </w:tc>
      </w:tr>
    </w:tbl>
    <w:bookmarkEnd w:id="55"/>
    <w:bookmarkStart w:id="56" w:name="node.js-file-system-integration"/>
    <w:p>
      <w:pPr>
        <w:pStyle w:val="Heading3"/>
      </w:pPr>
      <w:r>
        <w:t xml:space="preserve">6.2 Node.js File System Integration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Sync/Async</w:t>
            </w:r>
          </w:p>
        </w:tc>
        <w:tc>
          <w:p>
            <w:pPr>
              <w:pStyle w:val="Compact"/>
              <w:jc w:val="left"/>
            </w:pPr>
            <w:r>
              <w:t xml:space="preserve">Module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file exists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fs.existsSync()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directory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fs.mkdirSync({ recursive: true })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fs.copyFileSync()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 directory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fs.readdirSync({ withFileTypes: true })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 if directory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fs.statSync().isDirectory()</w:t>
            </w:r>
          </w:p>
        </w:tc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 for synchronous fs:</w:t>
      </w:r>
      <w:r>
        <w:t xml:space="preserve"> </w:t>
      </w:r>
      <w:r>
        <w:t xml:space="preserve">File operations during injection are sequential and must complete before reporting results. The number of files is bounded (&lt; 100 per component), so blocking is acceptable.</w:t>
      </w:r>
    </w:p>
    <w:bookmarkEnd w:id="56"/>
    <w:bookmarkStart w:id="57" w:name="child-process-integration-indexer"/>
    <w:p>
      <w:pPr>
        <w:pStyle w:val="Heading3"/>
      </w:pPr>
      <w:r>
        <w:t xml:space="preserve">6.3 Child Process Integration (Indexer)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child_process.exec()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120,000 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Directory</w:t>
            </w:r>
          </w:p>
        </w:tc>
        <w:tc>
          <w:p>
            <w:pPr>
              <w:pStyle w:val="Compact"/>
              <w:jc w:val="left"/>
            </w:pPr>
            <w:r>
              <w:t xml:space="preserve">Workspace root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Streamed to VS Code Output Channel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p>
            <w:pPr>
              <w:pStyle w:val="Compact"/>
              <w:jc w:val="left"/>
            </w:pPr>
            <w:r>
              <w:t xml:space="preserve">Callback-based (err, stdout, stderr)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EXT as extension.ts</w:t>
      </w:r>
      <w:r>
        <w:br/>
      </w:r>
      <w:r>
        <w:rPr>
          <w:rStyle w:val="VerbatimChar"/>
        </w:rPr>
        <w:t xml:space="preserve">    participant IDX as indexer.ts</w:t>
      </w:r>
      <w:r>
        <w:br/>
      </w:r>
      <w:r>
        <w:rPr>
          <w:rStyle w:val="VerbatimChar"/>
        </w:rPr>
        <w:t xml:space="preserve">    participant CP as child_process</w:t>
      </w:r>
      <w:r>
        <w:br/>
      </w:r>
      <w:r>
        <w:rPr>
          <w:rStyle w:val="VerbatimChar"/>
        </w:rPr>
        <w:t xml:space="preserve">    participant RT as System Runtime</w:t>
      </w:r>
      <w:r>
        <w:br/>
      </w:r>
      <w:r>
        <w:rPr>
          <w:rStyle w:val="VerbatimChar"/>
        </w:rPr>
        <w:t xml:space="preserve">    participant OC as Output Channel</w:t>
      </w:r>
      <w:r>
        <w:br/>
      </w:r>
      <w:r>
        <w:br/>
      </w:r>
      <w:r>
        <w:rPr>
          <w:rStyle w:val="VerbatimChar"/>
        </w:rPr>
        <w:t xml:space="preserve">    EXT-&gt;&gt;IDX: runIndexer(root)</w:t>
      </w:r>
      <w:r>
        <w:br/>
      </w:r>
      <w:r>
        <w:rPr>
          <w:rStyle w:val="VerbatimChar"/>
        </w:rPr>
        <w:t xml:space="preserve">    IDX-&gt;&gt;IDX: detectAvailableIndexer()</w:t>
      </w:r>
      <w:r>
        <w:br/>
      </w:r>
      <w:r>
        <w:rPr>
          <w:rStyle w:val="VerbatimChar"/>
        </w:rPr>
        <w:t xml:space="preserve">    loop For each runtime in priority</w:t>
      </w:r>
      <w:r>
        <w:br/>
      </w:r>
      <w:r>
        <w:rPr>
          <w:rStyle w:val="VerbatimChar"/>
        </w:rPr>
        <w:t xml:space="preserve">        IDX-&gt;&gt;CP: exec(checkCommand, {timeout: 5000})</w:t>
      </w:r>
      <w:r>
        <w:br/>
      </w:r>
      <w:r>
        <w:rPr>
          <w:rStyle w:val="VerbatimChar"/>
        </w:rPr>
        <w:t xml:space="preserve">        CP-&gt;&gt;RT: python --version / java --version / ...</w:t>
      </w:r>
      <w:r>
        <w:br/>
      </w:r>
      <w:r>
        <w:rPr>
          <w:rStyle w:val="VerbatimChar"/>
        </w:rPr>
        <w:t xml:space="preserve">        RT--&gt;&gt;CP: exit code</w:t>
      </w:r>
      <w:r>
        <w:br/>
      </w:r>
      <w:r>
        <w:rPr>
          <w:rStyle w:val="VerbatimChar"/>
        </w:rPr>
        <w:t xml:space="preserve">        CP--&gt;&gt;IDX: err (null = available)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IDX-&gt;&gt;IDX: buildCommand(key, root)</w:t>
      </w:r>
      <w:r>
        <w:br/>
      </w:r>
      <w:r>
        <w:rPr>
          <w:rStyle w:val="VerbatimChar"/>
        </w:rPr>
        <w:t xml:space="preserve">    IDX-&gt;&gt;OC: createOutputChannel("Kiro Code Indexer")</w:t>
      </w:r>
      <w:r>
        <w:br/>
      </w:r>
      <w:r>
        <w:rPr>
          <w:rStyle w:val="VerbatimChar"/>
        </w:rPr>
        <w:t xml:space="preserve">    IDX-&gt;&gt;OC: appendLine("[Kiro] Running {label} indexer...")</w:t>
      </w:r>
      <w:r>
        <w:br/>
      </w:r>
      <w:r>
        <w:rPr>
          <w:rStyle w:val="VerbatimChar"/>
        </w:rPr>
        <w:t xml:space="preserve">    IDX-&gt;&gt;CP: exec(command, {cwd: root, timeout: 120000})</w:t>
      </w:r>
      <w:r>
        <w:br/>
      </w:r>
      <w:r>
        <w:rPr>
          <w:rStyle w:val="VerbatimChar"/>
        </w:rPr>
        <w:t xml:space="preserve">    CP-&gt;&gt;RT: Execute indexer script</w:t>
      </w:r>
      <w:r>
        <w:br/>
      </w:r>
      <w:r>
        <w:rPr>
          <w:rStyle w:val="VerbatimChar"/>
        </w:rPr>
        <w:t xml:space="preserve">    RT--&gt;&gt;CP: stdout + stderr</w:t>
      </w:r>
      <w:r>
        <w:br/>
      </w:r>
      <w:r>
        <w:rPr>
          <w:rStyle w:val="VerbatimChar"/>
        </w:rPr>
        <w:t xml:space="preserve">    CP--&gt;&gt;IDX: callback(err, stdout, stderr)</w:t>
      </w:r>
      <w:r>
        <w:br/>
      </w:r>
      <w:r>
        <w:rPr>
          <w:rStyle w:val="VerbatimChar"/>
        </w:rPr>
        <w:t xml:space="preserve">    IDX-&gt;&gt;OC: appendLine(stdout/stderr)</w:t>
      </w:r>
      <w:r>
        <w:br/>
      </w:r>
      <w:r>
        <w:rPr>
          <w:rStyle w:val="VerbatimChar"/>
        </w:rPr>
        <w:t xml:space="preserve">    alt Success</w:t>
      </w:r>
      <w:r>
        <w:br/>
      </w:r>
      <w:r>
        <w:rPr>
          <w:rStyle w:val="VerbatimChar"/>
        </w:rPr>
        <w:t xml:space="preserve">        IDX-&gt;&gt;OC: appendLine("[Kiro] ✅ Indexing complete!")</w:t>
      </w:r>
      <w:r>
        <w:br/>
      </w:r>
      <w:r>
        <w:rPr>
          <w:rStyle w:val="VerbatimChar"/>
        </w:rPr>
        <w:t xml:space="preserve">        IDX--&gt;&gt;EXT: true</w:t>
      </w:r>
      <w:r>
        <w:br/>
      </w:r>
      <w:r>
        <w:rPr>
          <w:rStyle w:val="VerbatimChar"/>
        </w:rPr>
        <w:t xml:space="preserve">    else Failure</w:t>
      </w:r>
      <w:r>
        <w:br/>
      </w:r>
      <w:r>
        <w:rPr>
          <w:rStyle w:val="VerbatimChar"/>
        </w:rPr>
        <w:t xml:space="preserve">        IDX-&gt;&gt;OC: appendLine("[Kiro] ERROR: ...")</w:t>
      </w:r>
      <w:r>
        <w:br/>
      </w:r>
      <w:r>
        <w:rPr>
          <w:rStyle w:val="VerbatimChar"/>
        </w:rPr>
        <w:t xml:space="preserve">        IDX--&gt;&gt;EXT: false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security-design"/>
    <w:p>
      <w:pPr>
        <w:pStyle w:val="Heading2"/>
      </w:pPr>
      <w:r>
        <w:t xml:space="preserve">7. Security Design</w:t>
      </w:r>
    </w:p>
    <w:bookmarkStart w:id="59" w:name="threat-model"/>
    <w:p>
      <w:pPr>
        <w:pStyle w:val="Heading3"/>
      </w:pPr>
      <w:r>
        <w:t xml:space="preserve">7.1 Threat Model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Cs/>
          <w:b/>
        </w:rPr>
        <w:t xml:space="preserve">local-only extension</w:t>
      </w:r>
      <w:r>
        <w:t xml:space="preserve"> </w:t>
      </w:r>
      <w:r>
        <w:t xml:space="preserve">with no network communication, no authentication, and no data transmission. Security concerns are limited to file system safety.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334"/>
        <w:gridCol w:w="4585"/>
      </w:tblGrid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Accidental file overwrite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 (BR-8, BR-9)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 traversal in copy</w:t>
            </w:r>
          </w:p>
        </w:tc>
        <w:tc>
          <w:p>
            <w:pPr>
              <w:pStyle w:val="Compact"/>
              <w:jc w:val="left"/>
            </w:pPr>
            <w:r>
              <w:t xml:space="preserve">All paths resolved relative to workspace root via</w:t>
            </w:r>
            <w:r>
              <w:t xml:space="preserve"> </w:t>
            </w:r>
            <w:r>
              <w:rPr>
                <w:rStyle w:val="VerbatimChar"/>
              </w:rPr>
              <w:t xml:space="preserve">path.join()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Malicious indexer script</w:t>
            </w:r>
          </w:p>
        </w:tc>
        <w:tc>
          <w:p>
            <w:pPr>
              <w:pStyle w:val="Compact"/>
              <w:jc w:val="left"/>
            </w:pPr>
            <w:r>
              <w:t xml:space="preserve">Scripts are bundled with extension (trusted source)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 in indexer</w:t>
            </w:r>
          </w:p>
        </w:tc>
        <w:tc>
          <w:p>
            <w:pPr>
              <w:pStyle w:val="Compact"/>
              <w:jc w:val="left"/>
            </w:pPr>
            <w:r>
              <w:t xml:space="preserve">Commands built from static templates + workspace root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Excessive file system access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shouldSkipDir()</w:t>
            </w:r>
            <w:r>
              <w:t xml:space="preserve"> </w:t>
            </w: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node_modules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, etc.</w:t>
            </w:r>
          </w:p>
        </w:tc>
      </w:tr>
    </w:tbl>
    <w:bookmarkEnd w:id="59"/>
    <w:bookmarkStart w:id="60" w:name="file-system-safety"/>
    <w:p>
      <w:pPr>
        <w:pStyle w:val="Heading3"/>
      </w:pPr>
      <w:r>
        <w:t xml:space="preserve">7.2 File System Safety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70"/>
        <w:gridCol w:w="4950"/>
      </w:tblGrid>
      <w:tr>
        <w:tc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resolution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path.join(workspaceRoot, component.targetPath)</w:t>
            </w:r>
            <w:r>
              <w:t xml:space="preserve"> </w:t>
            </w:r>
            <w:r>
              <w:t xml:space="preserve">— no user-supplied path segments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Directory skip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["node_modules", "__pycache__", "out", "dist", ".git"]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Overwrite protection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requires explicit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 </w:t>
            </w:r>
            <w:r>
              <w:t xml:space="preserve">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warning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showWarningMessage</w:t>
            </w:r>
            <w:r>
              <w:t xml:space="preserve"> </w:t>
            </w:r>
            <w:r>
              <w:t xml:space="preserve">(elevated severity)</w:t>
            </w:r>
          </w:p>
        </w:tc>
      </w:tr>
    </w:tbl>
    <w:bookmarkEnd w:id="60"/>
    <w:bookmarkStart w:id="61" w:name="extension-permissions"/>
    <w:p>
      <w:pPr>
        <w:pStyle w:val="Heading3"/>
      </w:pPr>
      <w:r>
        <w:t xml:space="preserve">7.3 Extension Permissions</w:t>
      </w:r>
    </w:p>
    <w:p>
      <w:pPr>
        <w:pStyle w:val="FirstParagraph"/>
      </w:pPr>
      <w:r>
        <w:t xml:space="preserve">The extension requires no special VS Code permissions beyond the default:</w:t>
      </w:r>
      <w:r>
        <w:t xml:space="preserve"> </w:t>
      </w:r>
      <w:r>
        <w:t xml:space="preserve">- File system access (same as user)</w:t>
      </w:r>
      <w:r>
        <w:t xml:space="preserve"> </w:t>
      </w:r>
      <w:r>
        <w:t xml:space="preserve">- Child process execution (same as user)</w:t>
      </w:r>
      <w:r>
        <w:t xml:space="preserve"> </w:t>
      </w:r>
      <w:r>
        <w:t xml:space="preserve">- No network access required</w:t>
      </w:r>
      <w:r>
        <w:t xml:space="preserve"> </w:t>
      </w:r>
      <w:r>
        <w:t xml:space="preserve">- No secrets/credentials stored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performance-scalability"/>
    <w:p>
      <w:pPr>
        <w:pStyle w:val="Heading2"/>
      </w:pPr>
      <w:r>
        <w:t xml:space="preserve">8. Performance &amp; Scalability</w:t>
      </w:r>
    </w:p>
    <w:bookmarkStart w:id="63" w:name="activation-performance"/>
    <w:p>
      <w:pPr>
        <w:pStyle w:val="Heading3"/>
      </w:pPr>
      <w:r>
        <w:t xml:space="preserve">8.1 Activation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 time</w:t>
            </w:r>
          </w:p>
        </w:tc>
        <w:tc>
          <w:p>
            <w:pPr>
              <w:pStyle w:val="Compact"/>
              <w:jc w:val="left"/>
            </w:pPr>
            <w:r>
              <w:t xml:space="preserve">&lt; 100ms</w:t>
            </w:r>
          </w:p>
        </w:tc>
        <w:tc>
          <w:p>
            <w:pPr>
              <w:pStyle w:val="Compact"/>
              <w:jc w:val="left"/>
            </w:pPr>
            <w:r>
              <w:t xml:space="preserve">No async I/O in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footprint</w:t>
            </w:r>
          </w:p>
        </w:tc>
        <w:tc>
          <w:p>
            <w:pPr>
              <w:pStyle w:val="Compact"/>
              <w:jc w:val="left"/>
            </w:pPr>
            <w:r>
              <w:t xml:space="preserve">&lt; 5MB</w:t>
            </w:r>
          </w:p>
        </w:tc>
        <w:tc>
          <w:p>
            <w:pPr>
              <w:pStyle w:val="Compact"/>
              <w:jc w:val="left"/>
            </w:pPr>
            <w:r>
              <w:t xml:space="preserve">Static config only, no caches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 update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  <w:tc>
          <w:p>
            <w:pPr>
              <w:pStyle w:val="Compact"/>
              <w:jc w:val="left"/>
            </w:pPr>
            <w:r>
              <w:t xml:space="preserve">Synchronous</w:t>
            </w:r>
            <w:r>
              <w:t xml:space="preserve"> </w:t>
            </w:r>
            <w:r>
              <w:rPr>
                <w:rStyle w:val="VerbatimChar"/>
              </w:rPr>
              <w:t xml:space="preserve">fs.existsSync()</w:t>
            </w:r>
            <w:r>
              <w:t xml:space="preserve"> </w:t>
            </w:r>
            <w:r>
              <w:t xml:space="preserve">(5 checks)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Activation sequence (all synchronous, no I/O):</w:t>
      </w:r>
      <w:r>
        <w:t xml:space="preserve"> </w:t>
      </w:r>
      <w:r>
        <w:t xml:space="preserve">1. Create StatusBarItem object</w:t>
      </w:r>
      <w:r>
        <w:t xml:space="preserve"> </w:t>
      </w:r>
      <w:r>
        <w:t xml:space="preserve">2. Push to subscriptions</w:t>
      </w:r>
      <w:r>
        <w:t xml:space="preserve"> </w:t>
      </w:r>
      <w:r>
        <w:t xml:space="preserve">3. Register 5 commands (function references only)</w:t>
      </w:r>
      <w:r>
        <w:t xml:space="preserve"> </w:t>
      </w:r>
      <w:r>
        <w:t xml:space="preserve">4. Push to subscriptions</w:t>
      </w:r>
      <w:r>
        <w:t xml:space="preserve"> </w:t>
      </w:r>
      <w:r>
        <w:t xml:space="preserve">5. Call</w:t>
      </w:r>
      <w:r>
        <w:t xml:space="preserve"> </w:t>
      </w:r>
      <w:r>
        <w:rPr>
          <w:rStyle w:val="VerbatimChar"/>
        </w:rPr>
        <w:t xml:space="preserve">updateStatusBar()</w:t>
      </w:r>
      <w:r>
        <w:t xml:space="preserve"> </w:t>
      </w:r>
      <w:r>
        <w:t xml:space="preserve">— 5×</w:t>
      </w:r>
      <w:r>
        <w:t xml:space="preserve"> </w:t>
      </w:r>
      <w:r>
        <w:rPr>
          <w:rStyle w:val="VerbatimChar"/>
        </w:rPr>
        <w:t xml:space="preserve">fs.existsSync()</w:t>
      </w:r>
    </w:p>
    <w:bookmarkEnd w:id="63"/>
    <w:bookmarkStart w:id="64" w:name="injection-performance"/>
    <w:p>
      <w:pPr>
        <w:pStyle w:val="Heading3"/>
      </w:pPr>
      <w:r>
        <w:t xml:space="preserve">8.2 Injection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Expected Duration</w:t>
            </w:r>
          </w:p>
        </w:tc>
        <w:tc>
          <w:p>
            <w:pPr>
              <w:pStyle w:val="Compact"/>
              <w:jc w:val="left"/>
            </w:pPr>
            <w:r>
              <w:t xml:space="preserve">Bottleneck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single component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p>
            <w:pPr>
              <w:pStyle w:val="Compact"/>
              <w:jc w:val="left"/>
            </w:pPr>
            <w:r>
              <w:t xml:space="preserve">Disk I/O (recursive copy)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all 4 core components</w:t>
            </w:r>
          </w:p>
        </w:tc>
        <w:tc>
          <w:p>
            <w:pPr>
              <w:pStyle w:val="Compact"/>
              <w:jc w:val="left"/>
            </w:pPr>
            <w:r>
              <w:t xml:space="preserve">&lt; 2s</w:t>
            </w:r>
          </w:p>
        </w:tc>
        <w:tc>
          <w:p>
            <w:pPr>
              <w:pStyle w:val="Compact"/>
              <w:jc w:val="left"/>
            </w:pPr>
            <w:r>
              <w:t xml:space="preserve">Sequential disk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Copy indexer scripts</w:t>
            </w:r>
          </w:p>
        </w:tc>
        <w:tc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p>
            <w:pPr>
              <w:pStyle w:val="Compact"/>
              <w:jc w:val="left"/>
            </w:pPr>
            <w:r>
              <w:t xml:space="preserve">Disk I/O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inject (all + indexer)</w:t>
            </w:r>
          </w:p>
        </w:tc>
        <w:tc>
          <w:p>
            <w:pPr>
              <w:pStyle w:val="Compact"/>
              <w:jc w:val="left"/>
            </w:pPr>
            <w:r>
              <w:t xml:space="preserve">&lt; 3s</w:t>
            </w:r>
          </w:p>
        </w:tc>
        <w:tc>
          <w:p>
            <w:pPr>
              <w:pStyle w:val="Compact"/>
              <w:jc w:val="left"/>
            </w:pPr>
            <w:r>
              <w:t xml:space="preserve">Disk I/O + user interaction</w:t>
            </w:r>
          </w:p>
        </w:tc>
      </w:tr>
    </w:tbl>
    <w:bookmarkEnd w:id="64"/>
    <w:bookmarkStart w:id="65" w:name="indexer-performance"/>
    <w:p>
      <w:pPr>
        <w:pStyle w:val="Heading3"/>
      </w:pPr>
      <w:r>
        <w:t xml:space="preserve">8.3 Indexer Performance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Detection timeout</w:t>
            </w:r>
          </w:p>
        </w:tc>
        <w:tc>
          <w:p>
            <w:pPr>
              <w:pStyle w:val="Compact"/>
              <w:jc w:val="left"/>
            </w:pPr>
            <w:r>
              <w:t xml:space="preserve">5,000ms per runtime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commandExists()</w:t>
            </w:r>
            <w:r>
              <w:t xml:space="preserve"> </w:t>
            </w: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Execution timeout</w:t>
            </w:r>
          </w:p>
        </w:tc>
        <w:tc>
          <w:p>
            <w:pPr>
              <w:pStyle w:val="Compact"/>
              <w:jc w:val="left"/>
            </w:pPr>
            <w:r>
              <w:t xml:space="preserve">120,000ms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child_process.exec</w:t>
            </w:r>
            <w:r>
              <w:t xml:space="preserve"> </w:t>
            </w:r>
            <w:r>
              <w:t xml:space="preserve">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buffering</w:t>
            </w:r>
          </w:p>
        </w:tc>
        <w:tc>
          <w:p>
            <w:pPr>
              <w:pStyle w:val="Compact"/>
              <w:jc w:val="left"/>
            </w:pPr>
            <w:r>
              <w:t xml:space="preserve">Unbounded</w:t>
            </w:r>
          </w:p>
        </w:tc>
        <w:tc>
          <w:p>
            <w:pPr>
              <w:pStyle w:val="Compact"/>
              <w:jc w:val="left"/>
            </w:pPr>
            <w:r>
              <w:t xml:space="preserve">Streamed to Output Channel</w:t>
            </w:r>
          </w:p>
        </w:tc>
      </w:tr>
    </w:tbl>
    <w:bookmarkEnd w:id="65"/>
    <w:bookmarkStart w:id="66" w:name="scalability-considerations"/>
    <w:p>
      <w:pPr>
        <w:pStyle w:val="Heading3"/>
      </w:pPr>
      <w:r>
        <w:t xml:space="preserve">8.4 Scalability Considerations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Large workspaces:</w:t>
      </w:r>
      <w:r>
        <w:t xml:space="preserve"> </w:t>
      </w:r>
      <w:r>
        <w:t xml:space="preserve">Status check is O(n) where n = number of CORE_COMPONENTS (fixed at 4+1). Does not scale with workspace size.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Large resource bundles:</w:t>
      </w:r>
      <w:r>
        <w:t xml:space="preserve"> </w:t>
      </w:r>
      <w:r>
        <w:t xml:space="preserve">Copy is O(files) — bounded by extension bundle size. No recursive workspace scanning.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Multiple workspaces:</w:t>
      </w:r>
      <w:r>
        <w:t xml:space="preserve"> </w:t>
      </w:r>
      <w:r>
        <w:t xml:space="preserve">Only first workspace folder is used (</w:t>
      </w:r>
      <w:r>
        <w:rPr>
          <w:rStyle w:val="VerbatimChar"/>
        </w:rPr>
        <w:t xml:space="preserve">workspaceFolders[0]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monitoring-observability"/>
    <w:p>
      <w:pPr>
        <w:pStyle w:val="Heading2"/>
      </w:pPr>
      <w:r>
        <w:t xml:space="preserve">9. Monitoring &amp; Observability</w:t>
      </w:r>
    </w:p>
    <w:bookmarkStart w:id="68" w:name="logging"/>
    <w:p>
      <w:pPr>
        <w:pStyle w:val="Heading3"/>
      </w:pPr>
      <w:r>
        <w:t xml:space="preserve">9.1 Logging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88"/>
        <w:gridCol w:w="2299"/>
        <w:gridCol w:w="2043"/>
        <w:gridCol w:w="1788"/>
      </w:tblGrid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Level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start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  <w:r>
              <w:t xml:space="preserve"> </w:t>
            </w:r>
            <w:r>
              <w:t xml:space="preserve">“</w:t>
            </w:r>
            <w:r>
              <w:t xml:space="preserve">Kiro Code Indexer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[Kiro] Running {label} indexer...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command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[Kiro] Command: {command}</w:t>
            </w:r>
          </w:p>
        </w:tc>
        <w:tc>
          <w:p>
            <w:pPr>
              <w:pStyle w:val="Compact"/>
              <w:jc w:val="left"/>
            </w:pPr>
            <w:r>
              <w:t xml:space="preserve">DEBUG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stdout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Raw output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stderr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Raw output</w:t>
            </w:r>
          </w:p>
        </w:tc>
        <w:tc>
          <w:p>
            <w:pPr>
              <w:pStyle w:val="Compact"/>
              <w:jc w:val="left"/>
            </w:pPr>
            <w:r>
              <w:t xml:space="preserve">WARN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success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[Kiro] ✅ Indexing complete!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error</w:t>
            </w:r>
          </w:p>
        </w:tc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[Kiro] ERROR: {message}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</w:tbl>
    <w:bookmarkEnd w:id="68"/>
    <w:bookmarkStart w:id="69" w:name="user-notifications"/>
    <w:p>
      <w:pPr>
        <w:pStyle w:val="Heading3"/>
      </w:pPr>
      <w:r>
        <w:t xml:space="preserve">9.2 User Notifications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success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showInformationMessage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showErrorMessage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not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showWarningMessage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showErrorMessage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failure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showErrorMessage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runtime found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showWarningMessage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</w:tr>
    </w:tbl>
    <w:bookmarkEnd w:id="69"/>
    <w:bookmarkStart w:id="70" w:name="status-bar-as-health-indicator"/>
    <w:p>
      <w:pPr>
        <w:pStyle w:val="Heading3"/>
      </w:pPr>
      <w:r>
        <w:t xml:space="preserve">9.3 Status Bar as Health Indicator</w:t>
      </w:r>
    </w:p>
    <w:p>
      <w:pPr>
        <w:pStyle w:val="FirstParagraph"/>
      </w:pPr>
      <w:r>
        <w:t xml:space="preserve">The status bar serves as a persistent health monitor: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t>h</m:t>
        </m:r>
        <m:r>
          <m:t>e</m:t>
        </m:r>
        <m:r>
          <m:t>c</m:t>
        </m:r>
        <m:r>
          <m:t>k</m:t>
        </m:r>
        <m:r>
          <m:rPr>
            <m:sty m:val="p"/>
          </m:rPr>
          <m:t>)</m:t>
        </m:r>
        <m:r>
          <m:t>S</m:t>
        </m:r>
        <m:r>
          <m:t>D</m:t>
        </m:r>
        <m:r>
          <m:t>L</m:t>
        </m:r>
        <m:r>
          <m:t>C</m:t>
        </m:r>
        <m:r>
          <m:t>A</m:t>
        </m:r>
        <m:r>
          <m:t>g</m:t>
        </m:r>
        <m:r>
          <m:t>e</m:t>
        </m:r>
        <m:r>
          <m:t>n</m:t>
        </m:r>
        <m:r>
          <m:t>t</m:t>
        </m:r>
        <m:r>
          <m:t>s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—</m:t>
        </m:r>
        <m:r>
          <m:t>A</m:t>
        </m:r>
        <m:r>
          <m:t>l</m:t>
        </m:r>
        <m:r>
          <m:t>l</m:t>
        </m:r>
        <m:r>
          <m:t>c</m:t>
        </m:r>
        <m:r>
          <m:t>o</m:t>
        </m:r>
        <m:r>
          <m:t>m</m:t>
        </m:r>
        <m:r>
          <m:t>p</m:t>
        </m:r>
        <m:r>
          <m:t>o</m:t>
        </m:r>
        <m:r>
          <m:t>n</m:t>
        </m:r>
        <m:r>
          <m:t>e</m:t>
        </m:r>
        <m:r>
          <m:t>n</m:t>
        </m:r>
        <m:r>
          <m:t>t</m:t>
        </m:r>
        <m:r>
          <m:t>s</m:t>
        </m:r>
        <m:r>
          <m:t>p</m:t>
        </m:r>
        <m:r>
          <m:t>r</m:t>
        </m:r>
        <m:r>
          <m:t>e</m:t>
        </m:r>
        <m:r>
          <m:t>s</m:t>
        </m:r>
        <m:r>
          <m:t>e</m:t>
        </m:r>
        <m:r>
          <m:t>n</m:t>
        </m:r>
        <m:r>
          <m:t>t</m:t>
        </m:r>
        <m:r>
          <m:rPr>
            <m:sty m:val="p"/>
          </m:rPr>
          <m:t>(</m:t>
        </m:r>
        <m:r>
          <m:t>g</m:t>
        </m:r>
        <m:r>
          <m:t>r</m:t>
        </m:r>
        <m:r>
          <m:t>e</m:t>
        </m:r>
        <m:r>
          <m:t>e</m:t>
        </m:r>
        <m:r>
          <m:t>n</m:t>
        </m:r>
        <m:r>
          <m:t>s</m:t>
        </m:r>
        <m:r>
          <m:t>t</m:t>
        </m:r>
        <m:r>
          <m:t>a</m:t>
        </m:r>
        <m:r>
          <m:t>t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*</m:t>
        </m:r>
        <m:r>
          <m:rPr>
            <m:sty m:val="p"/>
          </m:rPr>
          <m:t>*</m:t>
        </m:r>
      </m:oMath>
      <w:r>
        <w:rPr>
          <w:bCs/>
          <w:b/>
        </w:rPr>
        <w:t xml:space="preserve">(warning) SDLC Agents</w:t>
      </w:r>
      <w:r>
        <w:t xml:space="preserve"> </w:t>
      </w:r>
      <w:r>
        <w:t xml:space="preserve">— Some components missing (yellow state)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$(circle-slash) SDLC</w:t>
      </w:r>
      <w:r>
        <w:t xml:space="preserve"> </w:t>
      </w:r>
      <w:r>
        <w:t xml:space="preserve">— No workspace open (grey state)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deployment-considerations"/>
    <w:p>
      <w:pPr>
        <w:pStyle w:val="Heading2"/>
      </w:pPr>
      <w:r>
        <w:t xml:space="preserve">10. Deployment Considerations</w:t>
      </w:r>
    </w:p>
    <w:bookmarkStart w:id="72" w:name="build-package"/>
    <w:p>
      <w:pPr>
        <w:pStyle w:val="Heading3"/>
      </w:pPr>
      <w:r>
        <w:t xml:space="preserve">10.1 Build &amp; Package</w:t>
      </w:r>
    </w:p>
    <w:p>
      <w:pPr>
        <w:pStyle w:val="SourceCode"/>
      </w:pPr>
      <w:r>
        <w:rPr>
          <w:rStyle w:val="CommentTok"/>
        </w:rPr>
        <w:t xml:space="preserve"># Compile TypeScript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compile    </w:t>
      </w:r>
      <w:r>
        <w:rPr>
          <w:rStyle w:val="CommentTok"/>
        </w:rPr>
        <w:t xml:space="preserve"># tsc -p ./</w:t>
      </w:r>
      <w:r>
        <w:br/>
      </w:r>
      <w:r>
        <w:br/>
      </w:r>
      <w:r>
        <w:rPr>
          <w:rStyle w:val="CommentTok"/>
        </w:rPr>
        <w:t xml:space="preserve"># Package as .vsix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package    </w:t>
      </w:r>
      <w:r>
        <w:rPr>
          <w:rStyle w:val="CommentTok"/>
        </w:rPr>
        <w:t xml:space="preserve"># vsce package</w:t>
      </w:r>
    </w:p>
    <w:p>
      <w:pPr>
        <w:pStyle w:val="FirstParagraph"/>
      </w:pP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kiro-sdlc-agents-1.0.0.vsix</w:t>
      </w:r>
    </w:p>
    <w:bookmarkEnd w:id="72"/>
    <w:bookmarkStart w:id="73" w:name="installation-methods"/>
    <w:p>
      <w:pPr>
        <w:pStyle w:val="Heading3"/>
      </w:pPr>
      <w:r>
        <w:t xml:space="preserve">10.2 Installation Methods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CLI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 --install-extension kiro-sdlc-agents-1.0.0.vsix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UI</w:t>
            </w:r>
          </w:p>
        </w:tc>
        <w:tc>
          <w:p>
            <w:pPr>
              <w:pStyle w:val="Compact"/>
              <w:jc w:val="left"/>
            </w:pPr>
            <w:r>
              <w:t xml:space="preserve">Extensions →</w:t>
            </w:r>
            <w:r>
              <w:t xml:space="preserve"> </w:t>
            </w:r>
            <w:r>
              <w:t xml:space="preserve">“</w:t>
            </w:r>
            <w:r>
              <w:t xml:space="preserve">…</w:t>
            </w:r>
            <w:r>
              <w:t xml:space="preserve">”</w:t>
            </w:r>
            <w:r>
              <w:t xml:space="preserve"> </w:t>
            </w:r>
            <w:r>
              <w:t xml:space="preserve">→ Install from VSIX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Marketplace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 install your-publisher-id.kiro-sdlc-agents</w:t>
            </w:r>
          </w:p>
        </w:tc>
      </w:tr>
    </w:tbl>
    <w:bookmarkEnd w:id="73"/>
    <w:bookmarkStart w:id="74" w:name="extension-manifest-package.json"/>
    <w:p>
      <w:pPr>
        <w:pStyle w:val="Heading3"/>
      </w:pPr>
      <w:r>
        <w:t xml:space="preserve">10.3 Extension Manifest (package.json)</w:t>
      </w:r>
    </w:p>
    <w:p>
      <w:pPr>
        <w:pStyle w:val="FirstParagraph"/>
      </w:pPr>
      <w:r>
        <w:t xml:space="preserve">Key configuration: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activationEvents: []</w:t>
      </w:r>
      <w:r>
        <w:t xml:space="preserve"> </w:t>
      </w:r>
      <w:r>
        <w:t xml:space="preserve">— Startup activation (always active)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main: "./out/extension.js"</w:t>
      </w:r>
      <w:r>
        <w:t xml:space="preserve"> </w:t>
      </w:r>
      <w:r>
        <w:t xml:space="preserve">— Compiled entry 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engines.vscode: "^1.85.0"</w:t>
      </w:r>
      <w:r>
        <w:t xml:space="preserve"> </w:t>
      </w:r>
      <w:r>
        <w:t xml:space="preserve">— Minimum VS Code 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categories: ["Other", "Snippets"]</w:t>
      </w:r>
    </w:p>
    <w:bookmarkEnd w:id="74"/>
    <w:bookmarkStart w:id="75" w:name="typescript-compilation"/>
    <w:p>
      <w:pPr>
        <w:pStyle w:val="Heading3"/>
      </w:pPr>
      <w:r>
        <w:t xml:space="preserve">10.4 TypeScript Compilation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commonjs</w:t>
            </w:r>
          </w:p>
        </w:tc>
        <w:tc>
          <w:p>
            <w:pPr>
              <w:pStyle w:val="Compact"/>
              <w:jc w:val="left"/>
            </w:pPr>
            <w:r>
              <w:t xml:space="preserve">Required by VS Code Extension Host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ES2022</w:t>
            </w:r>
          </w:p>
        </w:tc>
        <w:tc>
          <w:p>
            <w:pPr>
              <w:pStyle w:val="Compact"/>
              <w:jc w:val="left"/>
            </w:pPr>
            <w:r>
              <w:t xml:space="preserve">Modern JS features (top-level await, etc.)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Full type safety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sourceMap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Debugging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</w:t>
            </w:r>
          </w:p>
        </w:tc>
        <w:tc>
          <w:p>
            <w:pPr>
              <w:pStyle w:val="Compact"/>
              <w:jc w:val="left"/>
            </w:pPr>
            <w:r>
              <w:t xml:space="preserve">Source root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</w:t>
            </w:r>
          </w:p>
        </w:tc>
        <w:tc>
          <w:p>
            <w:pPr>
              <w:pStyle w:val="Compact"/>
              <w:jc w:val="left"/>
            </w:pPr>
            <w:r>
              <w:t xml:space="preserve">Compiled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esModuleInterop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CommonJS/ESM interop</w:t>
            </w:r>
          </w:p>
        </w:tc>
      </w:tr>
    </w:tbl>
    <w:bookmarkEnd w:id="75"/>
    <w:bookmarkStart w:id="76" w:name="rollback-strategy"/>
    <w:p>
      <w:pPr>
        <w:pStyle w:val="Heading3"/>
      </w:pPr>
      <w:r>
        <w:t xml:space="preserve">10.5 Rollback Strategy</w:t>
      </w:r>
    </w:p>
    <w:p>
      <w:pPr>
        <w:pStyle w:val="FirstParagraph"/>
      </w:pPr>
      <w:r>
        <w:t xml:space="preserve">Since this is a local extension: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Uninstall:</w:t>
      </w:r>
      <w:r>
        <w:t xml:space="preserve"> </w:t>
      </w:r>
      <w:r>
        <w:rPr>
          <w:rStyle w:val="VerbatimChar"/>
        </w:rPr>
        <w:t xml:space="preserve">code --uninstall-extension your-publisher-id.kiro-sdlc-agents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Downgrade:</w:t>
      </w:r>
      <w:r>
        <w:t xml:space="preserve"> </w:t>
      </w:r>
      <w:r>
        <w:t xml:space="preserve">Install previous</w:t>
      </w:r>
      <w:r>
        <w:t xml:space="preserve"> </w:t>
      </w:r>
      <w:r>
        <w:rPr>
          <w:rStyle w:val="VerbatimChar"/>
        </w:rPr>
        <w:t xml:space="preserve">.vsix</w:t>
      </w:r>
      <w:r>
        <w:t xml:space="preserve"> </w:t>
      </w:r>
      <w:r>
        <w:t xml:space="preserve">version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Workspace cleanup:</w:t>
      </w:r>
      <w:r>
        <w:t xml:space="preserve"> </w:t>
      </w:r>
      <w:r>
        <w:t xml:space="preserve">Manually delete injected folders (</w:t>
      </w:r>
      <w:r>
        <w:rPr>
          <w:rStyle w:val="VerbatimChar"/>
        </w:rPr>
        <w:t xml:space="preserve">.kiro/</w:t>
      </w:r>
      <w:r>
        <w:t xml:space="preserve">,</w:t>
      </w:r>
      <w:r>
        <w:t xml:space="preserve"> </w:t>
      </w:r>
      <w:r>
        <w:rPr>
          <w:rStyle w:val="VerbatimChar"/>
        </w:rPr>
        <w:t xml:space="preserve">.analysis/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documents/templates/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appendix"/>
    <w:p>
      <w:pPr>
        <w:pStyle w:val="Heading2"/>
      </w:pPr>
      <w:r>
        <w:t xml:space="preserve">11. Appendix</w:t>
      </w:r>
    </w:p>
    <w:bookmarkStart w:id="78" w:name="glossary"/>
    <w:p>
      <w:pPr>
        <w:pStyle w:val="Heading3"/>
      </w:pPr>
      <w:r>
        <w:t xml:space="preserve">11.1 Glossary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Host</w:t>
            </w:r>
          </w:p>
        </w:tc>
        <w:tc>
          <w:p>
            <w:pPr>
              <w:pStyle w:val="Compact"/>
              <w:jc w:val="left"/>
            </w:pPr>
            <w:r>
              <w:t xml:space="preserve">Node.js process that runs VS Code extensions in isolation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Disposable</w:t>
            </w:r>
          </w:p>
        </w:tc>
        <w:tc>
          <w:p>
            <w:pPr>
              <w:pStyle w:val="Compact"/>
              <w:jc w:val="left"/>
            </w:pPr>
            <w:r>
              <w:t xml:space="preserve">VS Code pattern for resource cleanup on deactivation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icon font (</w:t>
            </w:r>
            <w:r>
              <w:rPr>
                <w:rStyle w:val="VerbatimChar"/>
              </w:rPr>
              <w:t xml:space="preserve">$(icon-name)</w:t>
            </w:r>
            <w:r>
              <w:t xml:space="preserve"> </w:t>
            </w:r>
            <w:r>
              <w:t xml:space="preserve">syntax)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QuickPick</w:t>
            </w:r>
          </w:p>
        </w:tc>
        <w:tc>
          <w:p>
            <w:pPr>
              <w:pStyle w:val="Compact"/>
              <w:jc w:val="left"/>
            </w:pPr>
            <w:r>
              <w:t xml:space="preserve">VS Code’s dropdown selection 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Channel</w:t>
            </w:r>
          </w:p>
        </w:tc>
        <w:tc>
          <w:p>
            <w:pPr>
              <w:pStyle w:val="Compact"/>
              <w:jc w:val="left"/>
            </w:pPr>
            <w:r>
              <w:t xml:space="preserve">VS Code’s panel for extension log output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VSIX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package format (ZIP-based)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SDLC</w:t>
            </w:r>
          </w:p>
        </w:tc>
        <w:tc>
          <w:p>
            <w:pPr>
              <w:pStyle w:val="Compact"/>
              <w:jc w:val="left"/>
            </w:pPr>
            <w:r>
              <w:t xml:space="preserve">Software Development Life Cycle</w:t>
            </w:r>
          </w:p>
        </w:tc>
      </w:tr>
    </w:tbl>
    <w:bookmarkEnd w:id="78"/>
    <w:bookmarkStart w:id="79" w:name="file-size-compliance"/>
    <w:p>
      <w:pPr>
        <w:pStyle w:val="Heading3"/>
      </w:pPr>
      <w:r>
        <w:t xml:space="preserve">11.2 File Size Compliance</w:t>
      </w:r>
    </w:p>
    <w:p>
      <w:pPr>
        <w:pStyle w:val="FirstParagraph"/>
      </w:pPr>
      <w:r>
        <w:t xml:space="preserve">Per code-standards.md (max 200 lines per file, max 20 lines per function):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Largest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extension.ts</w:t>
            </w:r>
          </w:p>
        </w:tc>
        <w:tc>
          <w:p>
            <w:pPr>
              <w:pStyle w:val="Compact"/>
              <w:jc w:val="left"/>
            </w:pPr>
            <w:r>
              <w:t xml:space="preserve">~100</w:t>
            </w:r>
          </w:p>
        </w:tc>
        <w:tc>
          <w:p>
            <w:pPr>
              <w:pStyle w:val="Compact"/>
              <w:jc w:val="left"/>
            </w:pPr>
            <w:r>
              <w:t xml:space="preserve">✅ 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handleInjectAll</w:t>
            </w:r>
            <w:r>
              <w:t xml:space="preserve"> </w:t>
            </w:r>
            <w:r>
              <w:t xml:space="preserve">(~15 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config.ts</w:t>
            </w:r>
          </w:p>
        </w:tc>
        <w:tc>
          <w:p>
            <w:pPr>
              <w:pStyle w:val="Compact"/>
              <w:jc w:val="left"/>
            </w:pPr>
            <w:r>
              <w:t xml:space="preserve">~95</w:t>
            </w:r>
          </w:p>
        </w:tc>
        <w:tc>
          <w:p>
            <w:pPr>
              <w:pStyle w:val="Compact"/>
              <w:jc w:val="left"/>
            </w:pPr>
            <w:r>
              <w:t xml:space="preserve">✅ Compliant</w:t>
            </w:r>
          </w:p>
        </w:tc>
        <w:tc>
          <w:p>
            <w:pPr>
              <w:pStyle w:val="Compact"/>
              <w:jc w:val="left"/>
            </w:pPr>
            <w:r>
              <w:t xml:space="preserve">N/A (data only)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injector.ts</w:t>
            </w:r>
          </w:p>
        </w:tc>
        <w:tc>
          <w:p>
            <w:pPr>
              <w:pStyle w:val="Compact"/>
              <w:jc w:val="left"/>
            </w:pPr>
            <w:r>
              <w:t xml:space="preserve">~110</w:t>
            </w:r>
          </w:p>
        </w:tc>
        <w:tc>
          <w:p>
            <w:pPr>
              <w:pStyle w:val="Compact"/>
              <w:jc w:val="left"/>
            </w:pPr>
            <w:r>
              <w:t xml:space="preserve">✅ 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injectSelective</w:t>
            </w:r>
            <w:r>
              <w:t xml:space="preserve"> </w:t>
            </w:r>
            <w:r>
              <w:t xml:space="preserve">(~20 lines)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indexer.ts</w:t>
            </w:r>
          </w:p>
        </w:tc>
        <w:tc>
          <w:p>
            <w:pPr>
              <w:pStyle w:val="Compact"/>
              <w:jc w:val="left"/>
            </w:pPr>
            <w:r>
              <w:t xml:space="preserve">~85</w:t>
            </w:r>
          </w:p>
        </w:tc>
        <w:tc>
          <w:p>
            <w:pPr>
              <w:pStyle w:val="Compact"/>
              <w:jc w:val="left"/>
            </w:pPr>
            <w:r>
              <w:t xml:space="preserve">✅ Compliant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executeIndexer</w:t>
            </w:r>
            <w:r>
              <w:t xml:space="preserve"> </w:t>
            </w:r>
            <w:r>
              <w:t xml:space="preserve">(~18 lines)</w:t>
            </w:r>
          </w:p>
        </w:tc>
      </w:tr>
    </w:tbl>
    <w:bookmarkEnd w:id="79"/>
    <w:bookmarkStart w:id="80" w:name="traceability-matrix"/>
    <w:p>
      <w:pPr>
        <w:pStyle w:val="Heading3"/>
      </w:pPr>
      <w:r>
        <w:t xml:space="preserve">11.3 Traceability Matrix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10"/>
        <w:gridCol w:w="1430"/>
        <w:gridCol w:w="2090"/>
        <w:gridCol w:w="1430"/>
        <w:gridCol w:w="1760"/>
      </w:tblGrid>
      <w:tr>
        <w:tc>
          <w:p>
            <w:pPr>
              <w:pStyle w:val="Compact"/>
              <w:jc w:val="left"/>
            </w:pPr>
            <w:r>
              <w:t xml:space="preserve">BRD Story</w:t>
            </w:r>
          </w:p>
        </w:tc>
        <w:tc>
          <w:p>
            <w:pPr>
              <w:pStyle w:val="Compact"/>
              <w:jc w:val="left"/>
            </w:pPr>
            <w:r>
              <w:t xml:space="preserve">FSD Use Case</w:t>
            </w:r>
          </w:p>
        </w:tc>
        <w:tc>
          <w:p>
            <w:pPr>
              <w:pStyle w:val="Compact"/>
              <w:jc w:val="left"/>
            </w:pPr>
            <w:r>
              <w:t xml:space="preserve">FSD Business Rule</w:t>
            </w:r>
          </w:p>
        </w:tc>
        <w:tc>
          <w:p>
            <w:pPr>
              <w:pStyle w:val="Compact"/>
              <w:jc w:val="left"/>
            </w:pPr>
            <w:r>
              <w:t xml:space="preserve">TDD Section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1</w:t>
            </w:r>
          </w:p>
        </w:tc>
        <w:tc>
          <w:p>
            <w:pPr>
              <w:pStyle w:val="Compact"/>
              <w:jc w:val="left"/>
            </w:pPr>
            <w:r>
              <w:t xml:space="preserve">UC-1</w:t>
            </w:r>
          </w:p>
        </w:tc>
        <w:tc>
          <w:p>
            <w:pPr>
              <w:pStyle w:val="Compact"/>
              <w:jc w:val="left"/>
            </w:pPr>
            <w:r>
              <w:t xml:space="preserve">BR-1, BR-2, BR-3, BR-4</w:t>
            </w:r>
          </w:p>
        </w:tc>
        <w:tc>
          <w:p>
            <w:pPr>
              <w:pStyle w:val="Compact"/>
              <w:jc w:val="left"/>
            </w:pPr>
            <w:r>
              <w:t xml:space="preserve">§2.1, §8.1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in extension.ts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2</w:t>
            </w:r>
          </w:p>
        </w:tc>
        <w:tc>
          <w:p>
            <w:pPr>
              <w:pStyle w:val="Compact"/>
              <w:jc w:val="left"/>
            </w:pPr>
            <w:r>
              <w:t xml:space="preserve">UC-2a–2e</w:t>
            </w:r>
          </w:p>
        </w:tc>
        <w:tc>
          <w:p>
            <w:pPr>
              <w:pStyle w:val="Compact"/>
              <w:jc w:val="left"/>
            </w:pPr>
            <w:r>
              <w:t xml:space="preserve">BR-5, BR-6, BR-7, BR-8, BR-9, BR-10, BR-11, BR-12</w:t>
            </w:r>
          </w:p>
        </w:tc>
        <w:tc>
          <w:p>
            <w:pPr>
              <w:pStyle w:val="Compact"/>
              <w:jc w:val="left"/>
            </w:pPr>
            <w:r>
              <w:t xml:space="preserve">§3.1–3.6</w:t>
            </w:r>
          </w:p>
        </w:tc>
        <w:tc>
          <w:p>
            <w:pPr>
              <w:pStyle w:val="Compact"/>
              <w:jc w:val="left"/>
            </w:pPr>
            <w:r>
              <w:t xml:space="preserve">Command handlers in extension.ts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3</w:t>
            </w:r>
          </w:p>
        </w:tc>
        <w:tc>
          <w:p>
            <w:pPr>
              <w:pStyle w:val="Compact"/>
              <w:jc w:val="left"/>
            </w:pPr>
            <w:r>
              <w:t xml:space="preserve">UC-3</w:t>
            </w:r>
          </w:p>
        </w:tc>
        <w:tc>
          <w:p>
            <w:pPr>
              <w:pStyle w:val="Compact"/>
              <w:jc w:val="left"/>
            </w:pPr>
            <w:r>
              <w:t xml:space="preserve">BR-13, BR-14, BR-15, BR-16, BR-17</w:t>
            </w:r>
          </w:p>
        </w:tc>
        <w:tc>
          <w:p>
            <w:pPr>
              <w:pStyle w:val="Compact"/>
              <w:jc w:val="left"/>
            </w:pPr>
            <w:r>
              <w:t xml:space="preserve">§9.3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createStatusBar()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updateStatusBar()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Story 4</w:t>
            </w:r>
          </w:p>
        </w:tc>
        <w:tc>
          <w:p>
            <w:pPr>
              <w:pStyle w:val="Compact"/>
              <w:jc w:val="left"/>
            </w:pPr>
            <w:r>
              <w:t xml:space="preserve">UC-4</w:t>
            </w:r>
          </w:p>
        </w:tc>
        <w:tc>
          <w:p>
            <w:pPr>
              <w:pStyle w:val="Compact"/>
              <w:jc w:val="left"/>
            </w:pPr>
            <w:r>
              <w:t xml:space="preserve">BR-18, BR-19, BR-20, BR-21, BR-22, BR-23</w:t>
            </w:r>
          </w:p>
        </w:tc>
        <w:tc>
          <w:p>
            <w:pPr>
              <w:pStyle w:val="Compact"/>
              <w:jc w:val="left"/>
            </w:pPr>
            <w:r>
              <w:t xml:space="preserve">§3.2, §3.5</w:t>
            </w:r>
          </w:p>
        </w:tc>
        <w:tc>
          <w:p>
            <w:pPr>
              <w:pStyle w:val="Compact"/>
              <w:jc w:val="left"/>
            </w:pPr>
            <w:r>
              <w:t xml:space="preserve">Confirmation dialogs in handlers</w:t>
            </w:r>
          </w:p>
        </w:tc>
      </w:tr>
    </w:tbl>
    <w:bookmarkEnd w:id="80"/>
    <w:bookmarkStart w:id="81" w:name="open-questions"/>
    <w:p>
      <w:pPr>
        <w:pStyle w:val="Heading3"/>
      </w:pPr>
      <w:r>
        <w:t xml:space="preserve">11.4 Open Questions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19"/>
        <w:gridCol w:w="2731"/>
        <w:gridCol w:w="2184"/>
        <w:gridCol w:w="218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status bar auto-refresh on file changes?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only updates on activation. Future enhancement.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Multi-root workspace support?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Only first folder used (</w:t>
            </w:r>
            <w:r>
              <w:rPr>
                <w:rStyle w:val="VerbatimChar"/>
              </w:rPr>
              <w:t xml:space="preserve">workspaceFolders[0]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update preserve user customizations?</w:t>
            </w:r>
          </w:p>
        </w:tc>
        <w:tc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p>
            <w:pPr>
              <w:pStyle w:val="Compact"/>
              <w:jc w:val="left"/>
            </w:pPr>
            <w:r>
              <w:t xml:space="preserve">No — full overwrite with warning. Title is aspirational.</w:t>
            </w:r>
          </w:p>
        </w:tc>
      </w:tr>
    </w:tbl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2026-05-23T01:02:59Z</dcterms:created>
  <dcterms:modified xsi:type="dcterms:W3CDTF">2026-05-23T01:02:59Z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