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b94ebb9b791642150e58415a1b0796b930e6ba8"/>
    <w:p>
      <w:pPr>
        <w:pStyle w:val="Heading2"/>
      </w:pPr>
      <w:r>
        <w:t xml:space="preserve">SDLC Memory Engine — KSA-37: [Memory] Project Setup — Kotlin MCP Server skeleton with dual-transport (stdio + HTTP)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[Memory] Project Setup — Kotlin MCP Server skeleton with dual-transport (stdio + HTTP)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documents/KSA-37/BRD.md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Đặc tả chức năng chi tiết cho SDLC Memory MCP Server skeleton — bao gồm dual-transport (stdio + HTTP), CLI configuration, và MCP protocol handshake.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Kotlin MCP Server với Gradle build system</w:t>
      </w:r>
    </w:p>
    <w:p>
      <w:pPr>
        <w:numPr>
          <w:ilvl w:val="0"/>
          <w:numId w:val="1001"/>
        </w:numPr>
        <w:pStyle w:val="Compact"/>
      </w:pPr>
      <w:r>
        <w:t xml:space="preserve">stdio JSON-RPC 2.0 transport cho Kiro agent communication</w:t>
      </w:r>
    </w:p>
    <w:p>
      <w:pPr>
        <w:numPr>
          <w:ilvl w:val="0"/>
          <w:numId w:val="1001"/>
        </w:numPr>
        <w:pStyle w:val="Compact"/>
      </w:pPr>
      <w:r>
        <w:t xml:space="preserve">Ktor HTTP server cho Web Viewer API</w:t>
      </w:r>
    </w:p>
    <w:p>
      <w:pPr>
        <w:numPr>
          <w:ilvl w:val="0"/>
          <w:numId w:val="1001"/>
        </w:numPr>
        <w:pStyle w:val="Compact"/>
      </w:pPr>
      <w:r>
        <w:t xml:space="preserve">CLI argument parsing (–workspace, –viewer-port)</w:t>
      </w:r>
    </w:p>
    <w:p>
      <w:pPr>
        <w:numPr>
          <w:ilvl w:val="0"/>
          <w:numId w:val="1001"/>
        </w:numPr>
        <w:pStyle w:val="Compact"/>
      </w:pPr>
      <w:r>
        <w:t xml:space="preserve">Basic MCP handshake methods (initialize, tools/list, tools/call, ping)</w:t>
      </w:r>
    </w:p>
    <w:p>
      <w:pPr>
        <w:numPr>
          <w:ilvl w:val="0"/>
          <w:numId w:val="1001"/>
        </w:numPr>
        <w:pStyle w:val="Compact"/>
      </w:pPr>
      <w:r>
        <w:t xml:space="preserve">Health check endpoint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 — AI tool communication standard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 2.0</w:t>
            </w:r>
          </w:p>
        </w:tc>
        <w:tc>
          <w:p>
            <w:pPr>
              <w:pStyle w:val="Compact"/>
              <w:jc w:val="left"/>
            </w:pPr>
            <w:r>
              <w:t xml:space="preserve">Remote procedure call protocol using JSON encoding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p>
            <w:pPr>
              <w:pStyle w:val="Compact"/>
              <w:jc w:val="left"/>
            </w:pPr>
            <w:r>
              <w:t xml:space="preserve">Standard input/output streams for process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</w:t>
            </w:r>
          </w:p>
        </w:tc>
        <w:tc>
          <w:p>
            <w:pPr>
              <w:pStyle w:val="Compact"/>
              <w:jc w:val="left"/>
            </w:pPr>
            <w:r>
              <w:t xml:space="preserve">Kotlin async web framework by JetBrains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Netty</w:t>
            </w:r>
          </w:p>
        </w:tc>
        <w:tc>
          <w:p>
            <w:pPr>
              <w:pStyle w:val="Compact"/>
              <w:jc w:val="left"/>
            </w:pPr>
            <w:r>
              <w:t xml:space="preserve">High-performance async network application framework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documents/KSA-37/BRD.md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Protocol Spec</w:t>
            </w:r>
          </w:p>
        </w:tc>
        <w:tc>
          <w:p>
            <w:pPr>
              <w:pStyle w:val="Compact"/>
              <w:jc w:val="left"/>
            </w:pPr>
            <w:r>
              <w:t xml:space="preserve">https://modelcontextprotocol.io/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mcp-code-intelligence-kotlin/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system-overview"/>
    <w:p>
      <w:pPr>
        <w:pStyle w:val="Heading2"/>
      </w:pPr>
      <w:r>
        <w:t xml:space="preserve">2. System Overview</w:t>
      </w:r>
    </w:p>
    <w:bookmarkStart w:id="29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drawing>
          <wp:inline>
            <wp:extent cx="5334000" cy="3263759"/>
            <wp:effectExtent b="0" l="0" r="0" t="0"/>
            <wp:docPr descr="System Context" title="" id="1" name="Picture"/>
            <a:graphic>
              <a:graphicData uri="http://schemas.openxmlformats.org/drawingml/2006/picture">
                <pic:pic>
                  <pic:nvPicPr>
                    <pic:cNvPr descr="diagrams/system-contex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r>
        <w:t xml:space="preserve">The SDLC Memory MCP Server operates as a standalone process with two communication interfaces: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stdio</w:t>
      </w:r>
      <w:r>
        <w:t xml:space="preserve">: Kiro IDE connects via process stdin/stdout using JSON-RPC 2.0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HTTP</w:t>
      </w:r>
      <w:r>
        <w:t xml:space="preserve">: Web Viewer connects via HTTP REST API on configurable port</w:t>
      </w:r>
    </w:p>
    <w:bookmarkEnd w:id="29"/>
    <w:bookmarkStart w:id="30" w:name="system-architecture"/>
    <w:p>
      <w:pPr>
        <w:pStyle w:val="Heading3"/>
      </w:pPr>
      <w:r>
        <w:t xml:space="preserve">2.2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SDLC Memory MCP Server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┌──────────────────────┐   │</w:t>
      </w:r>
      <w:r>
        <w:br/>
      </w:r>
      <w:r>
        <w:rPr>
          <w:rStyle w:val="VerbatimChar"/>
        </w:rPr>
        <w:t xml:space="preserve">│  │ stdio        │    │ Ktor HTTP Server     │   │</w:t>
      </w:r>
      <w:r>
        <w:br/>
      </w:r>
      <w:r>
        <w:rPr>
          <w:rStyle w:val="VerbatimChar"/>
        </w:rPr>
        <w:t xml:space="preserve">│  │ Transport    │    │ (Netty engine)       │   │</w:t>
      </w:r>
      <w:r>
        <w:br/>
      </w:r>
      <w:r>
        <w:rPr>
          <w:rStyle w:val="VerbatimChar"/>
        </w:rPr>
        <w:t xml:space="preserve">│  │ (JSON-RPC)   │    │ Port: --viewer-port  │   │</w:t>
      </w:r>
      <w:r>
        <w:br/>
      </w:r>
      <w:r>
        <w:rPr>
          <w:rStyle w:val="VerbatimChar"/>
        </w:rPr>
        <w:t xml:space="preserve">│  └──────┬───────┘    └──────────┬───────────┘   │</w:t>
      </w:r>
      <w:r>
        <w:br/>
      </w:r>
      <w:r>
        <w:rPr>
          <w:rStyle w:val="VerbatimChar"/>
        </w:rPr>
        <w:t xml:space="preserve">│         │                       │               │</w:t>
      </w:r>
      <w:r>
        <w:br/>
      </w:r>
      <w:r>
        <w:rPr>
          <w:rStyle w:val="VerbatimChar"/>
        </w:rPr>
        <w:t xml:space="preserve">│         └───────────┬───────────┘               │</w:t>
      </w:r>
      <w:r>
        <w:br/>
      </w:r>
      <w:r>
        <w:rPr>
          <w:rStyle w:val="VerbatimChar"/>
        </w:rPr>
        <w:t xml:space="preserve">│                     │                           │</w:t>
      </w:r>
      <w:r>
        <w:br/>
      </w:r>
      <w:r>
        <w:rPr>
          <w:rStyle w:val="VerbatimChar"/>
        </w:rPr>
        <w:t xml:space="preserve">│         ┌───────────▼───────────┐               │</w:t>
      </w:r>
      <w:r>
        <w:br/>
      </w:r>
      <w:r>
        <w:rPr>
          <w:rStyle w:val="VerbatimChar"/>
        </w:rPr>
        <w:t xml:space="preserve">│         │    Request Router     │               │</w:t>
      </w:r>
      <w:r>
        <w:br/>
      </w:r>
      <w:r>
        <w:rPr>
          <w:rStyle w:val="VerbatimChar"/>
        </w:rPr>
        <w:t xml:space="preserve">│         └───────────┬───────────┘               │</w:t>
      </w:r>
      <w:r>
        <w:br/>
      </w:r>
      <w:r>
        <w:rPr>
          <w:rStyle w:val="VerbatimChar"/>
        </w:rPr>
        <w:t xml:space="preserve">│                     │                           │</w:t>
      </w:r>
      <w:r>
        <w:br/>
      </w:r>
      <w:r>
        <w:rPr>
          <w:rStyle w:val="VerbatimChar"/>
        </w:rPr>
        <w:t xml:space="preserve">│         ┌───────────▼───────────┐               │</w:t>
      </w:r>
      <w:r>
        <w:br/>
      </w:r>
      <w:r>
        <w:rPr>
          <w:rStyle w:val="VerbatimChar"/>
        </w:rPr>
        <w:t xml:space="preserve">│         │   Tool Dispatcher     │               │</w:t>
      </w:r>
      <w:r>
        <w:br/>
      </w:r>
      <w:r>
        <w:rPr>
          <w:rStyle w:val="VerbatimChar"/>
        </w:rPr>
        <w:t xml:space="preserve">│         └───────────────────────┘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Config: --workspace, --viewer-port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9" w:name="functional-requirements"/>
    <w:p>
      <w:pPr>
        <w:pStyle w:val="Heading2"/>
      </w:pPr>
      <w:r>
        <w:t xml:space="preserve">3. Functional Requirements</w:t>
      </w:r>
    </w:p>
    <w:bookmarkStart w:id="36" w:name="feature-mcp-stdio-transport"/>
    <w:p>
      <w:pPr>
        <w:pStyle w:val="Heading3"/>
      </w:pPr>
      <w:r>
        <w:t xml:space="preserve">3.1 Feature: MCP stdio Transport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</w:t>
      </w:r>
    </w:p>
    <w:bookmarkStart w:id="32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Server reads JSON-RPC 2.0 messages from stdin (one per line) and writes responses to stdout. All diagnostic logging goes to stderr to keep the protocol channel clean.</w:t>
      </w:r>
    </w:p>
    <w:bookmarkEnd w:id="32"/>
    <w:bookmarkStart w:id="33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Kiro Agent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Server process is running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Agent receives valid JSON-RPC response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Sends JSON-RPC request via stdin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Agent writes one-line JSON to server’s stdin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Parses JSON-RPC message</w:t>
            </w:r>
          </w:p>
        </w:tc>
        <w:tc>
          <w:p>
            <w:pPr>
              <w:pStyle w:val="Compact"/>
              <w:jc w:val="left"/>
            </w:pPr>
            <w:r>
              <w:t xml:space="preserve">Validates JSON structure and extracts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Dispatches to handler</w:t>
            </w:r>
          </w:p>
        </w:tc>
        <w:tc>
          <w:p>
            <w:pPr>
              <w:pStyle w:val="Compact"/>
              <w:jc w:val="left"/>
            </w:pPr>
            <w:r>
              <w:t xml:space="preserve">Routes to appropriate method handler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Writes response to stdout</w:t>
            </w:r>
          </w:p>
        </w:tc>
        <w:tc>
          <w:p>
            <w:pPr>
              <w:pStyle w:val="Compact"/>
              <w:jc w:val="left"/>
            </w:pPr>
            <w:r>
              <w:t xml:space="preserve">Returns JSON-RPC response object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AF-1</w:t>
            </w:r>
          </w:p>
        </w:tc>
        <w:tc>
          <w:p>
            <w:pPr>
              <w:pStyle w:val="Compact"/>
              <w:jc w:val="left"/>
            </w:pPr>
            <w:r>
              <w:t xml:space="preserve">Notification (no id)</w:t>
            </w:r>
          </w:p>
        </w:tc>
        <w:tc>
          <w:p>
            <w:pPr>
              <w:pStyle w:val="Compact"/>
              <w:jc w:val="left"/>
            </w:pPr>
            <w:r>
              <w:t xml:space="preserve">System processes but does not respond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AF-2</w:t>
            </w:r>
          </w:p>
        </w:tc>
        <w:tc>
          <w:p>
            <w:pPr>
              <w:pStyle w:val="Compact"/>
              <w:jc w:val="left"/>
            </w:pPr>
            <w:r>
              <w:t xml:space="preserve">Unknown method</w:t>
            </w:r>
          </w:p>
        </w:tc>
        <w:tc>
          <w:p>
            <w:pPr>
              <w:pStyle w:val="Compact"/>
              <w:jc w:val="left"/>
            </w:pPr>
            <w:r>
              <w:t xml:space="preserve">System returns error -32601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Invalid JSON</w:t>
            </w:r>
          </w:p>
        </w:tc>
        <w:tc>
          <w:p>
            <w:pPr>
              <w:pStyle w:val="Compact"/>
              <w:jc w:val="left"/>
            </w:pPr>
            <w:r>
              <w:t xml:space="preserve">Return parse error -32700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Server not initialized</w:t>
            </w:r>
          </w:p>
        </w:tc>
        <w:tc>
          <w:p>
            <w:pPr>
              <w:pStyle w:val="Compact"/>
              <w:jc w:val="left"/>
            </w:pPr>
            <w:r>
              <w:t xml:space="preserve">Return error -32603 for tools/call</w:t>
            </w:r>
          </w:p>
        </w:tc>
      </w:tr>
    </w:tbl>
    <w:bookmarkEnd w:id="33"/>
    <w:bookmarkStart w:id="34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All stdout output must be valid JSON-RPC 2.0</w:t>
            </w:r>
          </w:p>
        </w:tc>
        <w:tc>
          <w:p>
            <w:pPr>
              <w:pStyle w:val="Compact"/>
              <w:jc w:val="left"/>
            </w:pPr>
            <w:r>
              <w:t xml:space="preserve">MCP Protocol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Diagnostic logs go to stderr only</w:t>
            </w:r>
          </w:p>
        </w:tc>
        <w:tc>
          <w:p>
            <w:pPr>
              <w:pStyle w:val="Compact"/>
              <w:jc w:val="left"/>
            </w:pPr>
            <w:r>
              <w:t xml:space="preserve">MCP Protocol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One JSON object per line (newline-delimited)</w:t>
            </w:r>
          </w:p>
        </w:tc>
        <w:tc>
          <w:p>
            <w:pPr>
              <w:pStyle w:val="Compact"/>
              <w:jc w:val="left"/>
            </w:pPr>
            <w:r>
              <w:t xml:space="preserve">MCP Protocol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Notifications (no id field) receive no response</w:t>
            </w:r>
          </w:p>
        </w:tc>
        <w:tc>
          <w:p>
            <w:pPr>
              <w:pStyle w:val="Compact"/>
              <w:jc w:val="left"/>
            </w:pPr>
            <w:r>
              <w:t xml:space="preserve">JSON-RPC 2.0 Spec</w:t>
            </w:r>
          </w:p>
        </w:tc>
      </w:tr>
    </w:tbl>
    <w:bookmarkEnd w:id="34"/>
    <w:bookmarkStart w:id="35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Input Data (JSON-RPC Request):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jsonrpc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Must be</w:t>
            </w:r>
            <w:r>
              <w:t xml:space="preserve"> </w:t>
            </w:r>
            <w:r>
              <w:t xml:space="preserve">“</w:t>
            </w:r>
            <w:r>
              <w:t xml:space="preserve">2.0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Protocol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number/string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Any value</w:t>
            </w:r>
          </w:p>
        </w:tc>
        <w:tc>
          <w:p>
            <w:pPr>
              <w:pStyle w:val="Compact"/>
              <w:jc w:val="left"/>
            </w:pPr>
            <w:r>
              <w:t xml:space="preserve">Request identifier (absent for notifications)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Non-empty</w:t>
            </w:r>
          </w:p>
        </w:tc>
        <w:tc>
          <w:p>
            <w:pPr>
              <w:pStyle w:val="Compact"/>
              <w:jc w:val="left"/>
            </w:pPr>
            <w:r>
              <w:t xml:space="preserve">Method name to invoke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Valid JSON object</w:t>
            </w:r>
          </w:p>
        </w:tc>
        <w:tc>
          <w:p>
            <w:pPr>
              <w:pStyle w:val="Compact"/>
              <w:jc w:val="left"/>
            </w:pPr>
            <w:r>
              <w:t xml:space="preserve">Method parameters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(JSON-RPC Response):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jsonrpc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t xml:space="preserve">“</w:t>
            </w:r>
            <w:r>
              <w:t xml:space="preserve">2.0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number/string</w:t>
            </w:r>
          </w:p>
        </w:tc>
        <w:tc>
          <w:p>
            <w:pPr>
              <w:pStyle w:val="Compact"/>
              <w:jc w:val="left"/>
            </w:pPr>
            <w:r>
              <w:t xml:space="preserve">Matches request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Success result (mutually exclusive with error)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Error object with code and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feature-mcp-handshake-methods"/>
    <w:p>
      <w:pPr>
        <w:pStyle w:val="Heading3"/>
      </w:pPr>
      <w:r>
        <w:t xml:space="preserve">3.2 Feature: MCP Handshake Methods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</w:t>
      </w:r>
    </w:p>
    <w:bookmarkStart w:id="37" w:name="method-initialize"/>
    <w:p>
      <w:pPr>
        <w:pStyle w:val="Heading4"/>
      </w:pPr>
      <w:r>
        <w:t xml:space="preserve">3.2.1 Method: initialize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Establish MCP session, exchange capabilities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Client’s protocol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Client capabilities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clientInfo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Client name and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roots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Workspace roots (file:// URIs)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2024-11-05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Server capabilities (tools.listChanged: false)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serverInfo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{name:</w:t>
            </w:r>
            <w:r>
              <w:t xml:space="preserve"> </w:t>
            </w:r>
            <w:r>
              <w:t xml:space="preserve">“</w:t>
            </w:r>
            <w:r>
              <w:t xml:space="preserve">sdlc-memory</w:t>
            </w:r>
            <w:r>
              <w:t xml:space="preserve">”</w:t>
            </w:r>
            <w:r>
              <w:t xml:space="preserve">, version:</w:t>
            </w:r>
            <w:r>
              <w:t xml:space="preserve"> </w:t>
            </w:r>
            <w:r>
              <w:t xml:space="preserve">“</w:t>
            </w:r>
            <w:r>
              <w:t xml:space="preserve">0.1.0</w:t>
            </w:r>
            <w:r>
              <w:t xml:space="preserve">”</w:t>
            </w:r>
            <w:r>
              <w:t xml:space="preserve">}</w:t>
            </w:r>
          </w:p>
        </w:tc>
      </w:tr>
    </w:tbl>
    <w:bookmarkEnd w:id="37"/>
    <w:bookmarkStart w:id="38" w:name="method-toolslist"/>
    <w:p>
      <w:pPr>
        <w:pStyle w:val="Heading4"/>
      </w:pPr>
      <w:r>
        <w:t xml:space="preserve">3.2.2 Method: tools/list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Return available tools</w:t>
      </w:r>
    </w:p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Empty array for skeleton (tools added in later tickets)</w:t>
            </w:r>
          </w:p>
        </w:tc>
      </w:tr>
    </w:tbl>
    <w:bookmarkEnd w:id="38"/>
    <w:bookmarkStart w:id="39" w:name="method-toolscall"/>
    <w:p>
      <w:pPr>
        <w:pStyle w:val="Heading4"/>
      </w:pPr>
      <w:r>
        <w:t xml:space="preserve">3.2.3 Method: tools/call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Execute a named tool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Tool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arguments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Tool arguments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Array of {type:</w:t>
            </w:r>
            <w:r>
              <w:t xml:space="preserve"> </w:t>
            </w:r>
            <w:r>
              <w:t xml:space="preserve">“</w:t>
            </w:r>
            <w:r>
              <w:t xml:space="preserve">text</w:t>
            </w:r>
            <w:r>
              <w:t xml:space="preserve">”</w:t>
            </w:r>
            <w:r>
              <w:t xml:space="preserve">, text: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}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Error Code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not initialized</w:t>
            </w:r>
          </w:p>
        </w:tc>
        <w:tc>
          <w:p>
            <w:pPr>
              <w:pStyle w:val="Compact"/>
              <w:jc w:val="left"/>
            </w:pPr>
            <w:r>
              <w:t xml:space="preserve">-32603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Server not initialized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tool name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Returns content with</w:t>
            </w:r>
            <w:r>
              <w:t xml:space="preserve"> </w:t>
            </w:r>
            <w:r>
              <w:t xml:space="preserve">“</w:t>
            </w:r>
            <w:r>
              <w:t xml:space="preserve">Unknown tool: {name}</w:t>
            </w:r>
            <w:r>
              <w:t xml:space="preserve">”</w:t>
            </w:r>
          </w:p>
        </w:tc>
      </w:tr>
    </w:tbl>
    <w:bookmarkEnd w:id="39"/>
    <w:bookmarkStart w:id="40" w:name="method-ping"/>
    <w:p>
      <w:pPr>
        <w:pStyle w:val="Heading4"/>
      </w:pPr>
      <w:r>
        <w:t xml:space="preserve">3.2.4 Method: ping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Heartbeat check</w:t>
      </w:r>
    </w:p>
    <w:p>
      <w:pPr>
        <w:pStyle w:val="BodyText"/>
      </w:pPr>
      <w:r>
        <w:rPr>
          <w:bCs/>
          <w:b/>
        </w:rPr>
        <w:t xml:space="preserve">Output:</w:t>
      </w:r>
      <w:r>
        <w:t xml:space="preserve"> </w:t>
      </w:r>
      <w:r>
        <w:t xml:space="preserve">Empty JSON object</w:t>
      </w:r>
      <w:r>
        <w:t xml:space="preserve"> </w:t>
      </w:r>
      <w:r>
        <w:rPr>
          <w:rStyle w:val="VerbatimChar"/>
        </w:rPr>
        <w:t xml:space="preserve">{}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feature-cli-configuration"/>
    <w:p>
      <w:pPr>
        <w:pStyle w:val="Heading3"/>
      </w:pPr>
      <w:r>
        <w:t xml:space="preserve">3.3 Feature: CLI Configuration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</w:t>
      </w:r>
    </w:p>
    <w:bookmarkStart w:id="42" w:name="description-1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Server accepts command-line arguments for workspace path and HTTP viewer port configuration.</w:t>
      </w:r>
    </w:p>
    <w:bookmarkEnd w:id="42"/>
    <w:bookmarkStart w:id="43" w:name="use-case-1"/>
    <w:p>
      <w:pPr>
        <w:pStyle w:val="Heading4"/>
      </w:pPr>
      <w:r>
        <w:t xml:space="preserve">3.3.2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JAR file built and available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Server starts with configured settings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java -jar sdlc-memory.jar --workspace . --viewer-port 3200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Developer starts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Parses CLI arguments</w:t>
            </w:r>
          </w:p>
        </w:tc>
        <w:tc>
          <w:p>
            <w:pPr>
              <w:pStyle w:val="Compact"/>
              <w:jc w:val="left"/>
            </w:pPr>
            <w:r>
              <w:t xml:space="preserve">Extracts workspace and 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Resolves workspace to absolute path</w:t>
            </w:r>
          </w:p>
        </w:tc>
        <w:tc>
          <w:p>
            <w:pPr>
              <w:pStyle w:val="Compact"/>
              <w:jc w:val="left"/>
            </w:pPr>
            <w:r>
              <w:t xml:space="preserve">Converts relative to absolute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Starts dual transport</w:t>
            </w:r>
          </w:p>
        </w:tc>
        <w:tc>
          <w:p>
            <w:pPr>
              <w:pStyle w:val="Compact"/>
              <w:jc w:val="left"/>
            </w:pPr>
            <w:r>
              <w:t xml:space="preserve">Initializes stdio + HTTP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EF-1</w:t>
            </w:r>
          </w:p>
        </w:tc>
        <w:tc>
          <w:p>
            <w:pPr>
              <w:pStyle w:val="Compact"/>
              <w:jc w:val="left"/>
            </w:pPr>
            <w:r>
              <w:t xml:space="preserve">Missing –workspace</w:t>
            </w:r>
          </w:p>
        </w:tc>
        <w:tc>
          <w:p>
            <w:pPr>
              <w:pStyle w:val="Compact"/>
              <w:jc w:val="left"/>
            </w:pPr>
            <w:r>
              <w:t xml:space="preserve">Print usage, exit code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EF-2</w:t>
            </w:r>
          </w:p>
        </w:tc>
        <w:tc>
          <w:p>
            <w:pPr>
              <w:pStyle w:val="Compact"/>
              <w:jc w:val="left"/>
            </w:pPr>
            <w:r>
              <w:t xml:space="preserve">Invalid port number</w:t>
            </w:r>
          </w:p>
        </w:tc>
        <w:tc>
          <w:p>
            <w:pPr>
              <w:pStyle w:val="Compact"/>
              <w:jc w:val="left"/>
            </w:pPr>
            <w:r>
              <w:t xml:space="preserve">Print error, exit code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EF-3</w:t>
            </w:r>
          </w:p>
        </w:tc>
        <w:tc>
          <w:p>
            <w:pPr>
              <w:pStyle w:val="Compact"/>
              <w:jc w:val="left"/>
            </w:pPr>
            <w:r>
              <w:t xml:space="preserve">Port already in use</w:t>
            </w:r>
          </w:p>
        </w:tc>
        <w:tc>
          <w:p>
            <w:pPr>
              <w:pStyle w:val="Compact"/>
              <w:jc w:val="left"/>
            </w:pPr>
            <w:r>
              <w:t xml:space="preserve">Print error, exit code 1</w:t>
            </w:r>
          </w:p>
        </w:tc>
      </w:tr>
    </w:tbl>
    <w:bookmarkEnd w:id="43"/>
    <w:bookmarkStart w:id="44" w:name="business-rules-1"/>
    <w:p>
      <w:pPr>
        <w:pStyle w:val="Heading4"/>
      </w:pPr>
      <w:r>
        <w:t xml:space="preserve">3.3.3 Business Rules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–workspace is required</w:t>
            </w:r>
          </w:p>
        </w:tc>
        <w:tc>
          <w:p>
            <w:pPr>
              <w:pStyle w:val="Compact"/>
              <w:jc w:val="left"/>
            </w:pPr>
            <w:r>
              <w:t xml:space="preserve">Ticket 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–viewer-port defaults to 3200</w:t>
            </w:r>
          </w:p>
        </w:tc>
        <w:tc>
          <w:p>
            <w:pPr>
              <w:pStyle w:val="Compact"/>
              <w:jc w:val="left"/>
            </w:pPr>
            <w:r>
              <w:t xml:space="preserve">Ticket 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Workspace path resolved to absolute</w:t>
            </w:r>
          </w:p>
        </w:tc>
        <w:tc>
          <w:p>
            <w:pPr>
              <w:pStyle w:val="Compact"/>
              <w:jc w:val="left"/>
            </w:pPr>
            <w:r>
              <w:t xml:space="preserve">Best practice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Port must be 1024-65535</w:t>
            </w:r>
          </w:p>
        </w:tc>
        <w:tc>
          <w:p>
            <w:pPr>
              <w:pStyle w:val="Compact"/>
              <w:jc w:val="left"/>
            </w:pPr>
            <w:r>
              <w:t xml:space="preserve">Network standards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feature-http-health-endpoint"/>
    <w:p>
      <w:pPr>
        <w:pStyle w:val="Heading3"/>
      </w:pPr>
      <w:r>
        <w:t xml:space="preserve">3.4 Feature: HTTP Health Endpoint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4</w:t>
      </w:r>
    </w:p>
    <w:bookmarkStart w:id="46" w:name="description-2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Ktor HTTP server exposes a health check endpoint for monitoring and Web Viewer connectivity verification.</w:t>
      </w:r>
    </w:p>
    <w:bookmarkEnd w:id="46"/>
    <w:bookmarkStart w:id="47" w:name="api-contract"/>
    <w:p>
      <w:pPr>
        <w:pStyle w:val="Heading4"/>
      </w:pPr>
      <w:r>
        <w:t xml:space="preserve">3.4.2 API Contract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Server health and status check</w:t>
      </w:r>
    </w:p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ok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Server version (e.g.,</w:t>
            </w:r>
            <w:r>
              <w:t xml:space="preserve"> </w:t>
            </w:r>
            <w:r>
              <w:t xml:space="preserve">“</w:t>
            </w:r>
            <w:r>
              <w:t xml:space="preserve">0.1.0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Configured workspace absolute 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"/path/to/workspace"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HTTP Status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starting up</w:t>
            </w:r>
          </w:p>
        </w:tc>
        <w:tc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p>
            <w:pPr>
              <w:pStyle w:val="Compact"/>
              <w:jc w:val="left"/>
            </w:pPr>
            <w:r>
              <w:t xml:space="preserve">Service Unavailable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1" w:name="data-model"/>
    <w:p>
      <w:pPr>
        <w:pStyle w:val="Heading2"/>
      </w:pPr>
      <w:r>
        <w:t xml:space="preserve">4. Data Model</w:t>
      </w:r>
    </w:p>
    <w:bookmarkStart w:id="50" w:name="configuration-model"/>
    <w:p>
      <w:pPr>
        <w:pStyle w:val="Heading3"/>
      </w:pPr>
      <w:r>
        <w:t xml:space="preserve">4.1 Configuration Model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Absolute path to workspace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viewerPort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p>
            <w:pPr>
              <w:pStyle w:val="Compact"/>
              <w:jc w:val="left"/>
            </w:pPr>
            <w:r>
              <w:t xml:space="preserve">HTTP server port</w:t>
            </w:r>
          </w:p>
        </w:tc>
      </w:tr>
    </w:tbl>
    <w:p>
      <w:pPr>
        <w:pStyle w:val="BlockText"/>
      </w:pPr>
      <w:r>
        <w:t xml:space="preserve">Note: No persistent data model for this skeleton task. Database schema will be defined in KSA-38.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integration-specifications"/>
    <w:p>
      <w:pPr>
        <w:pStyle w:val="Heading2"/>
      </w:pPr>
      <w:r>
        <w:t xml:space="preserve">5. Integration Specifications</w:t>
      </w:r>
    </w:p>
    <w:bookmarkStart w:id="52" w:name="external-system-kiro-ide"/>
    <w:p>
      <w:pPr>
        <w:pStyle w:val="Heading3"/>
      </w:pPr>
      <w:r>
        <w:t xml:space="preserve">5.1 External System: Kiro IDE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AI agent tool communication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JSON-RPC 2.0 over stdio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 (newline-delimited)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</w:t>
            </w:r>
          </w:p>
        </w:tc>
      </w:tr>
    </w:tbl>
    <w:bookmarkEnd w:id="52"/>
    <w:bookmarkStart w:id="53" w:name="external-system-web-viewer-future"/>
    <w:p>
      <w:pPr>
        <w:pStyle w:val="Heading3"/>
      </w:pPr>
      <w:r>
        <w:t xml:space="preserve">5.2 External System: Web Viewer (Future)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Knowledge Graph visualization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Inbound (viewer reads from server)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HTTP 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On-demand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processing-logic"/>
    <w:p>
      <w:pPr>
        <w:pStyle w:val="Heading2"/>
      </w:pPr>
      <w:r>
        <w:t xml:space="preserve">6. Processing Logic</w:t>
      </w:r>
    </w:p>
    <w:bookmarkStart w:id="55" w:name="server-startup-process"/>
    <w:p>
      <w:pPr>
        <w:pStyle w:val="Heading3"/>
      </w:pPr>
      <w:r>
        <w:t xml:space="preserve">6.1 Server Startup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rPr>
          <w:rStyle w:val="VerbatimChar"/>
        </w:rPr>
        <w:t xml:space="preserve">java -jar sdlc-memory.jar</w:t>
      </w:r>
      <w:r>
        <w:t xml:space="preserve"> </w:t>
      </w:r>
      <w:r>
        <w:t xml:space="preserve">command execution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CLI arguments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Running server with dual transport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Parse CLI arguments</w:t>
            </w:r>
          </w:p>
        </w:tc>
        <w:tc>
          <w:p>
            <w:pPr>
              <w:pStyle w:val="Compact"/>
              <w:jc w:val="left"/>
            </w:pPr>
            <w:r>
              <w:t xml:space="preserve">Exit with usage message if invalid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Resolve workspace to absolute path</w:t>
            </w:r>
          </w:p>
        </w:tc>
        <w:tc>
          <w:p>
            <w:pPr>
              <w:pStyle w:val="Compact"/>
              <w:jc w:val="left"/>
            </w:pPr>
            <w:r>
              <w:t xml:space="preserve">Exit if path doesn’t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Create Config object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Launch Ktor HTTP server (coroutine)</w:t>
            </w:r>
          </w:p>
        </w:tc>
        <w:tc>
          <w:p>
            <w:pPr>
              <w:pStyle w:val="Compact"/>
              <w:jc w:val="left"/>
            </w:pPr>
            <w:r>
              <w:t xml:space="preserve">Log error, exit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Start stdio read loop (main thread)</w:t>
            </w:r>
          </w:p>
        </w:tc>
        <w:tc>
          <w:p>
            <w:pPr>
              <w:pStyle w:val="Compact"/>
              <w:jc w:val="left"/>
            </w:pPr>
            <w:r>
              <w:t xml:space="preserve">Log error,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Process requests until EOF</w:t>
            </w:r>
          </w:p>
        </w:tc>
        <w:tc>
          <w:p>
            <w:pPr>
              <w:pStyle w:val="Compact"/>
              <w:jc w:val="left"/>
            </w:pPr>
            <w:r>
              <w:t xml:space="preserve">Graceful shutdown on EOF</w:t>
            </w:r>
          </w:p>
        </w:tc>
      </w:tr>
    </w:tbl>
    <w:bookmarkEnd w:id="55"/>
    <w:bookmarkStart w:id="56" w:name="request-dispatch-process"/>
    <w:p>
      <w:pPr>
        <w:pStyle w:val="Heading3"/>
      </w:pPr>
      <w:r>
        <w:t xml:space="preserve">6.2 Request Dispatch Process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JSON-RPC message received on stdin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Raw JSON string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JSON-RPC response</w:t>
      </w:r>
    </w:p>
    <w:p>
      <w:pPr>
        <w:pStyle w:val="BodyText"/>
      </w:pPr>
      <w:r>
        <w:rPr>
          <w:bCs/>
          <w:b/>
        </w:rPr>
        <w:t xml:space="preserve">Processing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Parse JSON string</w:t>
            </w:r>
          </w:p>
        </w:tc>
        <w:tc>
          <w:p>
            <w:pPr>
              <w:pStyle w:val="Compact"/>
              <w:jc w:val="left"/>
            </w:pPr>
            <w:r>
              <w:t xml:space="preserve">Return -32700 parse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Extract method, id, params</w:t>
            </w:r>
          </w:p>
        </w:tc>
        <w:tc>
          <w:p>
            <w:pPr>
              <w:pStyle w:val="Compact"/>
              <w:jc w:val="left"/>
            </w:pPr>
            <w:r>
              <w:t xml:space="preserve">Return -32600 invalid 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if notification (no id)</w:t>
            </w:r>
          </w:p>
        </w:tc>
        <w:tc>
          <w:p>
            <w:pPr>
              <w:pStyle w:val="Compact"/>
              <w:jc w:val="left"/>
            </w:pPr>
            <w:r>
              <w:t xml:space="preserve">Skip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Dispatch to method handler</w:t>
            </w:r>
          </w:p>
        </w:tc>
        <w:tc>
          <w:p>
            <w:pPr>
              <w:pStyle w:val="Compact"/>
              <w:jc w:val="left"/>
            </w:pPr>
            <w:r>
              <w:t xml:space="preserve">Return -32601 method not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Execute handler</w:t>
            </w:r>
          </w:p>
        </w:tc>
        <w:tc>
          <w:p>
            <w:pPr>
              <w:pStyle w:val="Compact"/>
              <w:jc w:val="left"/>
            </w:pPr>
            <w:r>
              <w:t xml:space="preserve">Return -32603 internal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Build success response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Write to stdout + flush</w:t>
            </w:r>
          </w:p>
        </w:tc>
        <w:tc>
          <w:p>
            <w:pPr>
              <w:pStyle w:val="Compact"/>
              <w:jc w:val="left"/>
            </w:pPr>
            <w:r>
              <w:t xml:space="preserve">Log to stderr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security-requirements"/>
    <w:p>
      <w:pPr>
        <w:pStyle w:val="Heading2"/>
      </w:pPr>
      <w:r>
        <w:t xml:space="preserve">7. Security Requirements</w:t>
      </w:r>
    </w:p>
    <w:bookmarkStart w:id="58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None (Phase 1 — local development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p>
            <w:pPr>
              <w:pStyle w:val="Compact"/>
              <w:jc w:val="left"/>
            </w:pPr>
            <w:r>
              <w:t xml:space="preserve">None (all methods accessible)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p>
            <w:pPr>
              <w:pStyle w:val="Compact"/>
              <w:jc w:val="left"/>
            </w:pPr>
            <w:r>
              <w:t xml:space="preserve">HTTP server binds to localhost only (default)</w:t>
            </w:r>
          </w:p>
        </w:tc>
      </w:tr>
    </w:tbl>
    <w:bookmarkEnd w:id="58"/>
    <w:bookmarkStart w:id="59" w:name="data-sensitivity"/>
    <w:p>
      <w:pPr>
        <w:pStyle w:val="Heading3"/>
      </w:pPr>
      <w:r>
        <w:t xml:space="preserve">7.2 Data Sensitivity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path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Exposed in health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messages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May contain code context in future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Fast startup</w:t>
            </w:r>
          </w:p>
        </w:tc>
        <w:tc>
          <w:p>
            <w:pPr>
              <w:pStyle w:val="Compact"/>
              <w:jc w:val="left"/>
            </w:pPr>
            <w:r>
              <w:t xml:space="preserve">Server ready &lt; 3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Low latency</w:t>
            </w:r>
          </w:p>
        </w:tc>
        <w:tc>
          <w:p>
            <w:pPr>
              <w:pStyle w:val="Compact"/>
              <w:jc w:val="left"/>
            </w:pPr>
            <w:r>
              <w:t xml:space="preserve">MCP response &lt; 50ms for handshake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p>
            <w:pPr>
              <w:pStyle w:val="Compact"/>
              <w:jc w:val="left"/>
            </w:pPr>
            <w:r>
              <w:t xml:space="preserve">File size limit</w:t>
            </w:r>
          </w:p>
        </w:tc>
        <w:tc>
          <w:p>
            <w:pPr>
              <w:pStyle w:val="Compact"/>
              <w:jc w:val="left"/>
            </w:pPr>
            <w:r>
              <w:t xml:space="preserve">Max 200 lines per .kt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Quality</w:t>
            </w:r>
          </w:p>
        </w:tc>
        <w:tc>
          <w:p>
            <w:pPr>
              <w:pStyle w:val="Compact"/>
              <w:jc w:val="left"/>
            </w:pPr>
            <w:r>
              <w:t xml:space="preserve">Function size</w:t>
            </w:r>
          </w:p>
        </w:tc>
        <w:tc>
          <w:p>
            <w:pPr>
              <w:pStyle w:val="Compact"/>
              <w:jc w:val="left"/>
            </w:pPr>
            <w:r>
              <w:t xml:space="preserve">Max 20 lines per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shutdown</w:t>
            </w:r>
          </w:p>
        </w:tc>
        <w:tc>
          <w:p>
            <w:pPr>
              <w:pStyle w:val="Compact"/>
              <w:jc w:val="left"/>
            </w:pPr>
            <w:r>
              <w:t xml:space="preserve">Clean exit on stdin EOF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Portability</w:t>
            </w:r>
          </w:p>
        </w:tc>
        <w:tc>
          <w:p>
            <w:pPr>
              <w:pStyle w:val="Compact"/>
              <w:jc w:val="left"/>
            </w:pPr>
            <w:r>
              <w:t xml:space="preserve">JVM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Runs on JDK 11+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4" w:name="error-handling"/>
    <w:p>
      <w:pPr>
        <w:pStyle w:val="Heading2"/>
      </w:pPr>
      <w:r>
        <w:t xml:space="preserve">9. Error Handling</w:t>
      </w:r>
    </w:p>
    <w:bookmarkStart w:id="62" w:name="json-rpc-error-codes"/>
    <w:p>
      <w:pPr>
        <w:pStyle w:val="Heading3"/>
      </w:pPr>
      <w:r>
        <w:t xml:space="preserve">9.1 JSON-RPC Error Codes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-32700</w:t>
            </w:r>
          </w:p>
        </w:tc>
        <w:tc>
          <w:p>
            <w:pPr>
              <w:pStyle w:val="Compact"/>
              <w:jc w:val="left"/>
            </w:pPr>
            <w:r>
              <w:t xml:space="preserve">Parse error</w:t>
            </w:r>
          </w:p>
        </w:tc>
        <w:tc>
          <w:p>
            <w:pPr>
              <w:pStyle w:val="Compact"/>
              <w:jc w:val="left"/>
            </w:pPr>
            <w:r>
              <w:t xml:space="preserve">Invalid JSON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-32600</w:t>
            </w:r>
          </w:p>
        </w:tc>
        <w:tc>
          <w:p>
            <w:pPr>
              <w:pStyle w:val="Compact"/>
              <w:jc w:val="left"/>
            </w:pPr>
            <w:r>
              <w:t xml:space="preserve">Invalid request</w:t>
            </w:r>
          </w:p>
        </w:tc>
        <w:tc>
          <w:p>
            <w:pPr>
              <w:pStyle w:val="Compact"/>
              <w:jc w:val="left"/>
            </w:pPr>
            <w:r>
              <w:t xml:space="preserve">Missing required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-32601</w:t>
            </w:r>
          </w:p>
        </w:tc>
        <w:tc>
          <w:p>
            <w:pPr>
              <w:pStyle w:val="Compact"/>
              <w:jc w:val="left"/>
            </w:pPr>
            <w:r>
              <w:t xml:space="preserve">Method not found</w:t>
            </w:r>
          </w:p>
        </w:tc>
        <w:tc>
          <w:p>
            <w:pPr>
              <w:pStyle w:val="Compact"/>
              <w:jc w:val="left"/>
            </w:pPr>
            <w:r>
              <w:t xml:space="preserve">Unknown method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-32603</w:t>
            </w:r>
          </w:p>
        </w:tc>
        <w:tc>
          <w:p>
            <w:pPr>
              <w:pStyle w:val="Compact"/>
              <w:jc w:val="left"/>
            </w:pPr>
            <w:r>
              <w:t xml:space="preserve">Internal error</w:t>
            </w:r>
          </w:p>
        </w:tc>
        <w:tc>
          <w:p>
            <w:pPr>
              <w:pStyle w:val="Compact"/>
              <w:jc w:val="left"/>
            </w:pPr>
            <w:r>
              <w:t xml:space="preserve">Handler throws exception</w:t>
            </w:r>
          </w:p>
        </w:tc>
      </w:tr>
    </w:tbl>
    <w:bookmarkEnd w:id="62"/>
    <w:bookmarkStart w:id="63" w:name="http-error-codes"/>
    <w:p>
      <w:pPr>
        <w:pStyle w:val="Heading3"/>
      </w:pPr>
      <w:r>
        <w:t xml:space="preserve">9.2 HTTP Error Codes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p>
            <w:pPr>
              <w:pStyle w:val="Compact"/>
              <w:jc w:val="left"/>
            </w:pPr>
            <w:r>
              <w:t xml:space="preserve">Health check 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Not Found</w:t>
            </w:r>
          </w:p>
        </w:tc>
        <w:tc>
          <w:p>
            <w:pPr>
              <w:pStyle w:val="Compact"/>
              <w:jc w:val="left"/>
            </w:pPr>
            <w:r>
              <w:t xml:space="preserve">Unknown 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p>
            <w:pPr>
              <w:pStyle w:val="Compact"/>
              <w:jc w:val="left"/>
            </w:pPr>
            <w:r>
              <w:t xml:space="preserve">Service Unavailable</w:t>
            </w:r>
          </w:p>
        </w:tc>
        <w:tc>
          <w:p>
            <w:pPr>
              <w:pStyle w:val="Compact"/>
              <w:jc w:val="left"/>
            </w:pPr>
            <w:r>
              <w:t xml:space="preserve">Server not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6" w:name="testing-considerations"/>
    <w:p>
      <w:pPr>
        <w:pStyle w:val="Heading2"/>
      </w:pPr>
      <w:r>
        <w:t xml:space="preserve">10. Testing Considerations</w:t>
      </w:r>
    </w:p>
    <w:bookmarkStart w:id="65" w:name="test-scenarios"/>
    <w:p>
      <w:pPr>
        <w:pStyle w:val="Heading3"/>
      </w:pPr>
      <w:r>
        <w:t xml:space="preserve">10.1 Test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60"/>
        <w:gridCol w:w="1650"/>
        <w:gridCol w:w="1155"/>
        <w:gridCol w:w="2805"/>
        <w:gridCol w:w="165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Expected Output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p>
            <w:pPr>
              <w:pStyle w:val="Compact"/>
              <w:jc w:val="left"/>
            </w:pPr>
            <w:r>
              <w:t xml:space="preserve">Server starts with valid args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--workspace . --viewer-port 3200</w:t>
            </w:r>
          </w:p>
        </w:tc>
        <w:tc>
          <w:p>
            <w:pPr>
              <w:pStyle w:val="Compact"/>
              <w:jc w:val="left"/>
            </w:pPr>
            <w:r>
              <w:t xml:space="preserve">Server running, both transports active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p>
            <w:pPr>
              <w:pStyle w:val="Compact"/>
              <w:jc w:val="left"/>
            </w:pPr>
            <w:r>
              <w:t xml:space="preserve">MCP initialize handshake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{"jsonrpc":"2.0","id":1,"method":"initialize","params":{}}</w:t>
            </w:r>
          </w:p>
        </w:tc>
        <w:tc>
          <w:p>
            <w:pPr>
              <w:pStyle w:val="Compact"/>
              <w:jc w:val="left"/>
            </w:pPr>
            <w:r>
              <w:t xml:space="preserve">Valid initialize response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TC-03</w:t>
            </w:r>
          </w:p>
        </w:tc>
        <w:tc>
          <w:p>
            <w:pPr>
              <w:pStyle w:val="Compact"/>
              <w:jc w:val="left"/>
            </w:pPr>
            <w:r>
              <w:t xml:space="preserve">MCP tools/list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{"jsonrpc":"2.0","id":2,"method":"tools/list"}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{"tools":[]}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TC-04</w:t>
            </w:r>
          </w:p>
        </w:tc>
        <w:tc>
          <w:p>
            <w:pPr>
              <w:pStyle w:val="Compact"/>
              <w:jc w:val="left"/>
            </w:pPr>
            <w:r>
              <w:t xml:space="preserve">MCP ping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{"jsonrpc":"2.0","id":3,"method":"ping"}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TC-05</w:t>
            </w:r>
          </w:p>
        </w:tc>
        <w:tc>
          <w:p>
            <w:pPr>
              <w:pStyle w:val="Compact"/>
              <w:jc w:val="left"/>
            </w:pPr>
            <w:r>
              <w:t xml:space="preserve">Health 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p>
            <w:pPr>
              <w:pStyle w:val="Compact"/>
              <w:jc w:val="left"/>
            </w:pPr>
            <w:r>
              <w:t xml:space="preserve">200 with status JSON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TC-06</w:t>
            </w:r>
          </w:p>
        </w:tc>
        <w:tc>
          <w:p>
            <w:pPr>
              <w:pStyle w:val="Compact"/>
              <w:jc w:val="left"/>
            </w:pPr>
            <w:r>
              <w:t xml:space="preserve">Invalid 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 json</w:t>
            </w:r>
          </w:p>
        </w:tc>
        <w:tc>
          <w:p>
            <w:pPr>
              <w:pStyle w:val="Compact"/>
              <w:jc w:val="left"/>
            </w:pPr>
            <w:r>
              <w:t xml:space="preserve">Error -32700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TC-07</w:t>
            </w:r>
          </w:p>
        </w:tc>
        <w:tc>
          <w:p>
            <w:pPr>
              <w:pStyle w:val="Compact"/>
              <w:jc w:val="left"/>
            </w:pPr>
            <w:r>
              <w:t xml:space="preserve">Unknown 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{"jsonrpc":"2.0","id":4,"method":"unknown"}</w:t>
            </w:r>
          </w:p>
        </w:tc>
        <w:tc>
          <w:p>
            <w:pPr>
              <w:pStyle w:val="Compact"/>
              <w:jc w:val="left"/>
            </w:pPr>
            <w:r>
              <w:t xml:space="preserve">Error -32601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TC-08</w:t>
            </w:r>
          </w:p>
        </w:tc>
        <w:tc>
          <w:p>
            <w:pPr>
              <w:pStyle w:val="Compact"/>
              <w:jc w:val="left"/>
            </w:pPr>
            <w:r>
              <w:t xml:space="preserve">Missing workspace arg</w:t>
            </w:r>
          </w:p>
        </w:tc>
        <w:tc>
          <w:p>
            <w:pPr>
              <w:pStyle w:val="Compact"/>
              <w:jc w:val="left"/>
            </w:pPr>
            <w:r>
              <w:t xml:space="preserve">No –workspace</w:t>
            </w:r>
          </w:p>
        </w:tc>
        <w:tc>
          <w:p>
            <w:pPr>
              <w:pStyle w:val="Compact"/>
              <w:jc w:val="left"/>
            </w:pPr>
            <w:r>
              <w:t xml:space="preserve">Exit code 1 with usage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TC-09</w:t>
            </w:r>
          </w:p>
        </w:tc>
        <w:tc>
          <w:p>
            <w:pPr>
              <w:pStyle w:val="Compact"/>
              <w:jc w:val="left"/>
            </w:pPr>
            <w:r>
              <w:t xml:space="preserve">Port conflict</w:t>
            </w:r>
          </w:p>
        </w:tc>
        <w:tc>
          <w:p>
            <w:pPr>
              <w:pStyle w:val="Compact"/>
              <w:jc w:val="left"/>
            </w:pPr>
            <w:r>
              <w:t xml:space="preserve">Port already in use</w:t>
            </w:r>
          </w:p>
        </w:tc>
        <w:tc>
          <w:p>
            <w:pPr>
              <w:pStyle w:val="Compact"/>
              <w:jc w:val="left"/>
            </w:pPr>
            <w:r>
              <w:t xml:space="preserve">Error message, exit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1" w:name="appendix"/>
    <w:p>
      <w:pPr>
        <w:pStyle w:val="Heading2"/>
      </w:pPr>
      <w:r>
        <w:t xml:space="preserve">11. Appendix</w:t>
      </w:r>
    </w:p>
    <w:bookmarkStart w:id="70" w:name="diagrams"/>
    <w:p>
      <w:pPr>
        <w:pStyle w:val="Heading3"/>
      </w:pPr>
      <w:r>
        <w:t xml:space="preserve">Diagrams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Sequence — MCP Handshake</w:t>
            </w:r>
          </w:p>
        </w:tc>
        <w:tc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sequence-mcp-handshake.drawio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State — Server Lifecycle</w:t>
            </w:r>
          </w:p>
        </w:tc>
        <w:tc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state-server-lifecycle.drawio</w:t>
              </w:r>
            </w:hyperlink>
          </w:p>
        </w:tc>
      </w:tr>
    </w:tbl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68" Target="diagrams/sequence-mcp-handshake.drawio" TargetMode="External" /><Relationship Type="http://schemas.openxmlformats.org/officeDocument/2006/relationships/hyperlink" Id="rId69" Target="diagrams/state-server-lifecycle.drawio" TargetMode="External" /><Relationship Type="http://schemas.openxmlformats.org/officeDocument/2006/relationships/hyperlink" Id="rId67" Target="diagrams/system-context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diagrams/sequence-mcp-handshake.drawio" TargetMode="External" /><Relationship Type="http://schemas.openxmlformats.org/officeDocument/2006/relationships/hyperlink" Id="rId69" Target="diagrams/state-server-lifecycle.drawio" TargetMode="External" /><Relationship Type="http://schemas.openxmlformats.org/officeDocument/2006/relationships/hyperlink" Id="rId67" Target="diagrams/system-context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2026-05-23T01:03:46Z</dcterms:created>
  <dcterms:modified xsi:type="dcterms:W3CDTF">2026-05-23T01:03:46Z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