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business-requirements-document-brd"/>
    <w:p>
      <w:pPr>
        <w:pStyle w:val="Heading1"/>
      </w:pPr>
      <w:r>
        <w:t xml:space="preserve">Business Requirements Document (BRD)</w:t>
      </w:r>
    </w:p>
    <w:bookmarkStart w:id="20" w:name="X20e923d71757bd77c681b3f06e62cb888035649"/>
    <w:p>
      <w:pPr>
        <w:pStyle w:val="Heading2"/>
      </w:pPr>
      <w:r>
        <w:t xml:space="preserve">Kiro SDLC Agents Extension — KSA-6: Bundled Resources — Agents, Steering, Hooks, Templates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Bundled Resources — Agents, Steering, Hooks, Templates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KSA-1 (Kiro SDLC Agents Extension)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document — auto-generated from Jira ticket KSA-6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task covers the bundling of all SDLC pipeline resources into the VS Code extension package (</w:t>
      </w:r>
      <w:r>
        <w:rPr>
          <w:rStyle w:val="VerbatimChar"/>
        </w:rPr>
        <w:t xml:space="preserve">kiro-sdlc-agents</w:t>
      </w:r>
      <w:r>
        <w:t xml:space="preserve">). The extension must include agent definitions, steering rules, hooks, and document templates that are copied from the source project (</w:t>
      </w:r>
      <w:r>
        <w:rPr>
          <w:rStyle w:val="VerbatimChar"/>
        </w:rPr>
        <w:t xml:space="preserve">MCPOrchestration</w:t>
      </w:r>
      <w:r>
        <w:t xml:space="preserve">) into the extension’s</w:t>
      </w:r>
      <w:r>
        <w:t xml:space="preserve"> </w:t>
      </w:r>
      <w:r>
        <w:rPr>
          <w:rStyle w:val="VerbatimChar"/>
        </w:rPr>
        <w:t xml:space="preserve">resources/</w:t>
      </w:r>
      <w:r>
        <w:t xml:space="preserve"> </w:t>
      </w:r>
      <w:r>
        <w:t xml:space="preserve">directory during the build process, and then injected into target workspaces when users run the extension commands.</w:t>
      </w:r>
    </w:p>
    <w:p>
      <w:pPr>
        <w:pStyle w:val="BodyText"/>
      </w:pPr>
      <w:r>
        <w:t xml:space="preserve">The bundled resources form the core value of the extension — they provide a complete multi-agent SDLC pipeline (BA, SA, QA, DEV, DevOps, UI, Security, SM, TA) that can be injected into any Kiro IDE workspace.</w:t>
      </w:r>
    </w:p>
    <w:bookmarkEnd w:id="23"/>
    <w:bookmarkStart w:id="24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1"/>
        </w:numPr>
        <w:pStyle w:val="Compact"/>
      </w:pPr>
      <w:r>
        <w:t xml:space="preserve">Extension TypeScript source code logic (covered by other KSA tickets)</w:t>
      </w:r>
    </w:p>
    <w:p>
      <w:pPr>
        <w:numPr>
          <w:ilvl w:val="0"/>
          <w:numId w:val="1001"/>
        </w:numPr>
        <w:pStyle w:val="Compact"/>
      </w:pPr>
      <w:r>
        <w:t xml:space="preserve">Code Intelligence indexer scripts (separate component)</w:t>
      </w:r>
    </w:p>
    <w:p>
      <w:pPr>
        <w:numPr>
          <w:ilvl w:val="0"/>
          <w:numId w:val="1001"/>
        </w:numPr>
        <w:pStyle w:val="Compact"/>
      </w:pPr>
      <w:r>
        <w:t xml:space="preserve">Extension marketplace publishing workflow</w:t>
      </w:r>
    </w:p>
    <w:p>
      <w:pPr>
        <w:numPr>
          <w:ilvl w:val="0"/>
          <w:numId w:val="1001"/>
        </w:numPr>
        <w:pStyle w:val="Compact"/>
      </w:pPr>
      <w:r>
        <w:t xml:space="preserve">Runtime behavior of agents after injection (agent execution is Kiro IDE responsibility)</w:t>
      </w:r>
    </w:p>
    <w:bookmarkEnd w:id="24"/>
    <w:bookmarkStart w:id="25" w:name="preliminary-requirements"/>
    <w:p>
      <w:pPr>
        <w:pStyle w:val="Heading3"/>
      </w:pPr>
      <w:r>
        <w:t xml:space="preserve">1.3 Preliminary Requirements</w:t>
      </w:r>
    </w:p>
    <w:p>
      <w:pPr>
        <w:numPr>
          <w:ilvl w:val="0"/>
          <w:numId w:val="1002"/>
        </w:numPr>
        <w:pStyle w:val="Compact"/>
      </w:pPr>
      <w:r>
        <w:t xml:space="preserve">Source project (</w:t>
      </w:r>
      <w:r>
        <w:rPr>
          <w:rStyle w:val="VerbatimChar"/>
        </w:rPr>
        <w:t xml:space="preserve">MCPOrchestration</w:t>
      </w:r>
      <w:r>
        <w:t xml:space="preserve">) must have all agent, steering, hook, and template files finalized</w:t>
      </w:r>
    </w:p>
    <w:p>
      <w:pPr>
        <w:numPr>
          <w:ilvl w:val="0"/>
          <w:numId w:val="1002"/>
        </w:numPr>
        <w:pStyle w:val="Compact"/>
      </w:pPr>
      <w:r>
        <w:t xml:space="preserve">Build scripts (</w:t>
      </w:r>
      <w:r>
        <w:rPr>
          <w:rStyle w:val="VerbatimChar"/>
        </w:rPr>
        <w:t xml:space="preserve">copy-resources.js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gen-checksums.js</w:t>
      </w:r>
      <w:r>
        <w:t xml:space="preserve">) must be functional</w:t>
      </w:r>
    </w:p>
    <w:p>
      <w:pPr>
        <w:numPr>
          <w:ilvl w:val="0"/>
          <w:numId w:val="1002"/>
        </w:numPr>
        <w:pStyle w:val="Compact"/>
      </w:pPr>
      <w:r>
        <w:t xml:space="preserve">Extension packaging tool (</w:t>
      </w:r>
      <w:r>
        <w:rPr>
          <w:rStyle w:val="VerbatimChar"/>
        </w:rPr>
        <w:t xml:space="preserve">vsce</w:t>
      </w:r>
      <w:r>
        <w:t xml:space="preserve">) must be available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7" w:name="business-requirements"/>
    <w:p>
      <w:pPr>
        <w:pStyle w:val="Heading2"/>
      </w:pPr>
      <w:r>
        <w:t xml:space="preserve">2. Business Requirements</w:t>
      </w:r>
    </w:p>
    <w:bookmarkStart w:id="27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The bundled resources flow follows this lifecycle: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Source</w:t>
      </w:r>
      <w:r>
        <w:t xml:space="preserve"> </w:t>
      </w:r>
      <w:r>
        <w:t xml:space="preserve">— Agent/steering/hook/template files are authored in the</w:t>
      </w:r>
      <w:r>
        <w:t xml:space="preserve"> </w:t>
      </w:r>
      <w:r>
        <w:rPr>
          <w:rStyle w:val="VerbatimChar"/>
        </w:rPr>
        <w:t xml:space="preserve">MCPOrchestration</w:t>
      </w:r>
      <w:r>
        <w:t xml:space="preserve"> </w:t>
      </w:r>
      <w:r>
        <w:t xml:space="preserve">project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Sync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sync-from-source.ps1</w:t>
      </w:r>
      <w:r>
        <w:t xml:space="preserve"> </w:t>
      </w:r>
      <w:r>
        <w:t xml:space="preserve">copies changed files to</w:t>
      </w:r>
      <w:r>
        <w:t xml:space="preserve"> </w:t>
      </w:r>
      <w:r>
        <w:rPr>
          <w:rStyle w:val="VerbatimChar"/>
        </w:rPr>
        <w:t xml:space="preserve">FEC_CR_Builder</w:t>
      </w:r>
      <w:r>
        <w:t xml:space="preserve"> </w:t>
      </w:r>
      <w:r>
        <w:t xml:space="preserve">workspace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Bundle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copy-resources.js</w:t>
      </w:r>
      <w:r>
        <w:t xml:space="preserve"> </w:t>
      </w:r>
      <w:r>
        <w:t xml:space="preserve">copies files from workspace root into</w:t>
      </w:r>
      <w:r>
        <w:t xml:space="preserve"> </w:t>
      </w:r>
      <w:r>
        <w:rPr>
          <w:rStyle w:val="VerbatimChar"/>
        </w:rPr>
        <w:t xml:space="preserve">kiro-sdlc-agents/resources/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Checksum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gen-checksums.js</w:t>
      </w:r>
      <w:r>
        <w:t xml:space="preserve"> </w:t>
      </w:r>
      <w:r>
        <w:t xml:space="preserve">generates</w:t>
      </w:r>
      <w:r>
        <w:t xml:space="preserve"> </w:t>
      </w:r>
      <w:r>
        <w:rPr>
          <w:rStyle w:val="VerbatimChar"/>
        </w:rPr>
        <w:t xml:space="preserve">.sdlc-checksums.json</w:t>
      </w:r>
      <w:r>
        <w:t xml:space="preserve"> </w:t>
      </w:r>
      <w:r>
        <w:t xml:space="preserve">manifest with SHA-256 hashes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Package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vsce package</w:t>
      </w:r>
      <w:r>
        <w:t xml:space="preserve"> </w:t>
      </w:r>
      <w:r>
        <w:t xml:space="preserve">bundles everything into a</w:t>
      </w:r>
      <w:r>
        <w:t xml:space="preserve"> </w:t>
      </w:r>
      <w:r>
        <w:rPr>
          <w:rStyle w:val="VerbatimChar"/>
        </w:rPr>
        <w:t xml:space="preserve">.vsix</w:t>
      </w:r>
      <w:r>
        <w:t xml:space="preserve"> </w:t>
      </w:r>
      <w:r>
        <w:t xml:space="preserve">file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Inject</w:t>
      </w:r>
      <w:r>
        <w:t xml:space="preserve"> </w:t>
      </w:r>
      <w:r>
        <w:t xml:space="preserve">— Extension commands copy resources from</w:t>
      </w:r>
      <w:r>
        <w:t xml:space="preserve"> </w:t>
      </w:r>
      <w:r>
        <w:rPr>
          <w:rStyle w:val="VerbatimChar"/>
        </w:rPr>
        <w:t xml:space="preserve">resources/</w:t>
      </w:r>
      <w:r>
        <w:t xml:space="preserve"> </w:t>
      </w:r>
      <w:r>
        <w:t xml:space="preserve">into target workspace</w:t>
      </w:r>
    </w:p>
    <w:bookmarkEnd w:id="27"/>
    <w:bookmarkStart w:id="28" w:name="list-of-user-stories"/>
    <w:p>
      <w:pPr>
        <w:pStyle w:val="Heading3"/>
      </w:pPr>
      <w:r>
        <w:t xml:space="preserve">2.2 List of User Stories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16"/>
        <w:gridCol w:w="3099"/>
        <w:gridCol w:w="1721"/>
        <w:gridCol w:w="258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all 9 SDLC agents bundled in the extension so that I can inject a complete multi-agent pipeline into my workspace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all 9 steering rules bundled so that injected agents follow consistent coding standards and workflows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all 8 hooks bundled so that code intelligence indexing and draw.io validation happen automatically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all document templates bundled so that agents can generate standardized SDLC documents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bundled resources to match the source project exactly so that I get the latest agent capabilities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a checksum manifest so that the extension can detect if I’ve customized any files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6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29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Developer installs the</w:t>
      </w:r>
      <w:r>
        <w:t xml:space="preserve"> </w:t>
      </w:r>
      <w:r>
        <w:rPr>
          <w:rStyle w:val="VerbatimChar"/>
        </w:rPr>
        <w:t xml:space="preserve">kiro-sdlc-agents</w:t>
      </w:r>
      <w:r>
        <w:t xml:space="preserve"> </w:t>
      </w:r>
      <w:r>
        <w:t xml:space="preserve">extension in VS Code/Kiro IDE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Developer opens a workspace and runs</w:t>
      </w:r>
      <w:r>
        <w:t xml:space="preserve"> </w:t>
      </w:r>
      <w:r>
        <w:t xml:space="preserve">“</w:t>
      </w:r>
      <w:r>
        <w:t xml:space="preserve">Kiro SDLC: Inject All Agents</w:t>
      </w:r>
      <w:r>
        <w:t xml:space="preserve">”</w:t>
      </w:r>
      <w:r>
        <w:t xml:space="preserve"> </w:t>
      </w:r>
      <w:r>
        <w:t xml:space="preserve">command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Extension reads bundled resources from its</w:t>
      </w:r>
      <w:r>
        <w:t xml:space="preserve"> </w:t>
      </w:r>
      <w:r>
        <w:rPr>
          <w:rStyle w:val="VerbatimChar"/>
        </w:rPr>
        <w:t xml:space="preserve">resources/</w:t>
      </w:r>
      <w:r>
        <w:t xml:space="preserve"> </w:t>
      </w:r>
      <w:r>
        <w:t xml:space="preserve">directory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Extension copies agents to</w:t>
      </w:r>
      <w:r>
        <w:t xml:space="preserve"> </w:t>
      </w:r>
      <w:r>
        <w:rPr>
          <w:rStyle w:val="VerbatimChar"/>
        </w:rPr>
        <w:t xml:space="preserve">.kiro/agents/</w:t>
      </w:r>
      <w:r>
        <w:t xml:space="preserve">, steering to</w:t>
      </w:r>
      <w:r>
        <w:t xml:space="preserve"> </w:t>
      </w:r>
      <w:r>
        <w:rPr>
          <w:rStyle w:val="VerbatimChar"/>
        </w:rPr>
        <w:t xml:space="preserve">.kiro/steering/</w:t>
      </w:r>
      <w:r>
        <w:t xml:space="preserve">, hooks to</w:t>
      </w:r>
      <w:r>
        <w:t xml:space="preserve"> </w:t>
      </w:r>
      <w:r>
        <w:rPr>
          <w:rStyle w:val="VerbatimChar"/>
        </w:rPr>
        <w:t xml:space="preserve">.kiro/hooks/</w:t>
      </w:r>
      <w:r>
        <w:t xml:space="preserve">, templates to</w:t>
      </w:r>
      <w:r>
        <w:t xml:space="preserve"> </w:t>
      </w:r>
      <w:r>
        <w:rPr>
          <w:rStyle w:val="VerbatimChar"/>
        </w:rPr>
        <w:t xml:space="preserve">documents/templates/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Extension generates</w:t>
      </w:r>
      <w:r>
        <w:t xml:space="preserve"> </w:t>
      </w:r>
      <w:r>
        <w:rPr>
          <w:rStyle w:val="VerbatimChar"/>
        </w:rPr>
        <w:t xml:space="preserve">.kiro/.sdlc-version</w:t>
      </w:r>
      <w:r>
        <w:t xml:space="preserve"> </w:t>
      </w:r>
      <w:r>
        <w:t xml:space="preserve">file tracking the injected version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Developer can now use all SDLC agents in their workspace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Update</w:t>
      </w:r>
      <w:r>
        <w:t xml:space="preserve">”</w:t>
      </w:r>
      <w:r>
        <w:t xml:space="preserve"> </w:t>
      </w:r>
      <w:r>
        <w:t xml:space="preserve">command detects user modifications via checksum comparison and offers skip/backup/overwrite options.</w:t>
      </w:r>
    </w:p>
    <w:p>
      <w:r>
        <w:pict>
          <v:rect style="width:0;height:1.5pt" o:hralign="center" o:hrstd="t" o:hr="t"/>
        </w:pict>
      </w:r>
    </w:p>
    <w:bookmarkEnd w:id="29"/>
    <w:bookmarkStart w:id="30" w:name="Xa452bfa89ac73e1367c16828dcfda9cb3f3d5cd"/>
    <w:p>
      <w:pPr>
        <w:pStyle w:val="Heading4"/>
      </w:pPr>
      <w:r>
        <w:t xml:space="preserve">STORY 1: 9 Agents Bundled and Match Source</w:t>
      </w:r>
    </w:p>
    <w:p>
      <w:pPr>
        <w:pStyle w:val="BlockText"/>
      </w:pPr>
      <w:r>
        <w:t xml:space="preserve">As a developer, I want all 9 SDLC agents bundled in the extension so that I can inject a complete multi-agent pipeline into my workspace.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4"/>
        </w:numPr>
        <w:pStyle w:val="Compact"/>
      </w:pPr>
      <w:r>
        <w:t xml:space="preserve">The extension MUST bundle exactly 9 agent definitions, each consisting of a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config file and a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description file</w:t>
      </w:r>
    </w:p>
    <w:p>
      <w:pPr>
        <w:numPr>
          <w:ilvl w:val="0"/>
          <w:numId w:val="1004"/>
        </w:numPr>
        <w:pStyle w:val="Compact"/>
      </w:pPr>
      <w:r>
        <w:t xml:space="preserve">Each agent MUST also have a detailed prompt file in</w:t>
      </w:r>
      <w:r>
        <w:t xml:space="preserve"> </w:t>
      </w:r>
      <w:r>
        <w:rPr>
          <w:rStyle w:val="VerbatimChar"/>
        </w:rPr>
        <w:t xml:space="preserve">agents/prompts/{agent-name}.md</w:t>
      </w:r>
    </w:p>
    <w:p>
      <w:pPr>
        <w:numPr>
          <w:ilvl w:val="0"/>
          <w:numId w:val="1004"/>
        </w:numPr>
        <w:pStyle w:val="Compact"/>
      </w:pPr>
      <w:r>
        <w:t xml:space="preserve">All agent files MUST match the source project (</w:t>
      </w:r>
      <w:r>
        <w:rPr>
          <w:rStyle w:val="VerbatimChar"/>
        </w:rPr>
        <w:t xml:space="preserve">MCPOrchestration/.kiro/agents/</w:t>
      </w:r>
      <w:r>
        <w:t xml:space="preserve">) byte-for-byte after sync</w:t>
      </w:r>
    </w:p>
    <w:p>
      <w:pPr>
        <w:pStyle w:val="FirstParagraph"/>
      </w:pPr>
      <w:r>
        <w:rPr>
          <w:bCs/>
          <w:b/>
        </w:rPr>
        <w:t xml:space="preserve">Agent Inventory: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05"/>
        <w:gridCol w:w="1685"/>
        <w:gridCol w:w="2190"/>
        <w:gridCol w:w="2190"/>
        <w:gridCol w:w="134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Agent ID</w:t>
            </w:r>
          </w:p>
        </w:tc>
        <w:tc>
          <w:p>
            <w:pPr>
              <w:pStyle w:val="Compact"/>
              <w:jc w:val="left"/>
            </w:pPr>
            <w:r>
              <w:t xml:space="preserve">JSON Config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Prompt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ba-agent</w:t>
            </w:r>
          </w:p>
        </w:tc>
        <w:tc>
          <w:p>
            <w:pPr>
              <w:pStyle w:val="Compact"/>
              <w:jc w:val="left"/>
            </w:pPr>
            <w:r>
              <w:t xml:space="preserve">ba-agent.json</w:t>
            </w:r>
          </w:p>
        </w:tc>
        <w:tc>
          <w:p>
            <w:pPr>
              <w:pStyle w:val="Compact"/>
              <w:jc w:val="left"/>
            </w:pPr>
            <w:r>
              <w:t xml:space="preserve">ba-agent.md</w:t>
            </w:r>
          </w:p>
        </w:tc>
        <w:tc>
          <w:p>
            <w:pPr>
              <w:pStyle w:val="Compact"/>
              <w:jc w:val="left"/>
            </w:pPr>
            <w:r>
              <w:t xml:space="preserve">prompts/ba-agent.md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dev-agent</w:t>
            </w:r>
          </w:p>
        </w:tc>
        <w:tc>
          <w:p>
            <w:pPr>
              <w:pStyle w:val="Compact"/>
              <w:jc w:val="left"/>
            </w:pPr>
            <w:r>
              <w:t xml:space="preserve">dev-agent.json</w:t>
            </w:r>
          </w:p>
        </w:tc>
        <w:tc>
          <w:p>
            <w:pPr>
              <w:pStyle w:val="Compact"/>
              <w:jc w:val="left"/>
            </w:pPr>
            <w:r>
              <w:t xml:space="preserve">dev-agent.md</w:t>
            </w:r>
          </w:p>
        </w:tc>
        <w:tc>
          <w:p>
            <w:pPr>
              <w:pStyle w:val="Compact"/>
              <w:jc w:val="left"/>
            </w:pPr>
            <w:r>
              <w:t xml:space="preserve">prompts/dev-agent.md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devops-agent</w:t>
            </w:r>
          </w:p>
        </w:tc>
        <w:tc>
          <w:p>
            <w:pPr>
              <w:pStyle w:val="Compact"/>
              <w:jc w:val="left"/>
            </w:pPr>
            <w:r>
              <w:t xml:space="preserve">devops-agent.json</w:t>
            </w:r>
          </w:p>
        </w:tc>
        <w:tc>
          <w:p>
            <w:pPr>
              <w:pStyle w:val="Compact"/>
              <w:jc w:val="left"/>
            </w:pPr>
            <w:r>
              <w:t xml:space="preserve">devops-agent.md</w:t>
            </w:r>
          </w:p>
        </w:tc>
        <w:tc>
          <w:p>
            <w:pPr>
              <w:pStyle w:val="Compact"/>
              <w:jc w:val="left"/>
            </w:pPr>
            <w:r>
              <w:t xml:space="preserve">prompts/devops-agent.md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qa-agent</w:t>
            </w:r>
          </w:p>
        </w:tc>
        <w:tc>
          <w:p>
            <w:pPr>
              <w:pStyle w:val="Compact"/>
              <w:jc w:val="left"/>
            </w:pPr>
            <w:r>
              <w:t xml:space="preserve">qa-agent.json</w:t>
            </w:r>
          </w:p>
        </w:tc>
        <w:tc>
          <w:p>
            <w:pPr>
              <w:pStyle w:val="Compact"/>
              <w:jc w:val="left"/>
            </w:pPr>
            <w:r>
              <w:t xml:space="preserve">qa-agent.md</w:t>
            </w:r>
          </w:p>
        </w:tc>
        <w:tc>
          <w:p>
            <w:pPr>
              <w:pStyle w:val="Compact"/>
              <w:jc w:val="left"/>
            </w:pPr>
            <w:r>
              <w:t xml:space="preserve">prompts/qa-agent.md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sa-agent</w:t>
            </w:r>
          </w:p>
        </w:tc>
        <w:tc>
          <w:p>
            <w:pPr>
              <w:pStyle w:val="Compact"/>
              <w:jc w:val="left"/>
            </w:pPr>
            <w:r>
              <w:t xml:space="preserve">sa-agent.json</w:t>
            </w:r>
          </w:p>
        </w:tc>
        <w:tc>
          <w:p>
            <w:pPr>
              <w:pStyle w:val="Compact"/>
              <w:jc w:val="left"/>
            </w:pPr>
            <w:r>
              <w:t xml:space="preserve">sa-agent.md</w:t>
            </w:r>
          </w:p>
        </w:tc>
        <w:tc>
          <w:p>
            <w:pPr>
              <w:pStyle w:val="Compact"/>
              <w:jc w:val="left"/>
            </w:pPr>
            <w:r>
              <w:t xml:space="preserve">prompts/sa-agent.md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security-agent</w:t>
            </w:r>
          </w:p>
        </w:tc>
        <w:tc>
          <w:p>
            <w:pPr>
              <w:pStyle w:val="Compact"/>
              <w:jc w:val="left"/>
            </w:pPr>
            <w:r>
              <w:t xml:space="preserve">security-agent.json</w:t>
            </w:r>
          </w:p>
        </w:tc>
        <w:tc>
          <w:p>
            <w:pPr>
              <w:pStyle w:val="Compact"/>
              <w:jc w:val="left"/>
            </w:pPr>
            <w:r>
              <w:t xml:space="preserve">security-agent.md</w:t>
            </w:r>
          </w:p>
        </w:tc>
        <w:tc>
          <w:p>
            <w:pPr>
              <w:pStyle w:val="Compact"/>
              <w:jc w:val="left"/>
            </w:pPr>
            <w:r>
              <w:t xml:space="preserve">prompts/security-agent.md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sm-agent</w:t>
            </w:r>
          </w:p>
        </w:tc>
        <w:tc>
          <w:p>
            <w:pPr>
              <w:pStyle w:val="Compact"/>
              <w:jc w:val="left"/>
            </w:pPr>
            <w:r>
              <w:t xml:space="preserve">sm-agent.json</w:t>
            </w:r>
          </w:p>
        </w:tc>
        <w:tc>
          <w:p>
            <w:pPr>
              <w:pStyle w:val="Compact"/>
              <w:jc w:val="left"/>
            </w:pPr>
            <w:r>
              <w:t xml:space="preserve">sm-agent.md</w:t>
            </w:r>
          </w:p>
        </w:tc>
        <w:tc>
          <w:p>
            <w:pPr>
              <w:pStyle w:val="Compact"/>
              <w:jc w:val="left"/>
            </w:pPr>
            <w:r>
              <w:t xml:space="preserve">prompts/sm-agent.md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ta-agent</w:t>
            </w:r>
          </w:p>
        </w:tc>
        <w:tc>
          <w:p>
            <w:pPr>
              <w:pStyle w:val="Compact"/>
              <w:jc w:val="left"/>
            </w:pPr>
            <w:r>
              <w:t xml:space="preserve">ta-agent.json</w:t>
            </w:r>
          </w:p>
        </w:tc>
        <w:tc>
          <w:p>
            <w:pPr>
              <w:pStyle w:val="Compact"/>
              <w:jc w:val="left"/>
            </w:pPr>
            <w:r>
              <w:t xml:space="preserve">ta-agent.md</w:t>
            </w:r>
          </w:p>
        </w:tc>
        <w:tc>
          <w:p>
            <w:pPr>
              <w:pStyle w:val="Compact"/>
              <w:jc w:val="left"/>
            </w:pPr>
            <w:r>
              <w:t xml:space="preserve">prompts/ta-agent.md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ui-agent</w:t>
            </w:r>
          </w:p>
        </w:tc>
        <w:tc>
          <w:p>
            <w:pPr>
              <w:pStyle w:val="Compact"/>
              <w:jc w:val="left"/>
            </w:pPr>
            <w:r>
              <w:t xml:space="preserve">ui-agent.json</w:t>
            </w:r>
          </w:p>
        </w:tc>
        <w:tc>
          <w:p>
            <w:pPr>
              <w:pStyle w:val="Compact"/>
              <w:jc w:val="left"/>
            </w:pPr>
            <w:r>
              <w:t xml:space="preserve">ui-agent.md</w:t>
            </w:r>
          </w:p>
        </w:tc>
        <w:tc>
          <w:p>
            <w:pPr>
              <w:pStyle w:val="Compact"/>
              <w:jc w:val="left"/>
            </w:pPr>
            <w:r>
              <w:t xml:space="preserve">prompts/ui-agent.md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5"/>
        </w:numPr>
        <w:pStyle w:val="Compact"/>
      </w:pPr>
      <w:r>
        <w:t xml:space="preserve">All 9 agents present in</w:t>
      </w:r>
      <w:r>
        <w:t xml:space="preserve"> </w:t>
      </w:r>
      <w:r>
        <w:rPr>
          <w:rStyle w:val="VerbatimChar"/>
        </w:rPr>
        <w:t xml:space="preserve">resources/.kiro/agents/</w:t>
      </w:r>
      <w:r>
        <w:t xml:space="preserve"> </w:t>
      </w:r>
      <w:r>
        <w:t xml:space="preserve">directory</w:t>
      </w:r>
    </w:p>
    <w:p>
      <w:pPr>
        <w:numPr>
          <w:ilvl w:val="0"/>
          <w:numId w:val="1005"/>
        </w:numPr>
        <w:pStyle w:val="Compact"/>
      </w:pPr>
      <w:r>
        <w:t xml:space="preserve">Each agent has both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</w:t>
      </w:r>
    </w:p>
    <w:p>
      <w:pPr>
        <w:numPr>
          <w:ilvl w:val="0"/>
          <w:numId w:val="1005"/>
        </w:numPr>
        <w:pStyle w:val="Compact"/>
      </w:pPr>
      <w:r>
        <w:t xml:space="preserve">All 9 prompt files present in</w:t>
      </w:r>
      <w:r>
        <w:t xml:space="preserve"> </w:t>
      </w:r>
      <w:r>
        <w:rPr>
          <w:rStyle w:val="VerbatimChar"/>
        </w:rPr>
        <w:t xml:space="preserve">resources/.kiro/agents/prompts/</w:t>
      </w:r>
    </w:p>
    <w:p>
      <w:pPr>
        <w:numPr>
          <w:ilvl w:val="0"/>
          <w:numId w:val="1005"/>
        </w:numPr>
        <w:pStyle w:val="Compact"/>
      </w:pPr>
      <w:r>
        <w:t xml:space="preserve">SHA-256 checksums in</w:t>
      </w:r>
      <w:r>
        <w:t xml:space="preserve"> </w:t>
      </w:r>
      <w:r>
        <w:rPr>
          <w:rStyle w:val="VerbatimChar"/>
        </w:rPr>
        <w:t xml:space="preserve">.sdlc-checksums.json</w:t>
      </w:r>
      <w:r>
        <w:t xml:space="preserve"> </w:t>
      </w:r>
      <w:r>
        <w:t xml:space="preserve">match actual file hashes</w:t>
      </w:r>
    </w:p>
    <w:p>
      <w:pPr>
        <w:numPr>
          <w:ilvl w:val="0"/>
          <w:numId w:val="1005"/>
        </w:numPr>
        <w:pStyle w:val="Compact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copy-resources.js</w:t>
      </w:r>
      <w:r>
        <w:t xml:space="preserve"> </w:t>
      </w:r>
      <w:r>
        <w:t xml:space="preserve">from source produces identical files</w:t>
      </w:r>
    </w:p>
    <w:p>
      <w:r>
        <w:pict>
          <v:rect style="width:0;height:1.5pt" o:hralign="center" o:hrstd="t" o:hr="t"/>
        </w:pict>
      </w:r>
    </w:p>
    <w:bookmarkEnd w:id="30"/>
    <w:bookmarkStart w:id="31" w:name="story-2-9-steering-files-bundled"/>
    <w:p>
      <w:pPr>
        <w:pStyle w:val="Heading4"/>
      </w:pPr>
      <w:r>
        <w:t xml:space="preserve">STORY 2: 9 Steering Files Bundled</w:t>
      </w:r>
    </w:p>
    <w:p>
      <w:pPr>
        <w:pStyle w:val="BlockText"/>
      </w:pPr>
      <w:r>
        <w:t xml:space="preserve">As a developer, I want all 9 steering rules bundled so that injected agents follow consistent coding standards and workflows.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6"/>
        </w:numPr>
        <w:pStyle w:val="Compact"/>
      </w:pPr>
      <w:r>
        <w:t xml:space="preserve">The extension MUST bundle exactly 9 steering rule files in</w:t>
      </w:r>
      <w:r>
        <w:t xml:space="preserve"> </w:t>
      </w:r>
      <w:r>
        <w:rPr>
          <w:rStyle w:val="VerbatimChar"/>
        </w:rPr>
        <w:t xml:space="preserve">.kiro/steering/</w:t>
      </w:r>
    </w:p>
    <w:p>
      <w:pPr>
        <w:numPr>
          <w:ilvl w:val="0"/>
          <w:numId w:val="1006"/>
        </w:numPr>
        <w:pStyle w:val="Compact"/>
      </w:pPr>
      <w:r>
        <w:t xml:space="preserve">Steering files provide workspace-level rules that guide all agent behavior</w:t>
      </w:r>
    </w:p>
    <w:p>
      <w:pPr>
        <w:numPr>
          <w:ilvl w:val="0"/>
          <w:numId w:val="1006"/>
        </w:numPr>
        <w:pStyle w:val="Compact"/>
      </w:pPr>
      <w:r>
        <w:t xml:space="preserve">Files MUST match source project</w:t>
      </w:r>
    </w:p>
    <w:p>
      <w:pPr>
        <w:pStyle w:val="FirstParagraph"/>
      </w:pPr>
      <w:r>
        <w:rPr>
          <w:bCs/>
          <w:b/>
        </w:rPr>
        <w:t xml:space="preserve">Steering File Inventory: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agent-self-learning.md</w:t>
            </w:r>
          </w:p>
        </w:tc>
        <w:tc>
          <w:p>
            <w:pPr>
              <w:pStyle w:val="Compact"/>
              <w:jc w:val="left"/>
            </w:pPr>
            <w:r>
              <w:t xml:space="preserve">Agent learning and adaptation rules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backend-structure.md</w:t>
            </w:r>
          </w:p>
        </w:tc>
        <w:tc>
          <w:p>
            <w:pPr>
              <w:pStyle w:val="Compact"/>
              <w:jc w:val="left"/>
            </w:pPr>
            <w:r>
              <w:t xml:space="preserve">Backend project structure conventions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code-intelligence.md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indexing rules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code-standards.md</w:t>
            </w:r>
          </w:p>
        </w:tc>
        <w:tc>
          <w:p>
            <w:pPr>
              <w:pStyle w:val="Compact"/>
              <w:jc w:val="left"/>
            </w:pPr>
            <w:r>
              <w:t xml:space="preserve">General code standards (all languages)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drawio.md</w:t>
            </w:r>
          </w:p>
        </w:tc>
        <w:tc>
          <w:p>
            <w:pPr>
              <w:pStyle w:val="Compact"/>
              <w:jc w:val="left"/>
            </w:pPr>
            <w:r>
              <w:t xml:space="preserve">Draw.io diagram creation rules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file-writing.md</w:t>
            </w:r>
          </w:p>
        </w:tc>
        <w:tc>
          <w:p>
            <w:pPr>
              <w:pStyle w:val="Compact"/>
              <w:jc w:val="left"/>
            </w:pPr>
            <w:r>
              <w:t xml:space="preserve">File writing conventions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frontend-structure.md</w:t>
            </w:r>
          </w:p>
        </w:tc>
        <w:tc>
          <w:p>
            <w:pPr>
              <w:pStyle w:val="Compact"/>
              <w:jc w:val="left"/>
            </w:pPr>
            <w:r>
              <w:t xml:space="preserve">Frontend project structure conventions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jira-workflow.md</w:t>
            </w:r>
          </w:p>
        </w:tc>
        <w:tc>
          <w:p>
            <w:pPr>
              <w:pStyle w:val="Compact"/>
              <w:jc w:val="left"/>
            </w:pPr>
            <w:r>
              <w:t xml:space="preserve">Jira workflow integration rules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kotlin-code-standards.md</w:t>
            </w:r>
          </w:p>
        </w:tc>
        <w:tc>
          <w:p>
            <w:pPr>
              <w:pStyle w:val="Compact"/>
              <w:jc w:val="left"/>
            </w:pPr>
            <w:r>
              <w:t xml:space="preserve">Kotlin-specific code standards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7"/>
        </w:numPr>
        <w:pStyle w:val="Compact"/>
      </w:pPr>
      <w:r>
        <w:t xml:space="preserve">All 9 steering files present in</w:t>
      </w:r>
      <w:r>
        <w:t xml:space="preserve"> </w:t>
      </w:r>
      <w:r>
        <w:rPr>
          <w:rStyle w:val="VerbatimChar"/>
        </w:rPr>
        <w:t xml:space="preserve">resources/.kiro/steering/</w:t>
      </w:r>
    </w:p>
    <w:p>
      <w:pPr>
        <w:numPr>
          <w:ilvl w:val="0"/>
          <w:numId w:val="1007"/>
        </w:numPr>
        <w:pStyle w:val="Compact"/>
      </w:pPr>
      <w:r>
        <w:t xml:space="preserve">Each file has meaningful content (not empty/placeholder)</w:t>
      </w:r>
    </w:p>
    <w:p>
      <w:pPr>
        <w:numPr>
          <w:ilvl w:val="0"/>
          <w:numId w:val="1007"/>
        </w:numPr>
        <w:pStyle w:val="Compact"/>
      </w:pPr>
      <w:r>
        <w:t xml:space="preserve">SHA-256 checksums match in manifest</w:t>
      </w:r>
    </w:p>
    <w:p>
      <w:r>
        <w:pict>
          <v:rect style="width:0;height:1.5pt" o:hralign="center" o:hrstd="t" o:hr="t"/>
        </w:pict>
      </w:r>
    </w:p>
    <w:bookmarkEnd w:id="31"/>
    <w:bookmarkStart w:id="32" w:name="story-3-8-hooks-bundled"/>
    <w:p>
      <w:pPr>
        <w:pStyle w:val="Heading4"/>
      </w:pPr>
      <w:r>
        <w:t xml:space="preserve">STORY 3: 8 Hooks Bundled</w:t>
      </w:r>
    </w:p>
    <w:p>
      <w:pPr>
        <w:pStyle w:val="BlockText"/>
      </w:pPr>
      <w:r>
        <w:t xml:space="preserve">As a developer, I want all 8 hooks bundled so that code intelligence indexing and draw.io validation happen automatically.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8"/>
        </w:numPr>
        <w:pStyle w:val="Compact"/>
      </w:pPr>
      <w:r>
        <w:t xml:space="preserve">The extension MUST bundle exactly 8 hook files in</w:t>
      </w:r>
      <w:r>
        <w:t xml:space="preserve"> </w:t>
      </w:r>
      <w:r>
        <w:rPr>
          <w:rStyle w:val="VerbatimChar"/>
        </w:rPr>
        <w:t xml:space="preserve">.kiro/hooks/</w:t>
      </w:r>
    </w:p>
    <w:p>
      <w:pPr>
        <w:numPr>
          <w:ilvl w:val="0"/>
          <w:numId w:val="1008"/>
        </w:numPr>
        <w:pStyle w:val="Compact"/>
      </w:pPr>
      <w:r>
        <w:t xml:space="preserve">Hooks provide automated triggers for file events (create, edit, delete)</w:t>
      </w:r>
    </w:p>
    <w:p>
      <w:pPr>
        <w:numPr>
          <w:ilvl w:val="0"/>
          <w:numId w:val="1008"/>
        </w:numPr>
        <w:pStyle w:val="Compact"/>
      </w:pPr>
      <w:r>
        <w:t xml:space="preserve">Hook types: Code Intelligence indexing (4 hooks) + Draw.io validation (3 hooks) + File watcher (1 hook)</w:t>
      </w:r>
    </w:p>
    <w:p>
      <w:pPr>
        <w:pStyle w:val="FirstParagraph"/>
      </w:pPr>
      <w:r>
        <w:rPr>
          <w:bCs/>
          <w:b/>
        </w:rPr>
        <w:t xml:space="preserve">Hook Inventory: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code-index-create.json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</w:t>
            </w:r>
          </w:p>
        </w:tc>
        <w:tc>
          <w:p>
            <w:pPr>
              <w:pStyle w:val="Compact"/>
              <w:jc w:val="left"/>
            </w:pPr>
            <w:r>
              <w:t xml:space="preserve">File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code-index-delete.json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</w:t>
            </w:r>
          </w:p>
        </w:tc>
        <w:tc>
          <w:p>
            <w:pPr>
              <w:pStyle w:val="Compact"/>
              <w:jc w:val="left"/>
            </w:pPr>
            <w:r>
              <w:t xml:space="preserve">File deleted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code-index-edit.json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</w:t>
            </w:r>
          </w:p>
        </w:tc>
        <w:tc>
          <w:p>
            <w:pPr>
              <w:pStyle w:val="Compact"/>
              <w:jc w:val="left"/>
            </w:pPr>
            <w:r>
              <w:t xml:space="preserve">File edited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code-index-full.json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</w:t>
            </w:r>
          </w:p>
        </w:tc>
        <w:tc>
          <w:p>
            <w:pPr>
              <w:pStyle w:val="Compact"/>
              <w:jc w:val="left"/>
            </w:pPr>
            <w:r>
              <w:t xml:space="preserve">Full re-index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file-watcher.sh</w:t>
            </w:r>
          </w:p>
        </w:tc>
        <w:tc>
          <w:p>
            <w:pPr>
              <w:pStyle w:val="Compact"/>
              <w:jc w:val="left"/>
            </w:pPr>
            <w:r>
              <w:t xml:space="preserve">File Watcher</w:t>
            </w:r>
          </w:p>
        </w:tc>
        <w:tc>
          <w:p>
            <w:pPr>
              <w:pStyle w:val="Compact"/>
              <w:jc w:val="left"/>
            </w:pPr>
            <w:r>
              <w:t xml:space="preserve">File system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validate-drawio-edit.kiro.hook</w:t>
            </w:r>
          </w:p>
        </w:tc>
        <w:tc>
          <w:p>
            <w:pPr>
              <w:pStyle w:val="Compact"/>
              <w:jc w:val="left"/>
            </w:pPr>
            <w:r>
              <w:t xml:space="preserve">Draw.io Validation</w:t>
            </w:r>
          </w:p>
        </w:tc>
        <w:tc>
          <w:p>
            <w:pPr>
              <w:pStyle w:val="Compact"/>
              <w:jc w:val="left"/>
            </w:pPr>
            <w:r>
              <w:t xml:space="preserve">.drawio file edited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validate-drawio-xml.kiro.hook</w:t>
            </w:r>
          </w:p>
        </w:tc>
        <w:tc>
          <w:p>
            <w:pPr>
              <w:pStyle w:val="Compact"/>
              <w:jc w:val="left"/>
            </w:pPr>
            <w:r>
              <w:t xml:space="preserve">Draw.io Validation</w:t>
            </w:r>
          </w:p>
        </w:tc>
        <w:tc>
          <w:p>
            <w:pPr>
              <w:pStyle w:val="Compact"/>
              <w:jc w:val="left"/>
            </w:pPr>
            <w:r>
              <w:t xml:space="preserve">.drawio XML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validate-drawio.sh</w:t>
            </w:r>
          </w:p>
        </w:tc>
        <w:tc>
          <w:p>
            <w:pPr>
              <w:pStyle w:val="Compact"/>
              <w:jc w:val="left"/>
            </w:pPr>
            <w:r>
              <w:t xml:space="preserve">Draw.io Validation</w:t>
            </w:r>
          </w:p>
        </w:tc>
        <w:tc>
          <w:p>
            <w:pPr>
              <w:pStyle w:val="Compact"/>
              <w:jc w:val="left"/>
            </w:pPr>
            <w:r>
              <w:t xml:space="preserve">Shell-based validation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9"/>
        </w:numPr>
        <w:pStyle w:val="Compact"/>
      </w:pPr>
      <w:r>
        <w:t xml:space="preserve">All 8 hook files present in</w:t>
      </w:r>
      <w:r>
        <w:t xml:space="preserve"> </w:t>
      </w:r>
      <w:r>
        <w:rPr>
          <w:rStyle w:val="VerbatimChar"/>
        </w:rPr>
        <w:t xml:space="preserve">resources/.kiro/hooks/</w:t>
      </w:r>
    </w:p>
    <w:p>
      <w:pPr>
        <w:numPr>
          <w:ilvl w:val="0"/>
          <w:numId w:val="1009"/>
        </w:numPr>
        <w:pStyle w:val="Compact"/>
      </w:pPr>
      <w:r>
        <w:t xml:space="preserve">JSON hooks have valid JSON structure</w:t>
      </w:r>
    </w:p>
    <w:p>
      <w:pPr>
        <w:numPr>
          <w:ilvl w:val="0"/>
          <w:numId w:val="1009"/>
        </w:numPr>
        <w:pStyle w:val="Compact"/>
      </w:pPr>
      <w:r>
        <w:t xml:space="preserve">Shell scripts have proper shebang and are executable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.kiro.hook</w:t>
      </w:r>
      <w:r>
        <w:t xml:space="preserve"> </w:t>
      </w:r>
      <w:r>
        <w:t xml:space="preserve">files follow Kiro hook format</w:t>
      </w:r>
    </w:p>
    <w:p>
      <w:pPr>
        <w:numPr>
          <w:ilvl w:val="0"/>
          <w:numId w:val="1009"/>
        </w:numPr>
        <w:pStyle w:val="Compact"/>
      </w:pPr>
      <w:r>
        <w:t xml:space="preserve">SHA-256 checksums match in manifest</w:t>
      </w:r>
    </w:p>
    <w:p>
      <w:r>
        <w:pict>
          <v:rect style="width:0;height:1.5pt" o:hralign="center" o:hrstd="t" o:hr="t"/>
        </w:pict>
      </w:r>
    </w:p>
    <w:bookmarkEnd w:id="32"/>
    <w:bookmarkStart w:id="33" w:name="story-4-document-templates-bundled"/>
    <w:p>
      <w:pPr>
        <w:pStyle w:val="Heading4"/>
      </w:pPr>
      <w:r>
        <w:t xml:space="preserve">STORY 4: Document Templates Bundled</w:t>
      </w:r>
    </w:p>
    <w:p>
      <w:pPr>
        <w:pStyle w:val="BlockText"/>
      </w:pPr>
      <w:r>
        <w:t xml:space="preserve">As a developer, I want all document templates bundled so that agents can generate standardized SDLC documents.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0"/>
        </w:numPr>
        <w:pStyle w:val="Compact"/>
      </w:pPr>
      <w:r>
        <w:t xml:space="preserve">The extension MUST bundle document templates in</w:t>
      </w:r>
      <w:r>
        <w:t xml:space="preserve"> </w:t>
      </w:r>
      <w:r>
        <w:rPr>
          <w:rStyle w:val="VerbatimChar"/>
        </w:rPr>
        <w:t xml:space="preserve">documents/templates/</w:t>
      </w:r>
    </w:p>
    <w:p>
      <w:pPr>
        <w:numPr>
          <w:ilvl w:val="0"/>
          <w:numId w:val="1010"/>
        </w:numPr>
        <w:pStyle w:val="Compact"/>
      </w:pPr>
      <w:r>
        <w:t xml:space="preserve">Templates cover the full SDLC lifecycle: requirements, specification, design, testing, deployment</w:t>
      </w:r>
    </w:p>
    <w:p>
      <w:pPr>
        <w:numPr>
          <w:ilvl w:val="0"/>
          <w:numId w:val="1010"/>
        </w:numPr>
        <w:pStyle w:val="Compact"/>
      </w:pPr>
      <w:r>
        <w:t xml:space="preserve">Current source has 12 templates; acceptance criteria specifies 10 (minimum required for core SDLC pipeline)</w:t>
      </w:r>
    </w:p>
    <w:p>
      <w:pPr>
        <w:pStyle w:val="FirstParagraph"/>
      </w:pPr>
      <w:r>
        <w:rPr>
          <w:bCs/>
          <w:b/>
        </w:rPr>
        <w:t xml:space="preserve">Template Inventory: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SDLC Phase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BRD-TEMPLATE.md</w:t>
            </w:r>
          </w:p>
        </w:tc>
        <w:tc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FSD-TEMPLATE.md</w:t>
            </w:r>
          </w:p>
        </w:tc>
        <w:tc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TDD-TEMPLATE.md</w:t>
            </w:r>
          </w:p>
        </w:tc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STP-TEMPLATE.md</w:t>
            </w:r>
          </w:p>
        </w:tc>
        <w:tc>
          <w:p>
            <w:pPr>
              <w:pStyle w:val="Compact"/>
              <w:jc w:val="left"/>
            </w:pPr>
            <w:r>
              <w:t xml:space="preserve">Test Planning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STC-TEMPLATE.md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DPG-TEMPLATE.md</w:t>
            </w:r>
          </w:p>
        </w:tc>
        <w:tc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RLN-TEMPLATE.md</w:t>
            </w:r>
          </w:p>
        </w:tc>
        <w:tc>
          <w:p>
            <w:pPr>
              <w:pStyle w:val="Compact"/>
              <w:jc w:val="left"/>
            </w:pPr>
            <w:r>
              <w:t xml:space="preserve">Release Notes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UG-TEMPLATE.md</w:t>
            </w:r>
          </w:p>
        </w:tc>
        <w:tc>
          <w:p>
            <w:pPr>
              <w:pStyle w:val="Compact"/>
              <w:jc w:val="left"/>
            </w:pPr>
            <w:r>
              <w:t xml:space="preserve">User Guide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TEST-REPORT-TEMPLATE.md</w:t>
            </w:r>
          </w:p>
        </w:tc>
        <w:tc>
          <w:p>
            <w:pPr>
              <w:pStyle w:val="Compact"/>
              <w:jc w:val="left"/>
            </w:pPr>
            <w:r>
              <w:t xml:space="preserve">Test Reporting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SECURITY-REPORT-TEMPLATE.md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DESIGN-SYSTEM.md</w:t>
            </w:r>
          </w:p>
        </w:tc>
        <w:tc>
          <w:p>
            <w:pPr>
              <w:pStyle w:val="Compact"/>
              <w:jc w:val="left"/>
            </w:pPr>
            <w:r>
              <w:t xml:space="preserve">UI Design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UI-SPEC-TEMPLATE.md</w:t>
            </w:r>
          </w:p>
        </w:tc>
        <w:tc>
          <w:p>
            <w:pPr>
              <w:pStyle w:val="Compact"/>
              <w:jc w:val="left"/>
            </w:pPr>
            <w:r>
              <w:t xml:space="preserve">UI Specification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1"/>
        </w:numPr>
        <w:pStyle w:val="Compact"/>
      </w:pPr>
      <w:r>
        <w:t xml:space="preserve">At minimum 10 core templates present in</w:t>
      </w:r>
      <w:r>
        <w:t xml:space="preserve"> </w:t>
      </w:r>
      <w:r>
        <w:rPr>
          <w:rStyle w:val="VerbatimChar"/>
        </w:rPr>
        <w:t xml:space="preserve">resources/documents/templates/</w:t>
      </w:r>
    </w:p>
    <w:p>
      <w:pPr>
        <w:numPr>
          <w:ilvl w:val="0"/>
          <w:numId w:val="1011"/>
        </w:numPr>
        <w:pStyle w:val="Compact"/>
      </w:pPr>
      <w:r>
        <w:t xml:space="preserve">All templates have proper markdown structure with placeholder variables</w:t>
      </w:r>
    </w:p>
    <w:p>
      <w:pPr>
        <w:numPr>
          <w:ilvl w:val="0"/>
          <w:numId w:val="1011"/>
        </w:numPr>
        <w:pStyle w:val="Compact"/>
      </w:pPr>
      <w:r>
        <w:t xml:space="preserve">Templates are usable by agents without modification</w:t>
      </w:r>
    </w:p>
    <w:p>
      <w:pPr>
        <w:numPr>
          <w:ilvl w:val="0"/>
          <w:numId w:val="1011"/>
        </w:numPr>
        <w:pStyle w:val="Compact"/>
      </w:pPr>
      <w:r>
        <w:t xml:space="preserve">SHA-256 checksums match in manifest</w:t>
      </w:r>
    </w:p>
    <w:p>
      <w:r>
        <w:pict>
          <v:rect style="width:0;height:1.5pt" o:hralign="center" o:hrstd="t" o:hr="t"/>
        </w:pict>
      </w:r>
    </w:p>
    <w:bookmarkEnd w:id="33"/>
    <w:bookmarkStart w:id="34" w:name="story-5-resources-match-source"/>
    <w:p>
      <w:pPr>
        <w:pStyle w:val="Heading4"/>
      </w:pPr>
      <w:r>
        <w:t xml:space="preserve">STORY 5: Resources Match Source</w:t>
      </w:r>
    </w:p>
    <w:p>
      <w:pPr>
        <w:pStyle w:val="BlockText"/>
      </w:pPr>
      <w:r>
        <w:t xml:space="preserve">As a developer, I want bundled resources to match the source project exactly so that I get the latest agent capabilities.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2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copy-resources.js</w:t>
      </w:r>
      <w:r>
        <w:t xml:space="preserve"> </w:t>
      </w:r>
      <w:r>
        <w:t xml:space="preserve">build script MUST copy files from workspace root to</w:t>
      </w:r>
      <w:r>
        <w:t xml:space="preserve"> </w:t>
      </w:r>
      <w:r>
        <w:rPr>
          <w:rStyle w:val="VerbatimChar"/>
        </w:rPr>
        <w:t xml:space="preserve">resources/</w:t>
      </w:r>
    </w:p>
    <w:p>
      <w:pPr>
        <w:numPr>
          <w:ilvl w:val="0"/>
          <w:numId w:val="1012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sync-from-source.ps1</w:t>
      </w:r>
      <w:r>
        <w:t xml:space="preserve"> </w:t>
      </w:r>
      <w:r>
        <w:t xml:space="preserve">script MUST sync from</w:t>
      </w:r>
      <w:r>
        <w:t xml:space="preserve"> </w:t>
      </w:r>
      <w:r>
        <w:rPr>
          <w:rStyle w:val="VerbatimChar"/>
        </w:rPr>
        <w:t xml:space="preserve">MCPOrchestration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FEC_CR_Builder</w:t>
      </w:r>
    </w:p>
    <w:p>
      <w:pPr>
        <w:numPr>
          <w:ilvl w:val="0"/>
          <w:numId w:val="1012"/>
        </w:numPr>
        <w:pStyle w:val="Compact"/>
      </w:pPr>
      <w:r>
        <w:t xml:space="preserve">After running both scripts, bundled resources MUST be byte-identical to source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copy-resources.js</w:t>
      </w:r>
      <w:r>
        <w:t xml:space="preserve"> </w:t>
      </w:r>
      <w:r>
        <w:t xml:space="preserve">copies all mapped paths correctly</w:t>
      </w:r>
    </w:p>
    <w:p>
      <w:pPr>
        <w:numPr>
          <w:ilvl w:val="0"/>
          <w:numId w:val="1013"/>
        </w:numPr>
        <w:pStyle w:val="Compact"/>
      </w:pPr>
      <w:r>
        <w:t xml:space="preserve">No files are missed or extra files included</w:t>
      </w:r>
    </w:p>
    <w:p>
      <w:pPr>
        <w:numPr>
          <w:ilvl w:val="0"/>
          <w:numId w:val="1013"/>
        </w:numPr>
        <w:pStyle w:val="Compact"/>
      </w:pPr>
      <w:r>
        <w:t xml:space="preserve">Skip rules exclude: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__pycache__</w:t>
      </w:r>
      <w:r>
        <w:t xml:space="preserve">,</w:t>
      </w:r>
      <w:r>
        <w:t xml:space="preserve"> </w:t>
      </w:r>
      <w:r>
        <w:rPr>
          <w:rStyle w:val="VerbatimChar"/>
        </w:rPr>
        <w:t xml:space="preserve">out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mcp.json</w:t>
      </w:r>
    </w:p>
    <w:p>
      <w:pPr>
        <w:numPr>
          <w:ilvl w:val="0"/>
          <w:numId w:val="1013"/>
        </w:numPr>
        <w:pStyle w:val="Compact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gen-checksums.js</w:t>
      </w:r>
      <w:r>
        <w:t xml:space="preserve"> </w:t>
      </w:r>
      <w:r>
        <w:t xml:space="preserve">after copy produces valid manifest</w:t>
      </w:r>
    </w:p>
    <w:p>
      <w:r>
        <w:pict>
          <v:rect style="width:0;height:1.5pt" o:hralign="center" o:hrstd="t" o:hr="t"/>
        </w:pict>
      </w:r>
    </w:p>
    <w:bookmarkEnd w:id="34"/>
    <w:bookmarkStart w:id="35" w:name="X8796d14e9c957f92930106708e2e26071512488"/>
    <w:p>
      <w:pPr>
        <w:pStyle w:val="Heading4"/>
      </w:pPr>
      <w:r>
        <w:t xml:space="preserve">STORY 6: Checksum Manifest for Modification Detection</w:t>
      </w:r>
    </w:p>
    <w:p>
      <w:pPr>
        <w:pStyle w:val="BlockText"/>
      </w:pPr>
      <w:r>
        <w:t xml:space="preserve">As a developer, I want a checksum manifest so that the extension can detect if I’ve customized any files.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.sdlc-checksums.json</w:t>
      </w:r>
      <w:r>
        <w:t xml:space="preserve"> </w:t>
      </w:r>
      <w:r>
        <w:t xml:space="preserve">MUST contain SHA-256 hash for every bundled file</w:t>
      </w:r>
    </w:p>
    <w:p>
      <w:pPr>
        <w:numPr>
          <w:ilvl w:val="0"/>
          <w:numId w:val="1014"/>
        </w:numPr>
        <w:pStyle w:val="Compact"/>
      </w:pPr>
      <w:r>
        <w:t xml:space="preserve">Manifest includes version number and generation timestamp</w:t>
      </w:r>
    </w:p>
    <w:p>
      <w:pPr>
        <w:numPr>
          <w:ilvl w:val="0"/>
          <w:numId w:val="1014"/>
        </w:numPr>
        <w:pStyle w:val="Compact"/>
      </w:pPr>
      <w:r>
        <w:t xml:space="preserve">Extension uses manifest to detect user modifications during</w:t>
      </w:r>
      <w:r>
        <w:t xml:space="preserve"> </w:t>
      </w:r>
      <w:r>
        <w:t xml:space="preserve">“</w:t>
      </w:r>
      <w:r>
        <w:t xml:space="preserve">Update</w:t>
      </w:r>
      <w:r>
        <w:t xml:space="preserve">”</w:t>
      </w:r>
      <w:r>
        <w:t xml:space="preserve"> </w:t>
      </w:r>
      <w:r>
        <w:t xml:space="preserve">command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5"/>
        </w:numPr>
        <w:pStyle w:val="Compact"/>
      </w:pPr>
      <w:r>
        <w:t xml:space="preserve">Manifest covers all files in</w:t>
      </w:r>
      <w:r>
        <w:t xml:space="preserve"> </w:t>
      </w:r>
      <w:r>
        <w:rPr>
          <w:rStyle w:val="VerbatimChar"/>
        </w:rPr>
        <w:t xml:space="preserve">resources/</w:t>
      </w:r>
      <w:r>
        <w:t xml:space="preserve"> </w:t>
      </w:r>
      <w:r>
        <w:t xml:space="preserve">(agents, steering, hooks, templates)</w:t>
      </w:r>
    </w:p>
    <w:p>
      <w:pPr>
        <w:numPr>
          <w:ilvl w:val="0"/>
          <w:numId w:val="1015"/>
        </w:numPr>
        <w:pStyle w:val="Compact"/>
      </w:pPr>
      <w:r>
        <w:t xml:space="preserve">Each entry has:</w:t>
      </w:r>
      <w:r>
        <w:t xml:space="preserve"> </w:t>
      </w:r>
      <w:r>
        <w:rPr>
          <w:rStyle w:val="VerbatimChar"/>
        </w:rPr>
        <w:t xml:space="preserve">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injectedAt</w:t>
      </w:r>
      <w:r>
        <w:t xml:space="preserve"> </w:t>
      </w:r>
      <w:r>
        <w:t xml:space="preserve">fields</w:t>
      </w:r>
    </w:p>
    <w:p>
      <w:pPr>
        <w:numPr>
          <w:ilvl w:val="0"/>
          <w:numId w:val="1015"/>
        </w:numPr>
        <w:pStyle w:val="Compact"/>
      </w:pPr>
      <w:r>
        <w:t xml:space="preserve">Hashes are SHA-256 (64 hex characters)</w:t>
      </w:r>
    </w:p>
    <w:p>
      <w:pPr>
        <w:numPr>
          <w:ilvl w:val="0"/>
          <w:numId w:val="1015"/>
        </w:numPr>
        <w:pStyle w:val="Compact"/>
      </w:pPr>
      <w:r>
        <w:t xml:space="preserve">Manifest version matches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version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MCPOrchestration source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Source of truth for all agent/steering/hook/template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 18+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Required for build scripts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vsce CLI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Required for VSIX packaging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 (Epic)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</w:t>
            </w:r>
          </w:p>
        </w:tc>
        <w:tc>
          <w:p>
            <w:pPr>
              <w:pStyle w:val="Compact"/>
              <w:jc w:val="left"/>
            </w:pPr>
            <w:r>
              <w:t xml:space="preserve">Parent epic for the extension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KSA-2 (Extension Scaffold)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KSA-2</w:t>
            </w:r>
          </w:p>
        </w:tc>
        <w:tc>
          <w:p>
            <w:pPr>
              <w:pStyle w:val="Compact"/>
              <w:jc w:val="left"/>
            </w:pPr>
            <w:r>
              <w:t xml:space="preserve">Extension project structure must exist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KSA-4 (Injection Logic)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KSA-4</w:t>
            </w:r>
          </w:p>
        </w:tc>
        <w:tc>
          <w:p>
            <w:pPr>
              <w:pStyle w:val="Compact"/>
              <w:jc w:val="left"/>
            </w:pPr>
            <w:r>
              <w:t xml:space="preserve">Injection commands must work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Duc Nguyen</w:t>
            </w:r>
          </w:p>
        </w:tc>
        <w:tc>
          <w:p>
            <w:pPr>
              <w:pStyle w:val="Compact"/>
              <w:jc w:val="left"/>
            </w:pPr>
            <w:r>
              <w:t xml:space="preserve">Define acceptance criteria, approve deliverables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Extension Dev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 build scripts, maintain resources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 User</w:t>
            </w:r>
          </w:p>
        </w:tc>
        <w:tc>
          <w:p>
            <w:pPr>
              <w:pStyle w:val="Compact"/>
              <w:jc w:val="left"/>
            </w:pPr>
            <w:r>
              <w:t xml:space="preserve">Any Kiro IDE developer</w:t>
            </w:r>
          </w:p>
        </w:tc>
        <w:tc>
          <w:p>
            <w:pPr>
              <w:pStyle w:val="Compact"/>
              <w:jc w:val="left"/>
            </w:pPr>
            <w:r>
              <w:t xml:space="preserve">Install extension, inject agents into workspace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risks-and-assumptions"/>
    <w:p>
      <w:pPr>
        <w:pStyle w:val="Heading2"/>
      </w:pPr>
      <w:r>
        <w:t xml:space="preserve">5. Risks and Assumptions</w:t>
      </w:r>
    </w:p>
    <w:bookmarkStart w:id="40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files change frequently causing bundle to be outdated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Automated sync script + CI/CD pipeline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 bundle size slows extension install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Resources are text files (small), exclude binaries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customizations lost during update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Checksum detection + backup option in Update command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prompt files too large for Kiro context window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Keep prompts focused, split if needed</w:t>
            </w:r>
          </w:p>
        </w:tc>
      </w:tr>
    </w:tbl>
    <w:bookmarkEnd w:id="40"/>
    <w:bookmarkStart w:id="41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16"/>
        </w:numPr>
        <w:pStyle w:val="Compact"/>
      </w:pPr>
      <w:r>
        <w:t xml:space="preserve">Source project (</w:t>
      </w:r>
      <w:r>
        <w:rPr>
          <w:rStyle w:val="VerbatimChar"/>
        </w:rPr>
        <w:t xml:space="preserve">MCPOrchestration</w:t>
      </w:r>
      <w:r>
        <w:t xml:space="preserve">) is the single source of truth for all resources</w:t>
      </w:r>
    </w:p>
    <w:p>
      <w:pPr>
        <w:numPr>
          <w:ilvl w:val="0"/>
          <w:numId w:val="1016"/>
        </w:numPr>
        <w:pStyle w:val="Compact"/>
      </w:pPr>
      <w:r>
        <w:t xml:space="preserve">All 9 agents are stable and ready for distribution</w:t>
      </w:r>
    </w:p>
    <w:p>
      <w:pPr>
        <w:numPr>
          <w:ilvl w:val="0"/>
          <w:numId w:val="1016"/>
        </w:numPr>
        <w:pStyle w:val="Compact"/>
      </w:pPr>
      <w:r>
        <w:t xml:space="preserve">Kiro IDE supports</w:t>
      </w:r>
      <w:r>
        <w:t xml:space="preserve"> </w:t>
      </w:r>
      <w:r>
        <w:rPr>
          <w:rStyle w:val="VerbatimChar"/>
        </w:rPr>
        <w:t xml:space="preserve">.kiro/agents/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.kiro/steering/</w:t>
      </w:r>
      <w:r>
        <w:t xml:space="preserve">,</w:t>
      </w:r>
      <w:r>
        <w:t xml:space="preserve"> </w:t>
      </w:r>
      <w:r>
        <w:rPr>
          <w:rStyle w:val="VerbatimChar"/>
        </w:rPr>
        <w:t xml:space="preserve">.kiro/hooks/</w:t>
      </w:r>
      <w:r>
        <w:t xml:space="preserve"> </w:t>
      </w:r>
      <w:r>
        <w:t xml:space="preserve">directory conventions</w:t>
      </w:r>
    </w:p>
    <w:p>
      <w:pPr>
        <w:numPr>
          <w:ilvl w:val="0"/>
          <w:numId w:val="1016"/>
        </w:numPr>
        <w:pStyle w:val="Compact"/>
      </w:pPr>
      <w:r>
        <w:t xml:space="preserve">Document templates use</w:t>
      </w:r>
      <w:r>
        <w:t xml:space="preserve"> </w:t>
      </w:r>
      <w:r>
        <w:rPr>
          <w:rStyle w:val="VerbatimChar"/>
        </w:rPr>
        <w:t xml:space="preserve">{PLACEHOLDER}</w:t>
      </w:r>
      <w:r>
        <w:t xml:space="preserve"> </w:t>
      </w:r>
      <w:r>
        <w:t xml:space="preserve">variable syntax that agents can fill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Time</w:t>
            </w:r>
          </w:p>
        </w:tc>
        <w:tc>
          <w:p>
            <w:pPr>
              <w:pStyle w:val="Compact"/>
              <w:jc w:val="left"/>
            </w:pPr>
            <w:r>
              <w:t xml:space="preserve">Bundle generation &lt; 5 seconds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copy-resources.js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gen-checksums.js</w:t>
            </w:r>
            <w:r>
              <w:t xml:space="preserve"> </w:t>
            </w:r>
            <w:r>
              <w:t xml:space="preserve">combined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Package Size</w:t>
            </w:r>
          </w:p>
        </w:tc>
        <w:tc>
          <w:p>
            <w:pPr>
              <w:pStyle w:val="Compact"/>
              <w:jc w:val="left"/>
            </w:pPr>
            <w:r>
              <w:t xml:space="preserve">VSIX &lt; 5 MB</w:t>
            </w:r>
          </w:p>
        </w:tc>
        <w:tc>
          <w:p>
            <w:pPr>
              <w:pStyle w:val="Compact"/>
              <w:jc w:val="left"/>
            </w:pPr>
            <w:r>
              <w:t xml:space="preserve">Text-only resources, no binaries in core bundle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Integrity</w:t>
            </w:r>
          </w:p>
        </w:tc>
        <w:tc>
          <w:p>
            <w:pPr>
              <w:pStyle w:val="Compact"/>
              <w:jc w:val="left"/>
            </w:pPr>
            <w:r>
              <w:t xml:space="preserve">SHA-256 checksums for all files</w:t>
            </w:r>
          </w:p>
        </w:tc>
        <w:tc>
          <w:p>
            <w:pPr>
              <w:pStyle w:val="Compact"/>
              <w:jc w:val="left"/>
            </w:pPr>
            <w:r>
              <w:t xml:space="preserve">Tamper detection via bundled manifest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VS Code 1.85+</w:t>
            </w:r>
          </w:p>
        </w:tc>
        <w:tc>
          <w:p>
            <w:pPr>
              <w:pStyle w:val="Compact"/>
              <w:jc w:val="left"/>
            </w:pPr>
            <w:r>
              <w:t xml:space="preserve">Minimum engine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Single sync script updates all resources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sync-from-source.ps1</w:t>
            </w:r>
            <w:r>
              <w:t xml:space="preserve"> </w:t>
            </w:r>
            <w:r>
              <w:t xml:space="preserve">handles all mappings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KSA-6</w:t>
            </w:r>
          </w:p>
        </w:tc>
        <w:tc>
          <w:p>
            <w:pPr>
              <w:pStyle w:val="Compact"/>
              <w:jc w:val="left"/>
            </w:pPr>
            <w:r>
              <w:t xml:space="preserve">Bundled Resources — Agents, Steering, Hooks, Templates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</w:t>
            </w:r>
          </w:p>
        </w:tc>
        <w:tc>
          <w:p>
            <w:pPr>
              <w:pStyle w:val="Compact"/>
              <w:jc w:val="left"/>
            </w:pPr>
            <w:r>
              <w:t xml:space="preserve">Kiro SDLC Agents Extension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KSA-2</w:t>
            </w:r>
          </w:p>
        </w:tc>
        <w:tc>
          <w:p>
            <w:pPr>
              <w:pStyle w:val="Compact"/>
              <w:jc w:val="left"/>
            </w:pPr>
            <w:r>
              <w:t xml:space="preserve">Extension Scaffold &amp; Package.json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Prerequisite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KSA-4</w:t>
            </w:r>
          </w:p>
        </w:tc>
        <w:tc>
          <w:p>
            <w:pPr>
              <w:pStyle w:val="Compact"/>
              <w:jc w:val="left"/>
            </w:pPr>
            <w:r>
              <w:t xml:space="preserve">Injection Logic — Copy Resources to Workspace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Prerequisite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53" w:name="appendix"/>
    <w:p>
      <w:pPr>
        <w:pStyle w:val="Heading2"/>
      </w:pPr>
      <w:r>
        <w:t xml:space="preserve">8. Appendix</w:t>
      </w:r>
    </w:p>
    <w:bookmarkStart w:id="45" w:name="resource-directory-structure"/>
    <w:p>
      <w:pPr>
        <w:pStyle w:val="Heading3"/>
      </w:pPr>
      <w:r>
        <w:t xml:space="preserve">Resource Directory Structure</w:t>
      </w:r>
    </w:p>
    <w:p>
      <w:pPr>
        <w:pStyle w:val="SourceCode"/>
      </w:pPr>
      <w:r>
        <w:rPr>
          <w:rStyle w:val="VerbatimChar"/>
        </w:rPr>
        <w:t xml:space="preserve">kiro-sdlc-agents/resources/</w:t>
      </w:r>
      <w:r>
        <w:br/>
      </w:r>
      <w:r>
        <w:rPr>
          <w:rStyle w:val="VerbatimChar"/>
        </w:rPr>
        <w:t xml:space="preserve">├── .sdlc-checksums.json          ← Integrity manifest</w:t>
      </w:r>
      <w:r>
        <w:br/>
      </w:r>
      <w:r>
        <w:rPr>
          <w:rStyle w:val="VerbatimChar"/>
        </w:rPr>
        <w:t xml:space="preserve">├── .kiro/</w:t>
      </w:r>
      <w:r>
        <w:br/>
      </w:r>
      <w:r>
        <w:rPr>
          <w:rStyle w:val="VerbatimChar"/>
        </w:rPr>
        <w:t xml:space="preserve">│   ├── agents/</w:t>
      </w:r>
      <w:r>
        <w:br/>
      </w:r>
      <w:r>
        <w:rPr>
          <w:rStyle w:val="VerbatimChar"/>
        </w:rPr>
        <w:t xml:space="preserve">│   │   ├── ba-agent.json + .md</w:t>
      </w:r>
      <w:r>
        <w:br/>
      </w:r>
      <w:r>
        <w:rPr>
          <w:rStyle w:val="VerbatimChar"/>
        </w:rPr>
        <w:t xml:space="preserve">│   │   ├── dev-agent.json + .md</w:t>
      </w:r>
      <w:r>
        <w:br/>
      </w:r>
      <w:r>
        <w:rPr>
          <w:rStyle w:val="VerbatimChar"/>
        </w:rPr>
        <w:t xml:space="preserve">│   │   ├── devops-agent.json + .md</w:t>
      </w:r>
      <w:r>
        <w:br/>
      </w:r>
      <w:r>
        <w:rPr>
          <w:rStyle w:val="VerbatimChar"/>
        </w:rPr>
        <w:t xml:space="preserve">│   │   ├── qa-agent.json + .md</w:t>
      </w:r>
      <w:r>
        <w:br/>
      </w:r>
      <w:r>
        <w:rPr>
          <w:rStyle w:val="VerbatimChar"/>
        </w:rPr>
        <w:t xml:space="preserve">│   │   ├── sa-agent.json + .md</w:t>
      </w:r>
      <w:r>
        <w:br/>
      </w:r>
      <w:r>
        <w:rPr>
          <w:rStyle w:val="VerbatimChar"/>
        </w:rPr>
        <w:t xml:space="preserve">│   │   ├── security-agent.json + .md</w:t>
      </w:r>
      <w:r>
        <w:br/>
      </w:r>
      <w:r>
        <w:rPr>
          <w:rStyle w:val="VerbatimChar"/>
        </w:rPr>
        <w:t xml:space="preserve">│   │   ├── sm-agent.json + .md</w:t>
      </w:r>
      <w:r>
        <w:br/>
      </w:r>
      <w:r>
        <w:rPr>
          <w:rStyle w:val="VerbatimChar"/>
        </w:rPr>
        <w:t xml:space="preserve">│   │   ├── ta-agent.json + .md</w:t>
      </w:r>
      <w:r>
        <w:br/>
      </w:r>
      <w:r>
        <w:rPr>
          <w:rStyle w:val="VerbatimChar"/>
        </w:rPr>
        <w:t xml:space="preserve">│   │   ├── ui-agent.json + .md</w:t>
      </w:r>
      <w:r>
        <w:br/>
      </w:r>
      <w:r>
        <w:rPr>
          <w:rStyle w:val="VerbatimChar"/>
        </w:rPr>
        <w:t xml:space="preserve">│   │   └── prompts/</w:t>
      </w:r>
      <w:r>
        <w:br/>
      </w:r>
      <w:r>
        <w:rPr>
          <w:rStyle w:val="VerbatimChar"/>
        </w:rPr>
        <w:t xml:space="preserve">│   │       ├── ba-agent.md</w:t>
      </w:r>
      <w:r>
        <w:br/>
      </w:r>
      <w:r>
        <w:rPr>
          <w:rStyle w:val="VerbatimChar"/>
        </w:rPr>
        <w:t xml:space="preserve">│   │       ├── dev-agent.md</w:t>
      </w:r>
      <w:r>
        <w:br/>
      </w:r>
      <w:r>
        <w:rPr>
          <w:rStyle w:val="VerbatimChar"/>
        </w:rPr>
        <w:t xml:space="preserve">│   │       ├── devops-agent.md</w:t>
      </w:r>
      <w:r>
        <w:br/>
      </w:r>
      <w:r>
        <w:rPr>
          <w:rStyle w:val="VerbatimChar"/>
        </w:rPr>
        <w:t xml:space="preserve">│   │       ├── qa-agent.md</w:t>
      </w:r>
      <w:r>
        <w:br/>
      </w:r>
      <w:r>
        <w:rPr>
          <w:rStyle w:val="VerbatimChar"/>
        </w:rPr>
        <w:t xml:space="preserve">│   │       ├── sa-agent.md</w:t>
      </w:r>
      <w:r>
        <w:br/>
      </w:r>
      <w:r>
        <w:rPr>
          <w:rStyle w:val="VerbatimChar"/>
        </w:rPr>
        <w:t xml:space="preserve">│   │       ├── security-agent.md</w:t>
      </w:r>
      <w:r>
        <w:br/>
      </w:r>
      <w:r>
        <w:rPr>
          <w:rStyle w:val="VerbatimChar"/>
        </w:rPr>
        <w:t xml:space="preserve">│   │       ├── sm-agent.md</w:t>
      </w:r>
      <w:r>
        <w:br/>
      </w:r>
      <w:r>
        <w:rPr>
          <w:rStyle w:val="VerbatimChar"/>
        </w:rPr>
        <w:t xml:space="preserve">│   │       ├── ta-agent.md</w:t>
      </w:r>
      <w:r>
        <w:br/>
      </w:r>
      <w:r>
        <w:rPr>
          <w:rStyle w:val="VerbatimChar"/>
        </w:rPr>
        <w:t xml:space="preserve">│   │       └── ui-agent.md</w:t>
      </w:r>
      <w:r>
        <w:br/>
      </w:r>
      <w:r>
        <w:rPr>
          <w:rStyle w:val="VerbatimChar"/>
        </w:rPr>
        <w:t xml:space="preserve">│   ├── steering/</w:t>
      </w:r>
      <w:r>
        <w:br/>
      </w:r>
      <w:r>
        <w:rPr>
          <w:rStyle w:val="VerbatimChar"/>
        </w:rPr>
        <w:t xml:space="preserve">│   │   ├── agent-self-learning.md</w:t>
      </w:r>
      <w:r>
        <w:br/>
      </w:r>
      <w:r>
        <w:rPr>
          <w:rStyle w:val="VerbatimChar"/>
        </w:rPr>
        <w:t xml:space="preserve">│   │   ├── backend-structure.md</w:t>
      </w:r>
      <w:r>
        <w:br/>
      </w:r>
      <w:r>
        <w:rPr>
          <w:rStyle w:val="VerbatimChar"/>
        </w:rPr>
        <w:t xml:space="preserve">│   │   ├── code-intelligence.md</w:t>
      </w:r>
      <w:r>
        <w:br/>
      </w:r>
      <w:r>
        <w:rPr>
          <w:rStyle w:val="VerbatimChar"/>
        </w:rPr>
        <w:t xml:space="preserve">│   │   ├── code-standards.md</w:t>
      </w:r>
      <w:r>
        <w:br/>
      </w:r>
      <w:r>
        <w:rPr>
          <w:rStyle w:val="VerbatimChar"/>
        </w:rPr>
        <w:t xml:space="preserve">│   │   ├── drawio.md</w:t>
      </w:r>
      <w:r>
        <w:br/>
      </w:r>
      <w:r>
        <w:rPr>
          <w:rStyle w:val="VerbatimChar"/>
        </w:rPr>
        <w:t xml:space="preserve">│   │   ├── file-writing.md</w:t>
      </w:r>
      <w:r>
        <w:br/>
      </w:r>
      <w:r>
        <w:rPr>
          <w:rStyle w:val="VerbatimChar"/>
        </w:rPr>
        <w:t xml:space="preserve">│   │   ├── frontend-structure.md</w:t>
      </w:r>
      <w:r>
        <w:br/>
      </w:r>
      <w:r>
        <w:rPr>
          <w:rStyle w:val="VerbatimChar"/>
        </w:rPr>
        <w:t xml:space="preserve">│   │   ├── jira-workflow.md</w:t>
      </w:r>
      <w:r>
        <w:br/>
      </w:r>
      <w:r>
        <w:rPr>
          <w:rStyle w:val="VerbatimChar"/>
        </w:rPr>
        <w:t xml:space="preserve">│   │   └── kotlin-code-standards.md</w:t>
      </w:r>
      <w:r>
        <w:br/>
      </w:r>
      <w:r>
        <w:rPr>
          <w:rStyle w:val="VerbatimChar"/>
        </w:rPr>
        <w:t xml:space="preserve">│   └── hooks/</w:t>
      </w:r>
      <w:r>
        <w:br/>
      </w:r>
      <w:r>
        <w:rPr>
          <w:rStyle w:val="VerbatimChar"/>
        </w:rPr>
        <w:t xml:space="preserve">│       ├── code-index-create.json</w:t>
      </w:r>
      <w:r>
        <w:br/>
      </w:r>
      <w:r>
        <w:rPr>
          <w:rStyle w:val="VerbatimChar"/>
        </w:rPr>
        <w:t xml:space="preserve">│       ├── code-index-delete.json</w:t>
      </w:r>
      <w:r>
        <w:br/>
      </w:r>
      <w:r>
        <w:rPr>
          <w:rStyle w:val="VerbatimChar"/>
        </w:rPr>
        <w:t xml:space="preserve">│       ├── code-index-edit.json</w:t>
      </w:r>
      <w:r>
        <w:br/>
      </w:r>
      <w:r>
        <w:rPr>
          <w:rStyle w:val="VerbatimChar"/>
        </w:rPr>
        <w:t xml:space="preserve">│       ├── code-index-full.json</w:t>
      </w:r>
      <w:r>
        <w:br/>
      </w:r>
      <w:r>
        <w:rPr>
          <w:rStyle w:val="VerbatimChar"/>
        </w:rPr>
        <w:t xml:space="preserve">│       ├── file-watcher.sh</w:t>
      </w:r>
      <w:r>
        <w:br/>
      </w:r>
      <w:r>
        <w:rPr>
          <w:rStyle w:val="VerbatimChar"/>
        </w:rPr>
        <w:t xml:space="preserve">│       ├── validate-drawio-edit.kiro.hook</w:t>
      </w:r>
      <w:r>
        <w:br/>
      </w:r>
      <w:r>
        <w:rPr>
          <w:rStyle w:val="VerbatimChar"/>
        </w:rPr>
        <w:t xml:space="preserve">│       ├── validate-drawio-xml.kiro.hook</w:t>
      </w:r>
      <w:r>
        <w:br/>
      </w:r>
      <w:r>
        <w:rPr>
          <w:rStyle w:val="VerbatimChar"/>
        </w:rPr>
        <w:t xml:space="preserve">│       └── validate-drawio.sh</w:t>
      </w:r>
      <w:r>
        <w:br/>
      </w:r>
      <w:r>
        <w:rPr>
          <w:rStyle w:val="VerbatimChar"/>
        </w:rPr>
        <w:t xml:space="preserve">├── documents/</w:t>
      </w:r>
      <w:r>
        <w:br/>
      </w:r>
      <w:r>
        <w:rPr>
          <w:rStyle w:val="VerbatimChar"/>
        </w:rPr>
        <w:t xml:space="preserve">│   └── templates/</w:t>
      </w:r>
      <w:r>
        <w:br/>
      </w:r>
      <w:r>
        <w:rPr>
          <w:rStyle w:val="VerbatimChar"/>
        </w:rPr>
        <w:t xml:space="preserve">│       ├── BRD-TEMPLATE.md</w:t>
      </w:r>
      <w:r>
        <w:br/>
      </w:r>
      <w:r>
        <w:rPr>
          <w:rStyle w:val="VerbatimChar"/>
        </w:rPr>
        <w:t xml:space="preserve">│       ├── FSD-TEMPLATE.md</w:t>
      </w:r>
      <w:r>
        <w:br/>
      </w:r>
      <w:r>
        <w:rPr>
          <w:rStyle w:val="VerbatimChar"/>
        </w:rPr>
        <w:t xml:space="preserve">│       ├── TDD-TEMPLATE.md</w:t>
      </w:r>
      <w:r>
        <w:br/>
      </w:r>
      <w:r>
        <w:rPr>
          <w:rStyle w:val="VerbatimChar"/>
        </w:rPr>
        <w:t xml:space="preserve">│       ├── STP-TEMPLATE.md</w:t>
      </w:r>
      <w:r>
        <w:br/>
      </w:r>
      <w:r>
        <w:rPr>
          <w:rStyle w:val="VerbatimChar"/>
        </w:rPr>
        <w:t xml:space="preserve">│       ├── STC-TEMPLATE.md</w:t>
      </w:r>
      <w:r>
        <w:br/>
      </w:r>
      <w:r>
        <w:rPr>
          <w:rStyle w:val="VerbatimChar"/>
        </w:rPr>
        <w:t xml:space="preserve">│       ├── DPG-TEMPLATE.md</w:t>
      </w:r>
      <w:r>
        <w:br/>
      </w:r>
      <w:r>
        <w:rPr>
          <w:rStyle w:val="VerbatimChar"/>
        </w:rPr>
        <w:t xml:space="preserve">│       ├── RLN-TEMPLATE.md</w:t>
      </w:r>
      <w:r>
        <w:br/>
      </w:r>
      <w:r>
        <w:rPr>
          <w:rStyle w:val="VerbatimChar"/>
        </w:rPr>
        <w:t xml:space="preserve">│       ├── UG-TEMPLATE.md</w:t>
      </w:r>
      <w:r>
        <w:br/>
      </w:r>
      <w:r>
        <w:rPr>
          <w:rStyle w:val="VerbatimChar"/>
        </w:rPr>
        <w:t xml:space="preserve">│       ├── TEST-REPORT-TEMPLATE.md</w:t>
      </w:r>
      <w:r>
        <w:br/>
      </w:r>
      <w:r>
        <w:rPr>
          <w:rStyle w:val="VerbatimChar"/>
        </w:rPr>
        <w:t xml:space="preserve">│       ├── SECURITY-REPORT-TEMPLATE.md</w:t>
      </w:r>
      <w:r>
        <w:br/>
      </w:r>
      <w:r>
        <w:rPr>
          <w:rStyle w:val="VerbatimChar"/>
        </w:rPr>
        <w:t xml:space="preserve">│       ├── DESIGN-SYSTEM.md</w:t>
      </w:r>
      <w:r>
        <w:br/>
      </w:r>
      <w:r>
        <w:rPr>
          <w:rStyle w:val="VerbatimChar"/>
        </w:rPr>
        <w:t xml:space="preserve">│       └── UI-SPEC-TEMPLATE.md</w:t>
      </w:r>
      <w:r>
        <w:br/>
      </w:r>
      <w:r>
        <w:rPr>
          <w:rStyle w:val="VerbatimChar"/>
        </w:rPr>
        <w:t xml:space="preserve">└── .analysis/</w:t>
      </w:r>
      <w:r>
        <w:br/>
      </w:r>
      <w:r>
        <w:rPr>
          <w:rStyle w:val="VerbatimChar"/>
        </w:rPr>
        <w:t xml:space="preserve">    └── code-intelligence/</w:t>
      </w:r>
      <w:r>
        <w:br/>
      </w:r>
      <w:r>
        <w:rPr>
          <w:rStyle w:val="VerbatimChar"/>
        </w:rPr>
        <w:t xml:space="preserve">        └── index-config.json</w:t>
      </w:r>
    </w:p>
    <w:bookmarkEnd w:id="45"/>
    <w:bookmarkStart w:id="46" w:name="build-pipeline"/>
    <w:p>
      <w:pPr>
        <w:pStyle w:val="Heading3"/>
      </w:pPr>
      <w:r>
        <w:t xml:space="preserve">Build Pipeline</w:t>
      </w:r>
    </w:p>
    <w:p>
      <w:pPr>
        <w:pStyle w:val="SourceCode"/>
      </w:pPr>
      <w:r>
        <w:rPr>
          <w:rStyle w:val="VerbatimChar"/>
        </w:rPr>
        <w:t xml:space="preserve">sync-from-source.ps1 → copy-resources.js → gen-checksums.js → tsc → vsce package</w:t>
      </w:r>
    </w:p>
    <w:bookmarkEnd w:id="46"/>
    <w:bookmarkStart w:id="47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p>
            <w:pPr>
              <w:pStyle w:val="Compact"/>
              <w:jc w:val="left"/>
            </w:pPr>
            <w:r>
              <w:t xml:space="preserve">An AI agent definition (JSON config + MD prompt) that performs a specific SDLC 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Steering</w:t>
            </w:r>
          </w:p>
        </w:tc>
        <w:tc>
          <w:p>
            <w:pPr>
              <w:pStyle w:val="Compact"/>
              <w:jc w:val="left"/>
            </w:pPr>
            <w:r>
              <w:t xml:space="preserve">Workspace-level rules that guide agent behavior across all interactions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p>
            <w:pPr>
              <w:pStyle w:val="Compact"/>
              <w:jc w:val="left"/>
            </w:pPr>
            <w:r>
              <w:t xml:space="preserve">An automated trigger that fires on file system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p>
            <w:pPr>
              <w:pStyle w:val="Compact"/>
              <w:jc w:val="left"/>
            </w:pPr>
            <w:r>
              <w:t xml:space="preserve">A markdown document template with placeholders for agent-generated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Injection</w:t>
            </w:r>
          </w:p>
        </w:tc>
        <w:tc>
          <w:p>
            <w:pPr>
              <w:pStyle w:val="Compact"/>
              <w:jc w:val="left"/>
            </w:pPr>
            <w:r>
              <w:t xml:space="preserve">The process of copying bundled resources into a target workspace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Manifest</w:t>
            </w:r>
          </w:p>
        </w:tc>
        <w:tc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.sdlc-checksums.json</w:t>
            </w:r>
            <w:r>
              <w:t xml:space="preserve"> </w:t>
            </w:r>
            <w:r>
              <w:t xml:space="preserve">file containing SHA-256 hashes of all bundled files</w:t>
            </w:r>
          </w:p>
        </w:tc>
      </w:tr>
    </w:tbl>
    <w:bookmarkEnd w:id="47"/>
    <w:bookmarkStart w:id="52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Business Flow</w:t>
            </w:r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diagrams/business-flow.drawio" TargetMode="External" /><Relationship Type="http://schemas.openxmlformats.org/officeDocument/2006/relationships/hyperlink" Id="rId48" Target="diagrams/business-flow.png" TargetMode="External" /><Relationship Type="http://schemas.openxmlformats.org/officeDocument/2006/relationships/hyperlink" Id="rId51" Target="diagrams/use-case.drawio" TargetMode="External" /><Relationship Type="http://schemas.openxmlformats.org/officeDocument/2006/relationships/hyperlink" Id="rId50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diagrams/business-flow.drawio" TargetMode="External" /><Relationship Type="http://schemas.openxmlformats.org/officeDocument/2006/relationships/hyperlink" Id="rId48" Target="diagrams/business-flow.png" TargetMode="External" /><Relationship Type="http://schemas.openxmlformats.org/officeDocument/2006/relationships/hyperlink" Id="rId51" Target="diagrams/use-case.drawio" TargetMode="External" /><Relationship Type="http://schemas.openxmlformats.org/officeDocument/2006/relationships/hyperlink" Id="rId50" Target="diagrams/use-cas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2026-05-23T01:03:17Z</dcterms:created>
  <dcterms:modified xsi:type="dcterms:W3CDTF">2026-05-23T01:03:17Z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