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business-requirements-document-brd"/>
    <w:p>
      <w:pPr>
        <w:pStyle w:val="Heading1"/>
      </w:pPr>
      <w:r>
        <w:t xml:space="preserve">Business Requirements Document (BRD)</w:t>
      </w:r>
    </w:p>
    <w:bookmarkStart w:id="20" w:name="X7c5c486e35b1c5db007423fe4d4a290740ae383"/>
    <w:p>
      <w:pPr>
        <w:pStyle w:val="Heading2"/>
      </w:pPr>
      <w:r>
        <w:t xml:space="preserve">MCP Code Intelligence — KSA-64: Session Replay: Redesign for richer event data and AI context value</w:t>
      </w:r>
    </w:p>
    <w:p>
      <w:r>
        <w:pict>
          <v:rect style="width:0;height:1.5pt" o:hralign="center" o:hrstd="t" o:hr="t"/>
        </w:pict>
      </w:r>
    </w:p>
    <w:bookmarkEnd w:id="20"/>
    <w:bookmarkStart w:id="21" w:name="document-information"/>
    <w:p>
      <w:pPr>
        <w:pStyle w:val="Heading2"/>
      </w:pPr>
      <w:r>
        <w:t xml:space="preserve">Document Information</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Value</w:t>
            </w:r>
          </w:p>
        </w:tc>
      </w:tr>
      <w:tr>
        <w:tc>
          <w:p>
            <w:pPr>
              <w:pStyle w:val="Compact"/>
              <w:jc w:val="left"/>
            </w:pPr>
            <w:r>
              <w:t xml:space="preserve">Jira Ticket</w:t>
            </w:r>
          </w:p>
        </w:tc>
        <w:tc>
          <w:p>
            <w:pPr>
              <w:pStyle w:val="Compact"/>
              <w:jc w:val="left"/>
            </w:pPr>
            <w:r>
              <w:t xml:space="preserve">KSA-64</w:t>
            </w:r>
          </w:p>
        </w:tc>
      </w:tr>
      <w:tr>
        <w:tc>
          <w:p>
            <w:pPr>
              <w:pStyle w:val="Compact"/>
              <w:jc w:val="left"/>
            </w:pPr>
            <w:r>
              <w:t xml:space="preserve">Title</w:t>
            </w:r>
          </w:p>
        </w:tc>
        <w:tc>
          <w:p>
            <w:pPr>
              <w:pStyle w:val="Compact"/>
              <w:jc w:val="left"/>
            </w:pPr>
            <w:r>
              <w:t xml:space="preserve">Session Replay: Redesign for richer event data and AI context value</w:t>
            </w:r>
          </w:p>
        </w:tc>
      </w:tr>
      <w:tr>
        <w:tc>
          <w:p>
            <w:pPr>
              <w:pStyle w:val="Compact"/>
              <w:jc w:val="left"/>
            </w:pPr>
            <w:r>
              <w:t xml:space="preserve">Author</w:t>
            </w:r>
          </w:p>
        </w:tc>
        <w:tc>
          <w:p>
            <w:pPr>
              <w:pStyle w:val="Compact"/>
              <w:jc w:val="left"/>
            </w:pPr>
            <w:r>
              <w:t xml:space="preserve">BA Agent</w:t>
            </w:r>
          </w:p>
        </w:tc>
      </w:tr>
      <w:tr>
        <w:tc>
          <w:p>
            <w:pPr>
              <w:pStyle w:val="Compact"/>
              <w:jc w:val="left"/>
            </w:pPr>
            <w:r>
              <w:t xml:space="preserve">Version</w:t>
            </w:r>
          </w:p>
        </w:tc>
        <w:tc>
          <w:p>
            <w:pPr>
              <w:pStyle w:val="Compact"/>
              <w:jc w:val="left"/>
            </w:pPr>
            <w:r>
              <w:t xml:space="preserve">1.0</w:t>
            </w:r>
          </w:p>
        </w:tc>
      </w:tr>
      <w:tr>
        <w:tc>
          <w:p>
            <w:pPr>
              <w:pStyle w:val="Compact"/>
              <w:jc w:val="left"/>
            </w:pPr>
            <w:r>
              <w:t xml:space="preserve">Date</w:t>
            </w:r>
          </w:p>
        </w:tc>
        <w:tc>
          <w:p>
            <w:pPr>
              <w:pStyle w:val="Compact"/>
              <w:jc w:val="left"/>
            </w:pPr>
            <w:r>
              <w:t xml:space="preserve">2026-05-20</w:t>
            </w:r>
          </w:p>
        </w:tc>
      </w:tr>
      <w:tr>
        <w:tc>
          <w:p>
            <w:pPr>
              <w:pStyle w:val="Compact"/>
              <w:jc w:val="left"/>
            </w:pPr>
            <w:r>
              <w:t xml:space="preserve">Status</w:t>
            </w:r>
          </w:p>
        </w:tc>
        <w:tc>
          <w:p>
            <w:pPr>
              <w:pStyle w:val="Compact"/>
              <w:jc w:val="left"/>
            </w:pPr>
            <w:r>
              <w:t xml:space="preserve">Draft</w:t>
            </w:r>
          </w:p>
        </w:tc>
      </w:tr>
    </w:tbl>
    <w:p>
      <w:r>
        <w:pict>
          <v:rect style="width:0;height:1.5pt" o:hralign="center" o:hrstd="t" o:hr="t"/>
        </w:pict>
      </w:r>
    </w:p>
    <w:bookmarkEnd w:id="21"/>
    <w:bookmarkStart w:id="22" w:name="author-tracking"/>
    <w:p>
      <w:pPr>
        <w:pStyle w:val="Heading2"/>
      </w:pPr>
      <w:r>
        <w:t xml:space="preserve">Author Tracking</w:t>
      </w:r>
    </w:p>
    <w:tbl>
      <w:tblPr>
        <w:tblStyle w:val="Table"/>
        <w:tblW w:type="pct" w:w="0.0"/>
        <w:tblLook w:firstRow="1" w:lastRow="0" w:firstColumn="0" w:lastColumn="0" w:noHBand="0" w:noVBand="0" w:val="0020"/>
      </w:tblPr>
      <w:tblGrid/>
      <w:tr>
        <w:tc>
          <w:p>
            <w:pPr>
              <w:pStyle w:val="Compact"/>
              <w:jc w:val="left"/>
            </w:pPr>
            <w:r>
              <w:t xml:space="preserve">Role</w:t>
            </w:r>
          </w:p>
        </w:tc>
        <w:tc>
          <w:p>
            <w:pPr>
              <w:pStyle w:val="Compact"/>
              <w:jc w:val="left"/>
            </w:pPr>
            <w:r>
              <w:t xml:space="preserve">Name - Position</w:t>
            </w:r>
          </w:p>
        </w:tc>
        <w:tc>
          <w:p>
            <w:pPr>
              <w:pStyle w:val="Compact"/>
              <w:jc w:val="left"/>
            </w:pPr>
            <w:r>
              <w:t xml:space="preserve">Responsibility</w:t>
            </w:r>
          </w:p>
        </w:tc>
      </w:tr>
      <w:tr>
        <w:tc>
          <w:p>
            <w:pPr>
              <w:pStyle w:val="Compact"/>
              <w:jc w:val="left"/>
            </w:pPr>
            <w:r>
              <w:t xml:space="preserve">Author</w:t>
            </w:r>
          </w:p>
        </w:tc>
        <w:tc>
          <w:p>
            <w:pPr>
              <w:pStyle w:val="Compact"/>
              <w:jc w:val="left"/>
            </w:pPr>
            <w:r>
              <w:t xml:space="preserve">BA Agent – Business Analyst</w:t>
            </w:r>
          </w:p>
        </w:tc>
        <w:tc>
          <w:p>
            <w:pPr>
              <w:pStyle w:val="Compact"/>
              <w:jc w:val="left"/>
            </w:pPr>
            <w:r>
              <w:t xml:space="preserve">Create document</w:t>
            </w:r>
          </w:p>
        </w:tc>
      </w:tr>
      <w:tr>
        <w:tc>
          <w:p>
            <w:pPr>
              <w:pStyle w:val="Compact"/>
              <w:jc w:val="left"/>
            </w:pPr>
            <w:r>
              <w:t xml:space="preserve">Peer Reviewer</w:t>
            </w:r>
          </w:p>
        </w:tc>
        <w:tc>
          <w:p>
            <w:pPr>
              <w:pStyle w:val="Compact"/>
              <w:jc w:val="left"/>
            </w:pPr>
            <w:r>
              <w:t xml:space="preserve">Duc Nguyen Minh – Tech Lead</w:t>
            </w:r>
          </w:p>
        </w:tc>
        <w:tc>
          <w:p>
            <w:pPr>
              <w:pStyle w:val="Compact"/>
              <w:jc w:val="left"/>
            </w:pPr>
            <w:r>
              <w:t xml:space="preserve">Review document</w:t>
            </w:r>
          </w:p>
        </w:tc>
      </w:tr>
    </w:tbl>
    <w:p>
      <w:r>
        <w:pict>
          <v:rect style="width:0;height:1.5pt" o:hralign="center" o:hrstd="t" o:hr="t"/>
        </w:pict>
      </w:r>
    </w:p>
    <w:bookmarkEnd w:id="22"/>
    <w:bookmarkStart w:id="23" w:name="revision-history"/>
    <w:p>
      <w:pPr>
        <w:pStyle w:val="Heading2"/>
      </w:pPr>
      <w:r>
        <w:t xml:space="preserve">Revision History</w:t>
      </w:r>
    </w:p>
    <w:tbl>
      <w:tblPr>
        <w:tblStyle w:val="Table"/>
        <w:tblW w:type="pct" w:w="5000.0"/>
        <w:tblLook w:firstRow="1" w:lastRow="0" w:firstColumn="0" w:lastColumn="0" w:noHBand="0" w:noVBand="0" w:val="0020"/>
      </w:tblPr>
      <w:tblGrid>
        <w:gridCol w:w="2227"/>
        <w:gridCol w:w="1485"/>
        <w:gridCol w:w="1980"/>
        <w:gridCol w:w="2227"/>
      </w:tblGrid>
      <w:tr>
        <w:tc>
          <w:p>
            <w:pPr>
              <w:pStyle w:val="Compact"/>
              <w:jc w:val="left"/>
            </w:pPr>
            <w:r>
              <w:t xml:space="preserve">Version</w:t>
            </w:r>
          </w:p>
        </w:tc>
        <w:tc>
          <w:p>
            <w:pPr>
              <w:pStyle w:val="Compact"/>
              <w:jc w:val="left"/>
            </w:pPr>
            <w:r>
              <w:t xml:space="preserve">Date</w:t>
            </w:r>
          </w:p>
        </w:tc>
        <w:tc>
          <w:p>
            <w:pPr>
              <w:pStyle w:val="Compact"/>
              <w:jc w:val="left"/>
            </w:pPr>
            <w:r>
              <w:t xml:space="preserve">Author</w:t>
            </w:r>
          </w:p>
        </w:tc>
        <w:tc>
          <w:p>
            <w:pPr>
              <w:pStyle w:val="Compact"/>
              <w:jc w:val="left"/>
            </w:pPr>
            <w:r>
              <w:t xml:space="preserve">Changes</w:t>
            </w:r>
          </w:p>
        </w:tc>
      </w:tr>
      <w:tr>
        <w:tc>
          <w:p>
            <w:pPr>
              <w:pStyle w:val="Compact"/>
              <w:jc w:val="left"/>
            </w:pPr>
            <w:r>
              <w:t xml:space="preserve">1.0</w:t>
            </w:r>
          </w:p>
        </w:tc>
        <w:tc>
          <w:p>
            <w:pPr>
              <w:pStyle w:val="Compact"/>
              <w:jc w:val="left"/>
            </w:pPr>
            <w:r>
              <w:t xml:space="preserve">2026-05-20</w:t>
            </w:r>
          </w:p>
        </w:tc>
        <w:tc>
          <w:p>
            <w:pPr>
              <w:pStyle w:val="Compact"/>
              <w:jc w:val="left"/>
            </w:pPr>
            <w:r>
              <w:t xml:space="preserve">BA Agent</w:t>
            </w:r>
          </w:p>
        </w:tc>
        <w:tc>
          <w:p>
            <w:pPr>
              <w:pStyle w:val="Compact"/>
              <w:jc w:val="left"/>
            </w:pPr>
            <w:r>
              <w:t xml:space="preserve">Initiate document — auto-generated from Jira ticket KSA-64</w:t>
            </w:r>
          </w:p>
        </w:tc>
      </w:tr>
    </w:tbl>
    <w:p>
      <w:r>
        <w:pict>
          <v:rect style="width:0;height:1.5pt" o:hralign="center" o:hrstd="t" o:hr="t"/>
        </w:pict>
      </w:r>
    </w:p>
    <w:bookmarkEnd w:id="23"/>
    <w:bookmarkStart w:id="24" w:name="sign-off"/>
    <w:p>
      <w:pPr>
        <w:pStyle w:val="Heading2"/>
      </w:pPr>
      <w:r>
        <w:t xml:space="preserve">Sign-Off</w:t>
      </w:r>
    </w:p>
    <w:tbl>
      <w:tblPr>
        <w:tblStyle w:val="Table"/>
        <w:tblW w:type="pct" w:w="0.0"/>
        <w:tblLook w:firstRow="1" w:lastRow="0" w:firstColumn="0" w:lastColumn="0" w:noHBand="0" w:noVBand="0" w:val="0020"/>
      </w:tblPr>
      <w:tblGrid/>
      <w:tr>
        <w:tc>
          <w:p>
            <w:pPr>
              <w:pStyle w:val="Compact"/>
              <w:jc w:val="left"/>
            </w:pPr>
            <w:r>
              <w:t xml:space="preserve">Name</w:t>
            </w:r>
          </w:p>
        </w:tc>
        <w:tc>
          <w:p>
            <w:pPr>
              <w:pStyle w:val="Compact"/>
              <w:jc w:val="left"/>
            </w:pPr>
            <w:r>
              <w:t xml:space="preserve">Signature and date</w:t>
            </w:r>
          </w:p>
        </w:tc>
      </w:tr>
      <w:tr>
        <w:tc>
          <w:p/>
        </w:tc>
        <w:tc>
          <w:p>
            <w:pPr>
              <w:pStyle w:val="Compact"/>
              <w:jc w:val="left"/>
            </w:pPr>
            <w:r>
              <w:t xml:space="preserve">☐ I agree and confirm all criteria on this BRD as expected requirements</w:t>
            </w:r>
          </w:p>
        </w:tc>
      </w:tr>
      <w:tr>
        <w:tc>
          <w:p/>
        </w:tc>
        <w:tc>
          <w:p>
            <w:pPr>
              <w:pStyle w:val="Compact"/>
              <w:jc w:val="left"/>
            </w:pPr>
            <w:r>
              <w:t xml:space="preserve">☐ I agree and confirm all criteria on this BRD as expected requirements</w:t>
            </w:r>
          </w:p>
        </w:tc>
      </w:tr>
    </w:tbl>
    <w:p>
      <w:r>
        <w:pict>
          <v:rect style="width:0;height:1.5pt" o:hralign="center" o:hrstd="t" o:hr="t"/>
        </w:pict>
      </w:r>
    </w:p>
    <w:bookmarkEnd w:id="24"/>
    <w:bookmarkStart w:id="28" w:name="introduction"/>
    <w:p>
      <w:pPr>
        <w:pStyle w:val="Heading2"/>
      </w:pPr>
      <w:r>
        <w:t xml:space="preserve">1. Introduction</w:t>
      </w:r>
    </w:p>
    <w:bookmarkStart w:id="25" w:name="scope"/>
    <w:p>
      <w:pPr>
        <w:pStyle w:val="Heading3"/>
      </w:pPr>
      <w:r>
        <w:t xml:space="preserve">1.1 Scope</w:t>
      </w:r>
    </w:p>
    <w:p>
      <w:pPr>
        <w:pStyle w:val="FirstParagraph"/>
      </w:pPr>
      <w:r>
        <w:t xml:space="preserve">Redesign the Session Replay feature in MCP Code Intelligence to capture richer event data and provide meaningful AI context value. The current implementation only displays operation names with truncated details (200 chars), offering minimal value for AI agents or users reviewing session history.</w:t>
      </w:r>
    </w:p>
    <w:p>
      <w:pPr>
        <w:pStyle w:val="BodyText"/>
      </w:pPr>
      <w:r>
        <w:t xml:space="preserve">This CR covers:</w:t>
      </w:r>
      <w:r>
        <w:t xml:space="preserve"> </w:t>
      </w:r>
      <w:r>
        <w:t xml:space="preserve">-</w:t>
      </w:r>
      <w:r>
        <w:t xml:space="preserve"> </w:t>
      </w:r>
      <w:r>
        <w:rPr>
          <w:bCs/>
          <w:b/>
        </w:rPr>
        <w:t xml:space="preserve">Server-side (Kotlin)</w:t>
      </w:r>
      <w:r>
        <w:t xml:space="preserve">: Expand audit log schema to store full tool arguments, result summaries, duration per operation, and structured metadata</w:t>
      </w:r>
      <w:r>
        <w:t xml:space="preserve"> </w:t>
      </w:r>
      <w:r>
        <w:t xml:space="preserve">-</w:t>
      </w:r>
      <w:r>
        <w:t xml:space="preserve"> </w:t>
      </w:r>
      <w:r>
        <w:rPr>
          <w:bCs/>
          <w:b/>
        </w:rPr>
        <w:t xml:space="preserve">API layer (Node.js)</w:t>
      </w:r>
      <w:r>
        <w:t xml:space="preserve">: Update session/event endpoints to serve enriched data with filtering and export capabilities</w:t>
      </w:r>
      <w:r>
        <w:t xml:space="preserve"> </w:t>
      </w:r>
      <w:r>
        <w:t xml:space="preserve">-</w:t>
      </w:r>
      <w:r>
        <w:t xml:space="preserve"> </w:t>
      </w:r>
      <w:r>
        <w:rPr>
          <w:bCs/>
          <w:b/>
        </w:rPr>
        <w:t xml:space="preserve">Viewer UI (shared/viewer)</w:t>
      </w:r>
      <w:r>
        <w:t xml:space="preserve">: Redesign session replay with visual timeline, task grouping, duration display, richer event cards, and AI context export</w:t>
      </w:r>
    </w:p>
    <w:bookmarkEnd w:id="25"/>
    <w:bookmarkStart w:id="26" w:name="out-of-scope"/>
    <w:p>
      <w:pPr>
        <w:pStyle w:val="Heading3"/>
      </w:pPr>
      <w:r>
        <w:t xml:space="preserve">1.2 Out of Scope</w:t>
      </w:r>
    </w:p>
    <w:p>
      <w:pPr>
        <w:numPr>
          <w:ilvl w:val="0"/>
          <w:numId w:val="1001"/>
        </w:numPr>
        <w:pStyle w:val="Compact"/>
      </w:pPr>
      <w:r>
        <w:t xml:space="preserve">Real-time collaborative session viewing (multi-user)</w:t>
      </w:r>
    </w:p>
    <w:p>
      <w:pPr>
        <w:numPr>
          <w:ilvl w:val="0"/>
          <w:numId w:val="1001"/>
        </w:numPr>
        <w:pStyle w:val="Compact"/>
      </w:pPr>
      <w:r>
        <w:t xml:space="preserve">Session recording for external MCP servers (only internal operations)</w:t>
      </w:r>
    </w:p>
    <w:p>
      <w:pPr>
        <w:numPr>
          <w:ilvl w:val="0"/>
          <w:numId w:val="1001"/>
        </w:numPr>
        <w:pStyle w:val="Compact"/>
      </w:pPr>
      <w:r>
        <w:t xml:space="preserve">Video/screen recording of user interactions</w:t>
      </w:r>
    </w:p>
    <w:p>
      <w:pPr>
        <w:numPr>
          <w:ilvl w:val="0"/>
          <w:numId w:val="1001"/>
        </w:numPr>
        <w:pStyle w:val="Compact"/>
      </w:pPr>
      <w:r>
        <w:t xml:space="preserve">Historical data migration (existing audit entries remain as-is)</w:t>
      </w:r>
    </w:p>
    <w:p>
      <w:pPr>
        <w:numPr>
          <w:ilvl w:val="0"/>
          <w:numId w:val="1001"/>
        </w:numPr>
        <w:pStyle w:val="Compact"/>
      </w:pPr>
      <w:r>
        <w:t xml:space="preserve">Authentication/authorization changes for session access</w:t>
      </w:r>
    </w:p>
    <w:bookmarkEnd w:id="26"/>
    <w:bookmarkStart w:id="27" w:name="preliminary-requirement"/>
    <w:p>
      <w:pPr>
        <w:pStyle w:val="Heading3"/>
      </w:pPr>
      <w:r>
        <w:t xml:space="preserve">1.3 Preliminary Requirement</w:t>
      </w:r>
    </w:p>
    <w:p>
      <w:pPr>
        <w:numPr>
          <w:ilvl w:val="0"/>
          <w:numId w:val="1002"/>
        </w:numPr>
        <w:pStyle w:val="Compact"/>
      </w:pPr>
      <w:r>
        <w:t xml:space="preserve">Existing audit trail infrastructure (memory_audit table) must be operational</w:t>
      </w:r>
    </w:p>
    <w:p>
      <w:pPr>
        <w:numPr>
          <w:ilvl w:val="0"/>
          <w:numId w:val="1002"/>
        </w:numPr>
        <w:pStyle w:val="Compact"/>
      </w:pPr>
      <w:r>
        <w:t xml:space="preserve">Node.js HTTP server with</w:t>
      </w:r>
      <w:r>
        <w:t xml:space="preserve"> </w:t>
      </w:r>
      <w:r>
        <w:rPr>
          <w:rStyle w:val="VerbatimChar"/>
        </w:rPr>
        <w:t xml:space="preserve">/sessions</w:t>
      </w:r>
      <w:r>
        <w:t xml:space="preserve"> </w:t>
      </w:r>
      <w:r>
        <w:t xml:space="preserve">and</w:t>
      </w:r>
      <w:r>
        <w:t xml:space="preserve"> </w:t>
      </w:r>
      <w:r>
        <w:rPr>
          <w:rStyle w:val="VerbatimChar"/>
        </w:rPr>
        <w:t xml:space="preserve">/sessions/:id/events</w:t>
      </w:r>
      <w:r>
        <w:t xml:space="preserve"> </w:t>
      </w:r>
      <w:r>
        <w:t xml:space="preserve">endpoints must be running</w:t>
      </w:r>
    </w:p>
    <w:p>
      <w:pPr>
        <w:numPr>
          <w:ilvl w:val="0"/>
          <w:numId w:val="1002"/>
        </w:numPr>
        <w:pStyle w:val="Compact"/>
      </w:pPr>
      <w:r>
        <w:t xml:space="preserve">Shared viewer must be accessible via the existing static file serving mechanism</w:t>
      </w:r>
    </w:p>
    <w:p>
      <w:r>
        <w:pict>
          <v:rect style="width:0;height:1.5pt" o:hralign="center" o:hrstd="t" o:hr="t"/>
        </w:pict>
      </w:r>
    </w:p>
    <w:bookmarkEnd w:id="27"/>
    <w:bookmarkEnd w:id="28"/>
    <w:bookmarkStart w:id="40" w:name="business-requirements"/>
    <w:p>
      <w:pPr>
        <w:pStyle w:val="Heading2"/>
      </w:pPr>
      <w:r>
        <w:t xml:space="preserve">2. Business Requirements</w:t>
      </w:r>
    </w:p>
    <w:bookmarkStart w:id="30" w:name="high-level-process-map"/>
    <w:p>
      <w:pPr>
        <w:pStyle w:val="Heading3"/>
      </w:pPr>
      <w:r>
        <w:t xml:space="preserve">2.1 High Level Process Map</w:t>
      </w:r>
    </w:p>
    <w:p>
      <w:pPr>
        <w:pStyle w:val="FirstParagraph"/>
      </w:pPr>
      <w:r>
        <w:t xml:space="preserve">The Session Replay feature enables developers and AI agents to review past tool execution sessions with full context. The redesigned flow captures richer data at write-time (Kotlin audit), serves it through enhanced APIs (Node.js), and presents it in an improved timeline UI (viewer).</w:t>
      </w:r>
    </w:p>
    <w:p>
      <w:pPr>
        <w:pStyle w:val="CaptionedFigure"/>
      </w:pPr>
      <w:r>
        <w:drawing>
          <wp:inline>
            <wp:extent cx="5334000" cy="2190319"/>
            <wp:effectExtent b="0" l="0" r="0" t="0"/>
            <wp:docPr descr="Business Flow" title="" id="1" name="Picture"/>
            <a:graphic>
              <a:graphicData uri="http://schemas.openxmlformats.org/drawingml/2006/picture">
                <pic:pic>
                  <pic:nvPicPr>
                    <pic:cNvPr descr="diagrams/business-flow.png" id="0" name="Picture"/>
                    <pic:cNvPicPr>
                      <a:picLocks noChangeArrowheads="1" noChangeAspect="1"/>
                    </pic:cNvPicPr>
                  </pic:nvPicPr>
                  <pic:blipFill>
                    <a:blip r:embed="rId29"/>
                    <a:stretch>
                      <a:fillRect/>
                    </a:stretch>
                  </pic:blipFill>
                  <pic:spPr bwMode="auto">
                    <a:xfrm>
                      <a:off x="0" y="0"/>
                      <a:ext cx="5334000" cy="2190319"/>
                    </a:xfrm>
                    <a:prstGeom prst="rect">
                      <a:avLst/>
                    </a:prstGeom>
                    <a:noFill/>
                    <a:ln w="9525">
                      <a:noFill/>
                      <a:headEnd/>
                      <a:tailEnd/>
                    </a:ln>
                  </pic:spPr>
                </pic:pic>
              </a:graphicData>
            </a:graphic>
          </wp:inline>
        </w:drawing>
      </w:r>
    </w:p>
    <w:p>
      <w:pPr>
        <w:pStyle w:val="ImageCaption"/>
      </w:pPr>
      <w:r>
        <w:t xml:space="preserve">Business Flow</w:t>
      </w:r>
    </w:p>
    <w:bookmarkEnd w:id="30"/>
    <w:bookmarkStart w:id="31" w:name="list-of-user-stories-use-cases"/>
    <w:p>
      <w:pPr>
        <w:pStyle w:val="Heading3"/>
      </w:pPr>
      <w:r>
        <w:t xml:space="preserve">2.2 List of User Stories / Use Cases</w:t>
      </w:r>
    </w:p>
    <w:tbl>
      <w:tblPr>
        <w:tblStyle w:val="Table"/>
        <w:tblW w:type="pct" w:w="5000.0"/>
        <w:tblLook w:firstRow="1" w:lastRow="0" w:firstColumn="0" w:lastColumn="0" w:noHBand="0" w:noVBand="0" w:val="0020"/>
      </w:tblPr>
      <w:tblGrid>
        <w:gridCol w:w="516"/>
        <w:gridCol w:w="3099"/>
        <w:gridCol w:w="1721"/>
        <w:gridCol w:w="2582"/>
      </w:tblGrid>
      <w:tr>
        <w:tc>
          <w:p>
            <w:pPr>
              <w:pStyle w:val="Compact"/>
              <w:jc w:val="left"/>
            </w:pPr>
            <w:r>
              <w:t xml:space="preserve">#</w:t>
            </w:r>
          </w:p>
        </w:tc>
        <w:tc>
          <w:p>
            <w:pPr>
              <w:pStyle w:val="Compact"/>
              <w:jc w:val="left"/>
            </w:pPr>
            <w:r>
              <w:t xml:space="preserve">Story / Use Case</w:t>
            </w:r>
          </w:p>
        </w:tc>
        <w:tc>
          <w:p>
            <w:pPr>
              <w:pStyle w:val="Compact"/>
              <w:jc w:val="left"/>
            </w:pPr>
            <w:r>
              <w:t xml:space="preserve">Priority</w:t>
            </w:r>
          </w:p>
        </w:tc>
        <w:tc>
          <w:p>
            <w:pPr>
              <w:pStyle w:val="Compact"/>
              <w:jc w:val="left"/>
            </w:pPr>
            <w:r>
              <w:t xml:space="preserve">Source Ticket</w:t>
            </w:r>
          </w:p>
        </w:tc>
      </w:tr>
      <w:tr>
        <w:tc>
          <w:p>
            <w:pPr>
              <w:pStyle w:val="Compact"/>
              <w:jc w:val="left"/>
            </w:pPr>
            <w:r>
              <w:t xml:space="preserve">1</w:t>
            </w:r>
          </w:p>
        </w:tc>
        <w:tc>
          <w:p>
            <w:pPr>
              <w:pStyle w:val="Compact"/>
              <w:jc w:val="left"/>
            </w:pPr>
            <w:r>
              <w:t xml:space="preserve">As a developer, I want to see full tool arguments and results in session replay so that I can debug agent behavior</w:t>
            </w:r>
          </w:p>
        </w:tc>
        <w:tc>
          <w:p>
            <w:pPr>
              <w:pStyle w:val="Compact"/>
              <w:jc w:val="left"/>
            </w:pPr>
            <w:r>
              <w:t xml:space="preserve">MUST HAVE</w:t>
            </w:r>
          </w:p>
        </w:tc>
        <w:tc>
          <w:p>
            <w:pPr>
              <w:pStyle w:val="Compact"/>
              <w:jc w:val="left"/>
            </w:pPr>
            <w:r>
              <w:t xml:space="preserve">KSA-64</w:t>
            </w:r>
          </w:p>
        </w:tc>
      </w:tr>
      <w:tr>
        <w:tc>
          <w:p>
            <w:pPr>
              <w:pStyle w:val="Compact"/>
              <w:jc w:val="left"/>
            </w:pPr>
            <w:r>
              <w:t xml:space="preserve">2</w:t>
            </w:r>
          </w:p>
        </w:tc>
        <w:tc>
          <w:p>
            <w:pPr>
              <w:pStyle w:val="Compact"/>
              <w:jc w:val="left"/>
            </w:pPr>
            <w:r>
              <w:t xml:space="preserve">As a developer, I want to see operation duration for each event so that I can identify performance bottlenecks</w:t>
            </w:r>
          </w:p>
        </w:tc>
        <w:tc>
          <w:p>
            <w:pPr>
              <w:pStyle w:val="Compact"/>
              <w:jc w:val="left"/>
            </w:pPr>
            <w:r>
              <w:t xml:space="preserve">MUST HAVE</w:t>
            </w:r>
          </w:p>
        </w:tc>
        <w:tc>
          <w:p>
            <w:pPr>
              <w:pStyle w:val="Compact"/>
              <w:jc w:val="left"/>
            </w:pPr>
            <w:r>
              <w:t xml:space="preserve">KSA-64</w:t>
            </w:r>
          </w:p>
        </w:tc>
      </w:tr>
      <w:tr>
        <w:tc>
          <w:p>
            <w:pPr>
              <w:pStyle w:val="Compact"/>
              <w:jc w:val="left"/>
            </w:pPr>
            <w:r>
              <w:t xml:space="preserve">3</w:t>
            </w:r>
          </w:p>
        </w:tc>
        <w:tc>
          <w:p>
            <w:pPr>
              <w:pStyle w:val="Compact"/>
              <w:jc w:val="left"/>
            </w:pPr>
            <w:r>
              <w:t xml:space="preserve">As a developer, I want events grouped by task/goal so that I can understand the logical flow of a session</w:t>
            </w:r>
          </w:p>
        </w:tc>
        <w:tc>
          <w:p>
            <w:pPr>
              <w:pStyle w:val="Compact"/>
              <w:jc w:val="left"/>
            </w:pPr>
            <w:r>
              <w:t xml:space="preserve">SHOULD HAVE</w:t>
            </w:r>
          </w:p>
        </w:tc>
        <w:tc>
          <w:p>
            <w:pPr>
              <w:pStyle w:val="Compact"/>
              <w:jc w:val="left"/>
            </w:pPr>
            <w:r>
              <w:t xml:space="preserve">KSA-64</w:t>
            </w:r>
          </w:p>
        </w:tc>
      </w:tr>
      <w:tr>
        <w:tc>
          <w:p>
            <w:pPr>
              <w:pStyle w:val="Compact"/>
              <w:jc w:val="left"/>
            </w:pPr>
            <w:r>
              <w:t xml:space="preserve">4</w:t>
            </w:r>
          </w:p>
        </w:tc>
        <w:tc>
          <w:p>
            <w:pPr>
              <w:pStyle w:val="Compact"/>
              <w:jc w:val="left"/>
            </w:pPr>
            <w:r>
              <w:t xml:space="preserve">As an AI agent, I want to export a session as markdown context so that I can resume work from a previous session</w:t>
            </w:r>
          </w:p>
        </w:tc>
        <w:tc>
          <w:p>
            <w:pPr>
              <w:pStyle w:val="Compact"/>
              <w:jc w:val="left"/>
            </w:pPr>
            <w:r>
              <w:t xml:space="preserve">MUST HAVE</w:t>
            </w:r>
          </w:p>
        </w:tc>
        <w:tc>
          <w:p>
            <w:pPr>
              <w:pStyle w:val="Compact"/>
              <w:jc w:val="left"/>
            </w:pPr>
            <w:r>
              <w:t xml:space="preserve">KSA-64</w:t>
            </w:r>
          </w:p>
        </w:tc>
      </w:tr>
      <w:tr>
        <w:tc>
          <w:p>
            <w:pPr>
              <w:pStyle w:val="Compact"/>
              <w:jc w:val="left"/>
            </w:pPr>
            <w:r>
              <w:t xml:space="preserve">5</w:t>
            </w:r>
          </w:p>
        </w:tc>
        <w:tc>
          <w:p>
            <w:pPr>
              <w:pStyle w:val="Compact"/>
              <w:jc w:val="left"/>
            </w:pPr>
            <w:r>
              <w:t xml:space="preserve">As a developer, I want richer event cards with structured metadata display so that I can quickly scan session activity</w:t>
            </w:r>
          </w:p>
        </w:tc>
        <w:tc>
          <w:p>
            <w:pPr>
              <w:pStyle w:val="Compact"/>
              <w:jc w:val="left"/>
            </w:pPr>
            <w:r>
              <w:t xml:space="preserve">SHOULD HAVE</w:t>
            </w:r>
          </w:p>
        </w:tc>
        <w:tc>
          <w:p>
            <w:pPr>
              <w:pStyle w:val="Compact"/>
              <w:jc w:val="left"/>
            </w:pPr>
            <w:r>
              <w:t xml:space="preserve">KSA-64</w:t>
            </w:r>
          </w:p>
        </w:tc>
      </w:tr>
      <w:tr>
        <w:tc>
          <w:p>
            <w:pPr>
              <w:pStyle w:val="Compact"/>
              <w:jc w:val="left"/>
            </w:pPr>
            <w:r>
              <w:t xml:space="preserve">6</w:t>
            </w:r>
          </w:p>
        </w:tc>
        <w:tc>
          <w:p>
            <w:pPr>
              <w:pStyle w:val="Compact"/>
              <w:jc w:val="left"/>
            </w:pPr>
            <w:r>
              <w:t xml:space="preserve">As a developer, I want sticky playback controls that don’t jump when scrolling so that replay navigation is smooth</w:t>
            </w:r>
          </w:p>
        </w:tc>
        <w:tc>
          <w:p>
            <w:pPr>
              <w:pStyle w:val="Compact"/>
              <w:jc w:val="left"/>
            </w:pPr>
            <w:r>
              <w:t xml:space="preserve">SHOULD HAVE</w:t>
            </w:r>
          </w:p>
        </w:tc>
        <w:tc>
          <w:p>
            <w:pPr>
              <w:pStyle w:val="Compact"/>
              <w:jc w:val="left"/>
            </w:pPr>
            <w:r>
              <w:t xml:space="preserve">KSA-64</w:t>
            </w:r>
          </w:p>
        </w:tc>
      </w:tr>
    </w:tbl>
    <w:p>
      <w:r>
        <w:pict>
          <v:rect style="width:0;height:1.5pt" o:hralign="center" o:hrstd="t" o:hr="t"/>
        </w:pict>
      </w:r>
    </w:p>
    <w:bookmarkEnd w:id="31"/>
    <w:bookmarkStart w:id="39" w:name="details-of-user-stories"/>
    <w:p>
      <w:pPr>
        <w:pStyle w:val="Heading3"/>
      </w:pPr>
      <w:r>
        <w:t xml:space="preserve">2.3 Details of User Stories</w:t>
      </w:r>
    </w:p>
    <w:p>
      <w:r>
        <w:pict>
          <v:rect style="width:0;height:1.5pt" o:hralign="center" o:hrstd="t" o:hr="t"/>
        </w:pict>
      </w:r>
    </w:p>
    <w:bookmarkStart w:id="32" w:name="business-flow"/>
    <w:p>
      <w:pPr>
        <w:pStyle w:val="Heading4"/>
      </w:pPr>
      <w:r>
        <w:t xml:space="preserve">Business Flow</w:t>
      </w:r>
    </w:p>
    <w:p>
      <w:pPr>
        <w:pStyle w:val="FirstParagraph"/>
      </w:pPr>
      <w:r>
        <w:rPr>
          <w:bCs/>
          <w:b/>
        </w:rPr>
        <w:t xml:space="preserve">Step 1:</w:t>
      </w:r>
      <w:r>
        <w:t xml:space="preserve"> </w:t>
      </w:r>
      <w:r>
        <w:t xml:space="preserve">Agent performs tool operations (INGEST, SEARCH, DELETE, TOOL_CALL, etc.) during a session</w:t>
      </w:r>
    </w:p>
    <w:p>
      <w:pPr>
        <w:pStyle w:val="BodyText"/>
      </w:pPr>
      <w:r>
        <w:rPr>
          <w:bCs/>
          <w:b/>
        </w:rPr>
        <w:t xml:space="preserve">Step 2:</w:t>
      </w:r>
      <w:r>
        <w:t xml:space="preserve"> </w:t>
      </w:r>
      <w:r>
        <w:t xml:space="preserve">Kotlin AuditRepository logs each operation with expanded schema: full arguments, result summary, duration, task context</w:t>
      </w:r>
    </w:p>
    <w:p>
      <w:pPr>
        <w:pStyle w:val="BodyText"/>
      </w:pPr>
      <w:r>
        <w:rPr>
          <w:bCs/>
          <w:b/>
        </w:rPr>
        <w:t xml:space="preserve">Step 3:</w:t>
      </w:r>
      <w:r>
        <w:t xml:space="preserve"> </w:t>
      </w:r>
      <w:r>
        <w:t xml:space="preserve">Node.js API serves session list and event details through enhanced endpoints with filtering</w:t>
      </w:r>
    </w:p>
    <w:p>
      <w:pPr>
        <w:pStyle w:val="BodyText"/>
      </w:pPr>
      <w:r>
        <w:rPr>
          <w:bCs/>
          <w:b/>
        </w:rPr>
        <w:t xml:space="preserve">Step 4:</w:t>
      </w:r>
      <w:r>
        <w:t xml:space="preserve"> </w:t>
      </w:r>
      <w:r>
        <w:t xml:space="preserve">User opens Session Replay in viewer, sees session list with duration and event counts</w:t>
      </w:r>
    </w:p>
    <w:p>
      <w:pPr>
        <w:pStyle w:val="BodyText"/>
      </w:pPr>
      <w:r>
        <w:rPr>
          <w:bCs/>
          <w:b/>
        </w:rPr>
        <w:t xml:space="preserve">Step 5:</w:t>
      </w:r>
      <w:r>
        <w:t xml:space="preserve"> </w:t>
      </w:r>
      <w:r>
        <w:t xml:space="preserve">User selects a session, sees visual timeline with events grouped by task</w:t>
      </w:r>
    </w:p>
    <w:p>
      <w:pPr>
        <w:pStyle w:val="BodyText"/>
      </w:pPr>
      <w:r>
        <w:rPr>
          <w:bCs/>
          <w:b/>
        </w:rPr>
        <w:t xml:space="preserve">Step 6:</w:t>
      </w:r>
      <w:r>
        <w:t xml:space="preserve"> </w:t>
      </w:r>
      <w:r>
        <w:t xml:space="preserve">User navigates events via playback controls, sees full details in richer event cards</w:t>
      </w:r>
    </w:p>
    <w:p>
      <w:pPr>
        <w:pStyle w:val="BodyText"/>
      </w:pPr>
      <w:r>
        <w:rPr>
          <w:bCs/>
          <w:b/>
        </w:rPr>
        <w:t xml:space="preserve">Step 7:</w:t>
      </w:r>
      <w:r>
        <w:t xml:space="preserve"> </w:t>
      </w:r>
      <w:r>
        <w:t xml:space="preserve">User (or AI agent) exports session as markdown for context resumption</w:t>
      </w:r>
    </w:p>
    <w:p>
      <w:pPr>
        <w:pStyle w:val="BlockText"/>
      </w:pPr>
      <w:r>
        <w:rPr>
          <w:bCs/>
          <w:b/>
        </w:rPr>
        <w:t xml:space="preserve">Note:</w:t>
      </w:r>
      <w:r>
        <w:t xml:space="preserve"> </w:t>
      </w:r>
      <w:r>
        <w:t xml:space="preserve">Steps 1-2 happen automatically during normal agent operation. Steps 3-7 are user-initiated.</w:t>
      </w:r>
    </w:p>
    <w:p>
      <w:r>
        <w:pict>
          <v:rect style="width:0;height:1.5pt" o:hralign="center" o:hrstd="t" o:hr="t"/>
        </w:pict>
      </w:r>
    </w:p>
    <w:bookmarkEnd w:id="32"/>
    <w:bookmarkStart w:id="33" w:name="story-1-rich-event-data-capture"/>
    <w:p>
      <w:pPr>
        <w:pStyle w:val="Heading4"/>
      </w:pPr>
      <w:r>
        <w:t xml:space="preserve">STORY 1: Rich Event Data Capture</w:t>
      </w:r>
    </w:p>
    <w:p>
      <w:pPr>
        <w:pStyle w:val="BlockText"/>
      </w:pPr>
      <w:r>
        <w:t xml:space="preserve">As a developer, I want to see full tool arguments and results in session replay so that I can debug agent behavior</w:t>
      </w:r>
    </w:p>
    <w:p>
      <w:pPr>
        <w:pStyle w:val="FirstParagraph"/>
      </w:pPr>
      <w:r>
        <w:rPr>
          <w:bCs/>
          <w:b/>
        </w:rPr>
        <w:t xml:space="preserve">Requirement Details:</w:t>
      </w:r>
    </w:p>
    <w:p>
      <w:pPr>
        <w:numPr>
          <w:ilvl w:val="0"/>
          <w:numId w:val="1003"/>
        </w:numPr>
        <w:pStyle w:val="Compact"/>
      </w:pPr>
      <w:r>
        <w:t xml:space="preserve">Expand</w:t>
      </w:r>
      <w:r>
        <w:t xml:space="preserve"> </w:t>
      </w:r>
      <w:r>
        <w:rPr>
          <w:rStyle w:val="VerbatimChar"/>
        </w:rPr>
        <w:t xml:space="preserve">memory_audit</w:t>
      </w:r>
      <w:r>
        <w:t xml:space="preserve"> </w:t>
      </w:r>
      <w:r>
        <w:t xml:space="preserve">table schema to include new columns:</w:t>
      </w:r>
      <w:r>
        <w:t xml:space="preserve"> </w:t>
      </w:r>
      <w:r>
        <w:rPr>
          <w:rStyle w:val="VerbatimChar"/>
        </w:rPr>
        <w:t xml:space="preserve">arguments</w:t>
      </w:r>
      <w:r>
        <w:t xml:space="preserve"> </w:t>
      </w:r>
      <w:r>
        <w:t xml:space="preserve">(TEXT),</w:t>
      </w:r>
      <w:r>
        <w:t xml:space="preserve"> </w:t>
      </w:r>
      <w:r>
        <w:rPr>
          <w:rStyle w:val="VerbatimChar"/>
        </w:rPr>
        <w:t xml:space="preserve">result_summary</w:t>
      </w:r>
      <w:r>
        <w:t xml:space="preserve"> </w:t>
      </w:r>
      <w:r>
        <w:t xml:space="preserve">(TEXT),</w:t>
      </w:r>
      <w:r>
        <w:t xml:space="preserve"> </w:t>
      </w:r>
      <w:r>
        <w:rPr>
          <w:rStyle w:val="VerbatimChar"/>
        </w:rPr>
        <w:t xml:space="preserve">duration_ms</w:t>
      </w:r>
      <w:r>
        <w:t xml:space="preserve"> </w:t>
      </w:r>
      <w:r>
        <w:t xml:space="preserve">(INTEGER),</w:t>
      </w:r>
      <w:r>
        <w:t xml:space="preserve"> </w:t>
      </w:r>
      <w:r>
        <w:rPr>
          <w:rStyle w:val="VerbatimChar"/>
        </w:rPr>
        <w:t xml:space="preserve">task_id</w:t>
      </w:r>
      <w:r>
        <w:t xml:space="preserve"> </w:t>
      </w:r>
      <w:r>
        <w:t xml:space="preserve">(TEXT),</w:t>
      </w:r>
      <w:r>
        <w:t xml:space="preserve"> </w:t>
      </w:r>
      <w:r>
        <w:rPr>
          <w:rStyle w:val="VerbatimChar"/>
        </w:rPr>
        <w:t xml:space="preserve">tool_name</w:t>
      </w:r>
      <w:r>
        <w:t xml:space="preserve"> </w:t>
      </w:r>
      <w:r>
        <w:t xml:space="preserve">(TEXT)</w:t>
      </w:r>
    </w:p>
    <w:p>
      <w:pPr>
        <w:numPr>
          <w:ilvl w:val="0"/>
          <w:numId w:val="1003"/>
        </w:numPr>
        <w:pStyle w:val="Compact"/>
      </w:pPr>
      <w:r>
        <w:t xml:space="preserve">AuditRepository.log() must accept and persist these new fields</w:t>
      </w:r>
    </w:p>
    <w:p>
      <w:pPr>
        <w:numPr>
          <w:ilvl w:val="0"/>
          <w:numId w:val="1003"/>
        </w:numPr>
        <w:pStyle w:val="Compact"/>
      </w:pPr>
      <w:r>
        <w:rPr>
          <w:rStyle w:val="VerbatimChar"/>
        </w:rPr>
        <w:t xml:space="preserve">details</w:t>
      </w:r>
      <w:r>
        <w:t xml:space="preserve"> </w:t>
      </w:r>
      <w:r>
        <w:t xml:space="preserve">field remains for backward compatibility but new fields provide structured access</w:t>
      </w:r>
    </w:p>
    <w:p>
      <w:pPr>
        <w:numPr>
          <w:ilvl w:val="0"/>
          <w:numId w:val="1003"/>
        </w:numPr>
        <w:pStyle w:val="Compact"/>
      </w:pPr>
      <w:r>
        <w:t xml:space="preserve">Arguments stored as JSON string (full tool input parameters)</w:t>
      </w:r>
    </w:p>
    <w:p>
      <w:pPr>
        <w:numPr>
          <w:ilvl w:val="0"/>
          <w:numId w:val="1003"/>
        </w:numPr>
        <w:pStyle w:val="Compact"/>
      </w:pPr>
      <w:r>
        <w:t xml:space="preserve">Result summary stored as truncated result (max 2000 chars) with indicator if truncated</w:t>
      </w:r>
    </w:p>
    <w:p>
      <w:pPr>
        <w:numPr>
          <w:ilvl w:val="0"/>
          <w:numId w:val="1003"/>
        </w:numPr>
        <w:pStyle w:val="Compact"/>
      </w:pPr>
      <w:r>
        <w:t xml:space="preserve">Duration calculated as milliseconds between operation start and completion</w:t>
      </w:r>
    </w:p>
    <w:p>
      <w:pPr>
        <w:pStyle w:val="FirstParagraph"/>
      </w:pPr>
      <w:r>
        <w:rPr>
          <w:bCs/>
          <w:b/>
        </w:rPr>
        <w:t xml:space="preserve">Data Fields:</w:t>
      </w:r>
    </w:p>
    <w:tbl>
      <w:tblPr>
        <w:tblStyle w:val="Table"/>
        <w:tblW w:type="pct" w:w="5000.0"/>
        <w:tblLook w:firstRow="1" w:lastRow="0" w:firstColumn="0" w:lastColumn="0" w:noHBand="0" w:noVBand="0" w:val="0020"/>
      </w:tblPr>
      <w:tblGrid>
        <w:gridCol w:w="1232"/>
        <w:gridCol w:w="1056"/>
        <w:gridCol w:w="1760"/>
        <w:gridCol w:w="2288"/>
        <w:gridCol w:w="1584"/>
      </w:tblGrid>
      <w:tr>
        <w:tc>
          <w:p>
            <w:pPr>
              <w:pStyle w:val="Compact"/>
              <w:jc w:val="left"/>
            </w:pPr>
            <w:r>
              <w:t xml:space="preserve">Field</w:t>
            </w:r>
          </w:p>
        </w:tc>
        <w:tc>
          <w:p>
            <w:pPr>
              <w:pStyle w:val="Compact"/>
              <w:jc w:val="left"/>
            </w:pPr>
            <w:r>
              <w:t xml:space="preserve">Type</w:t>
            </w:r>
          </w:p>
        </w:tc>
        <w:tc>
          <w:p>
            <w:pPr>
              <w:pStyle w:val="Compact"/>
              <w:jc w:val="left"/>
            </w:pPr>
            <w:r>
              <w:t xml:space="preserve">Required</w:t>
            </w:r>
          </w:p>
        </w:tc>
        <w:tc>
          <w:p>
            <w:pPr>
              <w:pStyle w:val="Compact"/>
              <w:jc w:val="left"/>
            </w:pPr>
            <w:r>
              <w:t xml:space="preserve">Description</w:t>
            </w:r>
          </w:p>
        </w:tc>
        <w:tc>
          <w:p>
            <w:pPr>
              <w:pStyle w:val="Compact"/>
              <w:jc w:val="left"/>
            </w:pPr>
            <w:r>
              <w:t xml:space="preserve">Example</w:t>
            </w:r>
          </w:p>
        </w:tc>
      </w:tr>
      <w:tr>
        <w:tc>
          <w:p>
            <w:pPr>
              <w:pStyle w:val="Compact"/>
              <w:jc w:val="left"/>
            </w:pPr>
            <w:r>
              <w:t xml:space="preserve">arguments</w:t>
            </w:r>
          </w:p>
        </w:tc>
        <w:tc>
          <w:p>
            <w:pPr>
              <w:pStyle w:val="Compact"/>
              <w:jc w:val="left"/>
            </w:pPr>
            <w:r>
              <w:t xml:space="preserve">TEXT</w:t>
            </w:r>
          </w:p>
        </w:tc>
        <w:tc>
          <w:p>
            <w:pPr>
              <w:pStyle w:val="Compact"/>
              <w:jc w:val="left"/>
            </w:pPr>
            <w:r>
              <w:t xml:space="preserve">No</w:t>
            </w:r>
          </w:p>
        </w:tc>
        <w:tc>
          <w:p>
            <w:pPr>
              <w:pStyle w:val="Compact"/>
              <w:jc w:val="left"/>
            </w:pPr>
            <w:r>
              <w:t xml:space="preserve">Full JSON of tool input arguments</w:t>
            </w:r>
          </w:p>
        </w:tc>
        <w:tc>
          <w:p>
            <w:pPr>
              <w:pStyle w:val="Compact"/>
              <w:jc w:val="left"/>
            </w:pPr>
            <w:r>
              <w:rPr>
                <w:rStyle w:val="VerbatimChar"/>
              </w:rPr>
              <w:t xml:space="preserve">{"query": "session replay", "top_k": 5}</w:t>
            </w:r>
          </w:p>
        </w:tc>
      </w:tr>
      <w:tr>
        <w:tc>
          <w:p>
            <w:pPr>
              <w:pStyle w:val="Compact"/>
              <w:jc w:val="left"/>
            </w:pPr>
            <w:r>
              <w:t xml:space="preserve">result_summary</w:t>
            </w:r>
          </w:p>
        </w:tc>
        <w:tc>
          <w:p>
            <w:pPr>
              <w:pStyle w:val="Compact"/>
              <w:jc w:val="left"/>
            </w:pPr>
            <w:r>
              <w:t xml:space="preserve">TEXT</w:t>
            </w:r>
          </w:p>
        </w:tc>
        <w:tc>
          <w:p>
            <w:pPr>
              <w:pStyle w:val="Compact"/>
              <w:jc w:val="left"/>
            </w:pPr>
            <w:r>
              <w:t xml:space="preserve">No</w:t>
            </w:r>
          </w:p>
        </w:tc>
        <w:tc>
          <w:p>
            <w:pPr>
              <w:pStyle w:val="Compact"/>
              <w:jc w:val="left"/>
            </w:pPr>
            <w:r>
              <w:t xml:space="preserve">Truncated result output (max 2000 chars)</w:t>
            </w:r>
          </w:p>
        </w:tc>
        <w:tc>
          <w:p>
            <w:pPr>
              <w:pStyle w:val="Compact"/>
              <w:jc w:val="left"/>
            </w:pPr>
            <w:r>
              <w:rPr>
                <w:rStyle w:val="VerbatimChar"/>
              </w:rPr>
              <w:t xml:space="preserve">Found 3 entries matching...</w:t>
            </w:r>
          </w:p>
        </w:tc>
      </w:tr>
      <w:tr>
        <w:tc>
          <w:p>
            <w:pPr>
              <w:pStyle w:val="Compact"/>
              <w:jc w:val="left"/>
            </w:pPr>
            <w:r>
              <w:t xml:space="preserve">duration_ms</w:t>
            </w:r>
          </w:p>
        </w:tc>
        <w:tc>
          <w:p>
            <w:pPr>
              <w:pStyle w:val="Compact"/>
              <w:jc w:val="left"/>
            </w:pPr>
            <w:r>
              <w:t xml:space="preserve">INTEGER</w:t>
            </w:r>
          </w:p>
        </w:tc>
        <w:tc>
          <w:p>
            <w:pPr>
              <w:pStyle w:val="Compact"/>
              <w:jc w:val="left"/>
            </w:pPr>
            <w:r>
              <w:t xml:space="preserve">No</w:t>
            </w:r>
          </w:p>
        </w:tc>
        <w:tc>
          <w:p>
            <w:pPr>
              <w:pStyle w:val="Compact"/>
              <w:jc w:val="left"/>
            </w:pPr>
            <w:r>
              <w:t xml:space="preserve">Operation duration in milliseconds</w:t>
            </w:r>
          </w:p>
        </w:tc>
        <w:tc>
          <w:p>
            <w:pPr>
              <w:pStyle w:val="Compact"/>
              <w:jc w:val="left"/>
            </w:pPr>
            <w:r>
              <w:rPr>
                <w:rStyle w:val="VerbatimChar"/>
              </w:rPr>
              <w:t xml:space="preserve">245</w:t>
            </w:r>
          </w:p>
        </w:tc>
      </w:tr>
      <w:tr>
        <w:tc>
          <w:p>
            <w:pPr>
              <w:pStyle w:val="Compact"/>
              <w:jc w:val="left"/>
            </w:pPr>
            <w:r>
              <w:t xml:space="preserve">task_id</w:t>
            </w:r>
          </w:p>
        </w:tc>
        <w:tc>
          <w:p>
            <w:pPr>
              <w:pStyle w:val="Compact"/>
              <w:jc w:val="left"/>
            </w:pPr>
            <w:r>
              <w:t xml:space="preserve">TEXT</w:t>
            </w:r>
          </w:p>
        </w:tc>
        <w:tc>
          <w:p>
            <w:pPr>
              <w:pStyle w:val="Compact"/>
              <w:jc w:val="left"/>
            </w:pPr>
            <w:r>
              <w:t xml:space="preserve">No</w:t>
            </w:r>
          </w:p>
        </w:tc>
        <w:tc>
          <w:p>
            <w:pPr>
              <w:pStyle w:val="Compact"/>
              <w:jc w:val="left"/>
            </w:pPr>
            <w:r>
              <w:t xml:space="preserve">Logical task/goal grouping identifier</w:t>
            </w:r>
          </w:p>
        </w:tc>
        <w:tc>
          <w:p>
            <w:pPr>
              <w:pStyle w:val="Compact"/>
              <w:jc w:val="left"/>
            </w:pPr>
            <w:r>
              <w:rPr>
                <w:rStyle w:val="VerbatimChar"/>
              </w:rPr>
              <w:t xml:space="preserve">task_abc123</w:t>
            </w:r>
          </w:p>
        </w:tc>
      </w:tr>
      <w:tr>
        <w:tc>
          <w:p>
            <w:pPr>
              <w:pStyle w:val="Compact"/>
              <w:jc w:val="left"/>
            </w:pPr>
            <w:r>
              <w:t xml:space="preserve">tool_name</w:t>
            </w:r>
          </w:p>
        </w:tc>
        <w:tc>
          <w:p>
            <w:pPr>
              <w:pStyle w:val="Compact"/>
              <w:jc w:val="left"/>
            </w:pPr>
            <w:r>
              <w:t xml:space="preserve">TEXT</w:t>
            </w:r>
          </w:p>
        </w:tc>
        <w:tc>
          <w:p>
            <w:pPr>
              <w:pStyle w:val="Compact"/>
              <w:jc w:val="left"/>
            </w:pPr>
            <w:r>
              <w:t xml:space="preserve">No</w:t>
            </w:r>
          </w:p>
        </w:tc>
        <w:tc>
          <w:p>
            <w:pPr>
              <w:pStyle w:val="Compact"/>
              <w:jc w:val="left"/>
            </w:pPr>
            <w:r>
              <w:t xml:space="preserve">Specific tool name (more granular than operation)</w:t>
            </w:r>
          </w:p>
        </w:tc>
        <w:tc>
          <w:p>
            <w:pPr>
              <w:pStyle w:val="Compact"/>
              <w:jc w:val="left"/>
            </w:pPr>
            <w:r>
              <w:rPr>
                <w:rStyle w:val="VerbatimChar"/>
              </w:rPr>
              <w:t xml:space="preserve">kb_search</w:t>
            </w:r>
          </w:p>
        </w:tc>
      </w:tr>
    </w:tbl>
    <w:p>
      <w:pPr>
        <w:pStyle w:val="BodyText"/>
      </w:pPr>
      <w:r>
        <w:rPr>
          <w:bCs/>
          <w:b/>
        </w:rPr>
        <w:t xml:space="preserve">Acceptance Criteria:</w:t>
      </w:r>
    </w:p>
    <w:p>
      <w:pPr>
        <w:numPr>
          <w:ilvl w:val="0"/>
          <w:numId w:val="1004"/>
        </w:numPr>
        <w:pStyle w:val="Compact"/>
      </w:pPr>
      <w:r>
        <w:t xml:space="preserve">New audit entries include full tool arguments when available</w:t>
      </w:r>
    </w:p>
    <w:p>
      <w:pPr>
        <w:numPr>
          <w:ilvl w:val="0"/>
          <w:numId w:val="1004"/>
        </w:numPr>
        <w:pStyle w:val="Compact"/>
      </w:pPr>
      <w:r>
        <w:t xml:space="preserve">Result summary captures meaningful output (not just</w:t>
      </w:r>
      <w:r>
        <w:t xml:space="preserve"> </w:t>
      </w:r>
      <w:r>
        <w:t xml:space="preserve">“</w:t>
      </w:r>
      <w:r>
        <w:t xml:space="preserve">success</w:t>
      </w:r>
      <w:r>
        <w:t xml:space="preserve">”</w:t>
      </w:r>
      <w:r>
        <w:t xml:space="preserve">)</w:t>
      </w:r>
    </w:p>
    <w:p>
      <w:pPr>
        <w:numPr>
          <w:ilvl w:val="0"/>
          <w:numId w:val="1004"/>
        </w:numPr>
        <w:pStyle w:val="Compact"/>
      </w:pPr>
      <w:r>
        <w:t xml:space="preserve">Duration is accurately measured for each operation</w:t>
      </w:r>
    </w:p>
    <w:p>
      <w:pPr>
        <w:numPr>
          <w:ilvl w:val="0"/>
          <w:numId w:val="1004"/>
        </w:numPr>
        <w:pStyle w:val="Compact"/>
      </w:pPr>
      <w:r>
        <w:t xml:space="preserve">Existing audit entries without new fields continue to work (nullable columns)</w:t>
      </w:r>
    </w:p>
    <w:p>
      <w:pPr>
        <w:numPr>
          <w:ilvl w:val="0"/>
          <w:numId w:val="1004"/>
        </w:numPr>
        <w:pStyle w:val="Compact"/>
      </w:pPr>
      <w:r>
        <w:t xml:space="preserve">Schema migration runs without data loss on existing installations</w:t>
      </w:r>
    </w:p>
    <w:p>
      <w:r>
        <w:pict>
          <v:rect style="width:0;height:1.5pt" o:hralign="center" o:hrstd="t" o:hr="t"/>
        </w:pict>
      </w:r>
    </w:p>
    <w:bookmarkEnd w:id="33"/>
    <w:bookmarkStart w:id="34" w:name="story-2-operation-duration-tracking"/>
    <w:p>
      <w:pPr>
        <w:pStyle w:val="Heading4"/>
      </w:pPr>
      <w:r>
        <w:t xml:space="preserve">STORY 2: Operation Duration Tracking</w:t>
      </w:r>
    </w:p>
    <w:p>
      <w:pPr>
        <w:pStyle w:val="BlockText"/>
      </w:pPr>
      <w:r>
        <w:t xml:space="preserve">As a developer, I want to see operation duration for each event so that I can identify performance bottlenecks</w:t>
      </w:r>
    </w:p>
    <w:p>
      <w:pPr>
        <w:pStyle w:val="FirstParagraph"/>
      </w:pPr>
      <w:r>
        <w:rPr>
          <w:bCs/>
          <w:b/>
        </w:rPr>
        <w:t xml:space="preserve">Requirement Details:</w:t>
      </w:r>
    </w:p>
    <w:p>
      <w:pPr>
        <w:numPr>
          <w:ilvl w:val="0"/>
          <w:numId w:val="1005"/>
        </w:numPr>
        <w:pStyle w:val="Compact"/>
      </w:pPr>
      <w:r>
        <w:t xml:space="preserve">Each audit log entry must record</w:t>
      </w:r>
      <w:r>
        <w:t xml:space="preserve"> </w:t>
      </w:r>
      <w:r>
        <w:rPr>
          <w:rStyle w:val="VerbatimChar"/>
        </w:rPr>
        <w:t xml:space="preserve">duration_ms</w:t>
      </w:r>
      <w:r>
        <w:t xml:space="preserve"> </w:t>
      </w:r>
      <w:r>
        <w:t xml:space="preserve">— time from operation start to completion</w:t>
      </w:r>
    </w:p>
    <w:p>
      <w:pPr>
        <w:numPr>
          <w:ilvl w:val="0"/>
          <w:numId w:val="1005"/>
        </w:numPr>
        <w:pStyle w:val="Compact"/>
      </w:pPr>
      <w:r>
        <w:t xml:space="preserve">Duration displayed in event cards with human-readable format (e.g.,</w:t>
      </w:r>
      <w:r>
        <w:t xml:space="preserve"> </w:t>
      </w:r>
      <w:r>
        <w:t xml:space="preserve">“</w:t>
      </w:r>
      <w:r>
        <w:t xml:space="preserve">245ms</w:t>
      </w:r>
      <w:r>
        <w:t xml:space="preserve">”</w:t>
      </w:r>
      <w:r>
        <w:t xml:space="preserve">,</w:t>
      </w:r>
      <w:r>
        <w:t xml:space="preserve"> </w:t>
      </w:r>
      <w:r>
        <w:t xml:space="preserve">“</w:t>
      </w:r>
      <w:r>
        <w:t xml:space="preserve">1.2s</w:t>
      </w:r>
      <w:r>
        <w:t xml:space="preserve">”</w:t>
      </w:r>
      <w:r>
        <w:t xml:space="preserve">,</w:t>
      </w:r>
      <w:r>
        <w:t xml:space="preserve"> </w:t>
      </w:r>
      <w:r>
        <w:t xml:space="preserve">“</w:t>
      </w:r>
      <w:r>
        <w:t xml:space="preserve">3.5s</w:t>
      </w:r>
      <w:r>
        <w:t xml:space="preserve">”</w:t>
      </w:r>
      <w:r>
        <w:t xml:space="preserve">)</w:t>
      </w:r>
    </w:p>
    <w:p>
      <w:pPr>
        <w:numPr>
          <w:ilvl w:val="0"/>
          <w:numId w:val="1005"/>
        </w:numPr>
        <w:pStyle w:val="Compact"/>
      </w:pPr>
      <w:r>
        <w:t xml:space="preserve">Timeline bar width proportional to duration (visual indicator)</w:t>
      </w:r>
    </w:p>
    <w:p>
      <w:pPr>
        <w:numPr>
          <w:ilvl w:val="0"/>
          <w:numId w:val="1005"/>
        </w:numPr>
        <w:pStyle w:val="Compact"/>
      </w:pPr>
      <w:r>
        <w:t xml:space="preserve">Session summary shows total duration and average operation time</w:t>
      </w:r>
    </w:p>
    <w:p>
      <w:pPr>
        <w:pStyle w:val="FirstParagraph"/>
      </w:pPr>
      <w:r>
        <w:rPr>
          <w:bCs/>
          <w:b/>
        </w:rPr>
        <w:t xml:space="preserve">Acceptance Criteria:</w:t>
      </w:r>
    </w:p>
    <w:p>
      <w:pPr>
        <w:numPr>
          <w:ilvl w:val="0"/>
          <w:numId w:val="1006"/>
        </w:numPr>
        <w:pStyle w:val="Compact"/>
      </w:pPr>
      <w:r>
        <w:t xml:space="preserve">Duration displayed for each event in replay timeline</w:t>
      </w:r>
    </w:p>
    <w:p>
      <w:pPr>
        <w:numPr>
          <w:ilvl w:val="0"/>
          <w:numId w:val="1006"/>
        </w:numPr>
        <w:pStyle w:val="Compact"/>
      </w:pPr>
      <w:r>
        <w:t xml:space="preserve">Events with duration &gt; 1000ms highlighted as</w:t>
      </w:r>
      <w:r>
        <w:t xml:space="preserve"> </w:t>
      </w:r>
      <w:r>
        <w:t xml:space="preserve">“</w:t>
      </w:r>
      <w:r>
        <w:t xml:space="preserve">slow</w:t>
      </w:r>
      <w:r>
        <w:t xml:space="preserve">”</w:t>
      </w:r>
      <w:r>
        <w:t xml:space="preserve"> </w:t>
      </w:r>
      <w:r>
        <w:t xml:space="preserve">(yellow indicator)</w:t>
      </w:r>
    </w:p>
    <w:p>
      <w:pPr>
        <w:numPr>
          <w:ilvl w:val="0"/>
          <w:numId w:val="1006"/>
        </w:numPr>
        <w:pStyle w:val="Compact"/>
      </w:pPr>
      <w:r>
        <w:t xml:space="preserve">Events with duration &gt; 5000ms highlighted as</w:t>
      </w:r>
      <w:r>
        <w:t xml:space="preserve"> </w:t>
      </w:r>
      <w:r>
        <w:t xml:space="preserve">“</w:t>
      </w:r>
      <w:r>
        <w:t xml:space="preserve">very slow</w:t>
      </w:r>
      <w:r>
        <w:t xml:space="preserve">”</w:t>
      </w:r>
      <w:r>
        <w:t xml:space="preserve"> </w:t>
      </w:r>
      <w:r>
        <w:t xml:space="preserve">(red indicator)</w:t>
      </w:r>
    </w:p>
    <w:p>
      <w:pPr>
        <w:numPr>
          <w:ilvl w:val="0"/>
          <w:numId w:val="1006"/>
        </w:numPr>
        <w:pStyle w:val="Compact"/>
      </w:pPr>
      <w:r>
        <w:t xml:space="preserve">Session header shows total session duration and operation count</w:t>
      </w:r>
    </w:p>
    <w:p>
      <w:r>
        <w:pict>
          <v:rect style="width:0;height:1.5pt" o:hralign="center" o:hrstd="t" o:hr="t"/>
        </w:pict>
      </w:r>
    </w:p>
    <w:bookmarkEnd w:id="34"/>
    <w:bookmarkStart w:id="35" w:name="story-3-task-grouping"/>
    <w:p>
      <w:pPr>
        <w:pStyle w:val="Heading4"/>
      </w:pPr>
      <w:r>
        <w:t xml:space="preserve">STORY 3: Task Grouping</w:t>
      </w:r>
    </w:p>
    <w:p>
      <w:pPr>
        <w:pStyle w:val="BlockText"/>
      </w:pPr>
      <w:r>
        <w:t xml:space="preserve">As a developer, I want events grouped by task/goal so that I can understand the logical flow of a session</w:t>
      </w:r>
    </w:p>
    <w:p>
      <w:pPr>
        <w:pStyle w:val="FirstParagraph"/>
      </w:pPr>
      <w:r>
        <w:rPr>
          <w:bCs/>
          <w:b/>
        </w:rPr>
        <w:t xml:space="preserve">Requirement Details:</w:t>
      </w:r>
    </w:p>
    <w:p>
      <w:pPr>
        <w:numPr>
          <w:ilvl w:val="0"/>
          <w:numId w:val="1007"/>
        </w:numPr>
        <w:pStyle w:val="Compact"/>
      </w:pPr>
      <w:r>
        <w:t xml:space="preserve">Events within a session can be tagged with a</w:t>
      </w:r>
      <w:r>
        <w:t xml:space="preserve"> </w:t>
      </w:r>
      <w:r>
        <w:rPr>
          <w:rStyle w:val="VerbatimChar"/>
        </w:rPr>
        <w:t xml:space="preserve">task_id</w:t>
      </w:r>
      <w:r>
        <w:t xml:space="preserve"> </w:t>
      </w:r>
      <w:r>
        <w:t xml:space="preserve">representing a logical unit of work</w:t>
      </w:r>
    </w:p>
    <w:p>
      <w:pPr>
        <w:numPr>
          <w:ilvl w:val="0"/>
          <w:numId w:val="1007"/>
        </w:numPr>
        <w:pStyle w:val="Compact"/>
      </w:pPr>
      <w:r>
        <w:t xml:space="preserve">Viewer groups consecutive events with same</w:t>
      </w:r>
      <w:r>
        <w:t xml:space="preserve"> </w:t>
      </w:r>
      <w:r>
        <w:rPr>
          <w:rStyle w:val="VerbatimChar"/>
        </w:rPr>
        <w:t xml:space="preserve">task_id</w:t>
      </w:r>
      <w:r>
        <w:t xml:space="preserve"> </w:t>
      </w:r>
      <w:r>
        <w:t xml:space="preserve">into collapsible sections</w:t>
      </w:r>
    </w:p>
    <w:p>
      <w:pPr>
        <w:numPr>
          <w:ilvl w:val="0"/>
          <w:numId w:val="1007"/>
        </w:numPr>
        <w:pStyle w:val="Compact"/>
      </w:pPr>
      <w:r>
        <w:t xml:space="preserve">Each task group shows: task description (if available), event count, total duration</w:t>
      </w:r>
    </w:p>
    <w:p>
      <w:pPr>
        <w:numPr>
          <w:ilvl w:val="0"/>
          <w:numId w:val="1007"/>
        </w:numPr>
        <w:pStyle w:val="Compact"/>
      </w:pPr>
      <w:r>
        <w:t xml:space="preserve">Events without</w:t>
      </w:r>
      <w:r>
        <w:t xml:space="preserve"> </w:t>
      </w:r>
      <w:r>
        <w:rPr>
          <w:rStyle w:val="VerbatimChar"/>
        </w:rPr>
        <w:t xml:space="preserve">task_id</w:t>
      </w:r>
      <w:r>
        <w:t xml:space="preserve"> </w:t>
      </w:r>
      <w:r>
        <w:t xml:space="preserve">shown as ungrouped (flat list, backward compatible)</w:t>
      </w:r>
    </w:p>
    <w:p>
      <w:pPr>
        <w:pStyle w:val="FirstParagraph"/>
      </w:pPr>
      <w:r>
        <w:rPr>
          <w:bCs/>
          <w:b/>
        </w:rPr>
        <w:t xml:space="preserve">Acceptance Criteria:</w:t>
      </w:r>
    </w:p>
    <w:p>
      <w:pPr>
        <w:numPr>
          <w:ilvl w:val="0"/>
          <w:numId w:val="1008"/>
        </w:numPr>
        <w:pStyle w:val="Compact"/>
      </w:pPr>
      <w:r>
        <w:t xml:space="preserve">Events with same</w:t>
      </w:r>
      <w:r>
        <w:t xml:space="preserve"> </w:t>
      </w:r>
      <w:r>
        <w:rPr>
          <w:rStyle w:val="VerbatimChar"/>
        </w:rPr>
        <w:t xml:space="preserve">task_id</w:t>
      </w:r>
      <w:r>
        <w:t xml:space="preserve"> </w:t>
      </w:r>
      <w:r>
        <w:t xml:space="preserve">rendered in a collapsible group</w:t>
      </w:r>
    </w:p>
    <w:p>
      <w:pPr>
        <w:numPr>
          <w:ilvl w:val="0"/>
          <w:numId w:val="1008"/>
        </w:numPr>
        <w:pStyle w:val="Compact"/>
      </w:pPr>
      <w:r>
        <w:t xml:space="preserve">Group header shows task summary, event count, and aggregate duration</w:t>
      </w:r>
    </w:p>
    <w:p>
      <w:pPr>
        <w:numPr>
          <w:ilvl w:val="0"/>
          <w:numId w:val="1008"/>
        </w:numPr>
        <w:pStyle w:val="Compact"/>
      </w:pPr>
      <w:r>
        <w:t xml:space="preserve">Ungrouped events display normally (no regression)</w:t>
      </w:r>
    </w:p>
    <w:p>
      <w:pPr>
        <w:numPr>
          <w:ilvl w:val="0"/>
          <w:numId w:val="1008"/>
        </w:numPr>
        <w:pStyle w:val="Compact"/>
      </w:pPr>
      <w:r>
        <w:t xml:space="preserve">User can expand/collapse task groups independently</w:t>
      </w:r>
    </w:p>
    <w:p>
      <w:r>
        <w:pict>
          <v:rect style="width:0;height:1.5pt" o:hralign="center" o:hrstd="t" o:hr="t"/>
        </w:pict>
      </w:r>
    </w:p>
    <w:bookmarkEnd w:id="35"/>
    <w:bookmarkStart w:id="36" w:name="story-4-ai-context-export"/>
    <w:p>
      <w:pPr>
        <w:pStyle w:val="Heading4"/>
      </w:pPr>
      <w:r>
        <w:t xml:space="preserve">STORY 4: AI Context Export</w:t>
      </w:r>
    </w:p>
    <w:p>
      <w:pPr>
        <w:pStyle w:val="BlockText"/>
      </w:pPr>
      <w:r>
        <w:t xml:space="preserve">As an AI agent, I want to export a session as markdown context so that I can resume work from a previous session</w:t>
      </w:r>
    </w:p>
    <w:p>
      <w:pPr>
        <w:pStyle w:val="FirstParagraph"/>
      </w:pPr>
      <w:r>
        <w:rPr>
          <w:bCs/>
          <w:b/>
        </w:rPr>
        <w:t xml:space="preserve">Requirement Details:</w:t>
      </w:r>
    </w:p>
    <w:p>
      <w:pPr>
        <w:numPr>
          <w:ilvl w:val="0"/>
          <w:numId w:val="1009"/>
        </w:numPr>
        <w:pStyle w:val="Compact"/>
      </w:pPr>
      <w:r>
        <w:t xml:space="preserve">“</w:t>
      </w:r>
      <w:r>
        <w:t xml:space="preserve">Export as Markdown</w:t>
      </w:r>
      <w:r>
        <w:t xml:space="preserve">”</w:t>
      </w:r>
      <w:r>
        <w:t xml:space="preserve"> </w:t>
      </w:r>
      <w:r>
        <w:t xml:space="preserve">button in session detail view</w:t>
      </w:r>
    </w:p>
    <w:p>
      <w:pPr>
        <w:numPr>
          <w:ilvl w:val="0"/>
          <w:numId w:val="1009"/>
        </w:numPr>
        <w:pStyle w:val="Compact"/>
      </w:pPr>
      <w:r>
        <w:t xml:space="preserve">Export generates structured markdown with: session metadata, chronological events, tool calls with arguments/results</w:t>
      </w:r>
    </w:p>
    <w:p>
      <w:pPr>
        <w:numPr>
          <w:ilvl w:val="0"/>
          <w:numId w:val="1009"/>
        </w:numPr>
        <w:pStyle w:val="Compact"/>
      </w:pPr>
      <w:r>
        <w:t xml:space="preserve">Export format optimized for AI agent context window (concise but complete)</w:t>
      </w:r>
    </w:p>
    <w:p>
      <w:pPr>
        <w:numPr>
          <w:ilvl w:val="0"/>
          <w:numId w:val="1009"/>
        </w:numPr>
        <w:pStyle w:val="Compact"/>
      </w:pPr>
      <w:r>
        <w:t xml:space="preserve">API endpoint:</w:t>
      </w:r>
      <w:r>
        <w:t xml:space="preserve"> </w:t>
      </w:r>
      <w:r>
        <w:rPr>
          <w:rStyle w:val="VerbatimChar"/>
        </w:rPr>
        <w:t xml:space="preserve">GET /sessions/:id/export?format=markdown</w:t>
      </w:r>
    </w:p>
    <w:p>
      <w:pPr>
        <w:numPr>
          <w:ilvl w:val="0"/>
          <w:numId w:val="1009"/>
        </w:numPr>
        <w:pStyle w:val="Compact"/>
      </w:pPr>
      <w:r>
        <w:t xml:space="preserve">Export includes task groupings if available</w:t>
      </w:r>
    </w:p>
    <w:p>
      <w:pPr>
        <w:pStyle w:val="FirstParagraph"/>
      </w:pPr>
      <w:r>
        <w:rPr>
          <w:bCs/>
          <w:b/>
        </w:rPr>
        <w:t xml:space="preserve">Export Format:</w:t>
      </w:r>
    </w:p>
    <w:p>
      <w:pPr>
        <w:pStyle w:val="SourceCode"/>
      </w:pPr>
      <w:r>
        <w:rPr>
          <w:rStyle w:val="FunctionTok"/>
        </w:rPr>
        <w:t xml:space="preserve"># Session: {agent_name} — {start_time}</w:t>
      </w:r>
      <w:r>
        <w:br/>
      </w:r>
      <w:r>
        <w:rPr>
          <w:rStyle w:val="NormalTok"/>
        </w:rPr>
        <w:t xml:space="preserve">Duration: {total_duration} | Events: {count}</w:t>
      </w:r>
      <w:r>
        <w:br/>
      </w:r>
      <w:r>
        <w:br/>
      </w:r>
      <w:r>
        <w:rPr>
          <w:rStyle w:val="FunctionTok"/>
        </w:rPr>
        <w:t xml:space="preserve">## Task: {task_description}</w:t>
      </w:r>
      <w:r>
        <w:br/>
      </w:r>
      <w:r>
        <w:rPr>
          <w:rStyle w:val="SpecialStringTok"/>
        </w:rPr>
        <w:t xml:space="preserve">- </w:t>
      </w:r>
      <w:r>
        <w:rPr>
          <w:rStyle w:val="CommentTok"/>
        </w:rPr>
        <w:t xml:space="preserve">[</w:t>
      </w:r>
      <w:r>
        <w:rPr>
          <w:rStyle w:val="OtherTok"/>
        </w:rPr>
        <w:t xml:space="preserve">{timestamp}</w:t>
      </w:r>
      <w:r>
        <w:rPr>
          <w:rStyle w:val="CommentTok"/>
        </w:rPr>
        <w:t xml:space="preserve">]</w:t>
      </w:r>
      <w:r>
        <w:rPr>
          <w:rStyle w:val="NormalTok"/>
        </w:rPr>
        <w:t xml:space="preserve"> {tool_name}: {arguments_summary} → {result_summary} ({duration}ms)</w:t>
      </w:r>
      <w:r>
        <w:br/>
      </w:r>
      <w:r>
        <w:rPr>
          <w:rStyle w:val="SpecialStringTok"/>
        </w:rPr>
        <w:t xml:space="preserve">- </w:t>
      </w:r>
      <w:r>
        <w:rPr>
          <w:rStyle w:val="CommentTok"/>
        </w:rPr>
        <w:t xml:space="preserve">[</w:t>
      </w:r>
      <w:r>
        <w:rPr>
          <w:rStyle w:val="OtherTok"/>
        </w:rPr>
        <w:t xml:space="preserve">{timestamp}</w:t>
      </w:r>
      <w:r>
        <w:rPr>
          <w:rStyle w:val="CommentTok"/>
        </w:rPr>
        <w:t xml:space="preserve">]</w:t>
      </w:r>
      <w:r>
        <w:rPr>
          <w:rStyle w:val="NormalTok"/>
        </w:rPr>
        <w:t xml:space="preserve"> {tool_name}: {arguments_summary} → {result_summary} ({duration}ms)</w:t>
      </w:r>
      <w:r>
        <w:br/>
      </w:r>
      <w:r>
        <w:br/>
      </w:r>
      <w:r>
        <w:rPr>
          <w:rStyle w:val="FunctionTok"/>
        </w:rPr>
        <w:t xml:space="preserve">## Ungrouped Events</w:t>
      </w:r>
      <w:r>
        <w:br/>
      </w:r>
      <w:r>
        <w:rPr>
          <w:rStyle w:val="SpecialStringTok"/>
        </w:rPr>
        <w:t xml:space="preserve">- </w:t>
      </w:r>
      <w:r>
        <w:rPr>
          <w:rStyle w:val="CommentTok"/>
        </w:rPr>
        <w:t xml:space="preserve">[</w:t>
      </w:r>
      <w:r>
        <w:rPr>
          <w:rStyle w:val="OtherTok"/>
        </w:rPr>
        <w:t xml:space="preserve">{timestamp}</w:t>
      </w:r>
      <w:r>
        <w:rPr>
          <w:rStyle w:val="CommentTok"/>
        </w:rPr>
        <w:t xml:space="preserve">]</w:t>
      </w:r>
      <w:r>
        <w:rPr>
          <w:rStyle w:val="NormalTok"/>
        </w:rPr>
        <w:t xml:space="preserve"> {operation}: {details}</w:t>
      </w:r>
    </w:p>
    <w:p>
      <w:pPr>
        <w:pStyle w:val="FirstParagraph"/>
      </w:pPr>
      <w:r>
        <w:rPr>
          <w:bCs/>
          <w:b/>
        </w:rPr>
        <w:t xml:space="preserve">Acceptance Criteria:</w:t>
      </w:r>
    </w:p>
    <w:p>
      <w:pPr>
        <w:numPr>
          <w:ilvl w:val="0"/>
          <w:numId w:val="1010"/>
        </w:numPr>
        <w:pStyle w:val="Compact"/>
      </w:pPr>
      <w:r>
        <w:t xml:space="preserve">Export button visible in session detail view</w:t>
      </w:r>
    </w:p>
    <w:p>
      <w:pPr>
        <w:numPr>
          <w:ilvl w:val="0"/>
          <w:numId w:val="1010"/>
        </w:numPr>
        <w:pStyle w:val="Compact"/>
      </w:pPr>
      <w:r>
        <w:t xml:space="preserve">Clicking export downloads/copies markdown to clipboard</w:t>
      </w:r>
    </w:p>
    <w:p>
      <w:pPr>
        <w:numPr>
          <w:ilvl w:val="0"/>
          <w:numId w:val="1010"/>
        </w:numPr>
        <w:pStyle w:val="Compact"/>
      </w:pPr>
      <w:r>
        <w:t xml:space="preserve">API endpoint returns markdown string with correct content-type</w:t>
      </w:r>
    </w:p>
    <w:p>
      <w:pPr>
        <w:numPr>
          <w:ilvl w:val="0"/>
          <w:numId w:val="1010"/>
        </w:numPr>
        <w:pStyle w:val="Compact"/>
      </w:pPr>
      <w:r>
        <w:t xml:space="preserve">Exported markdown is parseable and useful for AI context resumption</w:t>
      </w:r>
    </w:p>
    <w:p>
      <w:pPr>
        <w:numPr>
          <w:ilvl w:val="0"/>
          <w:numId w:val="1010"/>
        </w:numPr>
        <w:pStyle w:val="Compact"/>
      </w:pPr>
      <w:r>
        <w:t xml:space="preserve">Export respects session boundaries (only events within selected session)</w:t>
      </w:r>
    </w:p>
    <w:p>
      <w:r>
        <w:pict>
          <v:rect style="width:0;height:1.5pt" o:hralign="center" o:hrstd="t" o:hr="t"/>
        </w:pict>
      </w:r>
    </w:p>
    <w:bookmarkEnd w:id="36"/>
    <w:bookmarkStart w:id="37" w:name="story-5-richer-event-cards"/>
    <w:p>
      <w:pPr>
        <w:pStyle w:val="Heading4"/>
      </w:pPr>
      <w:r>
        <w:t xml:space="preserve">STORY 5: Richer Event Cards</w:t>
      </w:r>
    </w:p>
    <w:p>
      <w:pPr>
        <w:pStyle w:val="BlockText"/>
      </w:pPr>
      <w:r>
        <w:t xml:space="preserve">As a developer, I want richer event cards with structured metadata display so that I can quickly scan session activity</w:t>
      </w:r>
    </w:p>
    <w:p>
      <w:pPr>
        <w:pStyle w:val="FirstParagraph"/>
      </w:pPr>
      <w:r>
        <w:rPr>
          <w:bCs/>
          <w:b/>
        </w:rPr>
        <w:t xml:space="preserve">Requirement Details:</w:t>
      </w:r>
    </w:p>
    <w:p>
      <w:pPr>
        <w:numPr>
          <w:ilvl w:val="0"/>
          <w:numId w:val="1011"/>
        </w:numPr>
        <w:pStyle w:val="Compact"/>
      </w:pPr>
      <w:r>
        <w:t xml:space="preserve">Event cards show: operation type (color-coded), tool name, duration badge, timestamp</w:t>
      </w:r>
    </w:p>
    <w:p>
      <w:pPr>
        <w:numPr>
          <w:ilvl w:val="0"/>
          <w:numId w:val="1011"/>
        </w:numPr>
        <w:pStyle w:val="Compact"/>
      </w:pPr>
      <w:r>
        <w:t xml:space="preserve">Expandable section shows: full arguments (formatted JSON), result summary</w:t>
      </w:r>
    </w:p>
    <w:p>
      <w:pPr>
        <w:numPr>
          <w:ilvl w:val="0"/>
          <w:numId w:val="1011"/>
        </w:numPr>
        <w:pStyle w:val="Compact"/>
      </w:pPr>
      <w:r>
        <w:t xml:space="preserve">Visual indicators: success/failure icon, duration color coding, entry link</w:t>
      </w:r>
    </w:p>
    <w:p>
      <w:pPr>
        <w:numPr>
          <w:ilvl w:val="0"/>
          <w:numId w:val="1011"/>
        </w:numPr>
        <w:pStyle w:val="Compact"/>
      </w:pPr>
      <w:r>
        <w:t xml:space="preserve">Compact mode (list view) and expanded mode (detail view) toggle</w:t>
      </w:r>
    </w:p>
    <w:p>
      <w:pPr>
        <w:pStyle w:val="FirstParagraph"/>
      </w:pPr>
      <w:r>
        <w:rPr>
          <w:bCs/>
          <w:b/>
        </w:rPr>
        <w:t xml:space="preserve">UI Specifications:</w:t>
      </w:r>
    </w:p>
    <w:tbl>
      <w:tblPr>
        <w:tblStyle w:val="Table"/>
        <w:tblW w:type="pct" w:w="4999.999999999999"/>
        <w:tblLook w:firstRow="1" w:lastRow="0" w:firstColumn="0" w:lastColumn="0" w:noHBand="0" w:noVBand="0" w:val="0020"/>
      </w:tblPr>
      <w:tblGrid>
        <w:gridCol w:w="860"/>
        <w:gridCol w:w="1033"/>
        <w:gridCol w:w="1033"/>
        <w:gridCol w:w="1721"/>
        <w:gridCol w:w="2238"/>
        <w:gridCol w:w="1033"/>
      </w:tblGrid>
      <w:tr>
        <w:tc>
          <w:p>
            <w:pPr>
              <w:pStyle w:val="Compact"/>
              <w:jc w:val="left"/>
            </w:pPr>
            <w:r>
              <w:t xml:space="preserve">No.</w:t>
            </w:r>
          </w:p>
        </w:tc>
        <w:tc>
          <w:p>
            <w:pPr>
              <w:pStyle w:val="Compact"/>
              <w:jc w:val="left"/>
            </w:pPr>
            <w:r>
              <w:t xml:space="preserve">Name</w:t>
            </w:r>
          </w:p>
        </w:tc>
        <w:tc>
          <w:p>
            <w:pPr>
              <w:pStyle w:val="Compact"/>
              <w:jc w:val="left"/>
            </w:pPr>
            <w:r>
              <w:t xml:space="preserve">Type</w:t>
            </w:r>
          </w:p>
        </w:tc>
        <w:tc>
          <w:p>
            <w:pPr>
              <w:pStyle w:val="Compact"/>
              <w:jc w:val="left"/>
            </w:pPr>
            <w:r>
              <w:t xml:space="preserve">Required</w:t>
            </w:r>
          </w:p>
        </w:tc>
        <w:tc>
          <w:p>
            <w:pPr>
              <w:pStyle w:val="Compact"/>
              <w:jc w:val="left"/>
            </w:pPr>
            <w:r>
              <w:t xml:space="preserve">Description</w:t>
            </w:r>
          </w:p>
        </w:tc>
        <w:tc>
          <w:p>
            <w:pPr>
              <w:pStyle w:val="Compact"/>
              <w:jc w:val="left"/>
            </w:pPr>
            <w:r>
              <w:t xml:space="preserve">Note</w:t>
            </w:r>
          </w:p>
        </w:tc>
      </w:tr>
      <w:tr>
        <w:tc>
          <w:p>
            <w:pPr>
              <w:pStyle w:val="Compact"/>
              <w:jc w:val="left"/>
            </w:pPr>
            <w:r>
              <w:t xml:space="preserve">1</w:t>
            </w:r>
          </w:p>
        </w:tc>
        <w:tc>
          <w:p>
            <w:pPr>
              <w:pStyle w:val="Compact"/>
              <w:jc w:val="left"/>
            </w:pPr>
            <w:r>
              <w:t xml:space="preserve">Operation Badge</w:t>
            </w:r>
          </w:p>
        </w:tc>
        <w:tc>
          <w:p>
            <w:pPr>
              <w:pStyle w:val="Compact"/>
              <w:jc w:val="left"/>
            </w:pPr>
            <w:r>
              <w:t xml:space="preserve">Label</w:t>
            </w:r>
          </w:p>
        </w:tc>
        <w:tc>
          <w:p>
            <w:pPr>
              <w:pStyle w:val="Compact"/>
              <w:jc w:val="left"/>
            </w:pPr>
            <w:r>
              <w:t xml:space="preserve">Yes</w:t>
            </w:r>
          </w:p>
        </w:tc>
        <w:tc>
          <w:p>
            <w:pPr>
              <w:pStyle w:val="Compact"/>
              <w:jc w:val="left"/>
            </w:pPr>
            <w:r>
              <w:t xml:space="preserve">Color-coded operation type</w:t>
            </w:r>
          </w:p>
        </w:tc>
        <w:tc>
          <w:p>
            <w:pPr>
              <w:pStyle w:val="Compact"/>
              <w:jc w:val="left"/>
            </w:pPr>
            <w:r>
              <w:t xml:space="preserve">Uses existing opColor() mapping</w:t>
            </w:r>
          </w:p>
        </w:tc>
      </w:tr>
      <w:tr>
        <w:tc>
          <w:p>
            <w:pPr>
              <w:pStyle w:val="Compact"/>
              <w:jc w:val="left"/>
            </w:pPr>
            <w:r>
              <w:t xml:space="preserve">2</w:t>
            </w:r>
          </w:p>
        </w:tc>
        <w:tc>
          <w:p>
            <w:pPr>
              <w:pStyle w:val="Compact"/>
              <w:jc w:val="left"/>
            </w:pPr>
            <w:r>
              <w:t xml:space="preserve">Tool Name</w:t>
            </w:r>
          </w:p>
        </w:tc>
        <w:tc>
          <w:p>
            <w:pPr>
              <w:pStyle w:val="Compact"/>
              <w:jc w:val="left"/>
            </w:pPr>
            <w:r>
              <w:t xml:space="preserve">Label</w:t>
            </w:r>
          </w:p>
        </w:tc>
        <w:tc>
          <w:p>
            <w:pPr>
              <w:pStyle w:val="Compact"/>
              <w:jc w:val="left"/>
            </w:pPr>
            <w:r>
              <w:t xml:space="preserve">No</w:t>
            </w:r>
          </w:p>
        </w:tc>
        <w:tc>
          <w:p>
            <w:pPr>
              <w:pStyle w:val="Compact"/>
              <w:jc w:val="left"/>
            </w:pPr>
            <w:r>
              <w:t xml:space="preserve">Specific tool name</w:t>
            </w:r>
          </w:p>
        </w:tc>
        <w:tc>
          <w:p>
            <w:pPr>
              <w:pStyle w:val="Compact"/>
              <w:jc w:val="left"/>
            </w:pPr>
            <w:r>
              <w:t xml:space="preserve">Only shown if tool_name field populated</w:t>
            </w:r>
          </w:p>
        </w:tc>
      </w:tr>
      <w:tr>
        <w:tc>
          <w:p>
            <w:pPr>
              <w:pStyle w:val="Compact"/>
              <w:jc w:val="left"/>
            </w:pPr>
            <w:r>
              <w:t xml:space="preserve">3</w:t>
            </w:r>
          </w:p>
        </w:tc>
        <w:tc>
          <w:p>
            <w:pPr>
              <w:pStyle w:val="Compact"/>
              <w:jc w:val="left"/>
            </w:pPr>
            <w:r>
              <w:t xml:space="preserve">Duration Badge</w:t>
            </w:r>
          </w:p>
        </w:tc>
        <w:tc>
          <w:p>
            <w:pPr>
              <w:pStyle w:val="Compact"/>
              <w:jc w:val="left"/>
            </w:pPr>
            <w:r>
              <w:t xml:space="preserve">Label</w:t>
            </w:r>
          </w:p>
        </w:tc>
        <w:tc>
          <w:p>
            <w:pPr>
              <w:pStyle w:val="Compact"/>
              <w:jc w:val="left"/>
            </w:pPr>
            <w:r>
              <w:t xml:space="preserve">No</w:t>
            </w:r>
          </w:p>
        </w:tc>
        <w:tc>
          <w:p>
            <w:pPr>
              <w:pStyle w:val="Compact"/>
              <w:jc w:val="left"/>
            </w:pPr>
            <w:r>
              <w:t xml:space="preserve">Duration in human format</w:t>
            </w:r>
          </w:p>
        </w:tc>
        <w:tc>
          <w:p>
            <w:pPr>
              <w:pStyle w:val="Compact"/>
              <w:jc w:val="left"/>
            </w:pPr>
            <w:r>
              <w:t xml:space="preserve">Color: green &lt;500ms, yellow 500-2000ms, red &gt;2000ms</w:t>
            </w:r>
          </w:p>
        </w:tc>
      </w:tr>
      <w:tr>
        <w:tc>
          <w:p>
            <w:pPr>
              <w:pStyle w:val="Compact"/>
              <w:jc w:val="left"/>
            </w:pPr>
            <w:r>
              <w:t xml:space="preserve">4</w:t>
            </w:r>
          </w:p>
        </w:tc>
        <w:tc>
          <w:p>
            <w:pPr>
              <w:pStyle w:val="Compact"/>
              <w:jc w:val="left"/>
            </w:pPr>
            <w:r>
              <w:t xml:space="preserve">Timestamp</w:t>
            </w:r>
          </w:p>
        </w:tc>
        <w:tc>
          <w:p>
            <w:pPr>
              <w:pStyle w:val="Compact"/>
              <w:jc w:val="left"/>
            </w:pPr>
            <w:r>
              <w:t xml:space="preserve">Label</w:t>
            </w:r>
          </w:p>
        </w:tc>
        <w:tc>
          <w:p>
            <w:pPr>
              <w:pStyle w:val="Compact"/>
              <w:jc w:val="left"/>
            </w:pPr>
            <w:r>
              <w:t xml:space="preserve">Yes</w:t>
            </w:r>
          </w:p>
        </w:tc>
        <w:tc>
          <w:p>
            <w:pPr>
              <w:pStyle w:val="Compact"/>
              <w:jc w:val="left"/>
            </w:pPr>
            <w:r>
              <w:t xml:space="preserve">Event time</w:t>
            </w:r>
          </w:p>
        </w:tc>
        <w:tc>
          <w:p>
            <w:pPr>
              <w:pStyle w:val="Compact"/>
              <w:jc w:val="left"/>
            </w:pPr>
            <w:r>
              <w:t xml:space="preserve">Relative format (e.g.,</w:t>
            </w:r>
            <w:r>
              <w:t xml:space="preserve"> </w:t>
            </w:r>
            <w:r>
              <w:t xml:space="preserve">“</w:t>
            </w:r>
            <w:r>
              <w:t xml:space="preserve">+2.3s from session start</w:t>
            </w:r>
            <w:r>
              <w:t xml:space="preserve">”</w:t>
            </w:r>
            <w:r>
              <w:t xml:space="preserve">)</w:t>
            </w:r>
          </w:p>
        </w:tc>
      </w:tr>
      <w:tr>
        <w:tc>
          <w:p>
            <w:pPr>
              <w:pStyle w:val="Compact"/>
              <w:jc w:val="left"/>
            </w:pPr>
            <w:r>
              <w:t xml:space="preserve">5</w:t>
            </w:r>
          </w:p>
        </w:tc>
        <w:tc>
          <w:p>
            <w:pPr>
              <w:pStyle w:val="Compact"/>
              <w:jc w:val="left"/>
            </w:pPr>
            <w:r>
              <w:t xml:space="preserve">Arguments Toggle</w:t>
            </w:r>
          </w:p>
        </w:tc>
        <w:tc>
          <w:p>
            <w:pPr>
              <w:pStyle w:val="Compact"/>
              <w:jc w:val="left"/>
            </w:pPr>
            <w:r>
              <w:t xml:space="preserve">Button</w:t>
            </w:r>
          </w:p>
        </w:tc>
        <w:tc>
          <w:p>
            <w:pPr>
              <w:pStyle w:val="Compact"/>
              <w:jc w:val="left"/>
            </w:pPr>
            <w:r>
              <w:t xml:space="preserve">No</w:t>
            </w:r>
          </w:p>
        </w:tc>
        <w:tc>
          <w:p>
            <w:pPr>
              <w:pStyle w:val="Compact"/>
              <w:jc w:val="left"/>
            </w:pPr>
            <w:r>
              <w:t xml:space="preserve">Expand/collapse arguments</w:t>
            </w:r>
          </w:p>
        </w:tc>
        <w:tc>
          <w:p>
            <w:pPr>
              <w:pStyle w:val="Compact"/>
              <w:jc w:val="left"/>
            </w:pPr>
            <w:r>
              <w:t xml:space="preserve">Only shown if arguments field populated</w:t>
            </w:r>
          </w:p>
        </w:tc>
      </w:tr>
      <w:tr>
        <w:tc>
          <w:p>
            <w:pPr>
              <w:pStyle w:val="Compact"/>
              <w:jc w:val="left"/>
            </w:pPr>
            <w:r>
              <w:t xml:space="preserve">6</w:t>
            </w:r>
          </w:p>
        </w:tc>
        <w:tc>
          <w:p>
            <w:pPr>
              <w:pStyle w:val="Compact"/>
              <w:jc w:val="left"/>
            </w:pPr>
            <w:r>
              <w:t xml:space="preserve">Result Preview</w:t>
            </w:r>
          </w:p>
        </w:tc>
        <w:tc>
          <w:p>
            <w:pPr>
              <w:pStyle w:val="Compact"/>
              <w:jc w:val="left"/>
            </w:pPr>
            <w:r>
              <w:t xml:space="preserve">Text</w:t>
            </w:r>
          </w:p>
        </w:tc>
        <w:tc>
          <w:p>
            <w:pPr>
              <w:pStyle w:val="Compact"/>
              <w:jc w:val="left"/>
            </w:pPr>
            <w:r>
              <w:t xml:space="preserve">No</w:t>
            </w:r>
          </w:p>
        </w:tc>
        <w:tc>
          <w:p>
            <w:pPr>
              <w:pStyle w:val="Compact"/>
              <w:jc w:val="left"/>
            </w:pPr>
            <w:r>
              <w:t xml:space="preserve">First 200 chars of result</w:t>
            </w:r>
          </w:p>
        </w:tc>
        <w:tc>
          <w:p>
            <w:pPr>
              <w:pStyle w:val="Compact"/>
              <w:jc w:val="left"/>
            </w:pPr>
            <w:r>
              <w:t xml:space="preserve">Expandable to full result</w:t>
            </w:r>
          </w:p>
        </w:tc>
      </w:tr>
      <w:tr>
        <w:tc>
          <w:p>
            <w:pPr>
              <w:pStyle w:val="Compact"/>
              <w:jc w:val="left"/>
            </w:pPr>
            <w:r>
              <w:t xml:space="preserve">7</w:t>
            </w:r>
          </w:p>
        </w:tc>
        <w:tc>
          <w:p>
            <w:pPr>
              <w:pStyle w:val="Compact"/>
              <w:jc w:val="left"/>
            </w:pPr>
            <w:r>
              <w:t xml:space="preserve">Entry Link</w:t>
            </w:r>
          </w:p>
        </w:tc>
        <w:tc>
          <w:p>
            <w:pPr>
              <w:pStyle w:val="Compact"/>
              <w:jc w:val="left"/>
            </w:pPr>
            <w:r>
              <w:t xml:space="preserve">Link</w:t>
            </w:r>
          </w:p>
        </w:tc>
        <w:tc>
          <w:p>
            <w:pPr>
              <w:pStyle w:val="Compact"/>
              <w:jc w:val="left"/>
            </w:pPr>
            <w:r>
              <w:t xml:space="preserve">No</w:t>
            </w:r>
          </w:p>
        </w:tc>
        <w:tc>
          <w:p>
            <w:pPr>
              <w:pStyle w:val="Compact"/>
              <w:jc w:val="left"/>
            </w:pPr>
            <w:r>
              <w:t xml:space="preserve">Link to memory entry</w:t>
            </w:r>
          </w:p>
        </w:tc>
        <w:tc>
          <w:p>
            <w:pPr>
              <w:pStyle w:val="Compact"/>
              <w:jc w:val="left"/>
            </w:pPr>
            <w:r>
              <w:t xml:space="preserve">Only shown if entryId populated</w:t>
            </w:r>
          </w:p>
        </w:tc>
      </w:tr>
    </w:tbl>
    <w:p>
      <w:pPr>
        <w:pStyle w:val="BodyText"/>
      </w:pPr>
      <w:r>
        <w:rPr>
          <w:bCs/>
          <w:b/>
        </w:rPr>
        <w:t xml:space="preserve">Acceptance Criteria:</w:t>
      </w:r>
    </w:p>
    <w:p>
      <w:pPr>
        <w:numPr>
          <w:ilvl w:val="0"/>
          <w:numId w:val="1012"/>
        </w:numPr>
        <w:pStyle w:val="Compact"/>
      </w:pPr>
      <w:r>
        <w:t xml:space="preserve">Event cards display all available metadata fields</w:t>
      </w:r>
    </w:p>
    <w:p>
      <w:pPr>
        <w:numPr>
          <w:ilvl w:val="0"/>
          <w:numId w:val="1012"/>
        </w:numPr>
        <w:pStyle w:val="Compact"/>
      </w:pPr>
      <w:r>
        <w:t xml:space="preserve">Cards gracefully handle missing optional fields (no empty space)</w:t>
      </w:r>
    </w:p>
    <w:p>
      <w:pPr>
        <w:numPr>
          <w:ilvl w:val="0"/>
          <w:numId w:val="1012"/>
        </w:numPr>
        <w:pStyle w:val="Compact"/>
      </w:pPr>
      <w:r>
        <w:t xml:space="preserve">JSON arguments formatted with syntax highlighting</w:t>
      </w:r>
    </w:p>
    <w:p>
      <w:pPr>
        <w:numPr>
          <w:ilvl w:val="0"/>
          <w:numId w:val="1012"/>
        </w:numPr>
        <w:pStyle w:val="Compact"/>
      </w:pPr>
      <w:r>
        <w:t xml:space="preserve">Performance: rendering 200+ events does not cause UI lag</w:t>
      </w:r>
    </w:p>
    <w:p>
      <w:r>
        <w:pict>
          <v:rect style="width:0;height:1.5pt" o:hralign="center" o:hrstd="t" o:hr="t"/>
        </w:pict>
      </w:r>
    </w:p>
    <w:bookmarkEnd w:id="37"/>
    <w:bookmarkStart w:id="38" w:name="story-6-smooth-playback-controls"/>
    <w:p>
      <w:pPr>
        <w:pStyle w:val="Heading4"/>
      </w:pPr>
      <w:r>
        <w:t xml:space="preserve">STORY 6: Smooth Playback Controls</w:t>
      </w:r>
    </w:p>
    <w:p>
      <w:pPr>
        <w:pStyle w:val="BlockText"/>
      </w:pPr>
      <w:r>
        <w:t xml:space="preserve">As a developer, I want sticky playback controls that don’t jump when scrolling so that replay navigation is smooth</w:t>
      </w:r>
    </w:p>
    <w:p>
      <w:pPr>
        <w:pStyle w:val="FirstParagraph"/>
      </w:pPr>
      <w:r>
        <w:rPr>
          <w:bCs/>
          <w:b/>
        </w:rPr>
        <w:t xml:space="preserve">Requirement Details:</w:t>
      </w:r>
    </w:p>
    <w:p>
      <w:pPr>
        <w:numPr>
          <w:ilvl w:val="0"/>
          <w:numId w:val="1013"/>
        </w:numPr>
        <w:pStyle w:val="Compact"/>
      </w:pPr>
      <w:r>
        <w:t xml:space="preserve">Playback controls bar (play/pause, step, scrub) remains sticky at top of session detail</w:t>
      </w:r>
    </w:p>
    <w:p>
      <w:pPr>
        <w:numPr>
          <w:ilvl w:val="0"/>
          <w:numId w:val="1013"/>
        </w:numPr>
        <w:pStyle w:val="Compact"/>
      </w:pPr>
      <w:r>
        <w:t xml:space="preserve">Event list does not rebuild DOM on each step (only updates highlight and detail)</w:t>
      </w:r>
    </w:p>
    <w:p>
      <w:pPr>
        <w:numPr>
          <w:ilvl w:val="0"/>
          <w:numId w:val="1013"/>
        </w:numPr>
        <w:pStyle w:val="Compact"/>
      </w:pPr>
      <w:r>
        <w:t xml:space="preserve">Smooth scrolling to active event (already partially implemented)</w:t>
      </w:r>
    </w:p>
    <w:p>
      <w:pPr>
        <w:numPr>
          <w:ilvl w:val="0"/>
          <w:numId w:val="1013"/>
        </w:numPr>
        <w:pStyle w:val="Compact"/>
      </w:pPr>
      <w:r>
        <w:t xml:space="preserve">Speed control: 0.5x, 1x, 2x, 4x playback speed options</w:t>
      </w:r>
    </w:p>
    <w:p>
      <w:pPr>
        <w:pStyle w:val="FirstParagraph"/>
      </w:pPr>
      <w:r>
        <w:rPr>
          <w:bCs/>
          <w:b/>
        </w:rPr>
        <w:t xml:space="preserve">Acceptance Criteria:</w:t>
      </w:r>
    </w:p>
    <w:p>
      <w:pPr>
        <w:numPr>
          <w:ilvl w:val="0"/>
          <w:numId w:val="1014"/>
        </w:numPr>
        <w:pStyle w:val="Compact"/>
      </w:pPr>
      <w:r>
        <w:t xml:space="preserve">Controls remain visible when scrolling through long event lists</w:t>
      </w:r>
    </w:p>
    <w:p>
      <w:pPr>
        <w:numPr>
          <w:ilvl w:val="0"/>
          <w:numId w:val="1014"/>
        </w:numPr>
        <w:pStyle w:val="Compact"/>
      </w:pPr>
      <w:r>
        <w:t xml:space="preserve">No DOM rebuild flicker during playback (incremental updates only)</w:t>
      </w:r>
    </w:p>
    <w:p>
      <w:pPr>
        <w:numPr>
          <w:ilvl w:val="0"/>
          <w:numId w:val="1014"/>
        </w:numPr>
        <w:pStyle w:val="Compact"/>
      </w:pPr>
      <w:r>
        <w:t xml:space="preserve">Speed selector allows changing playback interval</w:t>
      </w:r>
    </w:p>
    <w:p>
      <w:pPr>
        <w:numPr>
          <w:ilvl w:val="0"/>
          <w:numId w:val="1014"/>
        </w:numPr>
        <w:pStyle w:val="Compact"/>
      </w:pPr>
      <w:r>
        <w:t xml:space="preserve">Keyboard shortcuts: Space (play/pause), Left/Right (step), Home/End (first/last)</w:t>
      </w:r>
    </w:p>
    <w:p>
      <w:r>
        <w:pict>
          <v:rect style="width:0;height:1.5pt" o:hralign="center" o:hrstd="t" o:hr="t"/>
        </w:pict>
      </w:r>
    </w:p>
    <w:bookmarkEnd w:id="38"/>
    <w:bookmarkEnd w:id="39"/>
    <w:bookmarkEnd w:id="40"/>
    <w:bookmarkStart w:id="41" w:name="dependencies"/>
    <w:p>
      <w:pPr>
        <w:pStyle w:val="Heading2"/>
      </w:pPr>
      <w:r>
        <w:t xml:space="preserve">3. Dependencies</w:t>
      </w:r>
    </w:p>
    <w:tbl>
      <w:tblPr>
        <w:tblStyle w:val="Table"/>
        <w:tblW w:type="pct" w:w="5000.0"/>
        <w:tblLook w:firstRow="1" w:lastRow="0" w:firstColumn="0" w:lastColumn="0" w:noHBand="0" w:noVBand="0" w:val="0020"/>
      </w:tblPr>
      <w:tblGrid>
        <w:gridCol w:w="2022"/>
        <w:gridCol w:w="1011"/>
        <w:gridCol w:w="2696"/>
        <w:gridCol w:w="2190"/>
      </w:tblGrid>
      <w:tr>
        <w:tc>
          <w:p>
            <w:pPr>
              <w:pStyle w:val="Compact"/>
              <w:jc w:val="left"/>
            </w:pPr>
            <w:r>
              <w:t xml:space="preserve">Dependency</w:t>
            </w:r>
          </w:p>
        </w:tc>
        <w:tc>
          <w:p>
            <w:pPr>
              <w:pStyle w:val="Compact"/>
              <w:jc w:val="left"/>
            </w:pPr>
            <w:r>
              <w:t xml:space="preserve">Type</w:t>
            </w:r>
          </w:p>
        </w:tc>
        <w:tc>
          <w:p>
            <w:pPr>
              <w:pStyle w:val="Compact"/>
              <w:jc w:val="left"/>
            </w:pPr>
            <w:r>
              <w:t xml:space="preserve">Related Ticket</w:t>
            </w:r>
          </w:p>
        </w:tc>
        <w:tc>
          <w:p>
            <w:pPr>
              <w:pStyle w:val="Compact"/>
              <w:jc w:val="left"/>
            </w:pPr>
            <w:r>
              <w:t xml:space="preserve">Description</w:t>
            </w:r>
          </w:p>
        </w:tc>
      </w:tr>
      <w:tr>
        <w:tc>
          <w:p>
            <w:pPr>
              <w:pStyle w:val="Compact"/>
              <w:jc w:val="left"/>
            </w:pPr>
            <w:r>
              <w:t xml:space="preserve">SQLite memory_audit table</w:t>
            </w:r>
          </w:p>
        </w:tc>
        <w:tc>
          <w:p>
            <w:pPr>
              <w:pStyle w:val="Compact"/>
              <w:jc w:val="left"/>
            </w:pPr>
            <w:r>
              <w:t xml:space="preserve">System</w:t>
            </w:r>
          </w:p>
        </w:tc>
        <w:tc>
          <w:p>
            <w:pPr>
              <w:pStyle w:val="Compact"/>
              <w:jc w:val="left"/>
            </w:pPr>
            <w:r>
              <w:t xml:space="preserve">N/A</w:t>
            </w:r>
          </w:p>
        </w:tc>
        <w:tc>
          <w:p>
            <w:pPr>
              <w:pStyle w:val="Compact"/>
              <w:jc w:val="left"/>
            </w:pPr>
            <w:r>
              <w:t xml:space="preserve">Existing audit table must support schema migration (ALTER TABLE)</w:t>
            </w:r>
          </w:p>
        </w:tc>
      </w:tr>
      <w:tr>
        <w:tc>
          <w:p>
            <w:pPr>
              <w:pStyle w:val="Compact"/>
              <w:jc w:val="left"/>
            </w:pPr>
            <w:r>
              <w:t xml:space="preserve">Kotlin AuditRepository</w:t>
            </w:r>
          </w:p>
        </w:tc>
        <w:tc>
          <w:p>
            <w:pPr>
              <w:pStyle w:val="Compact"/>
              <w:jc w:val="left"/>
            </w:pPr>
            <w:r>
              <w:t xml:space="preserve">System</w:t>
            </w:r>
          </w:p>
        </w:tc>
        <w:tc>
          <w:p>
            <w:pPr>
              <w:pStyle w:val="Compact"/>
              <w:jc w:val="left"/>
            </w:pPr>
            <w:r>
              <w:t xml:space="preserve">N/A</w:t>
            </w:r>
          </w:p>
        </w:tc>
        <w:tc>
          <w:p>
            <w:pPr>
              <w:pStyle w:val="Compact"/>
              <w:jc w:val="left"/>
            </w:pPr>
            <w:r>
              <w:t xml:space="preserve">Must be extended without breaking existing callers</w:t>
            </w:r>
          </w:p>
        </w:tc>
      </w:tr>
      <w:tr>
        <w:tc>
          <w:p>
            <w:pPr>
              <w:pStyle w:val="Compact"/>
              <w:jc w:val="left"/>
            </w:pPr>
            <w:r>
              <w:t xml:space="preserve">Node.js HTTP server</w:t>
            </w:r>
          </w:p>
        </w:tc>
        <w:tc>
          <w:p>
            <w:pPr>
              <w:pStyle w:val="Compact"/>
              <w:jc w:val="left"/>
            </w:pPr>
            <w:r>
              <w:t xml:space="preserve">System</w:t>
            </w:r>
          </w:p>
        </w:tc>
        <w:tc>
          <w:p>
            <w:pPr>
              <w:pStyle w:val="Compact"/>
              <w:jc w:val="left"/>
            </w:pPr>
            <w:r>
              <w:t xml:space="preserve">N/A</w:t>
            </w:r>
          </w:p>
        </w:tc>
        <w:tc>
          <w:p>
            <w:pPr>
              <w:pStyle w:val="Compact"/>
              <w:jc w:val="left"/>
            </w:pPr>
            <w:r>
              <w:t xml:space="preserve">Session endpoints must be backward compatible</w:t>
            </w:r>
          </w:p>
        </w:tc>
      </w:tr>
      <w:tr>
        <w:tc>
          <w:p>
            <w:pPr>
              <w:pStyle w:val="Compact"/>
              <w:jc w:val="left"/>
            </w:pPr>
            <w:r>
              <w:t xml:space="preserve">Shared viewer static serving</w:t>
            </w:r>
          </w:p>
        </w:tc>
        <w:tc>
          <w:p>
            <w:pPr>
              <w:pStyle w:val="Compact"/>
              <w:jc w:val="left"/>
            </w:pPr>
            <w:r>
              <w:t xml:space="preserve">Infrastructure</w:t>
            </w:r>
          </w:p>
        </w:tc>
        <w:tc>
          <w:p>
            <w:pPr>
              <w:pStyle w:val="Compact"/>
              <w:jc w:val="left"/>
            </w:pPr>
            <w:r>
              <w:t xml:space="preserve">N/A</w:t>
            </w:r>
          </w:p>
        </w:tc>
        <w:tc>
          <w:p>
            <w:pPr>
              <w:pStyle w:val="Compact"/>
              <w:jc w:val="left"/>
            </w:pPr>
            <w:r>
              <w:t xml:space="preserve">Viewer files served by Node.js HTTP server</w:t>
            </w:r>
          </w:p>
        </w:tc>
      </w:tr>
    </w:tbl>
    <w:p>
      <w:r>
        <w:pict>
          <v:rect style="width:0;height:1.5pt" o:hralign="center" o:hrstd="t" o:hr="t"/>
        </w:pict>
      </w:r>
    </w:p>
    <w:bookmarkEnd w:id="41"/>
    <w:bookmarkStart w:id="42" w:name="stakeholders"/>
    <w:p>
      <w:pPr>
        <w:pStyle w:val="Heading2"/>
      </w:pPr>
      <w:r>
        <w:t xml:space="preserve">4. Stakeholders</w:t>
      </w:r>
    </w:p>
    <w:tbl>
      <w:tblPr>
        <w:tblStyle w:val="Table"/>
        <w:tblW w:type="pct" w:w="5000.0"/>
        <w:tblLook w:firstRow="1" w:lastRow="0" w:firstColumn="0" w:lastColumn="0" w:noHBand="0" w:noVBand="0" w:val="0020"/>
      </w:tblPr>
      <w:tblGrid>
        <w:gridCol w:w="1105"/>
        <w:gridCol w:w="2394"/>
        <w:gridCol w:w="2946"/>
        <w:gridCol w:w="1473"/>
      </w:tblGrid>
      <w:tr>
        <w:tc>
          <w:p>
            <w:pPr>
              <w:pStyle w:val="Compact"/>
              <w:jc w:val="left"/>
            </w:pPr>
            <w:r>
              <w:t xml:space="preserve">Role</w:t>
            </w:r>
          </w:p>
        </w:tc>
        <w:tc>
          <w:p>
            <w:pPr>
              <w:pStyle w:val="Compact"/>
              <w:jc w:val="left"/>
            </w:pPr>
            <w:r>
              <w:t xml:space="preserve">Name / Team</w:t>
            </w:r>
          </w:p>
        </w:tc>
        <w:tc>
          <w:p>
            <w:pPr>
              <w:pStyle w:val="Compact"/>
              <w:jc w:val="left"/>
            </w:pPr>
            <w:r>
              <w:t xml:space="preserve">Responsibility</w:t>
            </w:r>
          </w:p>
        </w:tc>
        <w:tc>
          <w:p>
            <w:pPr>
              <w:pStyle w:val="Compact"/>
              <w:jc w:val="left"/>
            </w:pPr>
            <w:r>
              <w:t xml:space="preserve">Source</w:t>
            </w:r>
          </w:p>
        </w:tc>
      </w:tr>
      <w:tr>
        <w:tc>
          <w:p>
            <w:pPr>
              <w:pStyle w:val="Compact"/>
              <w:jc w:val="left"/>
            </w:pPr>
            <w:r>
              <w:t xml:space="preserve">Reporter / Tech Lead</w:t>
            </w:r>
          </w:p>
        </w:tc>
        <w:tc>
          <w:p>
            <w:pPr>
              <w:pStyle w:val="Compact"/>
              <w:jc w:val="left"/>
            </w:pPr>
            <w:r>
              <w:t xml:space="preserve">Duc Nguyen Minh</w:t>
            </w:r>
          </w:p>
        </w:tc>
        <w:tc>
          <w:p>
            <w:pPr>
              <w:pStyle w:val="Compact"/>
              <w:jc w:val="left"/>
            </w:pPr>
            <w:r>
              <w:t xml:space="preserve">Define requirements, review implementation</w:t>
            </w:r>
          </w:p>
        </w:tc>
        <w:tc>
          <w:p>
            <w:pPr>
              <w:pStyle w:val="Compact"/>
              <w:jc w:val="left"/>
            </w:pPr>
            <w:r>
              <w:t xml:space="preserve">Jira reporter</w:t>
            </w:r>
          </w:p>
        </w:tc>
      </w:tr>
      <w:tr>
        <w:tc>
          <w:p>
            <w:pPr>
              <w:pStyle w:val="Compact"/>
              <w:jc w:val="left"/>
            </w:pPr>
            <w:r>
              <w:t xml:space="preserve">Developer</w:t>
            </w:r>
          </w:p>
        </w:tc>
        <w:tc>
          <w:p>
            <w:pPr>
              <w:pStyle w:val="Compact"/>
              <w:jc w:val="left"/>
            </w:pPr>
            <w:r>
              <w:t xml:space="preserve">Unassigned</w:t>
            </w:r>
          </w:p>
        </w:tc>
        <w:tc>
          <w:p>
            <w:pPr>
              <w:pStyle w:val="Compact"/>
              <w:jc w:val="left"/>
            </w:pPr>
            <w:r>
              <w:t xml:space="preserve">Implement changes across Kotlin, Node.js, viewer</w:t>
            </w:r>
          </w:p>
        </w:tc>
        <w:tc>
          <w:p>
            <w:pPr>
              <w:pStyle w:val="Compact"/>
              <w:jc w:val="left"/>
            </w:pPr>
            <w:r>
              <w:t xml:space="preserve">Jira assignee</w:t>
            </w:r>
          </w:p>
        </w:tc>
      </w:tr>
      <w:tr>
        <w:tc>
          <w:p>
            <w:pPr>
              <w:pStyle w:val="Compact"/>
              <w:jc w:val="left"/>
            </w:pPr>
            <w:r>
              <w:t xml:space="preserve">End User</w:t>
            </w:r>
          </w:p>
        </w:tc>
        <w:tc>
          <w:p>
            <w:pPr>
              <w:pStyle w:val="Compact"/>
              <w:jc w:val="left"/>
            </w:pPr>
            <w:r>
              <w:t xml:space="preserve">AI Agent developers</w:t>
            </w:r>
          </w:p>
        </w:tc>
        <w:tc>
          <w:p>
            <w:pPr>
              <w:pStyle w:val="Compact"/>
              <w:jc w:val="left"/>
            </w:pPr>
            <w:r>
              <w:t xml:space="preserve">Use session replay for debugging and context</w:t>
            </w:r>
          </w:p>
        </w:tc>
        <w:tc>
          <w:p>
            <w:pPr>
              <w:pStyle w:val="Compact"/>
              <w:jc w:val="left"/>
            </w:pPr>
            <w:r>
              <w:t xml:space="preserve">Target audience</w:t>
            </w:r>
          </w:p>
        </w:tc>
      </w:tr>
    </w:tbl>
    <w:p>
      <w:r>
        <w:pict>
          <v:rect style="width:0;height:1.5pt" o:hralign="center" o:hrstd="t" o:hr="t"/>
        </w:pict>
      </w:r>
    </w:p>
    <w:bookmarkEnd w:id="42"/>
    <w:bookmarkStart w:id="45" w:name="risks-and-assumptions"/>
    <w:p>
      <w:pPr>
        <w:pStyle w:val="Heading2"/>
      </w:pPr>
      <w:r>
        <w:t xml:space="preserve">5. Risks and Assumptions</w:t>
      </w:r>
    </w:p>
    <w:bookmarkStart w:id="43" w:name="risks"/>
    <w:p>
      <w:pPr>
        <w:pStyle w:val="Heading3"/>
      </w:pPr>
      <w:r>
        <w:t xml:space="preserve">5.1 Risks</w:t>
      </w:r>
    </w:p>
    <w:tbl>
      <w:tblPr>
        <w:tblStyle w:val="Table"/>
        <w:tblW w:type="pct" w:w="4999.999999999999"/>
        <w:tblLook w:firstRow="1" w:lastRow="0" w:firstColumn="0" w:lastColumn="0" w:noHBand="0" w:noVBand="0" w:val="0020"/>
      </w:tblPr>
      <w:tblGrid>
        <w:gridCol w:w="1250"/>
        <w:gridCol w:w="1667"/>
        <w:gridCol w:w="2501"/>
        <w:gridCol w:w="2501"/>
      </w:tblGrid>
      <w:tr>
        <w:tc>
          <w:p>
            <w:pPr>
              <w:pStyle w:val="Compact"/>
              <w:jc w:val="left"/>
            </w:pPr>
            <w:r>
              <w:t xml:space="preserve">Risk</w:t>
            </w:r>
          </w:p>
        </w:tc>
        <w:tc>
          <w:p>
            <w:pPr>
              <w:pStyle w:val="Compact"/>
              <w:jc w:val="left"/>
            </w:pPr>
            <w:r>
              <w:t xml:space="preserve">Impact</w:t>
            </w:r>
          </w:p>
        </w:tc>
        <w:tc>
          <w:p>
            <w:pPr>
              <w:pStyle w:val="Compact"/>
              <w:jc w:val="left"/>
            </w:pPr>
            <w:r>
              <w:t xml:space="preserve">Likelihood</w:t>
            </w:r>
          </w:p>
        </w:tc>
        <w:tc>
          <w:p>
            <w:pPr>
              <w:pStyle w:val="Compact"/>
              <w:jc w:val="left"/>
            </w:pPr>
            <w:r>
              <w:t xml:space="preserve">Mitigation</w:t>
            </w:r>
          </w:p>
        </w:tc>
      </w:tr>
      <w:tr>
        <w:tc>
          <w:p>
            <w:pPr>
              <w:pStyle w:val="Compact"/>
              <w:jc w:val="left"/>
            </w:pPr>
            <w:r>
              <w:t xml:space="preserve">Schema migration breaks existing installations</w:t>
            </w:r>
          </w:p>
        </w:tc>
        <w:tc>
          <w:p>
            <w:pPr>
              <w:pStyle w:val="Compact"/>
              <w:jc w:val="left"/>
            </w:pPr>
            <w:r>
              <w:t xml:space="preserve">High</w:t>
            </w:r>
          </w:p>
        </w:tc>
        <w:tc>
          <w:p>
            <w:pPr>
              <w:pStyle w:val="Compact"/>
              <w:jc w:val="left"/>
            </w:pPr>
            <w:r>
              <w:t xml:space="preserve">Low</w:t>
            </w:r>
          </w:p>
        </w:tc>
        <w:tc>
          <w:p>
            <w:pPr>
              <w:pStyle w:val="Compact"/>
              <w:jc w:val="left"/>
            </w:pPr>
            <w:r>
              <w:t xml:space="preserve">Use ALTER TABLE ADD COLUMN (nullable), no data loss</w:t>
            </w:r>
          </w:p>
        </w:tc>
      </w:tr>
      <w:tr>
        <w:tc>
          <w:p>
            <w:pPr>
              <w:pStyle w:val="Compact"/>
              <w:jc w:val="left"/>
            </w:pPr>
            <w:r>
              <w:t xml:space="preserve">Full arguments storage increases DB size significantly</w:t>
            </w:r>
          </w:p>
        </w:tc>
        <w:tc>
          <w:p>
            <w:pPr>
              <w:pStyle w:val="Compact"/>
              <w:jc w:val="left"/>
            </w:pPr>
            <w:r>
              <w:t xml:space="preserve">Medium</w:t>
            </w:r>
          </w:p>
        </w:tc>
        <w:tc>
          <w:p>
            <w:pPr>
              <w:pStyle w:val="Compact"/>
              <w:jc w:val="left"/>
            </w:pPr>
            <w:r>
              <w:t xml:space="preserve">Medium</w:t>
            </w:r>
          </w:p>
        </w:tc>
        <w:tc>
          <w:p>
            <w:pPr>
              <w:pStyle w:val="Compact"/>
              <w:jc w:val="left"/>
            </w:pPr>
            <w:r>
              <w:t xml:space="preserve">Implement configurable max size, truncation with indicator</w:t>
            </w:r>
          </w:p>
        </w:tc>
      </w:tr>
      <w:tr>
        <w:tc>
          <w:p>
            <w:pPr>
              <w:pStyle w:val="Compact"/>
              <w:jc w:val="left"/>
            </w:pPr>
            <w:r>
              <w:t xml:space="preserve">Rendering 500+ events causes UI performance issues</w:t>
            </w:r>
          </w:p>
        </w:tc>
        <w:tc>
          <w:p>
            <w:pPr>
              <w:pStyle w:val="Compact"/>
              <w:jc w:val="left"/>
            </w:pPr>
            <w:r>
              <w:t xml:space="preserve">Medium</w:t>
            </w:r>
          </w:p>
        </w:tc>
        <w:tc>
          <w:p>
            <w:pPr>
              <w:pStyle w:val="Compact"/>
              <w:jc w:val="left"/>
            </w:pPr>
            <w:r>
              <w:t xml:space="preserve">Medium</w:t>
            </w:r>
          </w:p>
        </w:tc>
        <w:tc>
          <w:p>
            <w:pPr>
              <w:pStyle w:val="Compact"/>
              <w:jc w:val="left"/>
            </w:pPr>
            <w:r>
              <w:t xml:space="preserve">Virtual scrolling or pagination for large sessions</w:t>
            </w:r>
          </w:p>
        </w:tc>
      </w:tr>
      <w:tr>
        <w:tc>
          <w:p>
            <w:pPr>
              <w:pStyle w:val="Compact"/>
              <w:jc w:val="left"/>
            </w:pPr>
            <w:r>
              <w:t xml:space="preserve">Backward compatibility break in API responses</w:t>
            </w:r>
          </w:p>
        </w:tc>
        <w:tc>
          <w:p>
            <w:pPr>
              <w:pStyle w:val="Compact"/>
              <w:jc w:val="left"/>
            </w:pPr>
            <w:r>
              <w:t xml:space="preserve">High</w:t>
            </w:r>
          </w:p>
        </w:tc>
        <w:tc>
          <w:p>
            <w:pPr>
              <w:pStyle w:val="Compact"/>
              <w:jc w:val="left"/>
            </w:pPr>
            <w:r>
              <w:t xml:space="preserve">Low</w:t>
            </w:r>
          </w:p>
        </w:tc>
        <w:tc>
          <w:p>
            <w:pPr>
              <w:pStyle w:val="Compact"/>
              <w:jc w:val="left"/>
            </w:pPr>
            <w:r>
              <w:t xml:space="preserve">Add new fields alongside existing ones, never remove</w:t>
            </w:r>
          </w:p>
        </w:tc>
      </w:tr>
    </w:tbl>
    <w:bookmarkEnd w:id="43"/>
    <w:bookmarkStart w:id="44" w:name="assumptions"/>
    <w:p>
      <w:pPr>
        <w:pStyle w:val="Heading3"/>
      </w:pPr>
      <w:r>
        <w:t xml:space="preserve">5.2 Assumptions</w:t>
      </w:r>
    </w:p>
    <w:p>
      <w:pPr>
        <w:numPr>
          <w:ilvl w:val="0"/>
          <w:numId w:val="1015"/>
        </w:numPr>
        <w:pStyle w:val="Compact"/>
      </w:pPr>
      <w:r>
        <w:t xml:space="preserve">SQLite supports ALTER TABLE ADD COLUMN for the new fields</w:t>
      </w:r>
    </w:p>
    <w:p>
      <w:pPr>
        <w:numPr>
          <w:ilvl w:val="0"/>
          <w:numId w:val="1015"/>
        </w:numPr>
        <w:pStyle w:val="Compact"/>
      </w:pPr>
      <w:r>
        <w:t xml:space="preserve">Existing audit entries will not be backfilled (new fields null for old data)</w:t>
      </w:r>
    </w:p>
    <w:p>
      <w:pPr>
        <w:numPr>
          <w:ilvl w:val="0"/>
          <w:numId w:val="1015"/>
        </w:numPr>
        <w:pStyle w:val="Compact"/>
      </w:pPr>
      <w:r>
        <w:t xml:space="preserve">Session replay is used primarily for debugging, not real-time monitoring</w:t>
      </w:r>
    </w:p>
    <w:p>
      <w:pPr>
        <w:numPr>
          <w:ilvl w:val="0"/>
          <w:numId w:val="1015"/>
        </w:numPr>
        <w:pStyle w:val="Compact"/>
      </w:pPr>
      <w:r>
        <w:t xml:space="preserve">AI context export format does not need to be standardized across tools (internal use)</w:t>
      </w:r>
    </w:p>
    <w:p>
      <w:pPr>
        <w:numPr>
          <w:ilvl w:val="0"/>
          <w:numId w:val="1015"/>
        </w:numPr>
        <w:pStyle w:val="Compact"/>
      </w:pPr>
      <w:r>
        <w:t xml:space="preserve">The viewer is single-user (no concurrent session viewing concerns)</w:t>
      </w:r>
    </w:p>
    <w:p>
      <w:r>
        <w:pict>
          <v:rect style="width:0;height:1.5pt" o:hralign="center" o:hrstd="t" o:hr="t"/>
        </w:pict>
      </w:r>
    </w:p>
    <w:bookmarkEnd w:id="44"/>
    <w:bookmarkEnd w:id="45"/>
    <w:bookmarkStart w:id="46" w:name="non-functional-requirements"/>
    <w:p>
      <w:pPr>
        <w:pStyle w:val="Heading2"/>
      </w:pPr>
      <w:r>
        <w:t xml:space="preserve">6. Non-Functional Requirements</w:t>
      </w:r>
    </w:p>
    <w:tbl>
      <w:tblPr>
        <w:tblStyle w:val="Table"/>
        <w:tblW w:type="pct" w:w="5000.0"/>
        <w:tblLook w:firstRow="1" w:lastRow="0" w:firstColumn="0" w:lastColumn="0" w:noHBand="0" w:noVBand="0" w:val="0020"/>
      </w:tblPr>
      <w:tblGrid>
        <w:gridCol w:w="2475"/>
        <w:gridCol w:w="3217"/>
        <w:gridCol w:w="2227"/>
      </w:tblGrid>
      <w:tr>
        <w:tc>
          <w:p>
            <w:pPr>
              <w:pStyle w:val="Compact"/>
              <w:jc w:val="left"/>
            </w:pPr>
            <w:r>
              <w:t xml:space="preserve">Category</w:t>
            </w:r>
          </w:p>
        </w:tc>
        <w:tc>
          <w:p>
            <w:pPr>
              <w:pStyle w:val="Compact"/>
              <w:jc w:val="left"/>
            </w:pPr>
            <w:r>
              <w:t xml:space="preserve">Requirement</w:t>
            </w:r>
          </w:p>
        </w:tc>
        <w:tc>
          <w:p>
            <w:pPr>
              <w:pStyle w:val="Compact"/>
              <w:jc w:val="left"/>
            </w:pPr>
            <w:r>
              <w:t xml:space="preserve">Details</w:t>
            </w:r>
          </w:p>
        </w:tc>
      </w:tr>
      <w:tr>
        <w:tc>
          <w:p>
            <w:pPr>
              <w:pStyle w:val="Compact"/>
              <w:jc w:val="left"/>
            </w:pPr>
            <w:r>
              <w:t xml:space="preserve">Performance</w:t>
            </w:r>
          </w:p>
        </w:tc>
        <w:tc>
          <w:p>
            <w:pPr>
              <w:pStyle w:val="Compact"/>
              <w:jc w:val="left"/>
            </w:pPr>
            <w:r>
              <w:t xml:space="preserve">Event list rendering &lt; 100ms for 200 events</w:t>
            </w:r>
          </w:p>
        </w:tc>
        <w:tc>
          <w:p>
            <w:pPr>
              <w:pStyle w:val="Compact"/>
              <w:jc w:val="left"/>
            </w:pPr>
            <w:r>
              <w:t xml:space="preserve">No DOM rebuild on step; incremental updates only</w:t>
            </w:r>
          </w:p>
        </w:tc>
      </w:tr>
      <w:tr>
        <w:tc>
          <w:p>
            <w:pPr>
              <w:pStyle w:val="Compact"/>
              <w:jc w:val="left"/>
            </w:pPr>
            <w:r>
              <w:t xml:space="preserve">Performance</w:t>
            </w:r>
          </w:p>
        </w:tc>
        <w:tc>
          <w:p>
            <w:pPr>
              <w:pStyle w:val="Compact"/>
              <w:jc w:val="left"/>
            </w:pPr>
            <w:r>
              <w:t xml:space="preserve">API response &lt; 200ms for session with 500 events</w:t>
            </w:r>
          </w:p>
        </w:tc>
        <w:tc>
          <w:p>
            <w:pPr>
              <w:pStyle w:val="Compact"/>
              <w:jc w:val="left"/>
            </w:pPr>
            <w:r>
              <w:t xml:space="preserve">Efficient SQL query with proper indexing</w:t>
            </w:r>
          </w:p>
        </w:tc>
      </w:tr>
      <w:tr>
        <w:tc>
          <w:p>
            <w:pPr>
              <w:pStyle w:val="Compact"/>
              <w:jc w:val="left"/>
            </w:pPr>
            <w:r>
              <w:t xml:space="preserve">Storage</w:t>
            </w:r>
          </w:p>
        </w:tc>
        <w:tc>
          <w:p>
            <w:pPr>
              <w:pStyle w:val="Compact"/>
              <w:jc w:val="left"/>
            </w:pPr>
            <w:r>
              <w:t xml:space="preserve">Arguments field max 10KB per entry</w:t>
            </w:r>
          </w:p>
        </w:tc>
        <w:tc>
          <w:p>
            <w:pPr>
              <w:pStyle w:val="Compact"/>
              <w:jc w:val="left"/>
            </w:pPr>
            <w:r>
              <w:t xml:space="preserve">Truncate with indicator if exceeded</w:t>
            </w:r>
          </w:p>
        </w:tc>
      </w:tr>
      <w:tr>
        <w:tc>
          <w:p>
            <w:pPr>
              <w:pStyle w:val="Compact"/>
              <w:jc w:val="left"/>
            </w:pPr>
            <w:r>
              <w:t xml:space="preserve">Storage</w:t>
            </w:r>
          </w:p>
        </w:tc>
        <w:tc>
          <w:p>
            <w:pPr>
              <w:pStyle w:val="Compact"/>
              <w:jc w:val="left"/>
            </w:pPr>
            <w:r>
              <w:t xml:space="preserve">Result summary max 2KB per entry</w:t>
            </w:r>
          </w:p>
        </w:tc>
        <w:tc>
          <w:p>
            <w:pPr>
              <w:pStyle w:val="Compact"/>
              <w:jc w:val="left"/>
            </w:pPr>
            <w:r>
              <w:t xml:space="preserve">Truncate with</w:t>
            </w:r>
            <w:r>
              <w:t xml:space="preserve"> </w:t>
            </w:r>
            <w:r>
              <w:rPr>
                <w:rStyle w:val="VerbatimChar"/>
              </w:rPr>
              <w:t xml:space="preserve">[truncated]</w:t>
            </w:r>
            <w:r>
              <w:t xml:space="preserve"> </w:t>
            </w:r>
            <w:r>
              <w:t xml:space="preserve">suffix</w:t>
            </w:r>
          </w:p>
        </w:tc>
      </w:tr>
      <w:tr>
        <w:tc>
          <w:p>
            <w:pPr>
              <w:pStyle w:val="Compact"/>
              <w:jc w:val="left"/>
            </w:pPr>
            <w:r>
              <w:t xml:space="preserve">Compatibility</w:t>
            </w:r>
          </w:p>
        </w:tc>
        <w:tc>
          <w:p>
            <w:pPr>
              <w:pStyle w:val="Compact"/>
              <w:jc w:val="left"/>
            </w:pPr>
            <w:r>
              <w:t xml:space="preserve">Backward compatible API</w:t>
            </w:r>
          </w:p>
        </w:tc>
        <w:tc>
          <w:p>
            <w:pPr>
              <w:pStyle w:val="Compact"/>
              <w:jc w:val="left"/>
            </w:pPr>
            <w:r>
              <w:t xml:space="preserve">New fields added, existing fields unchanged</w:t>
            </w:r>
          </w:p>
        </w:tc>
      </w:tr>
      <w:tr>
        <w:tc>
          <w:p>
            <w:pPr>
              <w:pStyle w:val="Compact"/>
              <w:jc w:val="left"/>
            </w:pPr>
            <w:r>
              <w:t xml:space="preserve">Compatibility</w:t>
            </w:r>
          </w:p>
        </w:tc>
        <w:tc>
          <w:p>
            <w:pPr>
              <w:pStyle w:val="Compact"/>
              <w:jc w:val="left"/>
            </w:pPr>
            <w:r>
              <w:t xml:space="preserve">Existing viewer features unaffected</w:t>
            </w:r>
          </w:p>
        </w:tc>
        <w:tc>
          <w:p>
            <w:pPr>
              <w:pStyle w:val="Compact"/>
              <w:jc w:val="left"/>
            </w:pPr>
            <w:r>
              <w:t xml:space="preserve">Playback, filtering, session list all preserved</w:t>
            </w:r>
          </w:p>
        </w:tc>
      </w:tr>
      <w:tr>
        <w:tc>
          <w:p>
            <w:pPr>
              <w:pStyle w:val="Compact"/>
              <w:jc w:val="left"/>
            </w:pPr>
            <w:r>
              <w:t xml:space="preserve">Usability</w:t>
            </w:r>
          </w:p>
        </w:tc>
        <w:tc>
          <w:p>
            <w:pPr>
              <w:pStyle w:val="Compact"/>
              <w:jc w:val="left"/>
            </w:pPr>
            <w:r>
              <w:t xml:space="preserve">Export markdown &lt; 50KB for typical session</w:t>
            </w:r>
          </w:p>
        </w:tc>
        <w:tc>
          <w:p>
            <w:pPr>
              <w:pStyle w:val="Compact"/>
              <w:jc w:val="left"/>
            </w:pPr>
            <w:r>
              <w:t xml:space="preserve">Concise format optimized for AI context windows</w:t>
            </w:r>
          </w:p>
        </w:tc>
      </w:tr>
    </w:tbl>
    <w:p>
      <w:r>
        <w:pict>
          <v:rect style="width:0;height:1.5pt" o:hralign="center" o:hrstd="t" o:hr="t"/>
        </w:pict>
      </w:r>
    </w:p>
    <w:bookmarkEnd w:id="46"/>
    <w:bookmarkStart w:id="47" w:name="related-tickets"/>
    <w:p>
      <w:pPr>
        <w:pStyle w:val="Heading2"/>
      </w:pPr>
      <w:r>
        <w:t xml:space="preserve">7. Related Tickets</w:t>
      </w:r>
    </w:p>
    <w:tbl>
      <w:tblPr>
        <w:tblStyle w:val="Table"/>
        <w:tblW w:type="pct" w:w="5000.0"/>
        <w:tblLook w:firstRow="1" w:lastRow="0" w:firstColumn="0" w:lastColumn="0" w:noHBand="0" w:noVBand="0" w:val="0020"/>
      </w:tblPr>
      <w:tblGrid>
        <w:gridCol w:w="1939"/>
        <w:gridCol w:w="1454"/>
        <w:gridCol w:w="1293"/>
        <w:gridCol w:w="969"/>
        <w:gridCol w:w="2262"/>
      </w:tblGrid>
      <w:tr>
        <w:tc>
          <w:p>
            <w:pPr>
              <w:pStyle w:val="Compact"/>
              <w:jc w:val="left"/>
            </w:pPr>
            <w:r>
              <w:t xml:space="preserve">Ticket Key</w:t>
            </w:r>
          </w:p>
        </w:tc>
        <w:tc>
          <w:p>
            <w:pPr>
              <w:pStyle w:val="Compact"/>
              <w:jc w:val="left"/>
            </w:pPr>
            <w:r>
              <w:t xml:space="preserve">Summary</w:t>
            </w:r>
          </w:p>
        </w:tc>
        <w:tc>
          <w:p>
            <w:pPr>
              <w:pStyle w:val="Compact"/>
              <w:jc w:val="left"/>
            </w:pPr>
            <w:r>
              <w:t xml:space="preserve">Status</w:t>
            </w:r>
          </w:p>
        </w:tc>
        <w:tc>
          <w:p>
            <w:pPr>
              <w:pStyle w:val="Compact"/>
              <w:jc w:val="left"/>
            </w:pPr>
            <w:r>
              <w:t xml:space="preserve">Type</w:t>
            </w:r>
          </w:p>
        </w:tc>
        <w:tc>
          <w:p>
            <w:pPr>
              <w:pStyle w:val="Compact"/>
              <w:jc w:val="left"/>
            </w:pPr>
            <w:r>
              <w:t xml:space="preserve">Relationship</w:t>
            </w:r>
          </w:p>
        </w:tc>
      </w:tr>
      <w:tr>
        <w:tc>
          <w:p>
            <w:pPr>
              <w:pStyle w:val="Compact"/>
              <w:jc w:val="left"/>
            </w:pPr>
            <w:r>
              <w:t xml:space="preserve">KSA-64</w:t>
            </w:r>
          </w:p>
        </w:tc>
        <w:tc>
          <w:p>
            <w:pPr>
              <w:pStyle w:val="Compact"/>
              <w:jc w:val="left"/>
            </w:pPr>
            <w:r>
              <w:t xml:space="preserve">Session Replay: Redesign for richer event data and AI context value</w:t>
            </w:r>
          </w:p>
        </w:tc>
        <w:tc>
          <w:p>
            <w:pPr>
              <w:pStyle w:val="Compact"/>
              <w:jc w:val="left"/>
            </w:pPr>
            <w:r>
              <w:t xml:space="preserve">To Do</w:t>
            </w:r>
          </w:p>
        </w:tc>
        <w:tc>
          <w:p>
            <w:pPr>
              <w:pStyle w:val="Compact"/>
              <w:jc w:val="left"/>
            </w:pPr>
            <w:r>
              <w:t xml:space="preserve">Task</w:t>
            </w:r>
          </w:p>
        </w:tc>
        <w:tc>
          <w:p>
            <w:pPr>
              <w:pStyle w:val="Compact"/>
              <w:jc w:val="left"/>
            </w:pPr>
            <w:r>
              <w:t xml:space="preserve">Main ticket</w:t>
            </w:r>
          </w:p>
        </w:tc>
      </w:tr>
    </w:tbl>
    <w:p>
      <w:r>
        <w:pict>
          <v:rect style="width:0;height:1.5pt" o:hralign="center" o:hrstd="t" o:hr="t"/>
        </w:pict>
      </w:r>
    </w:p>
    <w:bookmarkEnd w:id="47"/>
    <w:bookmarkStart w:id="55" w:name="appendix"/>
    <w:p>
      <w:pPr>
        <w:pStyle w:val="Heading2"/>
      </w:pPr>
      <w:r>
        <w:t xml:space="preserve">8. Appendix</w:t>
      </w:r>
    </w:p>
    <w:bookmarkStart w:id="48" w:name="glossary"/>
    <w:p>
      <w:pPr>
        <w:pStyle w:val="Heading3"/>
      </w:pPr>
      <w:r>
        <w:t xml:space="preserve">Glossary</w:t>
      </w:r>
    </w:p>
    <w:tbl>
      <w:tblPr>
        <w:tblStyle w:val="Table"/>
        <w:tblW w:type="pct" w:w="5000.0"/>
        <w:tblLook w:firstRow="1" w:lastRow="0" w:firstColumn="0" w:lastColumn="0" w:noHBand="0" w:noVBand="0" w:val="0020"/>
      </w:tblPr>
      <w:tblGrid>
        <w:gridCol w:w="2640"/>
        <w:gridCol w:w="5280"/>
      </w:tblGrid>
      <w:tr>
        <w:tc>
          <w:p>
            <w:pPr>
              <w:pStyle w:val="Compact"/>
              <w:jc w:val="left"/>
            </w:pPr>
            <w:r>
              <w:t xml:space="preserve">Term</w:t>
            </w:r>
          </w:p>
        </w:tc>
        <w:tc>
          <w:p>
            <w:pPr>
              <w:pStyle w:val="Compact"/>
              <w:jc w:val="left"/>
            </w:pPr>
            <w:r>
              <w:t xml:space="preserve">Definition</w:t>
            </w:r>
          </w:p>
        </w:tc>
      </w:tr>
      <w:tr>
        <w:tc>
          <w:p>
            <w:pPr>
              <w:pStyle w:val="Compact"/>
              <w:jc w:val="left"/>
            </w:pPr>
            <w:r>
              <w:t xml:space="preserve">Session</w:t>
            </w:r>
          </w:p>
        </w:tc>
        <w:tc>
          <w:p>
            <w:pPr>
              <w:pStyle w:val="Compact"/>
              <w:jc w:val="left"/>
            </w:pPr>
            <w:r>
              <w:t xml:space="preserve">A logical grouping of agent operations from start to end of a task</w:t>
            </w:r>
          </w:p>
        </w:tc>
      </w:tr>
      <w:tr>
        <w:tc>
          <w:p>
            <w:pPr>
              <w:pStyle w:val="Compact"/>
              <w:jc w:val="left"/>
            </w:pPr>
            <w:r>
              <w:t xml:space="preserve">Audit Entry</w:t>
            </w:r>
          </w:p>
        </w:tc>
        <w:tc>
          <w:p>
            <w:pPr>
              <w:pStyle w:val="Compact"/>
              <w:jc w:val="left"/>
            </w:pPr>
            <w:r>
              <w:t xml:space="preserve">A single logged operation in the memory_audit table</w:t>
            </w:r>
          </w:p>
        </w:tc>
      </w:tr>
      <w:tr>
        <w:tc>
          <w:p>
            <w:pPr>
              <w:pStyle w:val="Compact"/>
              <w:jc w:val="left"/>
            </w:pPr>
            <w:r>
              <w:t xml:space="preserve">Task Group</w:t>
            </w:r>
          </w:p>
        </w:tc>
        <w:tc>
          <w:p>
            <w:pPr>
              <w:pStyle w:val="Compact"/>
              <w:jc w:val="left"/>
            </w:pPr>
            <w:r>
              <w:t xml:space="preserve">A subset of events within a session sharing the same task_id</w:t>
            </w:r>
          </w:p>
        </w:tc>
      </w:tr>
      <w:tr>
        <w:tc>
          <w:p>
            <w:pPr>
              <w:pStyle w:val="Compact"/>
              <w:jc w:val="left"/>
            </w:pPr>
            <w:r>
              <w:t xml:space="preserve">Context Export</w:t>
            </w:r>
          </w:p>
        </w:tc>
        <w:tc>
          <w:p>
            <w:pPr>
              <w:pStyle w:val="Compact"/>
              <w:jc w:val="left"/>
            </w:pPr>
            <w:r>
              <w:t xml:space="preserve">Markdown representation of a session for AI agent consumption</w:t>
            </w:r>
          </w:p>
        </w:tc>
      </w:tr>
      <w:tr>
        <w:tc>
          <w:p>
            <w:pPr>
              <w:pStyle w:val="Compact"/>
              <w:jc w:val="left"/>
            </w:pPr>
            <w:r>
              <w:t xml:space="preserve">Duration</w:t>
            </w:r>
          </w:p>
        </w:tc>
        <w:tc>
          <w:p>
            <w:pPr>
              <w:pStyle w:val="Compact"/>
              <w:jc w:val="left"/>
            </w:pPr>
            <w:r>
              <w:t xml:space="preserve">Time in milliseconds between operation start and completion</w:t>
            </w:r>
          </w:p>
        </w:tc>
      </w:tr>
    </w:tbl>
    <w:bookmarkEnd w:id="48"/>
    <w:bookmarkStart w:id="49" w:name="reference-documents"/>
    <w:p>
      <w:pPr>
        <w:pStyle w:val="Heading3"/>
      </w:pPr>
      <w:r>
        <w:t xml:space="preserve">Reference Documents</w:t>
      </w:r>
    </w:p>
    <w:tbl>
      <w:tblPr>
        <w:tblStyle w:val="Table"/>
        <w:tblW w:type="pct" w:w="5000.0"/>
        <w:tblLook w:firstRow="1" w:lastRow="0" w:firstColumn="0" w:lastColumn="0" w:noHBand="0" w:noVBand="0" w:val="0020"/>
      </w:tblPr>
      <w:tblGrid>
        <w:gridCol w:w="2933"/>
        <w:gridCol w:w="4986"/>
      </w:tblGrid>
      <w:tr>
        <w:tc>
          <w:p>
            <w:pPr>
              <w:pStyle w:val="Compact"/>
              <w:jc w:val="left"/>
            </w:pPr>
            <w:r>
              <w:t xml:space="preserve">Document</w:t>
            </w:r>
          </w:p>
        </w:tc>
        <w:tc>
          <w:p>
            <w:pPr>
              <w:pStyle w:val="Compact"/>
              <w:jc w:val="left"/>
            </w:pPr>
            <w:r>
              <w:t xml:space="preserve">Link / Location</w:t>
            </w:r>
          </w:p>
        </w:tc>
      </w:tr>
      <w:tr>
        <w:tc>
          <w:p>
            <w:pPr>
              <w:pStyle w:val="Compact"/>
              <w:jc w:val="left"/>
            </w:pPr>
            <w:r>
              <w:t xml:space="preserve">Current AuditRepository</w:t>
            </w:r>
          </w:p>
        </w:tc>
        <w:tc>
          <w:p>
            <w:pPr>
              <w:pStyle w:val="Compact"/>
              <w:jc w:val="left"/>
            </w:pPr>
            <w:r>
              <w:t xml:space="preserve">mcp-code-intelligence-kotlin/src/main/kotlin/com/codeintel/memory/repository/AuditRepository.kt</w:t>
            </w:r>
          </w:p>
        </w:tc>
      </w:tr>
      <w:tr>
        <w:tc>
          <w:p>
            <w:pPr>
              <w:pStyle w:val="Compact"/>
              <w:jc w:val="left"/>
            </w:pPr>
            <w:r>
              <w:t xml:space="preserve">Current Session Viewer</w:t>
            </w:r>
          </w:p>
        </w:tc>
        <w:tc>
          <w:p>
            <w:pPr>
              <w:pStyle w:val="Compact"/>
              <w:jc w:val="left"/>
            </w:pPr>
            <w:r>
              <w:t xml:space="preserve">shared/viewer/sessions.js</w:t>
            </w:r>
          </w:p>
        </w:tc>
      </w:tr>
      <w:tr>
        <w:tc>
          <w:p>
            <w:pPr>
              <w:pStyle w:val="Compact"/>
              <w:jc w:val="left"/>
            </w:pPr>
            <w:r>
              <w:t xml:space="preserve">Node.js API Routes</w:t>
            </w:r>
          </w:p>
        </w:tc>
        <w:tc>
          <w:p>
            <w:pPr>
              <w:pStyle w:val="Compact"/>
              <w:jc w:val="left"/>
            </w:pPr>
            <w:r>
              <w:t xml:space="preserve">mcp-code-intelligence-nodejs/src/http/api-routes.ts</w:t>
            </w:r>
          </w:p>
        </w:tc>
      </w:tr>
    </w:tbl>
    <w:bookmarkEnd w:id="49"/>
    <w:bookmarkStart w:id="54" w:name="diagram-index"/>
    <w:p>
      <w:pPr>
        <w:pStyle w:val="Heading3"/>
      </w:pPr>
      <w:r>
        <w:t xml:space="preserve">Diagram Index</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Diagram</w:t>
            </w:r>
          </w:p>
        </w:tc>
        <w:tc>
          <w:p>
            <w:pPr>
              <w:pStyle w:val="Compact"/>
              <w:jc w:val="left"/>
            </w:pPr>
            <w:r>
              <w:t xml:space="preserve">Image</w:t>
            </w:r>
          </w:p>
        </w:tc>
        <w:tc>
          <w:p>
            <w:pPr>
              <w:pStyle w:val="Compact"/>
              <w:jc w:val="left"/>
            </w:pPr>
            <w:r>
              <w:t xml:space="preserve">Source (editable)</w:t>
            </w:r>
          </w:p>
        </w:tc>
      </w:tr>
      <w:tr>
        <w:tc>
          <w:p>
            <w:pPr>
              <w:pStyle w:val="Compact"/>
              <w:jc w:val="left"/>
            </w:pPr>
            <w:r>
              <w:t xml:space="preserve">1</w:t>
            </w:r>
          </w:p>
        </w:tc>
        <w:tc>
          <w:p>
            <w:pPr>
              <w:pStyle w:val="Compact"/>
              <w:jc w:val="left"/>
            </w:pPr>
            <w:r>
              <w:t xml:space="preserve">Business Flow</w:t>
            </w:r>
          </w:p>
        </w:tc>
        <w:tc>
          <w:p>
            <w:pPr>
              <w:pStyle w:val="Compact"/>
              <w:jc w:val="left"/>
            </w:pPr>
            <w:hyperlink r:id="rId50">
              <w:r>
                <w:rPr>
                  <w:rStyle w:val="Hyperlink"/>
                </w:rPr>
                <w:t xml:space="preserve">business-flow.png</w:t>
              </w:r>
            </w:hyperlink>
          </w:p>
        </w:tc>
        <w:tc>
          <w:p>
            <w:pPr>
              <w:pStyle w:val="Compact"/>
              <w:jc w:val="left"/>
            </w:pPr>
            <w:hyperlink r:id="rId51">
              <w:r>
                <w:rPr>
                  <w:rStyle w:val="Hyperlink"/>
                </w:rPr>
                <w:t xml:space="preserve">business-flow.drawio</w:t>
              </w:r>
            </w:hyperlink>
          </w:p>
        </w:tc>
      </w:tr>
      <w:tr>
        <w:tc>
          <w:p>
            <w:pPr>
              <w:pStyle w:val="Compact"/>
              <w:jc w:val="left"/>
            </w:pPr>
            <w:r>
              <w:t xml:space="preserve">2</w:t>
            </w:r>
          </w:p>
        </w:tc>
        <w:tc>
          <w:p>
            <w:pPr>
              <w:pStyle w:val="Compact"/>
              <w:jc w:val="left"/>
            </w:pPr>
            <w:r>
              <w:t xml:space="preserve">Use Case Diagram</w:t>
            </w:r>
          </w:p>
        </w:tc>
        <w:tc>
          <w:p>
            <w:pPr>
              <w:pStyle w:val="Compact"/>
              <w:jc w:val="left"/>
            </w:pPr>
            <w:hyperlink r:id="rId52">
              <w:r>
                <w:rPr>
                  <w:rStyle w:val="Hyperlink"/>
                </w:rPr>
                <w:t xml:space="preserve">use-case.png</w:t>
              </w:r>
            </w:hyperlink>
          </w:p>
        </w:tc>
        <w:tc>
          <w:p>
            <w:pPr>
              <w:pStyle w:val="Compact"/>
              <w:jc w:val="left"/>
            </w:pPr>
            <w:hyperlink r:id="rId53">
              <w:r>
                <w:rPr>
                  <w:rStyle w:val="Hyperlink"/>
                </w:rPr>
                <w:t xml:space="preserve">use-case.drawio</w:t>
              </w:r>
            </w:hyperlink>
          </w:p>
        </w:tc>
      </w:tr>
    </w:tbl>
    <w:bookmarkEnd w:id="54"/>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hyperlink" Id="rId51" Target="diagrams/business-flow.drawio" TargetMode="External" /><Relationship Type="http://schemas.openxmlformats.org/officeDocument/2006/relationships/hyperlink" Id="rId50" Target="diagrams/business-flow.png" TargetMode="External" /><Relationship Type="http://schemas.openxmlformats.org/officeDocument/2006/relationships/hyperlink" Id="rId53" Target="diagrams/use-case.drawio" TargetMode="External" /><Relationship Type="http://schemas.openxmlformats.org/officeDocument/2006/relationships/hyperlink" Id="rId52" Target="diagrams/use-case.png" TargetMode="External" /></Relationships>
</file>

<file path=word/_rels/footnotes.xml.rels><?xml version="1.0" encoding="UTF-8"?><Relationships xmlns="http://schemas.openxmlformats.org/package/2006/relationships"><Relationship Type="http://schemas.openxmlformats.org/officeDocument/2006/relationships/hyperlink" Id="rId51" Target="diagrams/business-flow.drawio" TargetMode="External" /><Relationship Type="http://schemas.openxmlformats.org/officeDocument/2006/relationships/hyperlink" Id="rId50" Target="diagrams/business-flow.png" TargetMode="External" /><Relationship Type="http://schemas.openxmlformats.org/officeDocument/2006/relationships/hyperlink" Id="rId53" Target="diagrams/use-case.drawio" TargetMode="External" /><Relationship Type="http://schemas.openxmlformats.org/officeDocument/2006/relationships/hyperlink" Id="rId52" Target="diagrams/use-case.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2026-05-23T01:03:54Z</dcterms:created>
  <dcterms:modified xsi:type="dcterms:W3CDTF">2026-05-23T01:03:54Z</dcterms:modified>
</cp:coreProperties>
</file>

<file path=docProps/custom.xml><?xml version="1.0" encoding="utf-8"?>
<Properties xmlns="http://schemas.openxmlformats.org/officeDocument/2006/custom-properties" xmlns:vt="http://schemas.openxmlformats.org/officeDocument/2006/docPropsVTypes"/>
</file>