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functional-specification-document-fsd"/>
    <w:p>
      <w:pPr>
        <w:pStyle w:val="1"/>
      </w:pPr>
      <w:r>
        <w:t xml:space="preserve">Functional Specification Document (FSD)</w:t>
      </w:r>
    </w:p>
    <w:bookmarkStart w:id="9" w:name="Xc1e9c7d6453ac76c6f41bd7847752e939fa64fb"/>
    <w:p>
      <w:pPr>
        <w:pStyle w:val="2"/>
      </w:pPr>
      <w:r>
        <w:t xml:space="preserve">kiro-rs — KSA-236: tool_use_id mismatch causes 400 on ReAct tool continuation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kiro-rs: tool_use_id mismatch causes 400 on ReAct tool continuation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BRD-v1-KSA-236.docx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from BRD and Jira ticket KSA-236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FSD specifies the functional behavior required to fix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mismatch bug in the kiro-rs Anthropic converter module. It defines the use cases, data flow, processing logic, and acceptance criteria that developers will implement to restore the ReAct tool-calling loop in the Chat Panel.</w:t>
      </w:r>
    </w:p>
    <w:bookmarkEnd w:id="12"/>
    <w:bookmarkStart w:id="13" w:name="scope"/>
    <w:p>
      <w:pPr>
        <w:pStyle w:val="3"/>
      </w:pPr>
      <w:r>
        <w:t xml:space="preserve">1.2 Scope</w:t>
      </w:r>
    </w:p>
    <w:p>
      <w:pPr>
        <w:pStyle w:val="Compact"/>
        <w:numPr>
          <w:ilvl w:val="0"/>
          <w:numId w:val="1001"/>
        </w:numPr>
      </w:pPr>
      <w:r>
        <w:t xml:space="preserve">Fix the Anthropic converter to pass through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 without transformation</w:t>
      </w:r>
    </w:p>
    <w:p>
      <w:pPr>
        <w:pStyle w:val="Compact"/>
        <w:numPr>
          <w:ilvl w:val="0"/>
          <w:numId w:val="1001"/>
        </w:numPr>
      </w:pPr>
      <w:r>
        <w:t xml:space="preserve">Ensure conversation history stores the same ID that is streamed to the client</w:t>
      </w:r>
    </w:p>
    <w:p>
      <w:pPr>
        <w:pStyle w:val="Compact"/>
        <w:numPr>
          <w:ilvl w:val="0"/>
          <w:numId w:val="1001"/>
        </w:numPr>
      </w:pPr>
      <w:r>
        <w:t xml:space="preserve">Ensure continuation requests can match tool results to history entries</w:t>
      </w:r>
    </w:p>
    <w:p>
      <w:pPr>
        <w:pStyle w:val="Compact"/>
        <w:numPr>
          <w:ilvl w:val="0"/>
          <w:numId w:val="1001"/>
        </w:numPr>
      </w:pPr>
      <w:r>
        <w:t xml:space="preserve">Add diagnostic logging for tool_use_id at transformation boundaries</w:t>
      </w:r>
    </w:p>
    <w:p>
      <w:pPr>
        <w:pStyle w:val="Compact"/>
        <w:numPr>
          <w:ilvl w:val="0"/>
          <w:numId w:val="1001"/>
        </w:numPr>
      </w:pPr>
      <w:r>
        <w:t xml:space="preserve">Add improved error reporting when ID mismatch occurs</w:t>
      </w:r>
    </w:p>
    <w:bookmarkEnd w:id="13"/>
    <w:bookmarkStart w:id="14" w:name="definitions-acronyms"/>
    <w:p>
      <w:pPr>
        <w:pStyle w:val="3"/>
      </w:pPr>
      <w:r>
        <w:t xml:space="preserve">1.3 Definitions &amp;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Loop</w:t>
            </w:r>
          </w:p>
        </w:tc>
        <w:tc>
          <w:tcPr/>
          <w:p>
            <w:pPr>
              <w:pStyle w:val="Compact"/>
            </w:pPr>
            <w:r>
              <w:t xml:space="preserve">Reasoning + Acting pattern: model reasons, calls tool, observes result, continues until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Unique identifier assigned by Kiro Q API to each tool invocation in a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Request</w:t>
            </w:r>
          </w:p>
        </w:tc>
        <w:tc>
          <w:tcPr/>
          <w:p>
            <w:pPr>
              <w:pStyle w:val="Compact"/>
            </w:pPr>
            <w:r>
              <w:t xml:space="preserve">Follow-up HTTP request containing tool execution results, sent after local tool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Converter</w:t>
            </w:r>
          </w:p>
        </w:tc>
        <w:tc>
          <w:tcPr/>
          <w:p>
            <w:pPr>
              <w:pStyle w:val="Compact"/>
            </w:pPr>
            <w:r>
              <w:t xml:space="preserve">Module in kiro-rs that transforms between Kiro Q internal message format and Anthropic-compatible streaming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tool_result</w:t>
            </w:r>
          </w:p>
        </w:tc>
        <w:tc>
          <w:tcPr/>
          <w:p>
            <w:pPr>
              <w:pStyle w:val="Compact"/>
            </w:pPr>
            <w:r>
              <w:t xml:space="preserve">A tool result message whose</w:t>
            </w:r>
            <w:r>
              <w:t xml:space="preserve"> </w:t>
            </w:r>
            <w:r>
              <w:rPr>
                <w:rStyle w:val="VerbatimChar"/>
              </w:rPr>
              <w:t xml:space="preserve">toolUseId</w:t>
            </w:r>
            <w:r>
              <w:t xml:space="preserve"> </w:t>
            </w:r>
            <w:r>
              <w:t xml:space="preserve">cannot be matched to any stored</w:t>
            </w:r>
            <w:r>
              <w:t xml:space="preserve"> </w:t>
            </w:r>
            <w:r>
              <w:rPr>
                <w:rStyle w:val="VerbatimChar"/>
              </w:rPr>
              <w:t xml:space="preserve">tool_use_id</w:t>
            </w:r>
            <w:r>
              <w:t xml:space="preserve"> </w:t>
            </w:r>
            <w:r>
              <w:t xml:space="preserve">in conversation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History</w:t>
            </w:r>
          </w:p>
        </w:tc>
        <w:tc>
          <w:tcPr/>
          <w:p>
            <w:pPr>
              <w:pStyle w:val="Compact"/>
            </w:pPr>
            <w:r>
              <w:t xml:space="preserve">In-memory message list maintained by kiro-rs for multi-turn context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Response</w:t>
            </w:r>
          </w:p>
        </w:tc>
        <w:tc>
          <w:tcPr/>
          <w:p>
            <w:pPr>
              <w:pStyle w:val="Compact"/>
            </w:pPr>
            <w:r>
              <w:t xml:space="preserve">Server-Sent Events (SSE) stream sent from kiro-rs to VS Code extension client</w:t>
            </w:r>
          </w:p>
        </w:tc>
      </w:tr>
    </w:tbl>
    <w:bookmarkEnd w:id="14"/>
    <w:bookmarkStart w:id="15" w:name="references"/>
    <w:p>
      <w:pPr>
        <w:pStyle w:val="3"/>
      </w:pPr>
      <w:r>
        <w:t xml:space="preserve">1.4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documents/KSA-236/BRD.md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File (converter)</w:t>
            </w:r>
          </w:p>
        </w:tc>
        <w:tc>
          <w:tcPr/>
          <w:p>
            <w:pPr>
              <w:pStyle w:val="Compact"/>
            </w:pPr>
            <w:r>
              <w:t xml:space="preserve">kiro-rs/src/anthropic/converter.rs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File (handlers)</w:t>
            </w:r>
          </w:p>
        </w:tc>
        <w:tc>
          <w:tcPr/>
          <w:p>
            <w:pPr>
              <w:pStyle w:val="Compact"/>
            </w:pPr>
            <w:r>
              <w:t xml:space="preserve">kiro-rs/src/anthropic/handlers.rs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system-overview"/>
    <w:p>
      <w:pPr>
        <w:pStyle w:val="2"/>
      </w:pPr>
      <w:r>
        <w:t xml:space="preserve">2. System Overview</w:t>
      </w:r>
    </w:p>
    <w:bookmarkStart w:id="18" w:name="system-context-diagram"/>
    <w:p>
      <w:pPr>
        <w:pStyle w:val="3"/>
      </w:pPr>
      <w:r>
        <w:t xml:space="preserve">2.1 System Context Diagram</w:t>
      </w:r>
    </w:p>
    <w:p>
      <w:pPr>
        <w:pStyle w:val="FirstParagraph"/>
      </w:pPr>
      <w:r>
        <w:t xml:space="preserve">System Context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The kiro-rs service operates as a middleware proxy between the VS Code extension (client) and the Kiro Q API (backend). Key interactions: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VS Code Extension</w:t>
      </w:r>
      <w:r>
        <w:t xml:space="preserve">: Sends</w:t>
      </w:r>
      <w:r>
        <w:t xml:space="preserve"> </w:t>
      </w:r>
      <w:r>
        <w:rPr>
          <w:rStyle w:val="VerbatimChar"/>
        </w:rPr>
        <w:t xml:space="preserve">chatWithTools</w:t>
      </w:r>
      <w:r>
        <w:t xml:space="preserve"> </w:t>
      </w:r>
      <w:r>
        <w:t xml:space="preserve">requests, receives SSE streaming responses, sends continuation requests with tool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Kiro Q API</w:t>
      </w:r>
      <w:r>
        <w:t xml:space="preserve">: Receives formatted requests, returns tool_use responses with unique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Conversation History (in-memory)</w:t>
      </w:r>
      <w:r>
        <w:t xml:space="preserve">: Stores assistant messages including tool_use blocks for multi-turn correlation</w:t>
      </w:r>
    </w:p>
    <w:bookmarkEnd w:id="18"/>
    <w:bookmarkStart w:id="19" w:name="system-architecture"/>
    <w:p>
      <w:pPr>
        <w:pStyle w:val="3"/>
      </w:pPr>
      <w:r>
        <w:t xml:space="preserve">2.2 System Architecture</w:t>
      </w:r>
    </w:p>
    <w:p>
      <w:pPr>
        <w:pStyle w:val="FirstParagraph"/>
      </w:pPr>
      <w:r>
        <w:t xml:space="preserve">The fix targets the</w:t>
      </w:r>
      <w:r>
        <w:t xml:space="preserve"> </w:t>
      </w:r>
      <w:r>
        <w:rPr>
          <w:b/>
          <w:bCs/>
        </w:rPr>
        <w:t xml:space="preserve">Anthropic Converter</w:t>
      </w:r>
      <w:r>
        <w:t xml:space="preserve"> </w:t>
      </w:r>
      <w:r>
        <w:t xml:space="preserve">module within kiro-rs:</w:t>
      </w:r>
    </w:p>
    <w:p>
      <w:pPr>
        <w:pStyle w:val="SourceCode"/>
      </w:pPr>
      <w:r>
        <w:rPr>
          <w:rStyle w:val="VerbatimChar"/>
        </w:rPr>
        <w:t xml:space="preserve">VS Code Extension &lt;──SSE──&gt; kiro-rs (handlers.rs)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├── Anthropic Converter (converter.rs)  ← FIX HERE</w:t>
      </w:r>
      <w:r>
        <w:br/>
      </w:r>
      <w:r>
        <w:rPr>
          <w:rStyle w:val="VerbatimChar"/>
        </w:rPr>
        <w:t xml:space="preserve">                                 │       ├── Request conversion (Extension → Kiro Q format)</w:t>
      </w:r>
      <w:r>
        <w:br/>
      </w:r>
      <w:r>
        <w:rPr>
          <w:rStyle w:val="VerbatimChar"/>
        </w:rPr>
        <w:t xml:space="preserve">                                 │       ├── Response conversion (Kiro Q → Streaming format)</w:t>
      </w:r>
      <w:r>
        <w:br/>
      </w:r>
      <w:r>
        <w:rPr>
          <w:rStyle w:val="VerbatimChar"/>
        </w:rPr>
        <w:t xml:space="preserve">                                 │       └── ID mapping logic ← ROOT CAUSE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├── Conversation History (in-memory store)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└──HTTP──&gt; Kiro Q API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3" w:name="functional-requirements"/>
    <w:p>
      <w:pPr>
        <w:pStyle w:val="2"/>
      </w:pPr>
      <w:r>
        <w:t xml:space="preserve">3. Functional Requirements</w:t>
      </w:r>
    </w:p>
    <w:bookmarkStart w:id="28" w:name="feature-tool_use_id-passthrough-fix"/>
    <w:p>
      <w:pPr>
        <w:pStyle w:val="3"/>
      </w:pPr>
      <w:r>
        <w:t xml:space="preserve">3.1 Feature: tool_use_id Passthrough Fix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1 — Fix tool_use_id Consistency in ReAct Loop</w:t>
      </w:r>
    </w:p>
    <w:bookmarkStart w:id="21" w:name="description"/>
    <w:p>
      <w:pPr>
        <w:pStyle w:val="4"/>
      </w:pPr>
      <w:r>
        <w:t xml:space="preserve">3.1.1 Description</w:t>
      </w:r>
    </w:p>
    <w:p>
      <w:pPr>
        <w:pStyle w:val="FirstParagraph"/>
      </w:pPr>
      <w:r>
        <w:t xml:space="preserve">The Anthropic converter MUST pass through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 from the Kiro Q API response without modification. The same value must appear in three locations: (1) the SSE streaming response sent to the extension, (2) the conversation history stored in kiro-rs, and (3) the continuation request received back from the extension. Currently, the converter generates or maps a different ID during response conversion, causing a mismatch at step (3).</w:t>
      </w:r>
    </w:p>
    <w:bookmarkEnd w:id="21"/>
    <w:bookmarkStart w:id="23" w:name="use-case-successful-react-tool-loop"/>
    <w:p>
      <w:pPr>
        <w:pStyle w:val="4"/>
      </w:pPr>
      <w:r>
        <w:t xml:space="preserve">3.1.2 Use Case: Successful ReAct Tool Loop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UC-1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Developer (via VS Code Extension)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Chat Panel is open, kiro-rs is running, Kiro Q API is accessible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Tool is executed and result is incorporated into conversation; model continues reasoning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Developer sends chat message requiring tool 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types message in Chat Panel and sends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Extension packages</w:t>
            </w:r>
            <w:r>
              <w:t xml:space="preserve"> </w:t>
            </w:r>
            <w:r>
              <w:rPr>
                <w:rStyle w:val="VerbatimChar"/>
              </w:rPr>
              <w:t xml:space="preserve">chatWithTools</w:t>
            </w:r>
            <w:r>
              <w:t xml:space="preserve"> </w:t>
            </w: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Extension creates request with message history and tool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kiro-rs converter transforms to Kiro Q format</w:t>
            </w:r>
          </w:p>
        </w:tc>
        <w:tc>
          <w:tcPr/>
          <w:p>
            <w:pPr>
              <w:pStyle w:val="Compact"/>
            </w:pPr>
            <w:r>
              <w:t xml:space="preserve">Request converted from Anthropic format to internal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kiro-rs forwards to Kiro Q API</w:t>
            </w:r>
          </w:p>
        </w:tc>
        <w:tc>
          <w:tcPr/>
          <w:p>
            <w:pPr>
              <w:pStyle w:val="Compact"/>
            </w:pPr>
            <w:r>
              <w:t xml:space="preserve">HTTP POST to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 Q API returns</w:t>
            </w:r>
            <w:r>
              <w:t xml:space="preserve"> </w:t>
            </w:r>
            <w:r>
              <w:rPr>
                <w:rStyle w:val="VerbatimChar"/>
              </w:rPr>
              <w:t xml:space="preserve">tool_use</w:t>
            </w:r>
            <w:r>
              <w:t xml:space="preserve"> </w:t>
            </w:r>
            <w:r>
              <w:t xml:space="preserve">response with</w:t>
            </w:r>
            <w:r>
              <w:t xml:space="preserve"> </w:t>
            </w:r>
            <w:r>
              <w:rPr>
                <w:rStyle w:val="VerbatimChar"/>
              </w:rPr>
              <w:t xml:space="preserve">id=tooluse_XYZ</w:t>
            </w:r>
          </w:p>
        </w:tc>
        <w:tc>
          <w:tcPr/>
          <w:p>
            <w:pPr>
              <w:pStyle w:val="Compact"/>
            </w:pPr>
            <w:r>
              <w:t xml:space="preserve">Response contains content block type=tool_use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kiro-rs converter transforms to streaming format, preserving</w:t>
            </w:r>
            <w:r>
              <w:t xml:space="preserve"> </w:t>
            </w:r>
            <w:r>
              <w:rPr>
                <w:rStyle w:val="VerbatimChar"/>
              </w:rPr>
              <w:t xml:space="preserve">tool_use_id=tooluse_XYZ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CRITICAL: ID must be 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kiro-rs stores assistant message with</w:t>
            </w:r>
            <w:r>
              <w:t xml:space="preserve"> </w:t>
            </w:r>
            <w:r>
              <w:rPr>
                <w:rStyle w:val="VerbatimChar"/>
              </w:rPr>
              <w:t xml:space="preserve">tool_use_id=tooluse_XYZ</w:t>
            </w:r>
            <w:r>
              <w:t xml:space="preserve"> </w:t>
            </w:r>
            <w:r>
              <w:t xml:space="preserve">in history</w:t>
            </w:r>
          </w:p>
        </w:tc>
        <w:tc>
          <w:tcPr/>
          <w:p>
            <w:pPr>
              <w:pStyle w:val="Compact"/>
            </w:pPr>
            <w:r>
              <w:t xml:space="preserve">History entry matches streamed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Extension receives streaming response, identifies tool call</w:t>
            </w:r>
          </w:p>
        </w:tc>
        <w:tc>
          <w:tcPr/>
          <w:p>
            <w:pPr>
              <w:pStyle w:val="Compact"/>
            </w:pPr>
            <w:r>
              <w:t xml:space="preserve">Parses tool_use block from SSE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Extension executes tool locally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runs (e.g., readFile, grep_search)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Extension sends continuation with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toolResult.toolUseId=tooluse_XYZ</w:t>
            </w:r>
          </w:p>
        </w:tc>
        <w:tc>
          <w:tcPr/>
          <w:p>
            <w:pPr>
              <w:pStyle w:val="Compact"/>
            </w:pPr>
            <w:r>
              <w:t xml:space="preserve">Continuation request sent to kiro-rs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kiro-rs matches</w:t>
            </w:r>
            <w:r>
              <w:t xml:space="preserve"> </w:t>
            </w:r>
            <w:r>
              <w:rPr>
                <w:rStyle w:val="VerbatimChar"/>
              </w:rPr>
              <w:t xml:space="preserve">tooluse_XYZ</w:t>
            </w:r>
            <w:r>
              <w:t xml:space="preserve"> </w:t>
            </w:r>
            <w:r>
              <w:t xml:space="preserve">in history — SUCCESS</w:t>
            </w:r>
          </w:p>
        </w:tc>
        <w:tc>
          <w:tcPr/>
          <w:p>
            <w:pPr>
              <w:pStyle w:val="Compact"/>
            </w:pPr>
            <w:r>
              <w:t xml:space="preserve">Finds corresponding tool_use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kiro-rs constructs next API request with tool_result</w:t>
            </w:r>
          </w:p>
        </w:tc>
        <w:tc>
          <w:tcPr/>
          <w:p>
            <w:pPr>
              <w:pStyle w:val="Compact"/>
            </w:pPr>
            <w:r>
              <w:t xml:space="preserve">Builds valid Kiro Q API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 Q API processes and returns next response</w:t>
            </w:r>
          </w:p>
        </w:tc>
        <w:tc>
          <w:tcPr/>
          <w:p>
            <w:pPr>
              <w:pStyle w:val="Compact"/>
            </w:pPr>
            <w:r>
              <w:t xml:space="preserve">May be text or another tool_use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Cycle repeats (steps 5-13) or model returns final text</w:t>
            </w:r>
          </w:p>
        </w:tc>
        <w:tc>
          <w:tcPr/>
          <w:p>
            <w:pPr>
              <w:pStyle w:val="Compact"/>
            </w:pPr>
            <w:r>
              <w:t xml:space="preserve">Loop ends when no more tool calls</w:t>
            </w:r>
          </w:p>
        </w:tc>
      </w:tr>
    </w:tbl>
    <w:p>
      <w:pPr>
        <w:pStyle w:val="BodyText"/>
      </w:pPr>
      <w:r>
        <w:t xml:space="preserve">Sequence - ReAct Tool Loop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Multiple tool_use blocks in single response</w:t>
            </w:r>
          </w:p>
        </w:tc>
        <w:tc>
          <w:tcPr/>
          <w:p>
            <w:pPr>
              <w:pStyle w:val="Compact"/>
            </w:pPr>
            <w:r>
              <w:t xml:space="preserve">Each block gets its own</w:t>
            </w:r>
            <w:r>
              <w:t xml:space="preserve"> </w:t>
            </w:r>
            <w:r>
              <w:rPr>
                <w:rStyle w:val="VerbatimChar"/>
              </w:rPr>
              <w:t xml:space="preserve">tool_use_id</w:t>
            </w:r>
            <w:r>
              <w:t xml:space="preserve">; all IDs preserved independently. Extension sends continuation with ALL tool results in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Model returns final text (no tool_use)</w:t>
            </w:r>
          </w:p>
        </w:tc>
        <w:tc>
          <w:tcPr/>
          <w:p>
            <w:pPr>
              <w:pStyle w:val="Compact"/>
            </w:pPr>
            <w:r>
              <w:t xml:space="preserve">No tool execution needed. Response streamed directly to extension. Loop ends.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</w:t>
            </w:r>
          </w:p>
        </w:tc>
        <w:tc>
          <w:tcPr/>
          <w:p>
            <w:pPr>
              <w:pStyle w:val="Compact"/>
            </w:pPr>
            <w:r>
              <w:t xml:space="preserve">Tool execution returns error</w:t>
            </w:r>
          </w:p>
        </w:tc>
        <w:tc>
          <w:tcPr/>
          <w:p>
            <w:pPr>
              <w:pStyle w:val="Compact"/>
            </w:pPr>
            <w:r>
              <w:t xml:space="preserve">Extension sends</w:t>
            </w:r>
            <w:r>
              <w:t xml:space="preserve"> </w:t>
            </w:r>
            <w:r>
              <w:rPr>
                <w:rStyle w:val="VerbatimChar"/>
              </w:rPr>
              <w:t xml:space="preserve">toolResult</w:t>
            </w:r>
            <w:r>
              <w:t xml:space="preserve"> </w:t>
            </w:r>
            <w:r>
              <w:t xml:space="preserve">with error content. kiro-rs forwards error as tool_result to API. Model handles gracefully.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tool_use_id mismatch (current bug)</w:t>
            </w:r>
          </w:p>
        </w:tc>
        <w:tc>
          <w:tcPr/>
          <w:p>
            <w:pPr>
              <w:pStyle w:val="Compact"/>
            </w:pPr>
            <w:r>
              <w:t xml:space="preserve">kiro-rs cannot find ID in history → logs WARNING with received ID + available IDs → returns descriptive error to extension → extension shows error to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Kiro Q API returns tool_use without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kiro-rs rejects response → logs ERROR → returns</w:t>
            </w:r>
            <w:r>
              <w:t xml:space="preserve"> </w:t>
            </w:r>
            <w:r>
              <w:t xml:space="preserve">“malformed API response”</w:t>
            </w:r>
            <w:r>
              <w:t xml:space="preserve"> </w:t>
            </w:r>
            <w:r>
              <w:t xml:space="preserve">to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Network error during continuation</w:t>
            </w:r>
          </w:p>
        </w:tc>
        <w:tc>
          <w:tcPr/>
          <w:p>
            <w:pPr>
              <w:pStyle w:val="Compact"/>
            </w:pPr>
            <w:r>
              <w:t xml:space="preserve">kiro-rs returns timeout/network error → extension may retry</w:t>
            </w:r>
          </w:p>
        </w:tc>
      </w:tr>
    </w:tbl>
    <w:bookmarkEnd w:id="23"/>
    <w:bookmarkStart w:id="24" w:name="business-rules"/>
    <w:p>
      <w:pPr>
        <w:pStyle w:val="4"/>
      </w:pPr>
      <w:r>
        <w:t xml:space="preserve">3.1.3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tool_use_id</w:t>
            </w:r>
            <w:r>
              <w:t xml:space="preserve"> </w:t>
            </w:r>
            <w:r>
              <w:t xml:space="preserve">from Kiro Q API response MUST be used verbatim — no transformation, re-encoding, or regeneration</w:t>
            </w:r>
          </w:p>
        </w:tc>
        <w:tc>
          <w:tcPr/>
          <w:p>
            <w:pPr>
              <w:pStyle w:val="Compact"/>
            </w:pPr>
            <w:r>
              <w:t xml:space="preserve">BRD Story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</w:t>
            </w:r>
          </w:p>
        </w:tc>
        <w:tc>
          <w:tcPr/>
          <w:p>
            <w:pPr>
              <w:pStyle w:val="Compact"/>
            </w:pPr>
            <w:r>
              <w:t xml:space="preserve">The same</w:t>
            </w:r>
            <w:r>
              <w:t xml:space="preserve"> </w:t>
            </w:r>
            <w:r>
              <w:rPr>
                <w:rStyle w:val="VerbatimChar"/>
              </w:rPr>
              <w:t xml:space="preserve">tool_use_id</w:t>
            </w:r>
            <w:r>
              <w:t xml:space="preserve"> </w:t>
            </w:r>
            <w:r>
              <w:t xml:space="preserve">value MUST appear in: (a) SSE stream to client, (b) conversation history, (c) expected in continuation from client</w:t>
            </w:r>
          </w:p>
        </w:tc>
        <w:tc>
          <w:tcPr/>
          <w:p>
            <w:pPr>
              <w:pStyle w:val="Compact"/>
            </w:pPr>
            <w:r>
              <w:t xml:space="preserve">BRD Story 1, AC-1,2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tool_use_id</w:t>
            </w:r>
            <w:r>
              <w:t xml:space="preserve"> </w:t>
            </w:r>
            <w:r>
              <w:t xml:space="preserve">must be non-empty string matching pattern</w:t>
            </w:r>
            <w:r>
              <w:t xml:space="preserve"> </w:t>
            </w:r>
            <w:r>
              <w:rPr>
                <w:rStyle w:val="VerbatimChar"/>
              </w:rPr>
              <w:t xml:space="preserve">tooluse_[A-Za-z0-9]+</w:t>
            </w:r>
          </w:p>
        </w:tc>
        <w:tc>
          <w:tcPr/>
          <w:p>
            <w:pPr>
              <w:pStyle w:val="Compact"/>
            </w:pPr>
            <w:r>
              <w:t xml:space="preserve">BRD Validation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tool_use_id</w:t>
            </w:r>
            <w:r>
              <w:t xml:space="preserve"> </w:t>
            </w:r>
            <w:r>
              <w:t xml:space="preserve">MUST NOT be reused across different tool invocations within a conversation</w:t>
            </w:r>
          </w:p>
        </w:tc>
        <w:tc>
          <w:tcPr/>
          <w:p>
            <w:pPr>
              <w:pStyle w:val="Compact"/>
            </w:pPr>
            <w:r>
              <w:t xml:space="preserve">BRD Validation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BR-5</w:t>
            </w:r>
          </w:p>
        </w:tc>
        <w:tc>
          <w:tcPr/>
          <w:p>
            <w:pPr>
              <w:pStyle w:val="Compact"/>
            </w:pPr>
            <w:r>
              <w:t xml:space="preserve">When multiple tool_use blocks exist in one response, each block’s ID is independent and all must be preserved</w:t>
            </w:r>
          </w:p>
        </w:tc>
        <w:tc>
          <w:tcPr/>
          <w:p>
            <w:pPr>
              <w:pStyle w:val="Compact"/>
            </w:pPr>
            <w:r>
              <w:t xml:space="preserve">BRD Story 1, AC-4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BR-6</w:t>
            </w:r>
          </w:p>
        </w:tc>
        <w:tc>
          <w:tcPr/>
          <w:p>
            <w:pPr>
              <w:pStyle w:val="Compact"/>
            </w:pPr>
            <w:r>
              <w:t xml:space="preserve">If a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</w:t>
            </w:r>
            <w:r>
              <w:t xml:space="preserve"> </w:t>
            </w:r>
            <w:r>
              <w:t xml:space="preserve">does not match any history entry, the system MUST log a diagnostic warning (not silently skip)</w:t>
            </w:r>
          </w:p>
        </w:tc>
        <w:tc>
          <w:tcPr/>
          <w:p>
            <w:pPr>
              <w:pStyle w:val="Compact"/>
            </w:pPr>
            <w:r>
              <w:t xml:space="preserve">BRD Story 3</w:t>
            </w:r>
          </w:p>
        </w:tc>
      </w:tr>
    </w:tbl>
    <w:bookmarkEnd w:id="24"/>
    <w:bookmarkStart w:id="25" w:name="data-specifications"/>
    <w:p>
      <w:pPr>
        <w:pStyle w:val="4"/>
      </w:pPr>
      <w:r>
        <w:t xml:space="preserve">3.1.4 Data Specifications</w:t>
      </w:r>
    </w:p>
    <w:p>
      <w:pPr>
        <w:pStyle w:val="FirstParagraph"/>
      </w:pPr>
      <w:r>
        <w:rPr>
          <w:b/>
          <w:bCs/>
        </w:rPr>
        <w:t xml:space="preserve">Input Data (from Kiro Q API Response):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content[].type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t xml:space="preserve">“tool_use”</w:t>
            </w:r>
          </w:p>
        </w:tc>
        <w:tc>
          <w:tcPr/>
          <w:p>
            <w:pPr>
              <w:pStyle w:val="Compact"/>
            </w:pPr>
            <w:r>
              <w:t xml:space="preserve">Identifies content block as tool invocation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content[].id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Non-empty, matches</w:t>
            </w:r>
            <w:r>
              <w:t xml:space="preserve"> </w:t>
            </w:r>
            <w:r>
              <w:rPr>
                <w:rStyle w:val="VerbatimChar"/>
              </w:rPr>
              <w:t xml:space="preserve">tooluse_[A-Za-z0-9]+</w:t>
            </w:r>
          </w:p>
        </w:tc>
        <w:tc>
          <w:tcPr/>
          <w:p>
            <w:pPr>
              <w:pStyle w:val="Compact"/>
            </w:pPr>
            <w:r>
              <w:t xml:space="preserve">The tool_use_id to preserve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content[].name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Tool name being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content[].input</w:t>
            </w:r>
          </w:p>
        </w:tc>
        <w:tc>
          <w:tcPr/>
          <w:p>
            <w:pPr>
              <w:pStyle w:val="Compact"/>
            </w:pPr>
            <w:r>
              <w:t xml:space="preserve">JSON Object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Valid JSON</w:t>
            </w:r>
          </w:p>
        </w:tc>
        <w:tc>
          <w:tcPr/>
          <w:p>
            <w:pPr>
              <w:pStyle w:val="Compact"/>
            </w:pPr>
            <w:r>
              <w:t xml:space="preserve">Parameters for the tool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Data (SSE Stream to Extension):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“content_block_start”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“content_block_delta”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content_block.type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“tool_use”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content_block.id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MUST equal input</w:t>
            </w:r>
            <w:r>
              <w:t xml:space="preserve"> </w:t>
            </w:r>
            <w:r>
              <w:rPr>
                <w:rStyle w:val="VerbatimChar"/>
              </w:rPr>
              <w:t xml:space="preserve">content[].id</w:t>
            </w:r>
            <w:r>
              <w:t xml:space="preserve"> </w:t>
            </w:r>
            <w:r>
              <w:t xml:space="preserve">— the preserved tool_use_id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content_block.name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Tool name (passthrough)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content_block.input</w:t>
            </w:r>
          </w:p>
        </w:tc>
        <w:tc>
          <w:tcPr/>
          <w:p>
            <w:pPr>
              <w:pStyle w:val="Compact"/>
            </w:pPr>
            <w:r>
              <w:t xml:space="preserve">JSON Object</w:t>
            </w:r>
          </w:p>
        </w:tc>
        <w:tc>
          <w:tcPr/>
          <w:p>
            <w:pPr>
              <w:pStyle w:val="Compact"/>
            </w:pPr>
            <w:r>
              <w:t xml:space="preserve">Tool parameters (passthrough)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Input Data (Continuation Request from Extension):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toolResult.toolUseId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Must match a stored tool_use_id</w:t>
            </w:r>
          </w:p>
        </w:tc>
        <w:tc>
          <w:tcPr/>
          <w:p>
            <w:pPr>
              <w:pStyle w:val="Compact"/>
            </w:pPr>
            <w:r>
              <w:t xml:space="preserve">Correlates result to invocation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toolResult.content</w:t>
            </w:r>
          </w:p>
        </w:tc>
        <w:tc>
          <w:tcPr/>
          <w:p>
            <w:pPr>
              <w:pStyle w:val="Compact"/>
            </w:pPr>
            <w:r>
              <w:t xml:space="preserve">String/JSON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Result of tool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toolResult.isError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Default: false</w:t>
            </w:r>
          </w:p>
        </w:tc>
        <w:tc>
          <w:tcPr/>
          <w:p>
            <w:pPr>
              <w:pStyle w:val="Compact"/>
            </w:pPr>
            <w:r>
              <w:t xml:space="preserve">Whether tool execution failed</w:t>
            </w:r>
          </w:p>
        </w:tc>
      </w:tr>
    </w:tbl>
    <w:bookmarkEnd w:id="25"/>
    <w:bookmarkStart w:id="26" w:name="ui-specifications"/>
    <w:p>
      <w:pPr>
        <w:pStyle w:val="4"/>
      </w:pPr>
      <w:r>
        <w:t xml:space="preserve">3.1.5 UI Specifications</w:t>
      </w:r>
    </w:p>
    <w:p>
      <w:pPr>
        <w:pStyle w:val="FirstParagraph"/>
      </w:pPr>
      <w:r>
        <w:t xml:space="preserve">Not applicable — this is a backend service fix with no direct UI changes. The Chat Panel UI behavior remains unchanged; only the underlying data flow is corrected.</w:t>
      </w:r>
    </w:p>
    <w:bookmarkEnd w:id="26"/>
    <w:bookmarkStart w:id="27" w:name="api-contract-functional-view"/>
    <w:p>
      <w:pPr>
        <w:pStyle w:val="4"/>
      </w:pPr>
      <w:r>
        <w:t xml:space="preserve">3.1.6 API Contract (Functional View)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/chat/completions</w:t>
      </w:r>
      <w:r>
        <w:t xml:space="preserve"> </w:t>
      </w:r>
      <w:r>
        <w:t xml:space="preserve">(internal kiro-rs handler)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Handle chat requests with tool-calling capability</w:t>
      </w:r>
    </w:p>
    <w:p>
      <w:pPr>
        <w:pStyle w:val="BodyText"/>
      </w:pPr>
      <w:r>
        <w:rPr>
          <w:b/>
          <w:bCs/>
        </w:rPr>
        <w:t xml:space="preserve">Input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Conversation history from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Available tool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toolResult.toolUseId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 (on continuation)</w:t>
            </w:r>
          </w:p>
        </w:tc>
        <w:tc>
          <w:tcPr/>
          <w:p>
            <w:pPr>
              <w:pStyle w:val="Compact"/>
            </w:pPr>
            <w:r>
              <w:t xml:space="preserve">BR-2</w:t>
            </w:r>
          </w:p>
        </w:tc>
        <w:tc>
          <w:tcPr/>
          <w:p>
            <w:pPr>
              <w:pStyle w:val="Compact"/>
            </w:pPr>
            <w:r>
              <w:t xml:space="preserve">Must match previously streamed tool_use_id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toolResult.content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 (on continuation)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Tool execution result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Data (SSE stream):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event: content_block_start</w:t>
            </w:r>
          </w:p>
        </w:tc>
        <w:tc>
          <w:tcPr/>
          <w:p>
            <w:pPr>
              <w:pStyle w:val="Compact"/>
            </w:pPr>
            <w:r>
              <w:t xml:space="preserve">SSE Event</w:t>
            </w:r>
          </w:p>
        </w:tc>
        <w:tc>
          <w:tcPr/>
          <w:p>
            <w:pPr>
              <w:pStyle w:val="Compact"/>
            </w:pPr>
            <w:r>
              <w:t xml:space="preserve">Signals new content block (text or tool_use)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data.content_block.id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tool_use_id — MUST match Kiro Q API original (BR-1)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data.content_block.name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event: content_block_delta</w:t>
            </w:r>
          </w:p>
        </w:tc>
        <w:tc>
          <w:tcPr/>
          <w:p>
            <w:pPr>
              <w:pStyle w:val="Compact"/>
            </w:pPr>
            <w:r>
              <w:t xml:space="preserve">SSE Event</w:t>
            </w:r>
          </w:p>
        </w:tc>
        <w:tc>
          <w:tcPr/>
          <w:p>
            <w:pPr>
              <w:pStyle w:val="Compact"/>
            </w:pPr>
            <w:r>
              <w:t xml:space="preserve">Incremental tool input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event: message_stop</w:t>
            </w:r>
          </w:p>
        </w:tc>
        <w:tc>
          <w:tcPr/>
          <w:p>
            <w:pPr>
              <w:pStyle w:val="Compact"/>
            </w:pPr>
            <w:r>
              <w:t xml:space="preserve">SSE Event</w:t>
            </w:r>
          </w:p>
        </w:tc>
        <w:tc>
          <w:tcPr/>
          <w:p>
            <w:pPr>
              <w:pStyle w:val="Compact"/>
            </w:pPr>
            <w:r>
              <w:t xml:space="preserve">End of response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Error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not found in history</w:t>
            </w:r>
          </w:p>
        </w:tc>
        <w:tc>
          <w:tcPr/>
          <w:p>
            <w:pPr>
              <w:pStyle w:val="Compact"/>
            </w:pPr>
            <w:r>
              <w:t xml:space="preserve">“Tool continuation failed: tool_use_id</w:t>
            </w:r>
            <w:r>
              <w:t xml:space="preserve"> </w:t>
            </w:r>
            <w:r>
              <w:t xml:space="preserve">‘{id}’</w:t>
            </w:r>
            <w:r>
              <w:t xml:space="preserve"> </w:t>
            </w:r>
            <w:r>
              <w:t xml:space="preserve">not found in conversation history. Available IDs: […]”</w:t>
            </w:r>
          </w:p>
        </w:tc>
        <w:tc>
          <w:tcPr/>
          <w:p>
            <w:pPr>
              <w:pStyle w:val="Compact"/>
            </w:pPr>
            <w:r>
              <w:t xml:space="preserve">Extension sends toolResult with ID that doesn’t match any stored history entry (BR-6)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API response (no ID)</w:t>
            </w:r>
          </w:p>
        </w:tc>
        <w:tc>
          <w:tcPr/>
          <w:p>
            <w:pPr>
              <w:pStyle w:val="Compact"/>
            </w:pPr>
            <w:r>
              <w:t xml:space="preserve">“Received malformed tool_use response from API (missing id field)”</w:t>
            </w:r>
          </w:p>
        </w:tc>
        <w:tc>
          <w:tcPr/>
          <w:p>
            <w:pPr>
              <w:pStyle w:val="Compact"/>
            </w:pPr>
            <w:r>
              <w:t xml:space="preserve">Kiro Q API returns tool_use block without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tool_use_id</w:t>
            </w:r>
          </w:p>
        </w:tc>
        <w:tc>
          <w:tcPr/>
          <w:p>
            <w:pPr>
              <w:pStyle w:val="Compact"/>
            </w:pPr>
            <w:r>
              <w:t xml:space="preserve">“Invalid tool_use_id: value cannot be empty”</w:t>
            </w:r>
          </w:p>
        </w:tc>
        <w:tc>
          <w:tcPr/>
          <w:p>
            <w:pPr>
              <w:pStyle w:val="Compact"/>
            </w:pPr>
            <w:r>
              <w:t xml:space="preserve">API returns empty string for tool_use_id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feature-improved-error-diagnostics"/>
    <w:p>
      <w:pPr>
        <w:pStyle w:val="3"/>
      </w:pPr>
      <w:r>
        <w:t xml:space="preserve">3.2 Feature: Improved Error Diagnostics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3 — Improve Error Diagnostics for Tool Continuation Failures</w:t>
      </w:r>
    </w:p>
    <w:bookmarkStart w:id="29" w:name="description-1"/>
    <w:p>
      <w:pPr>
        <w:pStyle w:val="4"/>
      </w:pPr>
      <w:r>
        <w:t xml:space="preserve">3.2.1 Description</w:t>
      </w:r>
    </w:p>
    <w:p>
      <w:pPr>
        <w:pStyle w:val="FirstParagraph"/>
      </w:pPr>
      <w:r>
        <w:t xml:space="preserve">When a tool_use_id mismatch occurs (whether due to a regression or external factors), the system must provide actionable diagnostic information rather than a generic 400 error.</w:t>
      </w:r>
    </w:p>
    <w:bookmarkEnd w:id="29"/>
    <w:bookmarkStart w:id="30" w:name="use-case-diagnostic-error-on-mismatch"/>
    <w:p>
      <w:pPr>
        <w:pStyle w:val="4"/>
      </w:pPr>
      <w:r>
        <w:t xml:space="preserve">3.2.2 Use Case: Diagnostic Error on Mismatch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UC-2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Developer (debugging)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 tool_use_id mismatch has occurred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Developer has sufficient information to diagnose the issue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Extension sends continuation with mismatched</w:t>
            </w:r>
            <w:r>
              <w:t xml:space="preserve"> </w:t>
            </w:r>
            <w:r>
              <w:rPr>
                <w:rStyle w:val="VerbatimChar"/>
              </w:rPr>
              <w:t xml:space="preserve">toolUseId</w:t>
            </w:r>
          </w:p>
        </w:tc>
        <w:tc>
          <w:tcPr/>
          <w:p>
            <w:pPr>
              <w:pStyle w:val="Compact"/>
            </w:pPr>
            <w:r>
              <w:t xml:space="preserve">ID doesn’t exist in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kiro-rs searches history for matching ID</w:t>
            </w:r>
          </w:p>
        </w:tc>
        <w:tc>
          <w:tcPr/>
          <w:p>
            <w:pPr>
              <w:pStyle w:val="Compact"/>
            </w:pPr>
            <w:r>
              <w:t xml:space="preserve">No match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kiro-rs logs WARNING with: received ID, all stored IDs, conversation turn number</w:t>
            </w:r>
          </w:p>
        </w:tc>
        <w:tc>
          <w:tcPr/>
          <w:p>
            <w:pPr>
              <w:pStyle w:val="Compact"/>
            </w:pPr>
            <w:r>
              <w:t xml:space="preserve">Structured log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kiro-rs returns descriptive error response to extension</w:t>
            </w:r>
          </w:p>
        </w:tc>
        <w:tc>
          <w:tcPr/>
          <w:p>
            <w:pPr>
              <w:pStyle w:val="Compact"/>
            </w:pPr>
            <w:r>
              <w:t xml:space="preserve">Error includes mismatch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Developer sees error in Chat Panel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Error message explains what went wrong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Partial match (prefix matches but suffix differs)</w:t>
            </w:r>
          </w:p>
        </w:tc>
        <w:tc>
          <w:tcPr/>
          <w:p>
            <w:pPr>
              <w:pStyle w:val="Compact"/>
            </w:pPr>
            <w:r>
              <w:t xml:space="preserve">Log includes</w:t>
            </w:r>
            <w:r>
              <w:t xml:space="preserve"> </w:t>
            </w:r>
            <w:r>
              <w:t xml:space="preserve">“possible near-match: {id}”</w:t>
            </w:r>
            <w:r>
              <w:t xml:space="preserve"> </w:t>
            </w:r>
            <w:r>
              <w:t xml:space="preserve">to aid debugging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History is empty (no tool_use ever stored)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  <w:r>
              <w:t xml:space="preserve"> </w:t>
            </w:r>
            <w:r>
              <w:t xml:space="preserve">“conversation history is empty — tool_use was never stored”</w:t>
            </w:r>
          </w:p>
        </w:tc>
      </w:tr>
    </w:tbl>
    <w:bookmarkEnd w:id="30"/>
    <w:bookmarkStart w:id="31" w:name="business-rules-1"/>
    <w:p>
      <w:pPr>
        <w:pStyle w:val="4"/>
      </w:pPr>
      <w:r>
        <w:t xml:space="preserve">3.2.3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BR-7</w:t>
            </w:r>
          </w:p>
        </w:tc>
        <w:tc>
          <w:tcPr/>
          <w:p>
            <w:pPr>
              <w:pStyle w:val="Compact"/>
            </w:pPr>
            <w:r>
              <w:t xml:space="preserve">Diagnostic log MUST include: received toolUseId, all stored tool_use_ids, conversation turn number</w:t>
            </w:r>
          </w:p>
        </w:tc>
        <w:tc>
          <w:tcPr/>
          <w:p>
            <w:pPr>
              <w:pStyle w:val="Compact"/>
            </w:pPr>
            <w:r>
              <w:t xml:space="preserve">BRD Story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BR-8</w:t>
            </w:r>
          </w:p>
        </w:tc>
        <w:tc>
          <w:tcPr/>
          <w:p>
            <w:pPr>
              <w:pStyle w:val="Compact"/>
            </w:pPr>
            <w:r>
              <w:t xml:space="preserve">Error response to extension MUST say</w:t>
            </w:r>
            <w:r>
              <w:t xml:space="preserve"> </w:t>
            </w:r>
            <w:r>
              <w:t xml:space="preserve">“tool_use_id not found in conversation history”</w:t>
            </w:r>
            <w:r>
              <w:t xml:space="preserve"> </w:t>
            </w:r>
            <w:r>
              <w:t xml:space="preserve">— not generic</w:t>
            </w:r>
            <w:r>
              <w:t xml:space="preserve"> </w:t>
            </w:r>
            <w:r>
              <w:t xml:space="preserve">“400 Bad Request”</w:t>
            </w:r>
          </w:p>
        </w:tc>
        <w:tc>
          <w:tcPr/>
          <w:p>
            <w:pPr>
              <w:pStyle w:val="Compact"/>
            </w:pPr>
            <w:r>
              <w:t xml:space="preserve">BRD Story 3, AC-2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BR-9</w:t>
            </w:r>
          </w:p>
        </w:tc>
        <w:tc>
          <w:tcPr/>
          <w:p>
            <w:pPr>
              <w:pStyle w:val="Compact"/>
            </w:pPr>
            <w:r>
              <w:t xml:space="preserve">Diagnostic logging must be at WARN level (not ERROR) since this is a recoverable client-side issue</w:t>
            </w:r>
          </w:p>
        </w:tc>
        <w:tc>
          <w:tcPr/>
          <w:p>
            <w:pPr>
              <w:pStyle w:val="Compact"/>
            </w:pPr>
            <w:r>
              <w:t xml:space="preserve">Best practice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data-model"/>
    <w:p>
      <w:pPr>
        <w:pStyle w:val="2"/>
      </w:pPr>
      <w:r>
        <w:t xml:space="preserve">4. Data Model</w:t>
      </w:r>
    </w:p>
    <w:bookmarkStart w:id="34" w:name="entity-relationship-diagram"/>
    <w:p>
      <w:pPr>
        <w:pStyle w:val="3"/>
      </w:pPr>
      <w:r>
        <w:t xml:space="preserve">4.1 Entity Relationship Diagram</w:t>
      </w:r>
    </w:p>
    <w:p>
      <w:pPr>
        <w:pStyle w:val="FirstParagraph"/>
      </w:pPr>
      <w:r>
        <w:t xml:space="preserve">This fix does not introduce new persistent storage. All data is in-memory during a conversation session.</w:t>
      </w:r>
    </w:p>
    <w:bookmarkEnd w:id="34"/>
    <w:bookmarkStart w:id="37" w:name="logical-entities"/>
    <w:p>
      <w:pPr>
        <w:pStyle w:val="3"/>
      </w:pPr>
      <w:r>
        <w:t xml:space="preserve">4.2 Logical Entities</w:t>
      </w:r>
    </w:p>
    <w:bookmarkStart w:id="35" w:name="entity-conversationmessage-in-memory"/>
    <w:p>
      <w:pPr>
        <w:pStyle w:val="4"/>
      </w:pPr>
      <w:r>
        <w:t xml:space="preserve">Entity: ConversationMessage (in-memory)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Enum(user, assistant, tool_result)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Message sender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Vec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Message content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turn_number</w:t>
            </w:r>
          </w:p>
        </w:tc>
        <w:tc>
          <w:tcPr/>
          <w:p>
            <w:pPr>
              <w:pStyle w:val="Compact"/>
            </w:pPr>
            <w:r>
              <w:t xml:space="preserve">u32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Sequential turn counter</w:t>
            </w:r>
          </w:p>
        </w:tc>
      </w:tr>
    </w:tbl>
    <w:bookmarkEnd w:id="35"/>
    <w:bookmarkStart w:id="36" w:name="entity-contentblock-in-memory"/>
    <w:p>
      <w:pPr>
        <w:pStyle w:val="4"/>
      </w:pPr>
      <w:r>
        <w:t xml:space="preserve">Entity: ContentBlock (in-memory)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block_type</w:t>
            </w:r>
          </w:p>
        </w:tc>
        <w:tc>
          <w:tcPr/>
          <w:p>
            <w:pPr>
              <w:pStyle w:val="Compact"/>
            </w:pPr>
            <w:r>
              <w:t xml:space="preserve">Enum(text, tool_use, tool_result)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Type of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Y (for tool_use)</w:t>
            </w:r>
          </w:p>
        </w:tc>
        <w:tc>
          <w:tcPr/>
          <w:p>
            <w:pPr>
              <w:pStyle w:val="Compact"/>
            </w:pPr>
            <w:r>
              <w:t xml:space="preserve">BR-1, BR-3</w:t>
            </w:r>
          </w:p>
        </w:tc>
        <w:tc>
          <w:tcPr/>
          <w:p>
            <w:pPr>
              <w:pStyle w:val="Compact"/>
            </w:pPr>
            <w:r>
              <w:t xml:space="preserve">The tool_use_id — preserved from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Y (for tool_use)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Y (for tool_use)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Tool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Y (for text/tool_result)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Text or result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Y (for tool_result)</w:t>
            </w:r>
          </w:p>
        </w:tc>
        <w:tc>
          <w:tcPr/>
          <w:p>
            <w:pPr>
              <w:pStyle w:val="Compact"/>
            </w:pPr>
            <w:r>
              <w:t xml:space="preserve">BR-2</w:t>
            </w:r>
          </w:p>
        </w:tc>
        <w:tc>
          <w:tcPr/>
          <w:p>
            <w:pPr>
              <w:pStyle w:val="Compact"/>
            </w:pPr>
            <w:r>
              <w:t xml:space="preserve">References which tool_use this result belongs to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Entity</w:t>
            </w:r>
          </w:p>
        </w:tc>
        <w:tc>
          <w:tcPr/>
          <w:p>
            <w:pPr>
              <w:pStyle w:val="Compact"/>
            </w:pPr>
            <w:r>
              <w:t xml:space="preserve">To Entity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ConversationMessage</w:t>
            </w:r>
          </w:p>
        </w:tc>
        <w:tc>
          <w:tcPr/>
          <w:p>
            <w:pPr>
              <w:pStyle w:val="Compact"/>
            </w:pPr>
            <w:r>
              <w:t xml:space="preserve">ContentBlock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Each message contains one or more content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ContentBlock (tool_result)</w:t>
            </w:r>
          </w:p>
        </w:tc>
        <w:tc>
          <w:tcPr/>
          <w:p>
            <w:pPr>
              <w:pStyle w:val="Compact"/>
            </w:pPr>
            <w:r>
              <w:t xml:space="preserve">ContentBlock (tool_use)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Each tool_result references exactly one tool_use via tool_use_id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integration-specifications"/>
    <w:p>
      <w:pPr>
        <w:pStyle w:val="2"/>
      </w:pPr>
      <w:r>
        <w:t xml:space="preserve">5. Integration Specifications</w:t>
      </w:r>
    </w:p>
    <w:bookmarkStart w:id="39" w:name="external-system-kiro-q-api"/>
    <w:p>
      <w:pPr>
        <w:pStyle w:val="3"/>
      </w:pPr>
      <w:r>
        <w:t xml:space="preserve">5.1 External System: Kiro Q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Provides LLM inference with tool-calling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JSON (HTTP request/response)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Real-time (per chat message)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Formatted messages array</w:t>
            </w:r>
          </w:p>
        </w:tc>
        <w:tc>
          <w:tcPr/>
          <w:p>
            <w:pPr>
              <w:pStyle w:val="Compact"/>
            </w:pPr>
            <w:r>
              <w:t xml:space="preserve">messages[] (Kiro Q format)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Convert from Anthropic format to Kiro Q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 content block</w:t>
            </w:r>
          </w:p>
        </w:tc>
        <w:tc>
          <w:tcPr/>
          <w:p>
            <w:pPr>
              <w:pStyle w:val="Compact"/>
            </w:pPr>
            <w:r>
              <w:t xml:space="preserve">content[].id + name + input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BR-1: Preserve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value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tool_result with matching ID</w:t>
            </w:r>
          </w:p>
        </w:tc>
        <w:tc>
          <w:tcPr/>
          <w:p>
            <w:pPr>
              <w:pStyle w:val="Compact"/>
            </w:pPr>
            <w:r>
              <w:t xml:space="preserve">tool_result referencing tool_use_id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BR-2: ID in result must match stored ID</w:t>
            </w:r>
          </w:p>
        </w:tc>
      </w:tr>
    </w:tbl>
    <w:bookmarkEnd w:id="39"/>
    <w:bookmarkStart w:id="40" w:name="external-system-vs-code-extension-client"/>
    <w:p>
      <w:pPr>
        <w:pStyle w:val="3"/>
      </w:pPr>
      <w:r>
        <w:t xml:space="preserve">5.2 External System: VS Code Extension (Client)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Chat Panel UI — sends requests, receives streaming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SSE (Server-Sent Events) for responses, JSON for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Real-time (per user interaction)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content_block events</w:t>
            </w:r>
          </w:p>
        </w:tc>
        <w:tc>
          <w:tcPr/>
          <w:p>
            <w:pPr>
              <w:pStyle w:val="Compact"/>
            </w:pPr>
            <w:r>
              <w:t xml:space="preserve">tool_use_id + name + input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BR-1, BR-2: ID in stream must match API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request</w:t>
            </w:r>
          </w:p>
        </w:tc>
        <w:tc>
          <w:tcPr/>
          <w:p>
            <w:pPr>
              <w:pStyle w:val="Compact"/>
            </w:pPr>
            <w:r>
              <w:t xml:space="preserve">toolResult.toolUseId + content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BR-2: Extension sends back the ID we streamed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processing-logic"/>
    <w:p>
      <w:pPr>
        <w:pStyle w:val="2"/>
      </w:pPr>
      <w:r>
        <w:t xml:space="preserve">6. Processing Logic</w:t>
      </w:r>
    </w:p>
    <w:bookmarkStart w:id="42" w:name="response-conversion-kiro-q-streaming"/>
    <w:p>
      <w:pPr>
        <w:pStyle w:val="3"/>
      </w:pPr>
      <w:r>
        <w:t xml:space="preserve">6.1 Response Conversion (Kiro Q → Streaming)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Kiro Q API returns HTTP response with tool_use content blocks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Raw Kiro Q API JSON response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SSE events streamed to extension + conversation history entry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Parse Kiro Q response JSON</w:t>
            </w:r>
          </w:p>
        </w:tc>
        <w:tc>
          <w:tcPr/>
          <w:p>
            <w:pPr>
              <w:pStyle w:val="Compact"/>
            </w:pPr>
            <w:r>
              <w:t xml:space="preserve">If parse fails: log ERROR, return 500 to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 each content block where type ==</w:t>
            </w:r>
            <w:r>
              <w:t xml:space="preserve"> </w:t>
            </w:r>
            <w:r>
              <w:t xml:space="preserve">“tool_use”</w:t>
            </w:r>
            <w:r>
              <w:t xml:space="preserve">: extract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is missing/empty: log ERROR, reject response (BR-3)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Create SSE</w:t>
            </w:r>
            <w:r>
              <w:t xml:space="preserve"> </w:t>
            </w:r>
            <w:r>
              <w:rPr>
                <w:rStyle w:val="VerbatimChar"/>
              </w:rPr>
              <w:t xml:space="preserve">content_block_start</w:t>
            </w:r>
            <w:r>
              <w:t xml:space="preserve"> </w:t>
            </w:r>
            <w:r>
              <w:t xml:space="preserve">event with</w:t>
            </w:r>
            <w:r>
              <w:t xml:space="preserve"> </w:t>
            </w:r>
            <w:r>
              <w:rPr>
                <w:rStyle w:val="VerbatimChar"/>
              </w:rPr>
              <w:t xml:space="preserve">content_block.id = &lt;original id&gt;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Stream tool input as</w:t>
            </w:r>
            <w:r>
              <w:t xml:space="preserve"> </w:t>
            </w:r>
            <w:r>
              <w:rPr>
                <w:rStyle w:val="VerbatimChar"/>
              </w:rPr>
              <w:t xml:space="preserve">content_block_delta</w:t>
            </w:r>
            <w:r>
              <w:t xml:space="preserve"> </w:t>
            </w: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Store assistant message in conversation history with the SAME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If storage fails: log ERROR, stream continues but continuation will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message_stop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Invariant:</w:t>
      </w:r>
      <w:r>
        <w:t xml:space="preserve"> </w:t>
      </w:r>
      <w:r>
        <w:t xml:space="preserve">At step 3 and step 5,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value MUST be the exact string from step 2. No new ID generation, no mapping table, no format conversion.</w:t>
      </w:r>
    </w:p>
    <w:bookmarkEnd w:id="42"/>
    <w:bookmarkStart w:id="43" w:name="continuation-processing-extension-kiro-q"/>
    <w:p>
      <w:pPr>
        <w:pStyle w:val="3"/>
      </w:pPr>
      <w:r>
        <w:t xml:space="preserve">6.2 Continuation Processing (Extension → Kiro Q)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Extension sends continuation request with toolResult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JSON request with</w:t>
      </w:r>
      <w:r>
        <w:t xml:space="preserve"> </w:t>
      </w:r>
      <w:r>
        <w:rPr>
          <w:rStyle w:val="VerbatimChar"/>
        </w:rPr>
        <w:t xml:space="preserve">toolResult.toolUseId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toolResult.content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Formatted request to Kiro Q API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</w:t>
            </w:r>
            <w:r>
              <w:t xml:space="preserve"> </w:t>
            </w:r>
            <w:r>
              <w:t xml:space="preserve">from continuation request</w:t>
            </w:r>
          </w:p>
        </w:tc>
        <w:tc>
          <w:tcPr/>
          <w:p>
            <w:pPr>
              <w:pStyle w:val="Compact"/>
            </w:pPr>
            <w:r>
              <w:t xml:space="preserve">If missing: return 400</w:t>
            </w:r>
            <w:r>
              <w:t xml:space="preserve"> </w:t>
            </w:r>
            <w:r>
              <w:t xml:space="preserve">“toolUseId is required”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Search conversation history for matching</w:t>
            </w:r>
            <w:r>
              <w:t xml:space="preserve"> </w:t>
            </w:r>
            <w:r>
              <w:rPr>
                <w:rStyle w:val="VerbatimChar"/>
              </w:rP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If not found: log WARN with diagnostic info (BR-6, BR-7), return descriptive error (BR-8)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Construct tool_result content block referencing the matched tool_use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Append tool_result to conversation 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Build complete messages array for Kiro Q API request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Send request to Kiro Q API</w:t>
            </w:r>
          </w:p>
        </w:tc>
        <w:tc>
          <w:tcPr/>
          <w:p>
            <w:pPr>
              <w:pStyle w:val="Compact"/>
            </w:pPr>
            <w:r>
              <w:t xml:space="preserve">If API returns error: forward error to client</w:t>
            </w:r>
          </w:p>
        </w:tc>
      </w:tr>
    </w:tbl>
    <w:bookmarkEnd w:id="43"/>
    <w:bookmarkStart w:id="45" w:name="tool_use_id-state-diagram"/>
    <w:p>
      <w:pPr>
        <w:pStyle w:val="3"/>
      </w:pPr>
      <w:r>
        <w:t xml:space="preserve">6.3 tool_use_id State Diagram</w:t>
      </w:r>
    </w:p>
    <w:p>
      <w:pPr>
        <w:pStyle w:val="FirstParagraph"/>
      </w:pPr>
      <w:r>
        <w:t xml:space="preserve">State - tool_use_id Lifecycle</w:t>
      </w:r>
      <w:r>
        <w:t xml:space="preserve"> </w:t>
      </w:r>
      <w:hyperlink r:id="rId44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ecurity-requirements"/>
    <w:p>
      <w:pPr>
        <w:pStyle w:val="2"/>
      </w:pPr>
      <w:r>
        <w:t xml:space="preserve">7. Security Requirements</w:t>
      </w:r>
    </w:p>
    <w:bookmarkStart w:id="47" w:name="authentication-authorization"/>
    <w:p>
      <w:pPr>
        <w:pStyle w:val="3"/>
      </w:pPr>
      <w:r>
        <w:t xml:space="preserve">7.1 Authentication &amp;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Screens/Features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(authenticated)</w:t>
            </w:r>
          </w:p>
        </w:tc>
        <w:tc>
          <w:tcPr/>
          <w:p>
            <w:pPr>
              <w:pStyle w:val="Compact"/>
            </w:pPr>
            <w:r>
              <w:t xml:space="preserve">Read/Write</w:t>
            </w:r>
          </w:p>
        </w:tc>
        <w:tc>
          <w:tcPr/>
          <w:p>
            <w:pPr>
              <w:pStyle w:val="Compact"/>
            </w:pPr>
            <w:r>
              <w:t xml:space="preserve">Chat Panel tool-calling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kiro-rs Service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Proxy requests to Kiro Q API using service credentials</w:t>
            </w:r>
          </w:p>
        </w:tc>
      </w:tr>
    </w:tbl>
    <w:p>
      <w:pPr>
        <w:pStyle w:val="BodyText"/>
      </w:pPr>
      <w:r>
        <w:t xml:space="preserve">No changes to authentication model. The fix is internal to the conversion logic.</w:t>
      </w:r>
    </w:p>
    <w:bookmarkEnd w:id="47"/>
    <w:bookmarkStart w:id="48" w:name="data-sensitivity-classification"/>
    <w:p>
      <w:pPr>
        <w:pStyle w:val="3"/>
      </w:pPr>
      <w:r>
        <w:t xml:space="preserve">7.2 Data Sensitivity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Correlation identifier only — no 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input/output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May contain file paths or code snippets — already within user’s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history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Ephemeral in-memory — cleared on session end</w:t>
            </w:r>
          </w:p>
        </w:tc>
      </w:tr>
    </w:tbl>
    <w:bookmarkEnd w:id="48"/>
    <w:bookmarkStart w:id="49" w:name="audit-trail"/>
    <w:p>
      <w:pPr>
        <w:pStyle w:val="3"/>
      </w:pPr>
      <w:r>
        <w:t xml:space="preserve">7.3 Audit Trail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Business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mismatch</w:t>
            </w:r>
          </w:p>
        </w:tc>
        <w:tc>
          <w:tcPr/>
          <w:p>
            <w:pPr>
              <w:pStyle w:val="Compact"/>
            </w:pPr>
            <w:r>
              <w:t xml:space="preserve">received_id, stored_ids, turn_number</w:t>
            </w:r>
          </w:p>
        </w:tc>
        <w:tc>
          <w:tcPr/>
          <w:p>
            <w:pPr>
              <w:pStyle w:val="Compact"/>
            </w:pPr>
            <w:r>
              <w:t xml:space="preserve">Session log</w:t>
            </w:r>
          </w:p>
        </w:tc>
        <w:tc>
          <w:tcPr/>
          <w:p>
            <w:pPr>
              <w:pStyle w:val="Compact"/>
            </w:pPr>
            <w:r>
              <w:t xml:space="preserve">Debugging and regression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 streamed</w:t>
            </w:r>
          </w:p>
        </w:tc>
        <w:tc>
          <w:tcPr/>
          <w:p>
            <w:pPr>
              <w:pStyle w:val="Compact"/>
            </w:pPr>
            <w:r>
              <w:t xml:space="preserve">tool_use_id, tool_name</w:t>
            </w:r>
          </w:p>
        </w:tc>
        <w:tc>
          <w:tcPr/>
          <w:p>
            <w:pPr>
              <w:pStyle w:val="Compact"/>
            </w:pPr>
            <w:r>
              <w:t xml:space="preserve">Trace log</w:t>
            </w:r>
          </w:p>
        </w:tc>
        <w:tc>
          <w:tcPr/>
          <w:p>
            <w:pPr>
              <w:pStyle w:val="Compact"/>
            </w:pPr>
            <w:r>
              <w:t xml:space="preserve">Performance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non-functional-requirements"/>
    <w:p>
      <w:pPr>
        <w:pStyle w:val="2"/>
      </w:pPr>
      <w:r>
        <w:t xml:space="preserve">8.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No additional latency from the fix</w:t>
            </w:r>
          </w:p>
        </w:tc>
        <w:tc>
          <w:tcPr/>
          <w:p>
            <w:pPr>
              <w:pStyle w:val="Compact"/>
            </w:pPr>
            <w:r>
              <w:t xml:space="preserve">Response streaming latency must not increase by more than 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100% ID consistency</w:t>
            </w:r>
          </w:p>
        </w:tc>
        <w:tc>
          <w:tcPr/>
          <w:p>
            <w:pPr>
              <w:pStyle w:val="Compact"/>
            </w:pPr>
            <w:r>
              <w:t xml:space="preserve">Every tool_use_id must match across all three locations — zero intermittent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Trace-level logging at transformation points</w:t>
            </w:r>
          </w:p>
        </w:tc>
        <w:tc>
          <w:tcPr/>
          <w:p>
            <w:pPr>
              <w:pStyle w:val="Compact"/>
            </w:pPr>
            <w:r>
              <w:t xml:space="preserve">tool_use_id logged at: (1) API receive, (2) stream emit, (3) history store, (4) continuation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No breaking changes to streaming format</w:t>
            </w:r>
          </w:p>
        </w:tc>
        <w:tc>
          <w:tcPr/>
          <w:p>
            <w:pPr>
              <w:pStyle w:val="Compact"/>
            </w:pPr>
            <w:r>
              <w:t xml:space="preserve">Extension client requires zero changes to work with the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Thread-safe history access</w:t>
            </w:r>
          </w:p>
        </w:tc>
        <w:tc>
          <w:tcPr/>
          <w:p>
            <w:pPr>
              <w:pStyle w:val="Compact"/>
            </w:pPr>
            <w:r>
              <w:t xml:space="preserve">Multiple concurrent tool_use blocks within one response must not race on history writes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4" w:name="error-handling-user-facing"/>
    <w:p>
      <w:pPr>
        <w:pStyle w:val="2"/>
      </w:pPr>
      <w:r>
        <w:t xml:space="preserve">9. Error Handling (User-Facing)</w:t>
      </w:r>
    </w:p>
    <w:bookmarkStart w:id="52" w:name="error-scenarios"/>
    <w:p>
      <w:pPr>
        <w:pStyle w:val="3"/>
      </w:pPr>
      <w:r>
        <w:t xml:space="preserve">9.1 Error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mismatch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“Tool call failed: could not match tool result to conversation. Please try again.”</w:t>
            </w:r>
          </w:p>
        </w:tc>
        <w:tc>
          <w:tcPr/>
          <w:p>
            <w:pPr>
              <w:pStyle w:val="Compact"/>
            </w:pPr>
            <w:r>
              <w:t xml:space="preserve">User can retry the message. Diagnostic info in kiro-rs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API response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“Received invalid response from AI service. Please retry.”</w:t>
            </w:r>
          </w:p>
        </w:tc>
        <w:tc>
          <w:tcPr/>
          <w:p>
            <w:pPr>
              <w:pStyle w:val="Compact"/>
            </w:pPr>
            <w:r>
              <w:t xml:space="preserve">kiro-rs rejects response, does not corrupt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storage failure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“Internal error during tool processing. Please restart chat.”</w:t>
            </w:r>
          </w:p>
        </w:tc>
        <w:tc>
          <w:tcPr/>
          <w:p>
            <w:pPr>
              <w:pStyle w:val="Compact"/>
            </w:pPr>
            <w:r>
              <w:t xml:space="preserve">Session may be corrupted — suggest new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timeout to API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“AI service did not respond in time. Please retry.”</w:t>
            </w:r>
          </w:p>
        </w:tc>
        <w:tc>
          <w:tcPr/>
          <w:p>
            <w:pPr>
              <w:pStyle w:val="Compact"/>
            </w:pPr>
            <w:r>
              <w:t xml:space="preserve">Retryable by user</w:t>
            </w:r>
          </w:p>
        </w:tc>
      </w:tr>
    </w:tbl>
    <w:bookmarkEnd w:id="52"/>
    <w:bookmarkStart w:id="53" w:name="notification-requirements"/>
    <w:p>
      <w:pPr>
        <w:pStyle w:val="3"/>
      </w:pPr>
      <w:r>
        <w:t xml:space="preserve">9.2 Notification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Who is Notified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mismatch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Chat Panel error message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mismatches (&gt;3 in session)</w:t>
            </w:r>
          </w:p>
        </w:tc>
        <w:tc>
          <w:tcPr/>
          <w:p>
            <w:pPr>
              <w:pStyle w:val="Compact"/>
            </w:pPr>
            <w:r>
              <w:t xml:space="preserve">Engineering team</w:t>
            </w:r>
          </w:p>
        </w:tc>
        <w:tc>
          <w:tcPr/>
          <w:p>
            <w:pPr>
              <w:pStyle w:val="Compact"/>
            </w:pPr>
            <w:r>
              <w:t xml:space="preserve">kiro-rs application logs</w:t>
            </w:r>
          </w:p>
        </w:tc>
        <w:tc>
          <w:tcPr/>
          <w:p>
            <w:pPr>
              <w:pStyle w:val="Compact"/>
            </w:pPr>
            <w:r>
              <w:t xml:space="preserve">Immediate (log aggregation)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testing-considerations"/>
    <w:p>
      <w:pPr>
        <w:pStyle w:val="2"/>
      </w:pPr>
      <w:r>
        <w:t xml:space="preserve">10. Testing Considerations</w:t>
      </w:r>
    </w:p>
    <w:bookmarkStart w:id="55" w:name="test-scenarios"/>
    <w:p>
      <w:pPr>
        <w:pStyle w:val="3"/>
      </w:pPr>
      <w:r>
        <w:t xml:space="preserve">10.1 Test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</w:t>
            </w:r>
          </w:p>
        </w:tc>
        <w:tc>
          <w:tcPr/>
          <w:p>
            <w:pPr>
              <w:pStyle w:val="Compact"/>
            </w:pPr>
            <w:r>
              <w:t xml:space="preserve">Single tool_use — ID preserved in stream</w:t>
            </w:r>
          </w:p>
        </w:tc>
        <w:tc>
          <w:tcPr/>
          <w:p>
            <w:pPr>
              <w:pStyle w:val="Compact"/>
            </w:pPr>
            <w:r>
              <w:t xml:space="preserve">API returns</w:t>
            </w:r>
            <w:r>
              <w:t xml:space="preserve"> </w:t>
            </w:r>
            <w:r>
              <w:rPr>
                <w:rStyle w:val="VerbatimChar"/>
              </w:rPr>
              <w:t xml:space="preserve">tool_use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id=tooluse_ABC</w:t>
            </w:r>
          </w:p>
        </w:tc>
        <w:tc>
          <w:tcPr/>
          <w:p>
            <w:pPr>
              <w:pStyle w:val="Compact"/>
            </w:pPr>
            <w:r>
              <w:t xml:space="preserve">SSE stream contains</w:t>
            </w:r>
            <w:r>
              <w:t xml:space="preserve"> </w:t>
            </w:r>
            <w:r>
              <w:rPr>
                <w:rStyle w:val="VerbatimChar"/>
              </w:rPr>
              <w:t xml:space="preserve">content_block.id=tooluse_ABC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</w:t>
            </w:r>
          </w:p>
        </w:tc>
        <w:tc>
          <w:tcPr/>
          <w:p>
            <w:pPr>
              <w:pStyle w:val="Compact"/>
            </w:pPr>
            <w:r>
              <w:t xml:space="preserve">Single tool_use — ID preserved in history</w:t>
            </w:r>
          </w:p>
        </w:tc>
        <w:tc>
          <w:tcPr/>
          <w:p>
            <w:pPr>
              <w:pStyle w:val="Compact"/>
            </w:pPr>
            <w:r>
              <w:t xml:space="preserve">API returns</w:t>
            </w:r>
            <w:r>
              <w:t xml:space="preserve"> </w:t>
            </w:r>
            <w:r>
              <w:rPr>
                <w:rStyle w:val="VerbatimChar"/>
              </w:rPr>
              <w:t xml:space="preserve">tool_use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id=tooluse_ABC</w:t>
            </w:r>
          </w:p>
        </w:tc>
        <w:tc>
          <w:tcPr/>
          <w:p>
            <w:pPr>
              <w:pStyle w:val="Compact"/>
            </w:pPr>
            <w:r>
              <w:t xml:space="preserve">Conversation history contains</w:t>
            </w:r>
            <w:r>
              <w:t xml:space="preserve"> </w:t>
            </w:r>
            <w:r>
              <w:rPr>
                <w:rStyle w:val="VerbatimChar"/>
              </w:rPr>
              <w:t xml:space="preserve">tool_use_id=tooluse_ABC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</w:t>
            </w:r>
          </w:p>
        </w:tc>
        <w:tc>
          <w:tcPr/>
          <w:p>
            <w:pPr>
              <w:pStyle w:val="Compact"/>
            </w:pPr>
            <w:r>
              <w:t xml:space="preserve">Continuation matches history</w:t>
            </w:r>
          </w:p>
        </w:tc>
        <w:tc>
          <w:tcPr/>
          <w:p>
            <w:pPr>
              <w:pStyle w:val="Compact"/>
            </w:pPr>
            <w:r>
              <w:t xml:space="preserve">Extension sends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toolResult.toolUseId=tooluse_ABC</w:t>
            </w:r>
          </w:p>
        </w:tc>
        <w:tc>
          <w:tcPr/>
          <w:p>
            <w:pPr>
              <w:pStyle w:val="Compact"/>
            </w:pPr>
            <w:r>
              <w:t xml:space="preserve">kiro-rs finds match in history, constructs valid API request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TC-4</w:t>
            </w:r>
          </w:p>
        </w:tc>
        <w:tc>
          <w:tcPr/>
          <w:p>
            <w:pPr>
              <w:pStyle w:val="Compact"/>
            </w:pPr>
            <w:r>
              <w:t xml:space="preserve">Full ReAct loop — no 400 error</w:t>
            </w:r>
          </w:p>
        </w:tc>
        <w:tc>
          <w:tcPr/>
          <w:p>
            <w:pPr>
              <w:pStyle w:val="Compact"/>
            </w:pPr>
            <w:r>
              <w:t xml:space="preserve">Complete flow: chat → tool_use → tool_result → continuation</w:t>
            </w:r>
          </w:p>
        </w:tc>
        <w:tc>
          <w:tcPr/>
          <w:p>
            <w:pPr>
              <w:pStyle w:val="Compact"/>
            </w:pPr>
            <w:r>
              <w:t xml:space="preserve">Loop completes successfully, model returns final text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</w:t>
            </w:r>
          </w:p>
        </w:tc>
        <w:tc>
          <w:tcPr/>
          <w:p>
            <w:pPr>
              <w:pStyle w:val="Compact"/>
            </w:pPr>
            <w:r>
              <w:t xml:space="preserve">Multiple tool_use blocks</w:t>
            </w:r>
          </w:p>
        </w:tc>
        <w:tc>
          <w:tcPr/>
          <w:p>
            <w:pPr>
              <w:pStyle w:val="Compact"/>
            </w:pPr>
            <w:r>
              <w:t xml:space="preserve">API returns 3 tool_use blocks with different IDs</w:t>
            </w:r>
          </w:p>
        </w:tc>
        <w:tc>
          <w:tcPr/>
          <w:p>
            <w:pPr>
              <w:pStyle w:val="Compact"/>
            </w:pPr>
            <w:r>
              <w:t xml:space="preserve">All 3 IDs preserved independently in stream and history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TC-6</w:t>
            </w:r>
          </w:p>
        </w:tc>
        <w:tc>
          <w:tcPr/>
          <w:p>
            <w:pPr>
              <w:pStyle w:val="Compact"/>
            </w:pPr>
            <w:r>
              <w:t xml:space="preserve">Mismatch diagnostic — ID not found</w:t>
            </w:r>
          </w:p>
        </w:tc>
        <w:tc>
          <w:tcPr/>
          <w:p>
            <w:pPr>
              <w:pStyle w:val="Compact"/>
            </w:pPr>
            <w:r>
              <w:t xml:space="preserve">Extension sends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toolResult.toolUseId=tooluse_WRONG</w:t>
            </w:r>
          </w:p>
        </w:tc>
        <w:tc>
          <w:tcPr/>
          <w:p>
            <w:pPr>
              <w:pStyle w:val="Compact"/>
            </w:pPr>
            <w:r>
              <w:t xml:space="preserve">WARN log with received ID + stored IDs; descriptive error returned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TC-7</w:t>
            </w:r>
          </w:p>
        </w:tc>
        <w:tc>
          <w:tcPr/>
          <w:p>
            <w:pPr>
              <w:pStyle w:val="Compact"/>
            </w:pPr>
            <w:r>
              <w:t xml:space="preserve">Empty tool_use_id from API</w:t>
            </w:r>
          </w:p>
        </w:tc>
        <w:tc>
          <w:tcPr/>
          <w:p>
            <w:pPr>
              <w:pStyle w:val="Compact"/>
            </w:pPr>
            <w:r>
              <w:t xml:space="preserve">API returns tool_use with</w:t>
            </w:r>
            <w:r>
              <w:t xml:space="preserve"> </w:t>
            </w:r>
            <w:r>
              <w:rPr>
                <w:rStyle w:val="VerbatimChar"/>
              </w:rPr>
              <w:t xml:space="preserve">id=""</w:t>
            </w:r>
          </w:p>
        </w:tc>
        <w:tc>
          <w:tcPr/>
          <w:p>
            <w:pPr>
              <w:pStyle w:val="Compact"/>
            </w:pPr>
            <w:r>
              <w:t xml:space="preserve">kiro-rs rejects, logs ERROR, returns error to client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TC-8</w:t>
            </w:r>
          </w:p>
        </w:tc>
        <w:tc>
          <w:tcPr/>
          <w:p>
            <w:pPr>
              <w:pStyle w:val="Compact"/>
            </w:pPr>
            <w:r>
              <w:t xml:space="preserve">Missing id field from API</w:t>
            </w:r>
          </w:p>
        </w:tc>
        <w:tc>
          <w:tcPr/>
          <w:p>
            <w:pPr>
              <w:pStyle w:val="Compact"/>
            </w:pPr>
            <w:r>
              <w:t xml:space="preserve">API returns tool_use without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kiro-rs rejects, logs ERROR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TC-9</w:t>
            </w:r>
          </w:p>
        </w:tc>
        <w:tc>
          <w:tcPr/>
          <w:p>
            <w:pPr>
              <w:pStyle w:val="Compact"/>
            </w:pPr>
            <w:r>
              <w:t xml:space="preserve">Concurrent tool calls</w:t>
            </w:r>
          </w:p>
        </w:tc>
        <w:tc>
          <w:tcPr/>
          <w:p>
            <w:pPr>
              <w:pStyle w:val="Compact"/>
            </w:pPr>
            <w:r>
              <w:t xml:space="preserve">Two tool_use blocks processed simultaneously</w:t>
            </w:r>
          </w:p>
        </w:tc>
        <w:tc>
          <w:tcPr/>
          <w:p>
            <w:pPr>
              <w:pStyle w:val="Compact"/>
            </w:pPr>
            <w:r>
              <w:t xml:space="preserve">Both IDs stored correctly without race conditions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Regression — no new ID generation</w:t>
            </w:r>
          </w:p>
        </w:tc>
        <w:tc>
          <w:tcPr/>
          <w:p>
            <w:pPr>
              <w:pStyle w:val="Compact"/>
            </w:pPr>
            <w:r>
              <w:t xml:space="preserve">Converter processes tool_use response</w:t>
            </w:r>
          </w:p>
        </w:tc>
        <w:tc>
          <w:tcPr/>
          <w:p>
            <w:pPr>
              <w:pStyle w:val="Compact"/>
            </w:pPr>
            <w:r>
              <w:t xml:space="preserve">No calls to ID generation functions (uuid, random, etc.)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2" w:name="appendix"/>
    <w:p>
      <w:pPr>
        <w:pStyle w:val="2"/>
      </w:pPr>
      <w:r>
        <w:t xml:space="preserve">11. Appendix</w:t>
      </w:r>
    </w:p>
    <w:bookmarkStart w:id="60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- ReAct Tool Loop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sequence-react-loop.png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sequence-react-loop.drawio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 - tool_use_id Lifecycle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state-tool-use-id.png</w:t>
              </w:r>
            </w:hyperlink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state-tool-use-id.drawio</w:t>
              </w:r>
            </w:hyperlink>
          </w:p>
        </w:tc>
      </w:tr>
    </w:tbl>
    <w:bookmarkEnd w:id="60"/>
    <w:bookmarkStart w:id="61" w:name="change-log-from-brd"/>
    <w:p>
      <w:pPr>
        <w:pStyle w:val="3"/>
      </w:pPr>
      <w:r>
        <w:t xml:space="preserve">Change Log from BRD</w:t>
      </w:r>
    </w:p>
    <w:p>
      <w:pPr>
        <w:pStyle w:val="Compact"/>
        <w:numPr>
          <w:ilvl w:val="0"/>
          <w:numId w:val="1003"/>
        </w:numPr>
      </w:pPr>
      <w:r>
        <w:t xml:space="preserve">BRD Story 1 → FSD UC-1 (full use case with main/alt/exception flows)</w:t>
      </w:r>
    </w:p>
    <w:p>
      <w:pPr>
        <w:pStyle w:val="Compact"/>
        <w:numPr>
          <w:ilvl w:val="0"/>
          <w:numId w:val="1003"/>
        </w:numPr>
      </w:pPr>
      <w:r>
        <w:t xml:space="preserve">BRD Story 2 → FSD BR-1, BR-2 (ID passthrough rules integrated into UC-1)</w:t>
      </w:r>
    </w:p>
    <w:p>
      <w:pPr>
        <w:pStyle w:val="Compact"/>
        <w:numPr>
          <w:ilvl w:val="0"/>
          <w:numId w:val="1003"/>
        </w:numPr>
      </w:pPr>
      <w:r>
        <w:t xml:space="preserve">BRD Story 3 → FSD UC-2 (diagnostic error use case)</w:t>
      </w:r>
    </w:p>
    <w:p>
      <w:pPr>
        <w:pStyle w:val="Compact"/>
        <w:numPr>
          <w:ilvl w:val="0"/>
          <w:numId w:val="1003"/>
        </w:numPr>
      </w:pPr>
      <w:r>
        <w:t xml:space="preserve">BRD validation rules → FSD BR-3, BR-4 (data specifications)</w:t>
      </w:r>
    </w:p>
    <w:p>
      <w:pPr>
        <w:pStyle w:val="Compact"/>
        <w:numPr>
          <w:ilvl w:val="0"/>
          <w:numId w:val="1003"/>
        </w:numPr>
      </w:pPr>
      <w:r>
        <w:t xml:space="preserve">All BRD acceptance criteria mapped to FSD Test Scenarios (TC-1 through TC-10)</w:t>
      </w:r>
    </w:p>
    <w:bookmarkEnd w:id="61"/>
    <w:bookmarkEnd w:id="62"/>
    <w:bookmarkEnd w:id="6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diagrams/sequence-react-loop.drawio" TargetMode="External" /><Relationship Type="http://schemas.openxmlformats.org/officeDocument/2006/relationships/hyperlink" Id="rId58" Target="diagrams/sequence-react-loop.png" TargetMode="External" /><Relationship Type="http://schemas.openxmlformats.org/officeDocument/2006/relationships/hyperlink" Id="rId44" Target="diagrams/state-tool-use-id.drawio" TargetMode="External" /><Relationship Type="http://schemas.openxmlformats.org/officeDocument/2006/relationships/hyperlink" Id="rId59" Target="diagrams/state-tool-use-id.png" TargetMode="External" /><Relationship Type="http://schemas.openxmlformats.org/officeDocument/2006/relationships/hyperlink" Id="rId17" Target="diagrams/system-context.drawio" TargetMode="External" /><Relationship Type="http://schemas.openxmlformats.org/officeDocument/2006/relationships/hyperlink" Id="rId57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iagrams/sequence-react-loop.drawio" TargetMode="External" /><Relationship Type="http://schemas.openxmlformats.org/officeDocument/2006/relationships/hyperlink" Id="rId58" Target="diagrams/sequence-react-loop.png" TargetMode="External" /><Relationship Type="http://schemas.openxmlformats.org/officeDocument/2006/relationships/hyperlink" Id="rId44" Target="diagrams/state-tool-use-id.drawio" TargetMode="External" /><Relationship Type="http://schemas.openxmlformats.org/officeDocument/2006/relationships/hyperlink" Id="rId59" Target="diagrams/state-tool-use-id.png" TargetMode="External" /><Relationship Type="http://schemas.openxmlformats.org/officeDocument/2006/relationships/hyperlink" Id="rId17" Target="diagrams/system-context.drawio" TargetMode="External" /><Relationship Type="http://schemas.openxmlformats.org/officeDocument/2006/relationships/hyperlink" Id="rId57" Target="diagrams/system-contex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2026-06-05T03:04:02Z</dcterms:created>
  <dcterms:modified xsi:type="dcterms:W3CDTF">2026-06-05T03:04:02Z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