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oftware-test-plan-stp"/>
    <w:p>
      <w:pPr>
        <w:pStyle w:val="1"/>
      </w:pPr>
      <w:r>
        <w:t xml:space="preserve">Software Test Plan (STP)</w:t>
      </w:r>
    </w:p>
    <w:bookmarkStart w:id="9" w:name="Xa2758e26c411912a3be223138c860f02f16287a"/>
    <w:p>
      <w:pPr>
        <w:pStyle w:val="2"/>
      </w:pPr>
      <w:r>
        <w:t xml:space="preserve">Kiro SDLC Agents Extension — KSA-14: Release v1.0.5 — Fix inject overwrite bug + per-file version tracking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Release v1.0.5 — Fix inject overwrite bug + per-file version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BRD-v1-KSA-14.docx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FSD-v1-KSA-14.docx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TDD-v1-KSA-14.docx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2043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BRD, FSD, and TDD KSA-14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verifying the Kiro SDLC Agents VS Code extension releases v1.0.4 (inject overwrite bug fix) and v1.0.5 (per-file version tracking).</w:t>
      </w:r>
    </w:p>
    <w:bookmarkEnd w:id="13"/>
    <w:bookmarkStart w:id="14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detectModifiedFiles() no longer has version-gating logic (v1.0.4 bug fix)</w:t>
      </w:r>
    </w:p>
    <w:p>
      <w:pPr>
        <w:pStyle w:val="Compact"/>
        <w:numPr>
          <w:ilvl w:val="0"/>
          <w:numId w:val="1001"/>
        </w:numPr>
      </w:pPr>
      <w:r>
        <w:t xml:space="preserve">Validate safeUpdate() decision tree correctly classifies and handles outdated vs user-modified files</w:t>
      </w:r>
    </w:p>
    <w:p>
      <w:pPr>
        <w:pStyle w:val="Compact"/>
        <w:numPr>
          <w:ilvl w:val="0"/>
          <w:numId w:val="1001"/>
        </w:numPr>
      </w:pPr>
      <w:r>
        <w:t xml:space="preserve">Verify per-file workspace manifest is correctly created and maintained</w:t>
      </w:r>
    </w:p>
    <w:p>
      <w:pPr>
        <w:pStyle w:val="Compact"/>
        <w:numPr>
          <w:ilvl w:val="0"/>
          <w:numId w:val="1001"/>
        </w:numPr>
      </w:pPr>
      <w:r>
        <w:t xml:space="preserve">Validate migrateLegacyVersion() performs atomic write-before-delete migration</w:t>
      </w:r>
    </w:p>
    <w:p>
      <w:pPr>
        <w:pStyle w:val="Compact"/>
        <w:numPr>
          <w:ilvl w:val="0"/>
          <w:numId w:val="1001"/>
        </w:numPr>
      </w:pPr>
      <w:r>
        <w:t xml:space="preserve">Verify getVersionReport() produces correctly formatted and grouped output</w:t>
      </w:r>
    </w:p>
    <w:p>
      <w:pPr>
        <w:pStyle w:val="Compact"/>
        <w:numPr>
          <w:ilvl w:val="0"/>
          <w:numId w:val="1001"/>
        </w:numPr>
      </w:pPr>
      <w:r>
        <w:t xml:space="preserve">Ensure file copy operations handle edge cases</w:t>
      </w:r>
    </w:p>
    <w:p>
      <w:pPr>
        <w:pStyle w:val="Compact"/>
        <w:numPr>
          <w:ilvl w:val="0"/>
          <w:numId w:val="1001"/>
        </w:numPr>
      </w:pPr>
      <w:r>
        <w:t xml:space="preserve">Validate isUpgradeAvailable() version comparison logic</w:t>
      </w:r>
    </w:p>
    <w:p>
      <w:pPr>
        <w:pStyle w:val="Compact"/>
        <w:numPr>
          <w:ilvl w:val="0"/>
          <w:numId w:val="1001"/>
        </w:numPr>
      </w:pPr>
      <w:r>
        <w:t xml:space="preserve">Confirm npm run compile and vsce package succeed without errors</w:t>
      </w:r>
    </w:p>
    <w:bookmarkEnd w:id="14"/>
    <w:bookmarkEnd w:id="15"/>
    <w:bookmarkStart w:id="18" w:name="test-strategy"/>
    <w:p>
      <w:pPr>
        <w:pStyle w:val="2"/>
      </w:pPr>
      <w:r>
        <w:t xml:space="preserve">2. Test Strategy</w:t>
      </w:r>
    </w:p>
    <w:bookmarkStart w:id="16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Pure functions in checksum.ts, file-utils.ts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Module interactions with real file system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Node.js 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VS Code extension testing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</w:tr>
    </w:tbl>
    <w:bookmarkEnd w:id="16"/>
    <w:bookmarkStart w:id="17" w:name="test-cases-summary"/>
    <w:p>
      <w:pPr>
        <w:pStyle w:val="3"/>
      </w:pPr>
      <w:r>
        <w:t xml:space="preserve">2.2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(83%)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(17%)</w:t>
            </w:r>
          </w:p>
        </w:tc>
      </w:tr>
    </w:tbl>
    <w:bookmarkEnd w:id="17"/>
    <w:bookmarkEnd w:id="18"/>
    <w:bookmarkStart w:id="20" w:name="test-scope"/>
    <w:p>
      <w:pPr>
        <w:pStyle w:val="2"/>
      </w:pPr>
      <w:r>
        <w:t xml:space="preserve">3. Test Scope</w:t>
      </w:r>
    </w:p>
    <w:bookmarkStart w:id="19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Inject All always overwrites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BR-01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Safe Update with smart overwrite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UC-02, BR-04-07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Per-file version tracking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UC-03, BR-08-10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Legacy migration (atomic)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detectModifiedFiles bug fix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File copy operations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file-utils.ts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isUpgradeAvailable logic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checksum.ts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Clean compile + VSIX package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Story 5</w:t>
            </w:r>
          </w:p>
        </w:tc>
      </w:tr>
    </w:tbl>
    <w:bookmarkEnd w:id="19"/>
    <w:bookmarkEnd w:id="20"/>
    <w:bookmarkStart w:id="21" w:name="test-environment"/>
    <w:p>
      <w:pPr>
        <w:pStyle w:val="2"/>
      </w:pPr>
      <w:r>
        <w:t xml:space="preserve">4. Test Environment</w:t>
      </w:r>
    </w:p>
    <w:p>
      <w:pPr>
        <w:pStyle w:val="Compact"/>
        <w:numPr>
          <w:ilvl w:val="0"/>
          <w:numId w:val="1002"/>
        </w:numPr>
      </w:pPr>
      <w:r>
        <w:t xml:space="preserve">Local Dev: Node.js 18+, VS Code 1.85+, vitest</w:t>
      </w:r>
    </w:p>
    <w:p>
      <w:pPr>
        <w:pStyle w:val="Compact"/>
        <w:numPr>
          <w:ilvl w:val="0"/>
          <w:numId w:val="1002"/>
        </w:numPr>
      </w:pPr>
      <w:r>
        <w:t xml:space="preserve">VS Code Extension Host: F5 debug launch</w:t>
      </w:r>
    </w:p>
    <w:p>
      <w:pPr>
        <w:pStyle w:val="Compact"/>
        <w:numPr>
          <w:ilvl w:val="0"/>
          <w:numId w:val="1002"/>
        </w:numPr>
      </w:pPr>
      <w:r>
        <w:t xml:space="preserve">Windows 10/11 (required), macOS/Linux (optional)</w:t>
      </w:r>
    </w:p>
    <w:bookmarkEnd w:id="21"/>
    <w:bookmarkStart w:id="22" w:name="test-schedule"/>
    <w:p>
      <w:pPr>
        <w:pStyle w:val="2"/>
      </w:pPr>
      <w:r>
        <w:t xml:space="preserve">5. Test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STP + STC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UT/IT Execution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All automated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SIT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All Critical/Major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&amp; Release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VSIX packaged</w:t>
            </w:r>
          </w:p>
        </w:tc>
      </w:tr>
    </w:tbl>
    <w:bookmarkEnd w:id="22"/>
    <w:bookmarkStart w:id="23" w:name="risk-mitigation"/>
    <w:p>
      <w:pPr>
        <w:pStyle w:val="2"/>
      </w:pPr>
      <w:r>
        <w:t xml:space="preserve">6.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deletes legacy before write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atomic write-before-delete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fails on binary files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Include binary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API differs across versions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 on minimum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permission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 with read-only files</w:t>
            </w:r>
          </w:p>
        </w:tc>
      </w:tr>
    </w:tbl>
    <w:bookmarkEnd w:id="23"/>
    <w:bookmarkStart w:id="24" w:name="defect-management"/>
    <w:p>
      <w:pPr>
        <w:pStyle w:val="2"/>
      </w:pPr>
      <w:r>
        <w:t xml:space="preserve">7. Defect Management</w:t>
      </w:r>
    </w:p>
    <w:p>
      <w:pPr>
        <w:pStyle w:val="Compact"/>
        <w:numPr>
          <w:ilvl w:val="0"/>
          <w:numId w:val="1003"/>
        </w:numPr>
      </w:pPr>
      <w:r>
        <w:t xml:space="preserve">Critical: Data loss, migration failure</w:t>
      </w:r>
    </w:p>
    <w:p>
      <w:pPr>
        <w:pStyle w:val="Compact"/>
        <w:numPr>
          <w:ilvl w:val="0"/>
          <w:numId w:val="1003"/>
        </w:numPr>
      </w:pPr>
      <w:r>
        <w:t xml:space="preserve">Major: Feature not working</w:t>
      </w:r>
    </w:p>
    <w:p>
      <w:pPr>
        <w:pStyle w:val="Compact"/>
        <w:numPr>
          <w:ilvl w:val="0"/>
          <w:numId w:val="1003"/>
        </w:numPr>
      </w:pPr>
      <w:r>
        <w:t xml:space="preserve">Minor: UI/cosmetic issues</w:t>
      </w:r>
    </w:p>
    <w:p>
      <w:pPr>
        <w:pStyle w:val="Compact"/>
        <w:numPr>
          <w:ilvl w:val="0"/>
          <w:numId w:val="1003"/>
        </w:numPr>
      </w:pPr>
      <w:r>
        <w:t xml:space="preserve">Trivial: Typos</w:t>
      </w:r>
    </w:p>
    <w:bookmarkEnd w:id="24"/>
    <w:bookmarkStart w:id="25" w:name="test-metrics"/>
    <w:p>
      <w:pPr>
        <w:pStyle w:val="2"/>
      </w:pPr>
      <w:r>
        <w:t xml:space="preserve">8. Test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&gt;=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Coverage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</w:tr>
    </w:tbl>
    <w:bookmarkEnd w:id="25"/>
    <w:bookmarkEnd w:id="26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2026-05-10T16:05:30Z</dcterms:created>
  <dcterms:modified xsi:type="dcterms:W3CDTF">2026-05-10T16:05:30Z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