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business-requirements-document-brd"/>
    <w:p>
      <w:pPr>
        <w:pStyle w:val="Heading1"/>
      </w:pPr>
      <w:r>
        <w:t xml:space="preserve">Business Requirements Document (BRD)</w:t>
      </w:r>
    </w:p>
    <w:bookmarkStart w:id="20" w:name="X8dc2fa766ab2b261df4dcc60063094de53affa1"/>
    <w:p>
      <w:pPr>
        <w:pStyle w:val="Heading2"/>
      </w:pPr>
      <w:r>
        <w:t xml:space="preserve">MCP Code Intelligence — KSA-155: [Graph] Dependency Graph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[Graph] Dependency Graph - imports with direction &amp; depth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p>
            <w:pPr>
              <w:pStyle w:val="Compact"/>
              <w:jc w:val="left"/>
            </w:pPr>
            <w:r>
              <w:t xml:space="preserve">0.5 week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code_dependencies</w:t>
      </w:r>
      <w:r>
        <w:t xml:space="preserve"> </w:t>
      </w:r>
      <w:r>
        <w:t xml:space="preserve">MCP tool that exposes file/module import relationships as a navigable dependency graph. Supports direction control (incoming/outgoing/both) and depth traversal for understanding module coupling and dependency chains.</w:t>
      </w:r>
    </w:p>
    <w:p>
      <w:r>
        <w:pict>
          <v:rect style="width:0;height:1.5pt" o:hralign="center" o:hrstd="t" o:hr="t"/>
        </w:pict>
      </w:r>
    </w:p>
    <w:bookmarkEnd w:id="22"/>
    <w:bookmarkStart w:id="25" w:name="business-context"/>
    <w:p>
      <w:pPr>
        <w:pStyle w:val="Heading2"/>
      </w:pPr>
      <w:r>
        <w:t xml:space="preserve">2. Business Context</w:t>
      </w:r>
    </w:p>
    <w:bookmarkStart w:id="23" w:name="problem-statement"/>
    <w:p>
      <w:pPr>
        <w:pStyle w:val="Heading3"/>
      </w:pPr>
      <w:r>
        <w:t xml:space="preserve">2.1 Problem Statement</w:t>
      </w:r>
    </w:p>
    <w:p>
      <w:pPr>
        <w:pStyle w:val="FirstParagraph"/>
      </w:pPr>
      <w:r>
        <w:t xml:space="preserve">Currently no way to answer:</w:t>
      </w:r>
      <w:r>
        <w:t xml:space="preserve"> </w:t>
      </w:r>
      <w:r>
        <w:t xml:space="preserve">“</w:t>
      </w:r>
      <w:r>
        <w:t xml:space="preserve">What modules depend on this file?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What does this module import transitively?</w:t>
      </w:r>
      <w:r>
        <w:t xml:space="preserve">”</w:t>
      </w:r>
      <w:r>
        <w:t xml:space="preserve"> </w:t>
      </w:r>
      <w:r>
        <w:t xml:space="preserve">These questions are critical for impact analysis, refactoring planning, and understanding module boundaries.</w:t>
      </w:r>
    </w:p>
    <w:bookmarkEnd w:id="23"/>
    <w:bookmarkStart w:id="24" w:name="dependencies"/>
    <w:p>
      <w:pPr>
        <w:pStyle w:val="Heading3"/>
      </w:pPr>
      <w:r>
        <w:t xml:space="preserve">2.2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226"/>
        <w:gridCol w:w="2346"/>
        <w:gridCol w:w="2346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data model (relationships table)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graph tools (BFS pattern)</w:t>
            </w:r>
          </w:p>
        </w:tc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parsers (import extraction)</w:t>
            </w:r>
          </w:p>
        </w:tc>
        <w:tc>
          <w:p>
            <w:pPr>
              <w:pStyle w:val="Compact"/>
              <w:jc w:val="left"/>
            </w:pPr>
            <w:r>
              <w:t xml:space="preserve">KSA-145/146/147/148</w:t>
            </w:r>
          </w:p>
        </w:tc>
        <w:tc>
          <w:p>
            <w:pPr>
              <w:pStyle w:val="Compact"/>
              <w:jc w:val="left"/>
            </w:pPr>
            <w:r>
              <w:t xml:space="preserve">Done/In Progress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3" w:name="requirements"/>
    <w:p>
      <w:pPr>
        <w:pStyle w:val="Heading2"/>
      </w:pPr>
      <w:r>
        <w:t xml:space="preserve">3. Requirements</w:t>
      </w:r>
    </w:p>
    <w:bookmarkStart w:id="31" w:name="functional-requirements"/>
    <w:p>
      <w:pPr>
        <w:pStyle w:val="Heading3"/>
      </w:pPr>
      <w:r>
        <w:t xml:space="preserve">3.1 Functional Requirements</w:t>
      </w:r>
    </w:p>
    <w:bookmarkStart w:id="26" w:name="fr-1-code_dependencies-mcp-tool"/>
    <w:p>
      <w:pPr>
        <w:pStyle w:val="Heading4"/>
      </w:pPr>
      <w:r>
        <w:t xml:space="preserve">FR-1: code_dependencies MCP Tool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File path or module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outgoing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incoming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outgoing</w:t>
            </w:r>
            <w:r>
              <w:t xml:space="preserve">”</w:t>
            </w:r>
            <w:r>
              <w:t xml:space="preserve">, or</w:t>
            </w:r>
            <w:r>
              <w:t xml:space="preserve"> </w:t>
            </w:r>
            <w:r>
              <w:t xml:space="preserve">“</w:t>
            </w:r>
            <w:r>
              <w:t xml:space="preserve">both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Traversal depth (1-5)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include_external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Include node_modules/stdlib imports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tree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tree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flat</w:t>
            </w:r>
            <w:r>
              <w:t xml:space="preserve">”</w:t>
            </w:r>
            <w:r>
              <w:t xml:space="preserve">, or</w:t>
            </w:r>
            <w:r>
              <w:t xml:space="preserve"> </w:t>
            </w:r>
            <w:r>
              <w:t xml:space="preserve">“</w:t>
            </w:r>
            <w:r>
              <w:t xml:space="preserve">graph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Max results</w:t>
            </w:r>
          </w:p>
        </w:tc>
      </w:tr>
    </w:tbl>
    <w:bookmarkEnd w:id="26"/>
    <w:bookmarkStart w:id="27" w:name="fr-2-direction-semantics"/>
    <w:p>
      <w:pPr>
        <w:pStyle w:val="Heading4"/>
      </w:pPr>
      <w:r>
        <w:t xml:space="preserve">FR-2: Direction Semantics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outgoing</w:t>
            </w:r>
          </w:p>
        </w:tc>
        <w:tc>
          <w:p>
            <w:pPr>
              <w:pStyle w:val="Compact"/>
              <w:jc w:val="left"/>
            </w:pPr>
            <w:r>
              <w:t xml:space="preserve">Files that THIS file imports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does this module depend on?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incoming</w:t>
            </w:r>
          </w:p>
        </w:tc>
        <w:tc>
          <w:p>
            <w:pPr>
              <w:pStyle w:val="Compact"/>
              <w:jc w:val="left"/>
            </w:pPr>
            <w:r>
              <w:t xml:space="preserve">Files that import THIS file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Who depends on this module?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p>
            <w:pPr>
              <w:pStyle w:val="Compact"/>
              <w:jc w:val="left"/>
            </w:pPr>
            <w:r>
              <w:t xml:space="preserve">Union of incoming + outgoing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Full dependency neighborhood</w:t>
            </w:r>
            <w:r>
              <w:t xml:space="preserve">”</w:t>
            </w:r>
          </w:p>
        </w:tc>
      </w:tr>
    </w:tbl>
    <w:bookmarkEnd w:id="27"/>
    <w:bookmarkStart w:id="28" w:name="fr-3-output-formats"/>
    <w:p>
      <w:pPr>
        <w:pStyle w:val="Heading4"/>
      </w:pPr>
      <w:r>
        <w:t xml:space="preserve">FR-3: Output Formats</w:t>
      </w:r>
    </w:p>
    <w:p>
      <w:pPr>
        <w:pStyle w:val="FirstParagraph"/>
      </w:pPr>
      <w:r>
        <w:rPr>
          <w:bCs/>
          <w:b/>
        </w:rPr>
        <w:t xml:space="preserve">Tree format</w:t>
      </w:r>
      <w:r>
        <w:t xml:space="preserve"> </w:t>
      </w:r>
      <w:r>
        <w:t xml:space="preserve">(default):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"src/graph/call-graph-service.ts"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"outgoing"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"src/graph/call-graph-service.ts"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"src/database/graph-repository.ts"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"src/database/db.ts"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"src/graph/symbol-resolver.ts"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"src/database/db.ts"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"maxDepthReached"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Flat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"src/graph/call-graph-service.ts"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"src/database/graph-repository.ts"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"importedSymbols"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"GraphRepository"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"src/graph/symbol-resolver.ts"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"importedSymbols"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"SymbolResolver"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"src/database/db.ts"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"importedSymbols"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"Database"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Graph format</w:t>
      </w:r>
      <w:r>
        <w:t xml:space="preserve"> </w:t>
      </w:r>
      <w:r>
        <w:t xml:space="preserve">(for visualization):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"src/graph/call-graph-service.ts"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"call-graph-service"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"src/database/graph-repository.ts"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"graph-repository"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"src/graph/call-graph-service.ts"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"src/database/graph-repository.ts"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"GraphRepository"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fr-4-external-dependency-handling"/>
    <w:p>
      <w:pPr>
        <w:pStyle w:val="Heading4"/>
      </w:pPr>
      <w:r>
        <w:t xml:space="preserve">FR-4: External Dependency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Default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./utils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../core/base</w:t>
            </w:r>
          </w:p>
        </w:tc>
        <w:tc>
          <w:p>
            <w:pPr>
              <w:pStyle w:val="Compact"/>
              <w:jc w:val="left"/>
            </w:pPr>
            <w:r>
              <w:t xml:space="preserve">Always included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node_modules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better-sqlite3</w:t>
            </w:r>
          </w:p>
        </w:tc>
        <w:tc>
          <w:p>
            <w:pPr>
              <w:pStyle w:val="Compact"/>
              <w:jc w:val="left"/>
            </w:pPr>
            <w:r>
              <w:t xml:space="preserve">Excluded by 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stdlib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Excluded by 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 packages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@company/shared</w:t>
            </w:r>
          </w:p>
        </w:tc>
        <w:tc>
          <w:p>
            <w:pPr>
              <w:pStyle w:val="Compact"/>
              <w:jc w:val="left"/>
            </w:pPr>
            <w:r>
              <w:t xml:space="preserve">Included</w:t>
            </w:r>
          </w:p>
        </w:tc>
      </w:tr>
    </w:tbl>
    <w:bookmarkEnd w:id="29"/>
    <w:bookmarkStart w:id="30" w:name="fr-5-performance"/>
    <w:p>
      <w:pPr>
        <w:pStyle w:val="Heading4"/>
      </w:pPr>
      <w:r>
        <w:t xml:space="preserve">FR-5: Performance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1 query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3 query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5 query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</w:tr>
    </w:tbl>
    <w:bookmarkEnd w:id="30"/>
    <w:bookmarkEnd w:id="31"/>
    <w:bookmarkStart w:id="32" w:name="non-functional-requirements"/>
    <w:p>
      <w:pPr>
        <w:pStyle w:val="Heading3"/>
      </w:pPr>
      <w:r>
        <w:t xml:space="preserve">3.2 Non-Functional Requirements</w:t>
      </w:r>
    </w:p>
    <w:p>
      <w:pPr>
        <w:numPr>
          <w:ilvl w:val="0"/>
          <w:numId w:val="1001"/>
        </w:numPr>
        <w:pStyle w:val="Compact"/>
      </w:pPr>
      <w:r>
        <w:t xml:space="preserve">Cycle detection: if A imports B imports A, don’t infinite loop</w:t>
      </w:r>
    </w:p>
    <w:p>
      <w:pPr>
        <w:numPr>
          <w:ilvl w:val="0"/>
          <w:numId w:val="1001"/>
        </w:numPr>
        <w:pStyle w:val="Compact"/>
      </w:pPr>
      <w:r>
        <w:t xml:space="preserve">Consistent with call graph tool patterns (KSA-154)</w:t>
      </w:r>
    </w:p>
    <w:p>
      <w:pPr>
        <w:numPr>
          <w:ilvl w:val="0"/>
          <w:numId w:val="1001"/>
        </w:numPr>
        <w:pStyle w:val="Compact"/>
      </w:pPr>
      <w:r>
        <w:t xml:space="preserve">Works with all supported languages (TS, Kotlin, Python)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user-stories"/>
    <w:p>
      <w:pPr>
        <w:pStyle w:val="Heading2"/>
      </w:pPr>
      <w:r>
        <w:t xml:space="preserve">4. User Stories</w:t>
      </w:r>
    </w:p>
    <w:bookmarkStart w:id="34" w:name="X59585f58308b89870bd2bea7bd6862dade8ef85"/>
    <w:p>
      <w:pPr>
        <w:pStyle w:val="Heading3"/>
      </w:pPr>
      <w:r>
        <w:t xml:space="preserve">STORY-1: As an AI agent, I want to see what a module depends on so I can understand its coupling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code_dependencies(file: "src/server.ts", direction: "outgoing")</w:t>
      </w:r>
      <w:r>
        <w:t xml:space="preserve"> </w:t>
      </w:r>
      <w:r>
        <w:t xml:space="preserve">returns all direct imports</w:t>
      </w:r>
      <w:r>
        <w:t xml:space="preserve"> </w:t>
      </w:r>
      <w:r>
        <w:t xml:space="preserve">- Depth 2 shows transitive dependencies</w:t>
      </w:r>
      <w:r>
        <w:t xml:space="preserve"> </w:t>
      </w:r>
      <w:r>
        <w:t xml:space="preserve">- External packages excluded by default</w:t>
      </w:r>
    </w:p>
    <w:bookmarkEnd w:id="34"/>
    <w:bookmarkStart w:id="35" w:name="X245b5d78a43131e748660b8cfe9a3318113d8d4"/>
    <w:p>
      <w:pPr>
        <w:pStyle w:val="Heading3"/>
      </w:pPr>
      <w:r>
        <w:t xml:space="preserve">STORY-2: As an AI agent, I want to find all files that depend on a module so I can assess refactoring impact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code_dependencies(file: "src/utils/logger.ts", direction: "incoming")</w:t>
      </w:r>
      <w:r>
        <w:t xml:space="preserve"> </w:t>
      </w:r>
      <w:r>
        <w:t xml:space="preserve">returns all importers</w:t>
      </w:r>
      <w:r>
        <w:t xml:space="preserve"> </w:t>
      </w:r>
      <w:r>
        <w:t xml:space="preserve">- Depth 2 shows indirect dependents</w:t>
      </w:r>
      <w:r>
        <w:t xml:space="preserve"> </w:t>
      </w:r>
      <w:r>
        <w:t xml:space="preserve">- Result includes which symbols are imported</w:t>
      </w:r>
    </w:p>
    <w:bookmarkEnd w:id="35"/>
    <w:bookmarkStart w:id="36" w:name="Xd908d49a093535719adec9f48d8516767dea4ec"/>
    <w:p>
      <w:pPr>
        <w:pStyle w:val="Heading3"/>
      </w:pPr>
      <w:r>
        <w:t xml:space="preserve">STORY-3: As an AI agent, I want a dependency graph for visualization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format: "graph"</w:t>
      </w:r>
      <w:r>
        <w:t xml:space="preserve"> </w:t>
      </w:r>
      <w:r>
        <w:t xml:space="preserve">returns nodes + edges suitable for rendering</w:t>
      </w:r>
      <w:r>
        <w:t xml:space="preserve"> </w:t>
      </w:r>
      <w:r>
        <w:t xml:space="preserve">- No duplicate edges</w:t>
      </w:r>
      <w:r>
        <w:t xml:space="preserve"> </w:t>
      </w:r>
      <w:r>
        <w:t xml:space="preserve">- Cycle-safe (visited set)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cceptance-criteria-summary"/>
    <w:p>
      <w:pPr>
        <w:pStyle w:val="Heading2"/>
      </w:pPr>
      <w:r>
        <w:t xml:space="preserve">5. Acceptance Criteria (Summary)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AC-1</w:t>
            </w:r>
          </w:p>
        </w:tc>
        <w:tc>
          <w:p>
            <w:pPr>
              <w:pStyle w:val="Compact"/>
              <w:jc w:val="left"/>
            </w:pPr>
            <w:r>
              <w:t xml:space="preserve">Outgoing dependencies (depth 1-5) work correctly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AC-2</w:t>
            </w:r>
          </w:p>
        </w:tc>
        <w:tc>
          <w:p>
            <w:pPr>
              <w:pStyle w:val="Compact"/>
              <w:jc w:val="left"/>
            </w:pPr>
            <w:r>
              <w:t xml:space="preserve">Incoming dependencies (depth 1-5) work correctly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AC-3</w:t>
            </w:r>
          </w:p>
        </w:tc>
        <w:tc>
          <w:p>
            <w:pPr>
              <w:pStyle w:val="Compact"/>
              <w:jc w:val="left"/>
            </w:pPr>
            <w:r>
              <w:t xml:space="preserve">Cycle detection prevents infinite loops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AC-4</w:t>
            </w:r>
          </w:p>
        </w:tc>
        <w:tc>
          <w:p>
            <w:pPr>
              <w:pStyle w:val="Compact"/>
              <w:jc w:val="left"/>
            </w:pPr>
            <w:r>
              <w:t xml:space="preserve">External dependencies filtered by default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AC-5</w:t>
            </w:r>
          </w:p>
        </w:tc>
        <w:tc>
          <w:p>
            <w:pPr>
              <w:pStyle w:val="Compact"/>
              <w:jc w:val="left"/>
            </w:pPr>
            <w:r>
              <w:t xml:space="preserve">All 3 output formats work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AC-6</w:t>
            </w:r>
          </w:p>
        </w:tc>
        <w:tc>
          <w:p>
            <w:pPr>
              <w:pStyle w:val="Compact"/>
              <w:jc w:val="left"/>
            </w:pPr>
            <w:r>
              <w:t xml:space="preserve">Imported symbol names included in results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AC-7</w:t>
            </w:r>
          </w:p>
        </w:tc>
        <w:tc>
          <w:p>
            <w:pPr>
              <w:pStyle w:val="Compact"/>
              <w:jc w:val="left"/>
            </w:pPr>
            <w:r>
              <w:t xml:space="preserve">&lt; 50ms for depth 1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AC-8</w:t>
            </w:r>
          </w:p>
        </w:tc>
        <w:tc>
          <w:p>
            <w:pPr>
              <w:pStyle w:val="Compact"/>
              <w:jc w:val="left"/>
            </w:pPr>
            <w:r>
              <w:t xml:space="preserve">Works across TS, Kotlin, Python files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out-of-scope"/>
    <w:p>
      <w:pPr>
        <w:pStyle w:val="Heading2"/>
      </w:pPr>
      <w:r>
        <w:t xml:space="preserve">6. Out of Scope</w:t>
      </w:r>
    </w:p>
    <w:p>
      <w:pPr>
        <w:numPr>
          <w:ilvl w:val="0"/>
          <w:numId w:val="1002"/>
        </w:numPr>
        <w:pStyle w:val="Compact"/>
      </w:pPr>
      <w:r>
        <w:t xml:space="preserve">Dynamic imports (</w:t>
      </w:r>
      <w:r>
        <w:rPr>
          <w:rStyle w:val="VerbatimChar"/>
        </w:rPr>
        <w:t xml:space="preserve">require()</w:t>
      </w:r>
      <w:r>
        <w:t xml:space="preserve"> </w:t>
      </w:r>
      <w:r>
        <w:t xml:space="preserve">with variables,</w:t>
      </w:r>
      <w:r>
        <w:t xml:space="preserve"> </w:t>
      </w:r>
      <w:r>
        <w:rPr>
          <w:rStyle w:val="VerbatimChar"/>
        </w:rPr>
        <w:t xml:space="preserve">importlib.import_module()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Re-export chains resolution</w:t>
      </w:r>
    </w:p>
    <w:p>
      <w:pPr>
        <w:numPr>
          <w:ilvl w:val="0"/>
          <w:numId w:val="1002"/>
        </w:numPr>
        <w:pStyle w:val="Compact"/>
      </w:pPr>
      <w:r>
        <w:t xml:space="preserve">Package.json dependency analysis (npm audit territory)</w:t>
      </w:r>
    </w:p>
    <w:p>
      <w:pPr>
        <w:numPr>
          <w:ilvl w:val="0"/>
          <w:numId w:val="1002"/>
        </w:numPr>
        <w:pStyle w:val="Compact"/>
      </w:pPr>
      <w:r>
        <w:t xml:space="preserve">Circular dependency breaking suggestions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2026-05-25T00:11:24Z</dcterms:created>
  <dcterms:modified xsi:type="dcterms:W3CDTF">2026-05-25T00:11:24Z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