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chnical-design-document-tdd"/>
    <w:p>
      <w:pPr>
        <w:pStyle w:val="Heading1"/>
      </w:pPr>
      <w:r>
        <w:t xml:space="preserve">Technical Design Document (TDD)</w:t>
      </w:r>
    </w:p>
    <w:bookmarkStart w:id="20" w:name="X1776fa8be7da5bae1546bf6271bc784a6453eb5"/>
    <w:p>
      <w:pPr>
        <w:pStyle w:val="Heading2"/>
      </w:pPr>
      <w:r>
        <w:t xml:space="preserve">MCP Code Intelligence — KSA-160: [AI Context] get_curated_context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get_curated_context - NL query cross-codebase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get-curated-context.ts   ← MCP tool handler</w:t>
      </w:r>
      <w:r>
        <w:br/>
      </w:r>
      <w:r>
        <w:rPr>
          <w:rStyle w:val="VerbatimChar"/>
        </w:rPr>
        <w:t xml:space="preserve">  context/</w:t>
      </w:r>
      <w:r>
        <w:br/>
      </w:r>
      <w:r>
        <w:rPr>
          <w:rStyle w:val="VerbatimChar"/>
        </w:rPr>
        <w:t xml:space="preserve">    query-analyzer.ts        ← NL query → search terms</w:t>
      </w:r>
      <w:r>
        <w:br/>
      </w:r>
      <w:r>
        <w:rPr>
          <w:rStyle w:val="VerbatimChar"/>
        </w:rPr>
        <w:t xml:space="preserve">    parallel-searcher.ts     ← Orchestrates 3 search sources</w:t>
      </w:r>
      <w:r>
        <w:br/>
      </w:r>
      <w:r>
        <w:rPr>
          <w:rStyle w:val="VerbatimChar"/>
        </w:rPr>
        <w:t xml:space="preserve">    rrf-merger.ts            ← Reciprocal Rank Fusion</w:t>
      </w:r>
      <w:r>
        <w:br/>
      </w:r>
      <w:r>
        <w:rPr>
          <w:rStyle w:val="VerbatimChar"/>
        </w:rPr>
        <w:t xml:space="preserve">    budget-allocator.ts      ← Token budget management</w:t>
      </w:r>
      <w:r>
        <w:br/>
      </w:r>
      <w:r>
        <w:rPr>
          <w:rStyle w:val="VerbatimChar"/>
        </w:rPr>
        <w:t xml:space="preserve">    response-formatter.ts    ← Structured output</w:t>
      </w:r>
      <w:r>
        <w:br/>
      </w:r>
      <w:r>
        <w:rPr>
          <w:rStyle w:val="VerbatimChar"/>
        </w:rPr>
        <w:t xml:space="preserve">    __tests__/</w:t>
      </w:r>
      <w:r>
        <w:br/>
      </w:r>
      <w:r>
        <w:rPr>
          <w:rStyle w:val="VerbatimChar"/>
        </w:rPr>
        <w:t xml:space="preserve">      curated-context.test.ts</w:t>
      </w:r>
      <w:r>
        <w:br/>
      </w:r>
      <w:r>
        <w:rPr>
          <w:rStyle w:val="VerbatimChar"/>
        </w:rPr>
        <w:t xml:space="preserve">      rrf-merger.test.ts</w:t>
      </w:r>
      <w:r>
        <w:br/>
      </w:r>
      <w:r>
        <w:rPr>
          <w:rStyle w:val="VerbatimChar"/>
        </w:rPr>
        <w:t xml:space="preserve">      budget-allocator.test.ts</w:t>
      </w:r>
    </w:p>
    <w:bookmarkEnd w:id="22"/>
    <w:bookmarkStart w:id="23" w:name="class-design"/>
    <w:p>
      <w:pPr>
        <w:pStyle w:val="Heading3"/>
      </w:pPr>
      <w:r>
        <w:t xml:space="preserve">1.2 Class Design</w:t>
      </w:r>
    </w:p>
    <w:p>
      <w:pPr>
        <w:pStyle w:val="SourceCode"/>
      </w:pPr>
      <w:r>
        <w:rPr>
          <w:rStyle w:val="NormalTok"/>
        </w:rPr>
        <w:t xml:space="preserve">class GetCuratedContextTool implements IMCPTool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"get_curated_context"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analyzer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QueryAnalyzer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searcher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ParallelSearcher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merger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RRFMerger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allocator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BudgetAllocator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formatter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ResponseFormatter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CuratedContextParams)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CuratedContextResponse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Analyze query</w:t>
      </w:r>
      <w:r>
        <w:br/>
      </w:r>
      <w:r>
        <w:rPr>
          <w:rStyle w:val="NormalTok"/>
        </w:rPr>
        <w:t xml:space="preserve">    const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Parallel search</w:t>
      </w:r>
      <w:r>
        <w:br/>
      </w:r>
      <w:r>
        <w:rPr>
          <w:rStyle w:val="NormalTok"/>
        </w:rPr>
        <w:t xml:space="preserve">    const searchResults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Merge with RRF</w:t>
      </w:r>
      <w:r>
        <w:br/>
      </w:r>
      <w:r>
        <w:rPr>
          <w:rStyle w:val="NormalTok"/>
        </w:rPr>
        <w:t xml:space="preserve">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(searchResults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source_weights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Allocate token budget</w:t>
      </w:r>
      <w:r>
        <w:br/>
      </w:r>
      <w:r>
        <w:rPr>
          <w:rStyle w:val="NormalTok"/>
        </w:rPr>
        <w:t xml:space="preserve">    const allocated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Format response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executionTimeMs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etailed-design"/>
    <w:p>
      <w:pPr>
        <w:pStyle w:val="Heading2"/>
      </w:pPr>
      <w:r>
        <w:t xml:space="preserve">2. Detailed Design</w:t>
      </w:r>
    </w:p>
    <w:bookmarkStart w:id="25" w:name="query-analyzer"/>
    <w:p>
      <w:pPr>
        <w:pStyle w:val="Heading3"/>
      </w:pPr>
      <w:r>
        <w:t xml:space="preserve">2.1 Query Analyzer</w:t>
      </w:r>
    </w:p>
    <w:p>
      <w:pPr>
        <w:pStyle w:val="SourceCode"/>
      </w:pPr>
      <w:r>
        <w:rPr>
          <w:rStyle w:val="NormalTok"/>
        </w:rPr>
        <w:t xml:space="preserve">class QueryAnalyzer {</w:t>
      </w:r>
      <w:r>
        <w:br/>
      </w:r>
      <w:r>
        <w:rPr>
          <w:rStyle w:val="NormalTok"/>
        </w:rPr>
        <w:t xml:space="preserve">  private stopWords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'where'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QueryAnalysis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Tokenize</w:t>
      </w:r>
      <w:r>
        <w:br/>
      </w:r>
      <w:r>
        <w:rPr>
          <w:rStyle w:val="NormalTok"/>
        </w:rPr>
        <w:t xml:space="preserve">    const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[^\w\s.-]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Identify symbol candidates (camelCase, PascalCase, snake_case, dot.notation)</w:t>
      </w:r>
      <w:r>
        <w:br/>
      </w:r>
      <w:r>
        <w:rPr>
          <w:rStyle w:val="NormalTok"/>
        </w:rPr>
        <w:t xml:space="preserve">    const symbolCandidates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[A-Z][a-zA-Z0-9]*(?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\.[a-zA-Z][a-zA-Z0-9]*)?|[a-z]+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[a-z_]+</w:t>
      </w:r>
      <w:r>
        <w:rPr>
          <w:rStyle w:val="SpecialStringTok"/>
        </w:rPr>
        <w:t xml:space="preserve">/g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bigrams for phrase search</w:t>
      </w:r>
      <w:r>
        <w:br/>
      </w:r>
      <w:r>
        <w:rPr>
          <w:rStyle w:val="NormalTok"/>
        </w:rPr>
        <w:t xml:space="preserve">    const 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phrases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originalQuery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symbolCandidates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phrases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ftsQuery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OR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embeddingText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  </w:t>
      </w:r>
      <w:r>
        <w:rPr>
          <w:rStyle w:val="CommentTok"/>
        </w:rPr>
        <w:t xml:space="preserve">// Full query for embedding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parallel-searcher"/>
    <w:p>
      <w:pPr>
        <w:pStyle w:val="Heading3"/>
      </w:pPr>
      <w:r>
        <w:t xml:space="preserve">2.2 Parallel Searcher</w:t>
      </w:r>
    </w:p>
    <w:p>
      <w:pPr>
        <w:pStyle w:val="SourceCode"/>
      </w:pPr>
      <w:r>
        <w:rPr>
          <w:rStyle w:val="NormalTok"/>
        </w:rPr>
        <w:t xml:space="preserve">class ParallelSearcher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symbolSearch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SymbolSearchService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memorySearch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MemorySearchService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graphTraversal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GraphTraversalService</w:t>
      </w:r>
      <w:r>
        <w:br/>
      </w:r>
      <w:r>
        <w:rPr>
          <w:rStyle w:val="NormalTok"/>
        </w:rPr>
        <w:t xml:space="preserve">  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promises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1: Code symbols (FTS5 + embedding)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includeSource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searchSymbols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2: Memory/KB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includeMemory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searchMemory</w:t>
      </w:r>
      <w:r>
        <w:rPr>
          <w:rStyle w:val="NormalTok"/>
        </w:rPr>
        <w:t xml:space="preserve">(analysis)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3: Graph expansion (depends on symbol results)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after symbols to expand top matches</w:t>
      </w:r>
      <w:r>
        <w:br/>
      </w:r>
      <w:r>
        <w:rPr>
          <w:rStyle w:val="NormalTok"/>
        </w:rPr>
        <w:t xml:space="preserve">    const [symbolResults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memoryResults]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let graphResults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symbolResults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graphResults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expandGraph</w:t>
      </w:r>
      <w:r>
        <w:rPr>
          <w:rStyle w:val="NormalTok"/>
        </w:rPr>
        <w:t xml:space="preserve">(symbolResults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graphResults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searchSymbols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SourceResults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FTS5 search</w:t>
      </w:r>
      <w:r>
        <w:br/>
      </w:r>
      <w:r>
        <w:rPr>
          <w:rStyle w:val="NormalTok"/>
        </w:rPr>
        <w:t xml:space="preserve">    const ftsResults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ftsSearch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ftsQuery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similarity search</w:t>
      </w:r>
      <w:r>
        <w:br/>
      </w:r>
      <w:r>
        <w:rPr>
          <w:rStyle w:val="NormalTok"/>
        </w:rPr>
        <w:t xml:space="preserve">    const embResults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embeddingSearch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Combine with mini-RRF</w:t>
      </w:r>
      <w:r>
        <w:br/>
      </w:r>
      <w:r>
        <w:rPr>
          <w:rStyle w:val="NormalTok"/>
        </w:rPr>
        <w:t xml:space="preserve">    const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miniRRF</w:t>
      </w:r>
      <w:r>
        <w:rPr>
          <w:rStyle w:val="NormalTok"/>
        </w:rPr>
        <w:t xml:space="preserve">(ftsResults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combined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expandGraph</w:t>
      </w:r>
      <w:r>
        <w:rPr>
          <w:rStyle w:val="NormalTok"/>
        </w:rPr>
        <w:t xml:space="preserve">(topSymbols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SourceResults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expanded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symbol of topSymbols) {</w:t>
      </w:r>
      <w:r>
        <w:br/>
      </w:r>
      <w:r>
        <w:rPr>
          <w:rStyle w:val="NormalTok"/>
        </w:rPr>
        <w:t xml:space="preserve">      try {</w:t>
      </w:r>
      <w:r>
        <w:br/>
      </w:r>
      <w:r>
        <w:rPr>
          <w:rStyle w:val="NormalTok"/>
        </w:rPr>
        <w:t xml:space="preserve">        const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graphTraversal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edge_types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neighbor of neighbors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expanded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will be scored by RRF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edge_type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if symbol not in graph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deduplicate</w:t>
      </w:r>
      <w:r>
        <w:rPr>
          <w:rStyle w:val="NormalTok"/>
        </w:rPr>
        <w:t xml:space="preserve">(expanded)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withTimeout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(promise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promise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ms))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rrf-merger"/>
    <w:p>
      <w:pPr>
        <w:pStyle w:val="Heading3"/>
      </w:pPr>
      <w:r>
        <w:t xml:space="preserve">2.3 RRF Merger</w:t>
      </w:r>
    </w:p>
    <w:p>
      <w:pPr>
        <w:pStyle w:val="SourceCode"/>
      </w:pPr>
      <w:r>
        <w:rPr>
          <w:rStyle w:val="NormalTok"/>
        </w:rPr>
        <w:t xml:space="preserve">class RRFMerger {</w:t>
      </w:r>
      <w:r>
        <w:br/>
      </w:r>
      <w:r>
        <w:rPr>
          <w:rStyle w:val="NormalTok"/>
        </w:rPr>
        <w:t xml:space="preserve">  private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RRF constant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SourceWeights)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MergedResult[] {</w:t>
      </w:r>
      <w:r>
        <w:br/>
      </w:r>
      <w:r>
        <w:rPr>
          <w:rStyle w:val="NormalTok"/>
        </w:rPr>
        <w:t xml:space="preserve">    const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 code results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addScores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 memory results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addScores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 graph results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addScores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combined score</w:t>
      </w:r>
      <w:r>
        <w:br/>
      </w:r>
      <w:r>
        <w:rPr>
          <w:rStyle w:val="NormalTok"/>
        </w:rPr>
        <w:t xml:space="preserve">    return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relevance_score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addScores</w:t>
      </w:r>
      <w:r>
        <w:rPr>
          <w:rStyle w:val="NormalTok"/>
        </w:rPr>
        <w:t xml:space="preserve">(scores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results[rank]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rrfScore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{</w:t>
      </w:r>
      <w:r>
        <w:br/>
      </w:r>
      <w:r>
        <w:rPr>
          <w:rStyle w:val="NormalTok"/>
        </w:rPr>
        <w:t xml:space="preserve">        const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rrfScore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rrfScore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[source]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budget-allocator"/>
    <w:p>
      <w:pPr>
        <w:pStyle w:val="Heading3"/>
      </w:pPr>
      <w:r>
        <w:t xml:space="preserve">2.4 Budget Allocator</w:t>
      </w:r>
    </w:p>
    <w:p>
      <w:pPr>
        <w:pStyle w:val="SourceCode"/>
      </w:pPr>
      <w:r>
        <w:rPr>
          <w:rStyle w:val="NormalTok"/>
        </w:rPr>
        <w:t xml:space="preserve">class BudgetAllocator {</w:t>
      </w:r>
      <w:r>
        <w:br/>
      </w:r>
      <w:r>
        <w:rPr>
          <w:rStyle w:val="NormalTok"/>
        </w:rPr>
        <w:t xml:space="preserve">  private CHARS_PER_TOKEN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Approximate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allocate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MergedResult[]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AllocatedResult[] {</w:t>
      </w:r>
      <w:r>
        <w:br/>
      </w:r>
      <w:r>
        <w:rPr>
          <w:rStyle w:val="NormalTok"/>
        </w:rPr>
        <w:t xml:space="preserve">    const allocated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AllocatedResult[]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tokensUsed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Response overhead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highThreshold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medThreshold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(tokensUsed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maxTokens)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let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let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let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highThreshold) {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medThreshold) {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else {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adding this would exceed budget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(tokensUsed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Downgrade to signature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(tokensUsed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maxTokens) {</w:t>
      </w:r>
      <w:r>
        <w:br/>
      </w:r>
      <w:r>
        <w:rPr>
          <w:rStyle w:val="NormalTok"/>
        </w:rPr>
        <w:t xml:space="preserve">        allocated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tokensUsed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allocated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CHARS_PER_TOKEN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ponse-structure"/>
    <w:p>
      <w:pPr>
        <w:pStyle w:val="Heading2"/>
      </w:pPr>
      <w:r>
        <w:t xml:space="preserve">3. Response Structure</w:t>
      </w:r>
    </w:p>
    <w:p>
      <w:pPr>
        <w:pStyle w:val="SourceCode"/>
      </w:pPr>
      <w:r>
        <w:rPr>
          <w:rStyle w:val="NormalTok"/>
        </w:rPr>
        <w:t xml:space="preserve">interface CuratedContextResponse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ContextSection[]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tokens_used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tokens_budget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sources_queried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results_returned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execution_time_ms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ContextSection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ContextItem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graph items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considerations"/>
    <w:p>
      <w:pPr>
        <w:pStyle w:val="Heading2"/>
      </w:pPr>
      <w:r>
        <w:t xml:space="preserve">4. Performance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51"/>
        <w:gridCol w:w="4168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search latency</w:t>
            </w:r>
          </w:p>
        </w:tc>
        <w:tc>
          <w:p>
            <w:pPr>
              <w:pStyle w:val="Compact"/>
              <w:jc w:val="left"/>
            </w:pPr>
            <w:r>
              <w:t xml:space="preserve">Timeout per source (1-1.5s), return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result sets</w:t>
            </w:r>
          </w:p>
        </w:tc>
        <w:tc>
          <w:p>
            <w:pPr>
              <w:pStyle w:val="Compact"/>
              <w:jc w:val="left"/>
            </w:pPr>
            <w:r>
              <w:t xml:space="preserve">Limit each source to 20-30 results before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estimation accuracy</w:t>
            </w:r>
          </w:p>
        </w:tc>
        <w:tc>
          <w:p>
            <w:pPr>
              <w:pStyle w:val="Compact"/>
              <w:jc w:val="left"/>
            </w:pPr>
            <w:r>
              <w:t xml:space="preserve">Conservative (4 chars/token), allow 10%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expansion cost</w:t>
            </w:r>
          </w:p>
        </w:tc>
        <w:tc>
          <w:p>
            <w:pPr>
              <w:pStyle w:val="Compact"/>
              <w:jc w:val="left"/>
            </w:pPr>
            <w:r>
              <w:t xml:space="preserve">Only expand top 5 symbol matches, depth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computation</w:t>
            </w:r>
          </w:p>
        </w:tc>
        <w:tc>
          <w:p>
            <w:pPr>
              <w:pStyle w:val="Compact"/>
              <w:jc w:val="left"/>
            </w:pPr>
            <w:r>
              <w:t xml:space="preserve">Cache embeddings, reuse for similar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implementation-checklist"/>
    <w:p>
      <w:pPr>
        <w:pStyle w:val="Heading2"/>
      </w:pPr>
      <w:r>
        <w:t xml:space="preserve">5.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QueryAnalyzer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src/context/query-analyzer.ts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ParallelSearcher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src/context/parallel-searcher.ts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RRFMerger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src/context/rrf-merger.ts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Create BudgetAllocator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src/context/budget-allocator.ts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Create ResponseFormatter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src/context/response-formatter.ts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get_curated_context MCP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src/tools/get-curated-context.ts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existing code_search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src/context/parallel-searcher.ts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existing mem_search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src/context/parallel-searcher.ts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code_traverse (KSA-157)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src/context/parallel-searcher.ts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Write 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src/context/__tests__/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Write integration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src/tools/__tests__/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Quality benchmark (test query set)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src/context/__tests__/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~3 days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