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echnical-design-document-tdd"/>
    <w:p>
      <w:pPr>
        <w:pStyle w:val="Heading1"/>
      </w:pPr>
      <w:r>
        <w:t xml:space="preserve">Technical Design Document (TDD)</w:t>
      </w:r>
    </w:p>
    <w:bookmarkStart w:id="20" w:name="X196d6107048a20ef06fae3136f220481fc0a9e8"/>
    <w:p>
      <w:pPr>
        <w:pStyle w:val="Heading2"/>
      </w:pPr>
      <w:r>
        <w:t xml:space="preserve">MCP Code Intelligence — KSA-145: [Tree-sitter] Core Integration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 - tree-sitter bindings for 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component-diagram"/>
    <w:p>
      <w:pPr>
        <w:pStyle w:val="Heading3"/>
      </w:pPr>
      <w:r>
        <w:t xml:space="preserve">1.1 Component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mcp-code-intelligence-nodejs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┌──────────────────┐                  │</w:t>
      </w:r>
      <w:r>
        <w:br/>
      </w:r>
      <w:r>
        <w:rPr>
          <w:rStyle w:val="VerbatimChar"/>
        </w:rPr>
        <w:t xml:space="preserve">│  │  MCP Server  │     │   File Watcher   │                  │</w:t>
      </w:r>
      <w:r>
        <w:br/>
      </w:r>
      <w:r>
        <w:rPr>
          <w:rStyle w:val="VerbatimChar"/>
        </w:rPr>
        <w:t xml:space="preserve">│  │  (tools)     │     │   (chokidar)     │                  │</w:t>
      </w:r>
      <w:r>
        <w:br/>
      </w:r>
      <w:r>
        <w:rPr>
          <w:rStyle w:val="VerbatimChar"/>
        </w:rPr>
        <w:t xml:space="preserve">│  └──────┬───────┘     └────────┬─────────┘                  │</w:t>
      </w:r>
      <w:r>
        <w:br/>
      </w:r>
      <w:r>
        <w:rPr>
          <w:rStyle w:val="VerbatimChar"/>
        </w:rPr>
        <w:t xml:space="preserve">│         │                      │                             │</w:t>
      </w:r>
      <w:r>
        <w:br/>
      </w:r>
      <w:r>
        <w:rPr>
          <w:rStyle w:val="VerbatimChar"/>
        </w:rPr>
        <w:t xml:space="preserve">│         │              ┌───────▼──────────┐                  │</w:t>
      </w:r>
      <w:r>
        <w:br/>
      </w:r>
      <w:r>
        <w:rPr>
          <w:rStyle w:val="VerbatimChar"/>
        </w:rPr>
        <w:t xml:space="preserve">│         │              │  TreeSitterIndexer│                  │</w:t>
      </w:r>
      <w:r>
        <w:br/>
      </w:r>
      <w:r>
        <w:rPr>
          <w:rStyle w:val="VerbatimChar"/>
        </w:rPr>
        <w:t xml:space="preserve">│         │              │  (orchestrator)   │                  │</w:t>
      </w:r>
      <w:r>
        <w:br/>
      </w:r>
      <w:r>
        <w:rPr>
          <w:rStyle w:val="VerbatimChar"/>
        </w:rPr>
        <w:t xml:space="preserve">│         │              └───────┬──────────┘                  │</w:t>
      </w:r>
      <w:r>
        <w:br/>
      </w:r>
      <w:r>
        <w:rPr>
          <w:rStyle w:val="VerbatimChar"/>
        </w:rPr>
        <w:t xml:space="preserve">│         │                      │                             │</w:t>
      </w:r>
      <w:r>
        <w:br/>
      </w:r>
      <w:r>
        <w:rPr>
          <w:rStyle w:val="VerbatimChar"/>
        </w:rPr>
        <w:t xml:space="preserve">│         │         ┌────────────┼────────────┐                │</w:t>
      </w:r>
      <w:r>
        <w:br/>
      </w:r>
      <w:r>
        <w:rPr>
          <w:rStyle w:val="VerbatimChar"/>
        </w:rPr>
        <w:t xml:space="preserve">│         │         │            │            │                │</w:t>
      </w:r>
      <w:r>
        <w:br/>
      </w:r>
      <w:r>
        <w:rPr>
          <w:rStyle w:val="VerbatimChar"/>
        </w:rPr>
        <w:t xml:space="preserve">│         │  ┌──────▼─────┐ ┌───▼────┐ ┌────▼─────┐          │</w:t>
      </w:r>
      <w:r>
        <w:br/>
      </w:r>
      <w:r>
        <w:rPr>
          <w:rStyle w:val="VerbatimChar"/>
        </w:rPr>
        <w:t xml:space="preserve">│         │  │  Grammar   │ │  AST   │ │  Regex   │          │</w:t>
      </w:r>
      <w:r>
        <w:br/>
      </w:r>
      <w:r>
        <w:rPr>
          <w:rStyle w:val="VerbatimChar"/>
        </w:rPr>
        <w:t xml:space="preserve">│         │  │  Registry  │ │ Utils  │ │ Fallback │          │</w:t>
      </w:r>
      <w:r>
        <w:br/>
      </w:r>
      <w:r>
        <w:rPr>
          <w:rStyle w:val="VerbatimChar"/>
        </w:rPr>
        <w:t xml:space="preserve">│         │  └──────┬─────┘ └────────┘ └──────────┘          │</w:t>
      </w:r>
      <w:r>
        <w:br/>
      </w:r>
      <w:r>
        <w:rPr>
          <w:rStyle w:val="VerbatimChar"/>
        </w:rPr>
        <w:t xml:space="preserve">│         │         │                                          │</w:t>
      </w:r>
      <w:r>
        <w:br/>
      </w:r>
      <w:r>
        <w:rPr>
          <w:rStyle w:val="VerbatimChar"/>
        </w:rPr>
        <w:t xml:space="preserve">│         │  ┌──────▼─────────────────────────┐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      │  │     Language Parsers            │               │</w:t>
      </w:r>
      <w:r>
        <w:br/>
      </w:r>
      <w:r>
        <w:rPr>
          <w:rStyle w:val="VerbatimChar"/>
        </w:rPr>
        <w:t xml:space="preserve">│         │  │  ┌────────┐ ┌────────┐ ┌─────┐ │               │</w:t>
      </w:r>
      <w:r>
        <w:br/>
      </w:r>
      <w:r>
        <w:rPr>
          <w:rStyle w:val="VerbatimChar"/>
        </w:rPr>
        <w:t xml:space="preserve">│         │  │  │   TS   │ │ Python │ │ ... │ │               │</w:t>
      </w:r>
      <w:r>
        <w:br/>
      </w:r>
      <w:r>
        <w:rPr>
          <w:rStyle w:val="VerbatimChar"/>
        </w:rPr>
        <w:t xml:space="preserve">│         │  │  └────────┘ └────────┘ └─────┘ │               │</w:t>
      </w:r>
      <w:r>
        <w:br/>
      </w:r>
      <w:r>
        <w:rPr>
          <w:rStyle w:val="VerbatimChar"/>
        </w:rPr>
        <w:t xml:space="preserve">│         │  └────────────────┬────────────────┘               │</w:t>
      </w:r>
      <w:r>
        <w:br/>
      </w:r>
      <w:r>
        <w:rPr>
          <w:rStyle w:val="VerbatimChar"/>
        </w:rPr>
        <w:t xml:space="preserve">│         │                   │                                │</w:t>
      </w:r>
      <w:r>
        <w:br/>
      </w:r>
      <w:r>
        <w:rPr>
          <w:rStyle w:val="VerbatimChar"/>
        </w:rPr>
        <w:t xml:space="preserve">│  ┌──────▼───────────────────▼──────────────────┐            │</w:t>
      </w:r>
      <w:r>
        <w:br/>
      </w:r>
      <w:r>
        <w:rPr>
          <w:rStyle w:val="VerbatimChar"/>
        </w:rPr>
        <w:t xml:space="preserve">│  │              SQLite Database                  │            │</w:t>
      </w:r>
      <w:r>
        <w:br/>
      </w:r>
      <w:r>
        <w:rPr>
          <w:rStyle w:val="VerbatimChar"/>
        </w:rPr>
        <w:t xml:space="preserve">│  │  ┌──────────┐  ┌───────────────┐  ┌───────┐ │            │</w:t>
      </w:r>
      <w:r>
        <w:br/>
      </w:r>
      <w:r>
        <w:rPr>
          <w:rStyle w:val="VerbatimChar"/>
        </w:rPr>
        <w:t xml:space="preserve">│  │  │ symbols  │  │ relationships │  │ files │ │            │</w:t>
      </w:r>
      <w:r>
        <w:br/>
      </w:r>
      <w:r>
        <w:rPr>
          <w:rStyle w:val="VerbatimChar"/>
        </w:rPr>
        <w:t xml:space="preserve">│  │  └──────────┘  └───────────────┘  └───────┘ │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≥18.0</w:t>
            </w:r>
          </w:p>
        </w:tc>
        <w:tc>
          <w:p>
            <w:pPr>
              <w:pStyle w:val="Compact"/>
              <w:jc w:val="left"/>
            </w:pPr>
            <w:r>
              <w:t xml:space="preserve">Server 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p>
            <w:pPr>
              <w:pStyle w:val="Compact"/>
              <w:jc w:val="left"/>
            </w:pPr>
            <w:r>
              <w:t xml:space="preserve">tree-sitter</w:t>
            </w:r>
          </w:p>
        </w:tc>
        <w:tc>
          <w:p>
            <w:pPr>
              <w:pStyle w:val="Compact"/>
              <w:jc w:val="left"/>
            </w:pPr>
            <w:r>
              <w:t xml:space="preserve">0.21.x</w:t>
            </w:r>
          </w:p>
        </w:tc>
        <w:tc>
          <w:p>
            <w:pPr>
              <w:pStyle w:val="Compact"/>
              <w:jc w:val="left"/>
            </w:pPr>
            <w:r>
              <w:t xml:space="preserve">AST parsing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Grammars</w:t>
            </w:r>
          </w:p>
        </w:tc>
        <w:tc>
          <w:p>
            <w:pPr>
              <w:pStyle w:val="Compact"/>
              <w:jc w:val="left"/>
            </w:pPr>
            <w:r>
              <w:t xml:space="preserve">tree-sitter-*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Per-language grammars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9.x</w:t>
            </w:r>
          </w:p>
        </w:tc>
        <w:tc>
          <w:p>
            <w:pPr>
              <w:pStyle w:val="Compact"/>
              <w:jc w:val="left"/>
            </w:pPr>
            <w:r>
              <w:t xml:space="preserve">SQLite bindings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watching</w:t>
            </w:r>
          </w:p>
        </w:tc>
        <w:tc>
          <w:p>
            <w:pPr>
              <w:pStyle w:val="Compact"/>
              <w:jc w:val="left"/>
            </w:pPr>
            <w:r>
              <w:t xml:space="preserve">chokidar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File change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@modelcontextprotocol/sdk</w:t>
            </w:r>
          </w:p>
        </w:tc>
        <w:tc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p>
            <w:pPr>
              <w:pStyle w:val="Compact"/>
              <w:jc w:val="left"/>
            </w:pPr>
            <w:r>
              <w:t xml:space="preserve">MCP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detailed-design"/>
    <w:p>
      <w:pPr>
        <w:pStyle w:val="Heading2"/>
      </w:pPr>
      <w:r>
        <w:t xml:space="preserve">2. Detailed Design</w:t>
      </w:r>
    </w:p>
    <w:bookmarkStart w:id="25" w:name="module-grammarregistry"/>
    <w:p>
      <w:pPr>
        <w:pStyle w:val="Heading3"/>
      </w:pPr>
      <w:r>
        <w:t xml:space="preserve">2.1 Module: GrammarRegistry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src/parsers/grammar-registry.ts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Parser from </w:t>
      </w:r>
      <w:r>
        <w:rPr>
          <w:rStyle w:val="StringTok"/>
        </w:rPr>
        <w:t xml:space="preserve">'tree-sitter'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LanguageConfig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grammarPackage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parserModule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class GrammarRegistry {</w:t>
      </w:r>
      <w:r>
        <w:br/>
      </w:r>
      <w:r>
        <w:rPr>
          <w:rStyle w:val="NormalTok"/>
        </w:rPr>
        <w:t xml:space="preserve">  private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LanguageConfig[]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parsers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languageId → Parser</w:t>
      </w:r>
      <w:r>
        <w:br/>
      </w:r>
      <w:r>
        <w:rPr>
          <w:rStyle w:val="NormalTok"/>
        </w:rPr>
        <w:t xml:space="preserve">  private languageParsers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ILanguageParser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extensionMap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extension → languageId</w:t>
      </w:r>
      <w:r>
        <w:br/>
      </w:r>
      <w:r>
        <w:rPr>
          <w:rStyle w:val="NormalTok"/>
        </w:rPr>
        <w:t xml:space="preserve">  private unavailable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failed languages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(configPath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buildExtensionMap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getParser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ILanguageParser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extname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langId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extensionMap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langId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unavailable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(langId))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languageParsers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(langId)) {</w:t>
      </w:r>
      <w:r>
        <w:br/>
      </w:r>
      <w:r>
        <w:rPr>
          <w:rStyle w:val="NormalTok"/>
        </w:rPr>
        <w:t xml:space="preserve">  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languageParsers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(langId)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loadParser</w:t>
      </w:r>
      <w:r>
        <w:rPr>
          <w:rStyle w:val="NormalTok"/>
        </w:rPr>
        <w:t xml:space="preserve">(langId)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loadParser</w:t>
      </w:r>
      <w:r>
        <w:rPr>
          <w:rStyle w:val="NormalTok"/>
        </w:rPr>
        <w:t xml:space="preserve">(langId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ILanguageParser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const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langId)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const grammar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grammarPackage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grammar[config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subpath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grammar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</w:t>
      </w:r>
      <w:r>
        <w:rPr>
          <w:rStyle w:val="NormalTok"/>
        </w:rPr>
        <w:t xml:space="preserve">(language)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(langId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const ParserClass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parserModule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langParser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ParserClass</w:t>
      </w:r>
      <w:r>
        <w:rPr>
          <w:rStyle w:val="NormalTok"/>
        </w:rPr>
        <w:t xml:space="preserve">(parser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getUtils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languageParsers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(langId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langParser)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return langParser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load grammar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langId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unavailable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(langId)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odule-ast-utilities"/>
    <w:p>
      <w:pPr>
        <w:pStyle w:val="Heading3"/>
      </w:pPr>
      <w:r>
        <w:t xml:space="preserve">2.2 Module: AST Utilities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src/parsers/ast-utils.ts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SyntaxNode } from </w:t>
      </w:r>
      <w:r>
        <w:rPr>
          <w:rStyle w:val="StringTok"/>
        </w:rPr>
        <w:t xml:space="preserve">'tree-sitter'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walkTree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NodeVisitor)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[node]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const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const shouldDescend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(shouldDescend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false)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Push children in reverse order so first child is processed first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visitor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SyntaxNode[] {</w:t>
      </w:r>
      <w:r>
        <w:br/>
      </w:r>
      <w:r>
        <w:rPr>
          <w:rStyle w:val="NormalTok"/>
        </w:rPr>
        <w:t xml:space="preserve">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walkTree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enter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let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walkTree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enter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 {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return 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getNodeText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endIndex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getNodeRange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1-based</w:t>
      </w:r>
      <w:r>
        <w:br/>
      </w:r>
      <w:r>
        <w:rPr>
          <w:rStyle w:val="NormalTok"/>
        </w:rPr>
        <w:t xml:space="preserve">   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getAncestorOfType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let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(current)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 return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getChildrenOfType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SyntaxNode[] {</w:t>
      </w:r>
      <w:r>
        <w:br/>
      </w:r>
      <w:r>
        <w:rPr>
          <w:rStyle w:val="NormalTok"/>
        </w:rPr>
        <w:t xml:space="preserve">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const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module-treesitterindexer"/>
    <w:p>
      <w:pPr>
        <w:pStyle w:val="Heading3"/>
      </w:pPr>
      <w:r>
        <w:t xml:space="preserve">2.3 Module: TreeSitterIndexer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src/parsers/tree-sitter-indexer.ts</w:t>
      </w:r>
    </w:p>
    <w:p>
      <w:pPr>
        <w:pStyle w:val="SourceCode"/>
      </w:pPr>
      <w:r>
        <w:rPr>
          <w:rStyle w:val="NormalTok"/>
        </w:rPr>
        <w:t xml:space="preserve">class TreeSitterIndexer {</w:t>
      </w:r>
      <w:r>
        <w:br/>
      </w:r>
      <w:r>
        <w:rPr>
          <w:rStyle w:val="NormalTok"/>
        </w:rPr>
        <w:t xml:space="preserve">  private 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GrammarRegistry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regexFallback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RegexExtractor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indexFile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IndexResult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getParser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let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let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'tree-sitter'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'regex-fallback'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(parser) {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'tree-sitter'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else {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regexFallback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'regex-fallback'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Atomic database update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relationships WHERE file_path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FROM symbols WHERE file_path = 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symbol of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insertSymbol</w:t>
      </w:r>
      <w:r>
        <w:rPr>
          <w:rStyle w:val="NormalTok"/>
        </w:rPr>
        <w:t xml:space="preserve">(symbol)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rel of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insertRelationship</w:t>
      </w:r>
      <w:r>
        <w:rPr>
          <w:rStyle w:val="NormalTok"/>
        </w:rPr>
        <w:t xml:space="preserve">(rel)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symbolCount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relationshipCount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parseErrors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method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module-ilanguageparser-interface"/>
    <w:p>
      <w:pPr>
        <w:pStyle w:val="Heading3"/>
      </w:pPr>
      <w:r>
        <w:t xml:space="preserve">2.4 Module: ILanguageParser Interface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src/parsers/types.ts</w:t>
      </w:r>
    </w:p>
    <w:p>
      <w:pPr>
        <w:pStyle w:val="SourceCode"/>
      </w:pPr>
      <w:r>
        <w:rPr>
          <w:rStyle w:val="NormalTok"/>
        </w:rPr>
        <w:t xml:space="preserve">export interface ILanguageParser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languageId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getSupportedExtensions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ParseResult {</w:t>
      </w:r>
      <w:r>
        <w:br/>
      </w:r>
      <w:r>
        <w:rPr>
          <w:rStyle w:val="NormalTok"/>
        </w:rPr>
        <w:t xml:space="preserve">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ParseError[]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ExtractedSymbol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parameters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modifiers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decorators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isAsync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isExported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docComment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complexity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ExtractedRelationship {</w:t>
      </w:r>
      <w:r>
        <w:br/>
      </w:r>
      <w:r>
        <w:rPr>
          <w:rStyle w:val="NormalTok"/>
        </w:rPr>
        <w:t xml:space="preserve">  sourceSymbol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SymbolKind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'namespace'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'constructor'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RelationshipKind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'inherits'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'implements'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'decorates'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database-schema-changes"/>
    <w:p>
      <w:pPr>
        <w:pStyle w:val="Heading2"/>
      </w:pPr>
      <w:r>
        <w:t xml:space="preserve">3. Database Schema Changes</w:t>
      </w:r>
    </w:p>
    <w:bookmarkStart w:id="30" w:name="migration-script"/>
    <w:p>
      <w:pPr>
        <w:pStyle w:val="Heading3"/>
      </w:pPr>
      <w:r>
        <w:t xml:space="preserve">3.1 Migration Script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src/database/migrations/002-tree-sitter-schema.sql</w:t>
      </w:r>
    </w:p>
    <w:p>
      <w:pPr>
        <w:pStyle w:val="SourceCode"/>
      </w:pPr>
      <w:r>
        <w:rPr>
          <w:rStyle w:val="CommentTok"/>
        </w:rPr>
        <w:t xml:space="preserve">-- Add enhanced columns to symbols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return_type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parent_symbol_id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decorators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complexity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is_async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is_exported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doc_comment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start_line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end_line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modifiers TEXT;</w:t>
      </w:r>
      <w:r>
        <w:br/>
      </w:r>
      <w:r>
        <w:br/>
      </w:r>
      <w:r>
        <w:rPr>
          <w:rStyle w:val="CommentTok"/>
        </w:rPr>
        <w:t xml:space="preserve">-- Create relationships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relationships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source_symbol_id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target_symbol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(source_symbol_id)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(target_symbol_id)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idx_rel_source_kind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relationships(source_symbol_id, kind);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idx_rel_target_kind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relationships(target_symbol, kind);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idx_rel_target_id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relationships(target_symbol_id);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idx_rel_file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relationships(file_path);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symbols(parent_symbol_id);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idx_sym_file_kind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symbols(file_path, kind);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ile-structure"/>
    <w:p>
      <w:pPr>
        <w:pStyle w:val="Heading2"/>
      </w:pPr>
      <w:r>
        <w:t xml:space="preserve">4. File Structure</w:t>
      </w:r>
    </w:p>
    <w:p>
      <w:pPr>
        <w:pStyle w:val="SourceCode"/>
      </w:pPr>
      <w:r>
        <w:rPr>
          <w:rStyle w:val="VerbatimChar"/>
        </w:rPr>
        <w:t xml:space="preserve">src/parsers/</w:t>
      </w:r>
      <w:r>
        <w:br/>
      </w:r>
      <w:r>
        <w:rPr>
          <w:rStyle w:val="VerbatimChar"/>
        </w:rPr>
        <w:t xml:space="preserve">├── types.ts                    # Interfaces (ILanguageParser, ParseResult, etc.)</w:t>
      </w:r>
      <w:r>
        <w:br/>
      </w:r>
      <w:r>
        <w:rPr>
          <w:rStyle w:val="VerbatimChar"/>
        </w:rPr>
        <w:t xml:space="preserve">├── grammar-registry.ts         # Grammar loading and caching</w:t>
      </w:r>
      <w:r>
        <w:br/>
      </w:r>
      <w:r>
        <w:rPr>
          <w:rStyle w:val="VerbatimChar"/>
        </w:rPr>
        <w:t xml:space="preserve">├── ast-utils.ts               # Shared AST traversal utilities</w:t>
      </w:r>
      <w:r>
        <w:br/>
      </w:r>
      <w:r>
        <w:rPr>
          <w:rStyle w:val="VerbatimChar"/>
        </w:rPr>
        <w:t xml:space="preserve">├── tree-sitter-indexer.ts     # Orchestrator (file → parse → store)</w:t>
      </w:r>
      <w:r>
        <w:br/>
      </w:r>
      <w:r>
        <w:rPr>
          <w:rStyle w:val="VerbatimChar"/>
        </w:rPr>
        <w:t xml:space="preserve">├── regex-fallback.ts          # Legacy regex extraction (fallback)</w:t>
      </w:r>
      <w:r>
        <w:br/>
      </w:r>
      <w:r>
        <w:rPr>
          <w:rStyle w:val="VerbatimChar"/>
        </w:rPr>
        <w:t xml:space="preserve">├── grammar-config.json        # Language → grammar mapping</w:t>
      </w:r>
      <w:r>
        <w:br/>
      </w:r>
      <w:r>
        <w:rPr>
          <w:rStyle w:val="VerbatimChar"/>
        </w:rPr>
        <w:t xml:space="preserve">└── languages/</w:t>
      </w:r>
      <w:r>
        <w:br/>
      </w:r>
      <w:r>
        <w:rPr>
          <w:rStyle w:val="VerbatimChar"/>
        </w:rPr>
        <w:t xml:space="preserve">    ├── typescript-parser.ts   # KSA-146</w:t>
      </w:r>
      <w:r>
        <w:br/>
      </w:r>
      <w:r>
        <w:rPr>
          <w:rStyle w:val="VerbatimChar"/>
        </w:rPr>
        <w:t xml:space="preserve">    ├── javascript-parser.ts   # KSA-146</w:t>
      </w:r>
      <w:r>
        <w:br/>
      </w:r>
      <w:r>
        <w:rPr>
          <w:rStyle w:val="VerbatimChar"/>
        </w:rPr>
        <w:t xml:space="preserve">    ├── python-parser.ts       # Future</w:t>
      </w:r>
      <w:r>
        <w:br/>
      </w:r>
      <w:r>
        <w:rPr>
          <w:rStyle w:val="VerbatimChar"/>
        </w:rPr>
        <w:t xml:space="preserve">    └── kotlin-parser.ts       # Future</w:t>
      </w:r>
      <w:r>
        <w:br/>
      </w:r>
      <w:r>
        <w:br/>
      </w:r>
      <w:r>
        <w:rPr>
          <w:rStyle w:val="VerbatimChar"/>
        </w:rPr>
        <w:t xml:space="preserve">src/database/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│   ├── 001-initial-schema.sql</w:t>
      </w:r>
      <w:r>
        <w:br/>
      </w:r>
      <w:r>
        <w:rPr>
          <w:rStyle w:val="VerbatimChar"/>
        </w:rPr>
        <w:t xml:space="preserve">│   └── 002-tree-sitter-schema.sql</w:t>
      </w:r>
      <w:r>
        <w:br/>
      </w:r>
      <w:r>
        <w:rPr>
          <w:rStyle w:val="VerbatimChar"/>
        </w:rPr>
        <w:t xml:space="preserve">└── migrator.ts                # Schema migration runner</w:t>
      </w:r>
    </w:p>
    <w:p>
      <w:r>
        <w:pict>
          <v:rect style="width:0;height:1.5pt" o:hralign="center" o:hrstd="t" o:hr="t"/>
        </w:pict>
      </w:r>
    </w:p>
    <w:bookmarkEnd w:id="32"/>
    <w:bookmarkStart w:id="33" w:name="implementation-checklist"/>
    <w:p>
      <w:pPr>
        <w:pStyle w:val="Heading2"/>
      </w:pPr>
      <w:r>
        <w:t xml:space="preserve">5.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Install tree-sitter + grammar packages</w:t>
            </w:r>
          </w:p>
        </w:tc>
        <w:tc>
          <w:p>
            <w:pPr>
              <w:pStyle w:val="Compact"/>
              <w:jc w:val="left"/>
            </w:pPr>
            <w: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ILanguageParser interface</w:t>
            </w:r>
          </w:p>
        </w:tc>
        <w:tc>
          <w:p>
            <w:pPr>
              <w:pStyle w:val="Compact"/>
              <w:jc w:val="left"/>
            </w:pPr>
            <w:r>
              <w:t xml:space="preserve">src/parsers/types.ts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AST utilities</w:t>
            </w:r>
          </w:p>
        </w:tc>
        <w:tc>
          <w:p>
            <w:pPr>
              <w:pStyle w:val="Compact"/>
              <w:jc w:val="left"/>
            </w:pPr>
            <w:r>
              <w:t xml:space="preserve">src/parsers/ast-utils.ts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GrammarRegistry</w:t>
            </w:r>
          </w:p>
        </w:tc>
        <w:tc>
          <w:p>
            <w:pPr>
              <w:pStyle w:val="Compact"/>
              <w:jc w:val="left"/>
            </w:pPr>
            <w:r>
              <w:t xml:space="preserve">src/parsers/grammar-registry.ts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TreeSitterIndexer</w:t>
            </w:r>
          </w:p>
        </w:tc>
        <w:tc>
          <w:p>
            <w:pPr>
              <w:pStyle w:val="Compact"/>
              <w:jc w:val="left"/>
            </w:pPr>
            <w:r>
              <w:t xml:space="preserve">src/parsers/tree-sitter-indexer.ts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Create migration script</w:t>
            </w:r>
          </w:p>
        </w:tc>
        <w:tc>
          <w:p>
            <w:pPr>
              <w:pStyle w:val="Compact"/>
              <w:jc w:val="left"/>
            </w:pPr>
            <w:r>
              <w:t xml:space="preserve">src/database/migrations/002-*.sql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migration runner</w:t>
            </w:r>
          </w:p>
        </w:tc>
        <w:tc>
          <w:p>
            <w:pPr>
              <w:pStyle w:val="Compact"/>
              <w:jc w:val="left"/>
            </w:pPr>
            <w:r>
              <w:t xml:space="preserve">src/database/migrator.ts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Preserve regex fallback</w:t>
            </w:r>
          </w:p>
        </w:tc>
        <w:tc>
          <w:p>
            <w:pPr>
              <w:pStyle w:val="Compact"/>
              <w:jc w:val="left"/>
            </w:pPr>
            <w:r>
              <w:t xml:space="preserve">src/parsers/regex-fallback.ts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Create grammar-config.json</w:t>
            </w:r>
          </w:p>
        </w:tc>
        <w:tc>
          <w:p>
            <w:pPr>
              <w:pStyle w:val="Compact"/>
              <w:jc w:val="left"/>
            </w:pPr>
            <w:r>
              <w:t xml:space="preserve">src/parsers/grammar-config.json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Integration with existing indexer</w:t>
            </w:r>
          </w:p>
        </w:tc>
        <w:tc>
          <w:p>
            <w:pPr>
              <w:pStyle w:val="Compact"/>
              <w:jc w:val="left"/>
            </w:pPr>
            <w:r>
              <w:t xml:space="preserve">src/indexer/index.ts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 AST utilities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tests/parsers/ast-utils.test.ts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tests/parsers/indexer.test.ts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Performance benchmarks</w:t>
            </w:r>
          </w:p>
        </w:tc>
        <w:tc>
          <w:p>
            <w:pPr>
              <w:pStyle w:val="Compact"/>
              <w:jc w:val="left"/>
            </w:pPr>
            <w:r>
              <w:t xml:space="preserve">tests/benchmarks/parse-perf.ts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~22 hours (3 days)</w:t>
      </w:r>
    </w:p>
    <w:p>
      <w:r>
        <w:pict>
          <v:rect style="width:0;height:1.5pt" o:hralign="center" o:hrstd="t" o:hr="t"/>
        </w:pict>
      </w:r>
    </w:p>
    <w:bookmarkEnd w:id="33"/>
    <w:bookmarkStart w:id="34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package not installed</w:t>
            </w:r>
          </w:p>
        </w:tc>
        <w:tc>
          <w:p>
            <w:pPr>
              <w:pStyle w:val="Compact"/>
              <w:jc w:val="left"/>
            </w:pPr>
            <w:r>
              <w:t xml:space="preserve">Catch require() error, mark unavailable</w:t>
            </w:r>
          </w:p>
        </w:tc>
        <w:tc>
          <w:p>
            <w:pPr>
              <w:pStyle w:val="Compact"/>
              <w:jc w:val="left"/>
            </w:pPr>
            <w:r>
              <w:t xml:space="preserve">Regex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 binding compilation fails</w:t>
            </w:r>
          </w:p>
        </w:tc>
        <w:tc>
          <w:p>
            <w:pPr>
              <w:pStyle w:val="Compact"/>
              <w:jc w:val="left"/>
            </w:pPr>
            <w:r>
              <w:t xml:space="preserve">Catch at startup, log error</w:t>
            </w:r>
          </w:p>
        </w:tc>
        <w:tc>
          <w:p>
            <w:pPr>
              <w:pStyle w:val="Compact"/>
              <w:jc w:val="left"/>
            </w:pPr>
            <w:r>
              <w:t xml:space="preserve">Regex fallback for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error (invalid syntax)</w:t>
            </w:r>
          </w:p>
        </w:tc>
        <w:tc>
          <w:p>
            <w:pPr>
              <w:pStyle w:val="Compact"/>
              <w:jc w:val="left"/>
            </w:pPr>
            <w:r>
              <w:t xml:space="preserve">tree-sitter returns partial AST</w:t>
            </w:r>
          </w:p>
        </w:tc>
        <w:tc>
          <w:p>
            <w:pPr>
              <w:pStyle w:val="Compact"/>
              <w:jc w:val="left"/>
            </w:pPr>
            <w:r>
              <w:t xml:space="preserve">Extract what’s possible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too large (&gt;1MB)</w:t>
            </w:r>
          </w:p>
        </w:tc>
        <w:tc>
          <w:p>
            <w:pPr>
              <w:pStyle w:val="Compact"/>
              <w:jc w:val="left"/>
            </w:pPr>
            <w:r>
              <w:t xml:space="preserve">Skip tree-sitter, use regex</w:t>
            </w:r>
          </w:p>
        </w:tc>
        <w:tc>
          <w:p>
            <w:pPr>
              <w:pStyle w:val="Compact"/>
              <w:jc w:val="left"/>
            </w:pPr>
            <w:r>
              <w:t xml:space="preserve">Log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locked</w:t>
            </w:r>
          </w:p>
        </w:tc>
        <w:tc>
          <w:p>
            <w:pPr>
              <w:pStyle w:val="Compact"/>
              <w:jc w:val="left"/>
            </w:pPr>
            <w:r>
              <w:t xml:space="preserve">Retry with exponential backoff (3 attempts)</w:t>
            </w:r>
          </w:p>
        </w:tc>
        <w:tc>
          <w:p>
            <w:pPr>
              <w:pStyle w:val="Compact"/>
              <w:jc w:val="left"/>
            </w:pPr>
            <w:r>
              <w:t xml:space="preserve">Skip file this 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 of memory</w:t>
            </w:r>
          </w:p>
        </w:tc>
        <w:tc>
          <w:p>
            <w:pPr>
              <w:pStyle w:val="Compact"/>
              <w:jc w:val="left"/>
            </w:pPr>
            <w:r>
              <w:t xml:space="preserve">Catch, skip file</w:t>
            </w:r>
          </w:p>
        </w:tc>
        <w:tc>
          <w:p>
            <w:pPr>
              <w:pStyle w:val="Compact"/>
              <w:jc w:val="left"/>
            </w:pPr>
            <w:r>
              <w:t xml:space="preserve">Log, continue with next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erformance-considerations"/>
    <w:p>
      <w:pPr>
        <w:pStyle w:val="Heading2"/>
      </w:pPr>
      <w:r>
        <w:t xml:space="preserve">7. Performance Considerations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loading time</w:t>
            </w:r>
          </w:p>
        </w:tc>
        <w:tc>
          <w:p>
            <w:pPr>
              <w:pStyle w:val="Compact"/>
              <w:jc w:val="left"/>
            </w:pPr>
            <w:r>
              <w:t xml:space="preserve">Lazy load + cache forever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instance creation</w:t>
            </w:r>
          </w:p>
        </w:tc>
        <w:tc>
          <w:p>
            <w:pPr>
              <w:pStyle w:val="Compact"/>
              <w:jc w:val="left"/>
            </w:pPr>
            <w:r>
              <w:t xml:space="preserve">One per language, reused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file parsing</w:t>
            </w:r>
          </w:p>
        </w:tc>
        <w:tc>
          <w:p>
            <w:pPr>
              <w:pStyle w:val="Compact"/>
              <w:jc w:val="left"/>
            </w:pPr>
            <w:r>
              <w:t xml:space="preserve">tree-sitter is incremental, handles well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indexing</w:t>
            </w:r>
          </w:p>
        </w:tc>
        <w:tc>
          <w:p>
            <w:pPr>
              <w:pStyle w:val="Compact"/>
              <w:jc w:val="left"/>
            </w:pPr>
            <w:r>
              <w:t xml:space="preserve">Parallel file reads, sequential DB writes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pressure</w:t>
            </w:r>
          </w:p>
        </w:tc>
        <w:tc>
          <w:p>
            <w:pPr>
              <w:pStyle w:val="Compact"/>
              <w:jc w:val="left"/>
            </w:pPr>
            <w:r>
              <w:t xml:space="preserve">Parser instances are lightweight (~5MB each)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write contention</w:t>
            </w:r>
          </w:p>
        </w:tc>
        <w:tc>
          <w:p>
            <w:pPr>
              <w:pStyle w:val="Compact"/>
              <w:jc w:val="left"/>
            </w:pPr>
            <w:r>
              <w:t xml:space="preserve">WAL mode + transaction batching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ecurity-considerations"/>
    <w:p>
      <w:pPr>
        <w:pStyle w:val="Heading2"/>
      </w:pPr>
      <w:r>
        <w:t xml:space="preserve">8. Security Considerations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64"/>
        <w:gridCol w:w="4356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Malicious source files</w:t>
            </w:r>
          </w:p>
        </w:tc>
        <w:tc>
          <w:p>
            <w:pPr>
              <w:pStyle w:val="Compact"/>
              <w:jc w:val="left"/>
            </w:pPr>
            <w:r>
              <w:t xml:space="preserve">tree-sitter has bounded parsing (no infinite loops)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 in file_path</w:t>
            </w:r>
          </w:p>
        </w:tc>
        <w:tc>
          <w:p>
            <w:pPr>
              <w:pStyle w:val="Compact"/>
              <w:jc w:val="left"/>
            </w:pPr>
            <w:r>
              <w:t xml:space="preserve">Validate paths are within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Parameterized queries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 addon security</w:t>
            </w:r>
          </w:p>
        </w:tc>
        <w:tc>
          <w:p>
            <w:pPr>
              <w:pStyle w:val="Compact"/>
              <w:jc w:val="left"/>
            </w:pPr>
            <w:r>
              <w:t xml:space="preserve">tree-sitter is well-audited, MIT licensed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testing-strategy"/>
    <w:p>
      <w:pPr>
        <w:pStyle w:val="Heading2"/>
      </w:pPr>
      <w:r>
        <w:t xml:space="preserve">9. Testing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AST utilities, GrammarRegistry</w:t>
            </w:r>
          </w:p>
        </w:tc>
        <w:tc>
          <w:p>
            <w:pPr>
              <w:pStyle w:val="Compact"/>
              <w:jc w:val="left"/>
            </w:pPr>
            <w:r>
              <w:t xml:space="preserve">Jest/Vitest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Full indexing pipeline</w:t>
            </w:r>
          </w:p>
        </w:tc>
        <w:tc>
          <w:p>
            <w:pPr>
              <w:pStyle w:val="Compact"/>
              <w:jc w:val="left"/>
            </w:pPr>
            <w:r>
              <w:t xml:space="preserve">Real files + SQLite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Parse speed benchmarks</w:t>
            </w:r>
          </w:p>
        </w:tc>
        <w:tc>
          <w:p>
            <w:pPr>
              <w:pStyle w:val="Compact"/>
              <w:jc w:val="left"/>
            </w:pPr>
            <w:r>
              <w:t xml:space="preserve">Custom benchmark harness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p>
            <w:pPr>
              <w:pStyle w:val="Compact"/>
              <w:jc w:val="left"/>
            </w:pPr>
            <w:r>
              <w:t xml:space="preserve">Existing tool output unchanged</w:t>
            </w:r>
          </w:p>
        </w:tc>
        <w:tc>
          <w:p>
            <w:pPr>
              <w:pStyle w:val="Compact"/>
              <w:jc w:val="left"/>
            </w:pPr>
            <w:r>
              <w:t xml:space="preserve">Snapshot tests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2026-05-24T23:17:00Z</dcterms:created>
  <dcterms:modified xsi:type="dcterms:W3CDTF">2026-05-24T23:17:00Z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