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1" w:name="business-requirements-document-brd"/>
    <w:p>
      <w:pPr>
        <w:pStyle w:val="Heading1"/>
      </w:pPr>
      <w:r>
        <w:t xml:space="preserve">Business Requirements Document (BRD)</w:t>
      </w:r>
    </w:p>
    <w:bookmarkStart w:id="20" w:name="X9350a5d6f4e11bb9dc4ae74e5a597ad5498e550"/>
    <w:p>
      <w:pPr>
        <w:pStyle w:val="Heading2"/>
      </w:pPr>
      <w:r>
        <w:t xml:space="preserve">MCP Code Intelligence — KSA-169: [Infra] Full-body Embedding + Persistent Graph + Ignore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KSA-169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[Infra] Full-body Embedding + Persistent Graph + Ignore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BA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2026-06-07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Draft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Parent Epic</w:t>
            </w:r>
          </w:p>
        </w:tc>
        <w:tc>
          <w:p>
            <w:pPr>
              <w:pStyle w:val="Compact"/>
              <w:jc w:val="left"/>
            </w:pPr>
            <w:r>
              <w:t xml:space="preserve">KSA-144: Code Intelligence v2 — Graph Engine + Static Analysis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revision-history"/>
    <w:p>
      <w:pPr>
        <w:pStyle w:val="Heading2"/>
      </w:pPr>
      <w:r>
        <w:t xml:space="preserve">Revision History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227"/>
        <w:gridCol w:w="1485"/>
        <w:gridCol w:w="1980"/>
        <w:gridCol w:w="2227"/>
      </w:tblGrid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2026-06-07</w:t>
            </w:r>
          </w:p>
        </w:tc>
        <w:tc>
          <w:p>
            <w:pPr>
              <w:pStyle w:val="Compact"/>
              <w:jc w:val="left"/>
            </w:pPr>
            <w:r>
              <w:t xml:space="preserve">BA Agent</w:t>
            </w:r>
          </w:p>
        </w:tc>
        <w:tc>
          <w:p>
            <w:pPr>
              <w:pStyle w:val="Compact"/>
              <w:jc w:val="left"/>
            </w:pPr>
            <w:r>
              <w:t xml:space="preserve">Initial document — auto-generated from Jira ticket KSA-169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6" w:name="introduction"/>
    <w:p>
      <w:pPr>
        <w:pStyle w:val="Heading2"/>
      </w:pPr>
      <w:r>
        <w:t xml:space="preserve">1. Introduction</w:t>
      </w:r>
    </w:p>
    <w:bookmarkStart w:id="23" w:name="scope"/>
    <w:p>
      <w:pPr>
        <w:pStyle w:val="Heading3"/>
      </w:pPr>
      <w:r>
        <w:t xml:space="preserve">1.1 Scope</w:t>
      </w:r>
    </w:p>
    <w:p>
      <w:pPr>
        <w:pStyle w:val="FirstParagraph"/>
      </w:pPr>
      <w:r>
        <w:t xml:space="preserve">This ticket delivers three infrastructure improvements to the Code Intelligence indexing pipeline: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Full-body Embedding</w:t>
      </w:r>
      <w:r>
        <w:t xml:space="preserve"> </w:t>
      </w:r>
      <w:r>
        <w:t xml:space="preserve">— Embed entire function/method bodies (not just signatures) for semantic search that understands implementation details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Persistent Graph</w:t>
      </w:r>
      <w:r>
        <w:t xml:space="preserve"> </w:t>
      </w:r>
      <w:r>
        <w:t xml:space="preserve">— Store the code graph in SQLite/RocksDB for instant startup (&lt; 500ms) without re-parsing on every restart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.codeintelignore</w:t>
      </w:r>
      <w:r>
        <w:t xml:space="preserve"> </w:t>
      </w:r>
      <w:r>
        <w:t xml:space="preserve">— Per-folder exclusion file (like .gitignore) allowing users to exclude directories/files from indexing</w:t>
      </w:r>
    </w:p>
    <w:p>
      <w:pPr>
        <w:pStyle w:val="FirstParagraph"/>
      </w:pPr>
      <w:r>
        <w:t xml:space="preserve">These are foundational infrastructure changes that improve quality (embedding), performance (persistence), and usability (ignore).</w:t>
      </w:r>
    </w:p>
    <w:bookmarkEnd w:id="23"/>
    <w:bookmarkStart w:id="24" w:name="out-of-scope"/>
    <w:p>
      <w:pPr>
        <w:pStyle w:val="Heading3"/>
      </w:pPr>
      <w:r>
        <w:t xml:space="preserve">1.2 Out of Scope</w:t>
      </w:r>
    </w:p>
    <w:p>
      <w:pPr>
        <w:numPr>
          <w:ilvl w:val="0"/>
          <w:numId w:val="1002"/>
        </w:numPr>
        <w:pStyle w:val="Compact"/>
      </w:pPr>
      <w:r>
        <w:t xml:space="preserve">Changing the embedding model itself (model selection is separate)</w:t>
      </w:r>
    </w:p>
    <w:p>
      <w:pPr>
        <w:numPr>
          <w:ilvl w:val="0"/>
          <w:numId w:val="1002"/>
        </w:numPr>
        <w:pStyle w:val="Compact"/>
      </w:pPr>
      <w:r>
        <w:t xml:space="preserve">Distributed/multi-workspace graph federation</w:t>
      </w:r>
    </w:p>
    <w:p>
      <w:pPr>
        <w:numPr>
          <w:ilvl w:val="0"/>
          <w:numId w:val="1002"/>
        </w:numPr>
        <w:pStyle w:val="Compact"/>
      </w:pPr>
      <w:r>
        <w:t xml:space="preserve">Real-time file watching (inotify/fswatch) — uses polling/on-demand</w:t>
      </w:r>
    </w:p>
    <w:p>
      <w:pPr>
        <w:numPr>
          <w:ilvl w:val="0"/>
          <w:numId w:val="1002"/>
        </w:numPr>
        <w:pStyle w:val="Compact"/>
      </w:pPr>
      <w:r>
        <w:t xml:space="preserve">Graph visualization UI</w:t>
      </w:r>
    </w:p>
    <w:p>
      <w:pPr>
        <w:numPr>
          <w:ilvl w:val="0"/>
          <w:numId w:val="1002"/>
        </w:numPr>
        <w:pStyle w:val="Compact"/>
      </w:pPr>
      <w:r>
        <w:t xml:space="preserve">Cloud-based persistent storage (local only)</w:t>
      </w:r>
    </w:p>
    <w:bookmarkEnd w:id="24"/>
    <w:bookmarkStart w:id="25" w:name="preliminary-requirements"/>
    <w:p>
      <w:pPr>
        <w:pStyle w:val="Heading3"/>
      </w:pPr>
      <w:r>
        <w:t xml:space="preserve">1.3 Preliminary Requirements</w:t>
      </w:r>
    </w:p>
    <w:p>
      <w:pPr>
        <w:numPr>
          <w:ilvl w:val="0"/>
          <w:numId w:val="1003"/>
        </w:numPr>
        <w:pStyle w:val="Compact"/>
      </w:pPr>
      <w:r>
        <w:t xml:space="preserve">KSA-145: Tree-sitter Core Integration (AST parsing for body extraction)</w:t>
      </w:r>
    </w:p>
    <w:p>
      <w:pPr>
        <w:numPr>
          <w:ilvl w:val="0"/>
          <w:numId w:val="1003"/>
        </w:numPr>
        <w:pStyle w:val="Compact"/>
      </w:pPr>
      <w:r>
        <w:t xml:space="preserve">KSA-153: Graph Storage Engine (base graph infrastructure)</w:t>
      </w:r>
    </w:p>
    <w:p>
      <w:pPr>
        <w:numPr>
          <w:ilvl w:val="0"/>
          <w:numId w:val="1003"/>
        </w:numPr>
        <w:pStyle w:val="Compact"/>
      </w:pPr>
      <w:r>
        <w:t xml:space="preserve">KSA-39: Embedding Engine (current signature-only embedding)</w:t>
      </w:r>
    </w:p>
    <w:p>
      <w:pPr>
        <w:numPr>
          <w:ilvl w:val="0"/>
          <w:numId w:val="1003"/>
        </w:numPr>
        <w:pStyle w:val="Compact"/>
      </w:pPr>
      <w:r>
        <w:t xml:space="preserve">Existing SQLite + sqlite-vec infrastructure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5" w:name="business-requirements"/>
    <w:p>
      <w:pPr>
        <w:pStyle w:val="Heading2"/>
      </w:pPr>
      <w:r>
        <w:t xml:space="preserve">2. Business Requirements</w:t>
      </w:r>
    </w:p>
    <w:bookmarkStart w:id="27" w:name="high-level-process-map"/>
    <w:p>
      <w:pPr>
        <w:pStyle w:val="Heading3"/>
      </w:pPr>
      <w:r>
        <w:t xml:space="preserve">2.1 High Level Process Map</w:t>
      </w:r>
    </w:p>
    <w:p>
      <w:pPr>
        <w:pStyle w:val="FirstParagraph"/>
      </w:pPr>
      <w:r>
        <w:t xml:space="preserve">Currently, the Code Intelligence system:</w:t>
      </w:r>
      <w:r>
        <w:t xml:space="preserve"> </w:t>
      </w:r>
      <w:r>
        <w:t xml:space="preserve">- Embeds only function signatures (name + params + return type) — misses implementation semantics</w:t>
      </w:r>
      <w:r>
        <w:t xml:space="preserve"> </w:t>
      </w:r>
      <w:r>
        <w:t xml:space="preserve">- Re-indexes from scratch on every server restart — slow startup for large projects</w:t>
      </w:r>
      <w:r>
        <w:t xml:space="preserve"> </w:t>
      </w:r>
      <w:r>
        <w:t xml:space="preserve">- Has no per-folder exclusion — users cannot exclude generated code, vendor dirs, etc.</w:t>
      </w:r>
    </w:p>
    <w:p>
      <w:pPr>
        <w:pStyle w:val="BodyText"/>
      </w:pPr>
      <w:r>
        <w:t xml:space="preserve">This ticket addresses all three gaps to bring infrastructure parity with CodeGraph.</w:t>
      </w:r>
    </w:p>
    <w:bookmarkEnd w:id="27"/>
    <w:bookmarkStart w:id="28" w:name="list-of-user-stories-use-cases"/>
    <w:p>
      <w:pPr>
        <w:pStyle w:val="Heading3"/>
      </w:pPr>
      <w:r>
        <w:t xml:space="preserve">2.2 List of User Stories / Use Cases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528"/>
        <w:gridCol w:w="2992"/>
        <w:gridCol w:w="1760"/>
        <w:gridCol w:w="2640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Story / Use Case</w:t>
            </w:r>
          </w:p>
        </w:tc>
        <w:tc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Source Ticket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As a developer, I want semantic search to understand function bodies so that I can find implementations by what they do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p>
            <w:pPr>
              <w:pStyle w:val="Compact"/>
              <w:jc w:val="left"/>
            </w:pPr>
            <w:r>
              <w:t xml:space="preserve">KSA-169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As a developer, I want instant startup (&lt; 500ms) so that the server is ready immediately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p>
            <w:pPr>
              <w:pStyle w:val="Compact"/>
              <w:jc w:val="left"/>
            </w:pPr>
            <w:r>
              <w:t xml:space="preserve">KSA-169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As a developer, I want to exclude folders via .codeintelignore so that generated/vendor code doesn’t pollute results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p>
            <w:pPr>
              <w:pStyle w:val="Compact"/>
              <w:jc w:val="left"/>
            </w:pPr>
            <w:r>
              <w:t xml:space="preserve">KSA-169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As a developer, I want incremental graph updates so that only changed files are re-processed</w:t>
            </w:r>
          </w:p>
        </w:tc>
        <w:tc>
          <w:p>
            <w:pPr>
              <w:pStyle w:val="Compact"/>
              <w:jc w:val="left"/>
            </w:pPr>
            <w:r>
              <w:t xml:space="preserve">SHOULD HAVE</w:t>
            </w:r>
          </w:p>
        </w:tc>
        <w:tc>
          <w:p>
            <w:pPr>
              <w:pStyle w:val="Compact"/>
              <w:jc w:val="left"/>
            </w:pPr>
            <w:r>
              <w:t xml:space="preserve">KSA-169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As a developer, I want improved search relevance for</w:t>
            </w:r>
            <w:r>
              <w:t xml:space="preserve"> </w:t>
            </w:r>
            <w:r>
              <w:t xml:space="preserve">“</w:t>
            </w:r>
            <w:r>
              <w:t xml:space="preserve">how does X work</w:t>
            </w:r>
            <w:r>
              <w:t xml:space="preserve">”</w:t>
            </w:r>
            <w:r>
              <w:t xml:space="preserve"> </w:t>
            </w:r>
            <w:r>
              <w:t xml:space="preserve">queries</w:t>
            </w:r>
          </w:p>
        </w:tc>
        <w:tc>
          <w:p>
            <w:pPr>
              <w:pStyle w:val="Compact"/>
              <w:jc w:val="left"/>
            </w:pPr>
            <w:r>
              <w:t xml:space="preserve">SHOULD HAVE</w:t>
            </w:r>
          </w:p>
        </w:tc>
        <w:tc>
          <w:p>
            <w:pPr>
              <w:pStyle w:val="Compact"/>
              <w:jc w:val="left"/>
            </w:pPr>
            <w:r>
              <w:t xml:space="preserve">KSA-169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34" w:name="details-of-user-stories"/>
    <w:p>
      <w:pPr>
        <w:pStyle w:val="Heading3"/>
      </w:pPr>
      <w:r>
        <w:t xml:space="preserve">2.3 Details of User Stories</w:t>
      </w:r>
    </w:p>
    <w:p>
      <w:r>
        <w:pict>
          <v:rect style="width:0;height:1.5pt" o:hralign="center" o:hrstd="t" o:hr="t"/>
        </w:pict>
      </w:r>
    </w:p>
    <w:bookmarkStart w:id="29" w:name="business-flow"/>
    <w:p>
      <w:pPr>
        <w:pStyle w:val="Heading4"/>
      </w:pPr>
      <w:r>
        <w:t xml:space="preserve">Business Flow</w:t>
      </w:r>
    </w:p>
    <w:p>
      <w:pPr>
        <w:pStyle w:val="FirstParagraph"/>
      </w:pPr>
      <w:r>
        <w:rPr>
          <w:bCs/>
          <w:b/>
        </w:rPr>
        <w:t xml:space="preserve">Step 1:</w:t>
      </w:r>
      <w:r>
        <w:t xml:space="preserve"> </w:t>
      </w:r>
      <w:r>
        <w:t xml:space="preserve">Server starts → loads persistent graph from disk (&lt; 500ms)</w:t>
      </w:r>
    </w:p>
    <w:p>
      <w:pPr>
        <w:pStyle w:val="BodyText"/>
      </w:pPr>
      <w:r>
        <w:rPr>
          <w:bCs/>
          <w:b/>
        </w:rPr>
        <w:t xml:space="preserve">Step 2:</w:t>
      </w:r>
      <w:r>
        <w:t xml:space="preserve"> </w:t>
      </w:r>
      <w:r>
        <w:t xml:space="preserve">Server checks file modification times against stored hashes</w:t>
      </w:r>
    </w:p>
    <w:p>
      <w:pPr>
        <w:pStyle w:val="BodyText"/>
      </w:pPr>
      <w:r>
        <w:rPr>
          <w:bCs/>
          <w:b/>
        </w:rPr>
        <w:t xml:space="preserve">Step 3:</w:t>
      </w:r>
      <w:r>
        <w:t xml:space="preserve"> </w:t>
      </w:r>
      <w:r>
        <w:t xml:space="preserve">Only modified files are re-parsed and re-embedded (incremental update)</w:t>
      </w:r>
    </w:p>
    <w:p>
      <w:pPr>
        <w:pStyle w:val="BodyText"/>
      </w:pPr>
      <w:r>
        <w:rPr>
          <w:bCs/>
          <w:b/>
        </w:rPr>
        <w:t xml:space="preserve">Step 4:</w:t>
      </w:r>
      <w:r>
        <w:t xml:space="preserve"> </w:t>
      </w:r>
      <w:r>
        <w:t xml:space="preserve">For new/modified files, extract full function bodies via tree-sitter AST</w:t>
      </w:r>
    </w:p>
    <w:p>
      <w:pPr>
        <w:pStyle w:val="BodyText"/>
      </w:pPr>
      <w:r>
        <w:rPr>
          <w:bCs/>
          <w:b/>
        </w:rPr>
        <w:t xml:space="preserve">Step 5:</w:t>
      </w:r>
      <w:r>
        <w:t xml:space="preserve"> </w:t>
      </w:r>
      <w:r>
        <w:t xml:space="preserve">Chunk large bodies (&gt; 512 tokens) into overlapping segments</w:t>
      </w:r>
    </w:p>
    <w:p>
      <w:pPr>
        <w:pStyle w:val="BodyText"/>
      </w:pPr>
      <w:r>
        <w:rPr>
          <w:bCs/>
          <w:b/>
        </w:rPr>
        <w:t xml:space="preserve">Step 6:</w:t>
      </w:r>
      <w:r>
        <w:t xml:space="preserve"> </w:t>
      </w:r>
      <w:r>
        <w:t xml:space="preserve">Generate embeddings for each chunk, store in vector index</w:t>
      </w:r>
    </w:p>
    <w:p>
      <w:pPr>
        <w:pStyle w:val="BodyText"/>
      </w:pPr>
      <w:r>
        <w:rPr>
          <w:bCs/>
          <w:b/>
        </w:rPr>
        <w:t xml:space="preserve">Step 7:</w:t>
      </w:r>
      <w:r>
        <w:t xml:space="preserve"> </w:t>
      </w:r>
      <w:r>
        <w:t xml:space="preserve">Update graph edges (calls, imports, inheritance) for modified files</w:t>
      </w:r>
    </w:p>
    <w:p>
      <w:pPr>
        <w:pStyle w:val="BodyText"/>
      </w:pPr>
      <w:r>
        <w:rPr>
          <w:bCs/>
          <w:b/>
        </w:rPr>
        <w:t xml:space="preserve">Step 8:</w:t>
      </w:r>
      <w:r>
        <w:t xml:space="preserve"> </w:t>
      </w:r>
      <w:r>
        <w:t xml:space="preserve">Server ready for queries — semantic search uses full-body embeddings</w:t>
      </w:r>
    </w:p>
    <w:p>
      <w:pPr>
        <w:pStyle w:val="BodyText"/>
      </w:pPr>
      <w:r>
        <w:rPr>
          <w:bCs/>
          <w:b/>
        </w:rPr>
        <w:t xml:space="preserve">Step 9:</w:t>
      </w:r>
      <w:r>
        <w:t xml:space="preserve"> </w:t>
      </w:r>
      <w:r>
        <w:t xml:space="preserve">.codeintelignore rules applied at scan time — excluded files never parsed</w:t>
      </w:r>
    </w:p>
    <w:p>
      <w:r>
        <w:pict>
          <v:rect style="width:0;height:1.5pt" o:hralign="center" o:hrstd="t" o:hr="t"/>
        </w:pict>
      </w:r>
    </w:p>
    <w:bookmarkEnd w:id="29"/>
    <w:bookmarkStart w:id="30" w:name="story-1-full-body-embedding"/>
    <w:p>
      <w:pPr>
        <w:pStyle w:val="Heading4"/>
      </w:pPr>
      <w:r>
        <w:t xml:space="preserve">STORY 1: Full-body Embedding</w:t>
      </w:r>
    </w:p>
    <w:p>
      <w:pPr>
        <w:pStyle w:val="BlockText"/>
      </w:pPr>
      <w:r>
        <w:t xml:space="preserve">As a developer, I want semantic search to understand function bodies so that I can find implementations by what they do, not just their names.</w:t>
      </w:r>
    </w:p>
    <w:p>
      <w:pPr>
        <w:pStyle w:val="FirstParagraph"/>
      </w:pPr>
      <w:r>
        <w:rPr>
          <w:bCs/>
          <w:b/>
        </w:rPr>
        <w:t xml:space="preserve">Requirement Details:</w:t>
      </w:r>
    </w:p>
    <w:p>
      <w:pPr>
        <w:numPr>
          <w:ilvl w:val="0"/>
          <w:numId w:val="1004"/>
        </w:numPr>
        <w:pStyle w:val="Compact"/>
      </w:pPr>
      <w:r>
        <w:t xml:space="preserve">Extract complete function/method bodies from AST (tree-sitter)</w:t>
      </w:r>
    </w:p>
    <w:p>
      <w:pPr>
        <w:numPr>
          <w:ilvl w:val="0"/>
          <w:numId w:val="1004"/>
        </w:numPr>
        <w:pStyle w:val="Compact"/>
      </w:pPr>
      <w:r>
        <w:t xml:space="preserve">For bodies &lt;= 512 tokens: embed as single vector</w:t>
      </w:r>
    </w:p>
    <w:p>
      <w:pPr>
        <w:numPr>
          <w:ilvl w:val="0"/>
          <w:numId w:val="1004"/>
        </w:numPr>
        <w:pStyle w:val="Compact"/>
      </w:pPr>
      <w:r>
        <w:t xml:space="preserve">For bodies &gt; 512 tokens: chunk with 128-token overlap, embed each chunk</w:t>
      </w:r>
    </w:p>
    <w:p>
      <w:pPr>
        <w:numPr>
          <w:ilvl w:val="0"/>
          <w:numId w:val="1004"/>
        </w:numPr>
        <w:pStyle w:val="Compact"/>
      </w:pPr>
      <w:r>
        <w:t xml:space="preserve">Store body embeddings alongside signature embeddings (dual-vector approach)</w:t>
      </w:r>
    </w:p>
    <w:p>
      <w:pPr>
        <w:numPr>
          <w:ilvl w:val="0"/>
          <w:numId w:val="1004"/>
        </w:numPr>
        <w:pStyle w:val="Compact"/>
      </w:pPr>
      <w:r>
        <w:t xml:space="preserve">Semantic search queries match against both signature AND body embeddings</w:t>
      </w:r>
    </w:p>
    <w:p>
      <w:pPr>
        <w:numPr>
          <w:ilvl w:val="0"/>
          <w:numId w:val="1004"/>
        </w:numPr>
        <w:pStyle w:val="Compact"/>
      </w:pPr>
      <w:r>
        <w:t xml:space="preserve">Ranking: combine signature similarity (weight 0.3) + body similarity (weight 0.7)</w:t>
      </w:r>
    </w:p>
    <w:p>
      <w:pPr>
        <w:pStyle w:val="FirstParagraph"/>
      </w:pPr>
      <w:r>
        <w:rPr>
          <w:bCs/>
          <w:b/>
        </w:rPr>
        <w:t xml:space="preserve">Chunking Strategy: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Body Size</w:t>
            </w:r>
          </w:p>
        </w:tc>
        <w:tc>
          <w:p>
            <w:pPr>
              <w:pStyle w:val="Compact"/>
              <w:jc w:val="left"/>
            </w:pPr>
            <w:r>
              <w:t xml:space="preserve">Strategy</w:t>
            </w:r>
          </w:p>
        </w:tc>
        <w:tc>
          <w:p>
            <w:pPr>
              <w:pStyle w:val="Compact"/>
              <w:jc w:val="left"/>
            </w:pPr>
            <w:r>
              <w:t xml:space="preserve">Chunks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&lt;= 512 tokens</w:t>
            </w:r>
          </w:p>
        </w:tc>
        <w:tc>
          <w:p>
            <w:pPr>
              <w:pStyle w:val="Compact"/>
              <w:jc w:val="left"/>
            </w:pPr>
            <w:r>
              <w:t xml:space="preserve">Single embedding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513-1024 tokens</w:t>
            </w:r>
          </w:p>
        </w:tc>
        <w:tc>
          <w:p>
            <w:pPr>
              <w:pStyle w:val="Compact"/>
              <w:jc w:val="left"/>
            </w:pPr>
            <w:r>
              <w:t xml:space="preserve">2 chunks, 128 overlap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1025-2048 tokens</w:t>
            </w:r>
          </w:p>
        </w:tc>
        <w:tc>
          <w:p>
            <w:pPr>
              <w:pStyle w:val="Compact"/>
              <w:jc w:val="left"/>
            </w:pPr>
            <w:r>
              <w:t xml:space="preserve">4 chunks, 128 overlap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&gt; 2048 tokens</w:t>
            </w:r>
          </w:p>
        </w:tc>
        <w:tc>
          <w:p>
            <w:pPr>
              <w:pStyle w:val="Compact"/>
              <w:jc w:val="left"/>
            </w:pPr>
            <w:r>
              <w:t xml:space="preserve">Sliding window 512/128</w:t>
            </w:r>
          </w:p>
        </w:tc>
        <w:tc>
          <w:p>
            <w:pPr>
              <w:pStyle w:val="Compact"/>
              <w:jc w:val="left"/>
            </w:pPr>
            <w:r>
              <w:t xml:space="preserve">N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05"/>
        </w:numPr>
        <w:pStyle w:val="Compact"/>
      </w:pPr>
      <w:r>
        <w:t xml:space="preserve">All function bodies extracted and embedded (not just signatures)</w:t>
      </w:r>
    </w:p>
    <w:p>
      <w:pPr>
        <w:numPr>
          <w:ilvl w:val="0"/>
          <w:numId w:val="1005"/>
        </w:numPr>
        <w:pStyle w:val="Compact"/>
      </w:pPr>
      <w:r>
        <w:t xml:space="preserve">Semantic search for</w:t>
      </w:r>
      <w:r>
        <w:t xml:space="preserve"> </w:t>
      </w:r>
      <w:r>
        <w:t xml:space="preserve">“</w:t>
      </w:r>
      <w:r>
        <w:t xml:space="preserve">sort array using quicksort</w:t>
      </w:r>
      <w:r>
        <w:t xml:space="preserve">”</w:t>
      </w:r>
      <w:r>
        <w:t xml:space="preserve"> </w:t>
      </w:r>
      <w:r>
        <w:t xml:space="preserve">finds quicksort implementations even if function is named</w:t>
      </w:r>
      <w:r>
        <w:t xml:space="preserve"> </w:t>
      </w:r>
      <w:r>
        <w:rPr>
          <w:rStyle w:val="VerbatimChar"/>
        </w:rPr>
        <w:t xml:space="preserve">partition_sort</w:t>
      </w:r>
    </w:p>
    <w:p>
      <w:pPr>
        <w:numPr>
          <w:ilvl w:val="0"/>
          <w:numId w:val="1005"/>
        </w:numPr>
        <w:pStyle w:val="Compact"/>
      </w:pPr>
      <w:r>
        <w:t xml:space="preserve">Search relevance improves &gt;= 30% on benchmark queries (body-relevant queries)</w:t>
      </w:r>
    </w:p>
    <w:p>
      <w:pPr>
        <w:numPr>
          <w:ilvl w:val="0"/>
          <w:numId w:val="1005"/>
        </w:numPr>
        <w:pStyle w:val="Compact"/>
      </w:pPr>
      <w:r>
        <w:t xml:space="preserve">Embedding storage size increase &lt; 5x compared to signature-only</w:t>
      </w:r>
    </w:p>
    <w:p>
      <w:pPr>
        <w:numPr>
          <w:ilvl w:val="0"/>
          <w:numId w:val="1005"/>
        </w:numPr>
        <w:pStyle w:val="Compact"/>
      </w:pPr>
      <w:r>
        <w:t xml:space="preserve">Indexing time increase &lt; 2x compared to signature-only</w:t>
      </w:r>
    </w:p>
    <w:p>
      <w:r>
        <w:pict>
          <v:rect style="width:0;height:1.5pt" o:hralign="center" o:hrstd="t" o:hr="t"/>
        </w:pict>
      </w:r>
    </w:p>
    <w:bookmarkEnd w:id="30"/>
    <w:bookmarkStart w:id="31" w:name="story-2-persistent-graph-instant-startup"/>
    <w:p>
      <w:pPr>
        <w:pStyle w:val="Heading4"/>
      </w:pPr>
      <w:r>
        <w:t xml:space="preserve">STORY 2: Persistent Graph (Instant Startup)</w:t>
      </w:r>
    </w:p>
    <w:p>
      <w:pPr>
        <w:pStyle w:val="BlockText"/>
      </w:pPr>
      <w:r>
        <w:t xml:space="preserve">As a developer, I want instant startup (&lt; 500ms) so that the code intelligence server is ready immediately.</w:t>
      </w:r>
    </w:p>
    <w:p>
      <w:pPr>
        <w:pStyle w:val="FirstParagraph"/>
      </w:pPr>
      <w:r>
        <w:rPr>
          <w:bCs/>
          <w:b/>
        </w:rPr>
        <w:t xml:space="preserve">Requirement Details:</w:t>
      </w:r>
    </w:p>
    <w:p>
      <w:pPr>
        <w:numPr>
          <w:ilvl w:val="0"/>
          <w:numId w:val="1006"/>
        </w:numPr>
        <w:pStyle w:val="Compact"/>
      </w:pPr>
      <w:r>
        <w:t xml:space="preserve">Serialize full code graph (nodes + edges + metadata) to disk on shutdown/checkpoint</w:t>
      </w:r>
    </w:p>
    <w:p>
      <w:pPr>
        <w:numPr>
          <w:ilvl w:val="0"/>
          <w:numId w:val="1006"/>
        </w:numPr>
        <w:pStyle w:val="Compact"/>
      </w:pPr>
      <w:r>
        <w:t xml:space="preserve">On startup, load graph from disk — no re-parsing needed</w:t>
      </w:r>
    </w:p>
    <w:p>
      <w:pPr>
        <w:numPr>
          <w:ilvl w:val="0"/>
          <w:numId w:val="1006"/>
        </w:numPr>
        <w:pStyle w:val="Compact"/>
      </w:pPr>
      <w:r>
        <w:t xml:space="preserve">Storage format: SQLite WAL (leveraging existing infrastructure)</w:t>
      </w:r>
    </w:p>
    <w:p>
      <w:pPr>
        <w:numPr>
          <w:ilvl w:val="0"/>
          <w:numId w:val="1006"/>
        </w:numPr>
        <w:pStyle w:val="Compact"/>
      </w:pPr>
      <w:r>
        <w:t xml:space="preserve">Graph includes: symbol nodes, relationship edges, file metadata, content hashes</w:t>
      </w:r>
    </w:p>
    <w:p>
      <w:pPr>
        <w:numPr>
          <w:ilvl w:val="0"/>
          <w:numId w:val="1006"/>
        </w:numPr>
        <w:pStyle w:val="Compact"/>
      </w:pPr>
      <w:r>
        <w:t xml:space="preserve">Incremental update: compare file hashes, only re-process changed files</w:t>
      </w:r>
    </w:p>
    <w:p>
      <w:pPr>
        <w:numPr>
          <w:ilvl w:val="0"/>
          <w:numId w:val="1006"/>
        </w:numPr>
        <w:pStyle w:val="Compact"/>
      </w:pPr>
      <w:r>
        <w:t xml:space="preserve">Checkpoint strategy: save every 5 minutes during active indexing, save on graceful shutdown</w:t>
      </w:r>
    </w:p>
    <w:p>
      <w:pPr>
        <w:pStyle w:val="FirstParagraph"/>
      </w:pPr>
      <w:r>
        <w:rPr>
          <w:bCs/>
          <w:b/>
        </w:rPr>
        <w:t xml:space="preserve">Performance Targets: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p>
            <w:pPr>
              <w:pStyle w:val="Compact"/>
              <w:jc w:val="left"/>
            </w:pPr>
            <w:r>
              <w:t xml:space="preserve">Current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Cold start (first index)</w:t>
            </w:r>
          </w:p>
        </w:tc>
        <w:tc>
          <w:p>
            <w:pPr>
              <w:pStyle w:val="Compact"/>
              <w:jc w:val="left"/>
            </w:pPr>
            <w:r>
              <w:t xml:space="preserve">Same as current</w:t>
            </w:r>
          </w:p>
        </w:tc>
        <w:tc>
          <w:p>
            <w:pPr>
              <w:pStyle w:val="Compact"/>
              <w:jc w:val="left"/>
            </w:pPr>
            <w:r>
              <w:t xml:space="preserve">~60 files/sec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Warm start (persistent)</w:t>
            </w:r>
          </w:p>
        </w:tc>
        <w:tc>
          <w:p>
            <w:pPr>
              <w:pStyle w:val="Compact"/>
              <w:jc w:val="left"/>
            </w:pPr>
            <w:r>
              <w:t xml:space="preserve">&lt; 500ms</w:t>
            </w:r>
          </w:p>
        </w:tc>
        <w:tc>
          <w:p>
            <w:pPr>
              <w:pStyle w:val="Compact"/>
              <w:jc w:val="left"/>
            </w:pPr>
            <w:r>
              <w:t xml:space="preserve">N/A (re-indexes)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Incremental update (10 files changed)</w:t>
            </w:r>
          </w:p>
        </w:tc>
        <w:tc>
          <w:p>
            <w:pPr>
              <w:pStyle w:val="Compact"/>
              <w:jc w:val="left"/>
            </w:pPr>
            <w:r>
              <w:t xml:space="preserve">&lt; 2s</w:t>
            </w:r>
          </w:p>
        </w:tc>
        <w:tc>
          <w:p>
            <w:pPr>
              <w:pStyle w:val="Compact"/>
              <w:jc w:val="left"/>
            </w:pPr>
            <w:r>
              <w:t xml:space="preserve">Full re-index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Graph load (10K symbols)</w:t>
            </w:r>
          </w:p>
        </w:tc>
        <w:tc>
          <w:p>
            <w:pPr>
              <w:pStyle w:val="Compact"/>
              <w:jc w:val="left"/>
            </w:pPr>
            <w:r>
              <w:t xml:space="preserve">&lt; 300ms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Graph load (100K symbols)</w:t>
            </w:r>
          </w:p>
        </w:tc>
        <w:tc>
          <w:p>
            <w:pPr>
              <w:pStyle w:val="Compact"/>
              <w:jc w:val="left"/>
            </w:pPr>
            <w:r>
              <w:t xml:space="preserve">&lt; 1s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07"/>
        </w:numPr>
        <w:pStyle w:val="Compact"/>
      </w:pPr>
      <w:r>
        <w:t xml:space="preserve">Server starts in &lt; 500ms for previously-indexed project (up to 50K symbols)</w:t>
      </w:r>
    </w:p>
    <w:p>
      <w:pPr>
        <w:numPr>
          <w:ilvl w:val="0"/>
          <w:numId w:val="1007"/>
        </w:numPr>
        <w:pStyle w:val="Compact"/>
      </w:pPr>
      <w:r>
        <w:t xml:space="preserve">No data loss on crash (WAL journaling)</w:t>
      </w:r>
    </w:p>
    <w:p>
      <w:pPr>
        <w:numPr>
          <w:ilvl w:val="0"/>
          <w:numId w:val="1007"/>
        </w:numPr>
        <w:pStyle w:val="Compact"/>
      </w:pPr>
      <w:r>
        <w:t xml:space="preserve">Incremental update processes only changed files</w:t>
      </w:r>
    </w:p>
    <w:p>
      <w:pPr>
        <w:numPr>
          <w:ilvl w:val="0"/>
          <w:numId w:val="1007"/>
        </w:numPr>
        <w:pStyle w:val="Compact"/>
      </w:pPr>
      <w:r>
        <w:t xml:space="preserve">Graph version tracking prevents stale data</w:t>
      </w:r>
    </w:p>
    <w:p>
      <w:pPr>
        <w:numPr>
          <w:ilvl w:val="0"/>
          <w:numId w:val="1007"/>
        </w:numPr>
        <w:pStyle w:val="Compact"/>
      </w:pPr>
      <w:r>
        <w:t xml:space="preserve">Storage size &lt; 500MB for 100K-symbol project</w:t>
      </w:r>
    </w:p>
    <w:p>
      <w:r>
        <w:pict>
          <v:rect style="width:0;height:1.5pt" o:hralign="center" o:hrstd="t" o:hr="t"/>
        </w:pict>
      </w:r>
    </w:p>
    <w:bookmarkEnd w:id="31"/>
    <w:bookmarkStart w:id="32" w:name="story-3-.codeintelignore-support"/>
    <w:p>
      <w:pPr>
        <w:pStyle w:val="Heading4"/>
      </w:pPr>
      <w:r>
        <w:t xml:space="preserve">STORY 3: .codeintelignore Support</w:t>
      </w:r>
    </w:p>
    <w:p>
      <w:pPr>
        <w:pStyle w:val="BlockText"/>
      </w:pPr>
      <w:r>
        <w:t xml:space="preserve">As a developer, I want to exclude folders from indexing via .codeintelignore so that generated/vendor code doesn’t pollute results.</w:t>
      </w:r>
    </w:p>
    <w:p>
      <w:pPr>
        <w:pStyle w:val="FirstParagraph"/>
      </w:pPr>
      <w:r>
        <w:rPr>
          <w:bCs/>
          <w:b/>
        </w:rPr>
        <w:t xml:space="preserve">Requirement Details:</w:t>
      </w:r>
    </w:p>
    <w:p>
      <w:pPr>
        <w:numPr>
          <w:ilvl w:val="0"/>
          <w:numId w:val="1008"/>
        </w:numPr>
        <w:pStyle w:val="Compact"/>
      </w:pPr>
      <w:r>
        <w:t xml:space="preserve">File name:</w:t>
      </w:r>
      <w:r>
        <w:t xml:space="preserve"> </w:t>
      </w:r>
      <w:r>
        <w:rPr>
          <w:rStyle w:val="VerbatimChar"/>
        </w:rPr>
        <w:t xml:space="preserve">.codeintelignore</w:t>
      </w:r>
      <w:r>
        <w:t xml:space="preserve"> </w:t>
      </w:r>
      <w:r>
        <w:t xml:space="preserve">(placed in any directory)</w:t>
      </w:r>
    </w:p>
    <w:p>
      <w:pPr>
        <w:numPr>
          <w:ilvl w:val="0"/>
          <w:numId w:val="1008"/>
        </w:numPr>
        <w:pStyle w:val="Compact"/>
      </w:pPr>
      <w:r>
        <w:t xml:space="preserve">Syntax: identical to .gitignore (glob patterns, negation with</w:t>
      </w:r>
      <w:r>
        <w:t xml:space="preserve"> </w:t>
      </w:r>
      <w:r>
        <w:rPr>
          <w:rStyle w:val="VerbatimChar"/>
        </w:rPr>
        <w:t xml:space="preserve">!</w:t>
      </w:r>
      <w:r>
        <w:t xml:space="preserve">, comments with</w:t>
      </w:r>
      <w:r>
        <w:t xml:space="preserve"> </w:t>
      </w:r>
      <w:r>
        <w:rPr>
          <w:rStyle w:val="VerbatimChar"/>
        </w:rPr>
        <w:t xml:space="preserve">#</w:t>
      </w:r>
      <w:r>
        <w:t xml:space="preserve">)</w:t>
      </w:r>
    </w:p>
    <w:p>
      <w:pPr>
        <w:numPr>
          <w:ilvl w:val="0"/>
          <w:numId w:val="1008"/>
        </w:numPr>
        <w:pStyle w:val="Compact"/>
      </w:pPr>
      <w:r>
        <w:t xml:space="preserve">Cascading: child directory .codeintelignore overrides parent</w:t>
      </w:r>
    </w:p>
    <w:p>
      <w:pPr>
        <w:numPr>
          <w:ilvl w:val="0"/>
          <w:numId w:val="1008"/>
        </w:numPr>
        <w:pStyle w:val="Compact"/>
      </w:pPr>
      <w:r>
        <w:t xml:space="preserve">Default ignores (built-in, always applied):</w:t>
      </w:r>
    </w:p>
    <w:p>
      <w:pPr>
        <w:numPr>
          <w:ilvl w:val="1"/>
          <w:numId w:val="1009"/>
        </w:numPr>
        <w:pStyle w:val="Compact"/>
      </w:pPr>
      <w:r>
        <w:rPr>
          <w:rStyle w:val="VerbatimChar"/>
        </w:rPr>
        <w:t xml:space="preserve">node_modules/</w:t>
      </w:r>
      <w:r>
        <w:t xml:space="preserve">,</w:t>
      </w:r>
      <w:r>
        <w:t xml:space="preserve"> </w:t>
      </w:r>
      <w:r>
        <w:rPr>
          <w:rStyle w:val="VerbatimChar"/>
        </w:rPr>
        <w:t xml:space="preserve">.git/</w:t>
      </w:r>
      <w:r>
        <w:t xml:space="preserve">,</w:t>
      </w:r>
      <w:r>
        <w:t xml:space="preserve"> </w:t>
      </w:r>
      <w:r>
        <w:rPr>
          <w:rStyle w:val="VerbatimChar"/>
        </w:rPr>
        <w:t xml:space="preserve">build/</w:t>
      </w:r>
      <w:r>
        <w:t xml:space="preserve">,</w:t>
      </w:r>
      <w:r>
        <w:t xml:space="preserve"> </w:t>
      </w:r>
      <w:r>
        <w:rPr>
          <w:rStyle w:val="VerbatimChar"/>
        </w:rPr>
        <w:t xml:space="preserve">dist/</w:t>
      </w:r>
      <w:r>
        <w:t xml:space="preserve">,</w:t>
      </w:r>
      <w:r>
        <w:t xml:space="preserve"> </w:t>
      </w:r>
      <w:r>
        <w:rPr>
          <w:rStyle w:val="VerbatimChar"/>
        </w:rPr>
        <w:t xml:space="preserve">target/</w:t>
      </w:r>
    </w:p>
    <w:p>
      <w:pPr>
        <w:numPr>
          <w:ilvl w:val="1"/>
          <w:numId w:val="1009"/>
        </w:numPr>
        <w:pStyle w:val="Compact"/>
      </w:pPr>
      <w:r>
        <w:rPr>
          <w:rStyle w:val="VerbatimChar"/>
        </w:rPr>
        <w:t xml:space="preserve">__pycache__/</w:t>
      </w:r>
      <w:r>
        <w:t xml:space="preserve">,</w:t>
      </w:r>
      <w:r>
        <w:t xml:space="preserve"> </w:t>
      </w:r>
      <w:r>
        <w:rPr>
          <w:rStyle w:val="VerbatimChar"/>
        </w:rPr>
        <w:t xml:space="preserve">.pytest_cache/</w:t>
      </w:r>
    </w:p>
    <w:p>
      <w:pPr>
        <w:numPr>
          <w:ilvl w:val="1"/>
          <w:numId w:val="1009"/>
        </w:numPr>
        <w:pStyle w:val="Compact"/>
      </w:pPr>
      <w:r>
        <w:rPr>
          <w:rStyle w:val="VerbatimChar"/>
        </w:rPr>
        <w:t xml:space="preserve">*.min.js</w:t>
      </w:r>
      <w:r>
        <w:t xml:space="preserve">,</w:t>
      </w:r>
      <w:r>
        <w:t xml:space="preserve"> </w:t>
      </w:r>
      <w:r>
        <w:rPr>
          <w:rStyle w:val="VerbatimChar"/>
        </w:rPr>
        <w:t xml:space="preserve">*.bundle.js</w:t>
      </w:r>
    </w:p>
    <w:p>
      <w:pPr>
        <w:numPr>
          <w:ilvl w:val="1"/>
          <w:numId w:val="1009"/>
        </w:numPr>
        <w:pStyle w:val="Compact"/>
      </w:pPr>
      <w:r>
        <w:rPr>
          <w:rStyle w:val="VerbatimChar"/>
        </w:rPr>
        <w:t xml:space="preserve">.gradle/</w:t>
      </w:r>
      <w:r>
        <w:t xml:space="preserve">,</w:t>
      </w:r>
      <w:r>
        <w:t xml:space="preserve"> </w:t>
      </w:r>
      <w:r>
        <w:rPr>
          <w:rStyle w:val="VerbatimChar"/>
        </w:rPr>
        <w:t xml:space="preserve">.idea/</w:t>
      </w:r>
    </w:p>
    <w:p>
      <w:pPr>
        <w:numPr>
          <w:ilvl w:val="0"/>
          <w:numId w:val="1008"/>
        </w:numPr>
        <w:pStyle w:val="Compact"/>
      </w:pPr>
      <w:r>
        <w:t xml:space="preserve">User can override defaults with negation:</w:t>
      </w:r>
      <w:r>
        <w:t xml:space="preserve"> </w:t>
      </w:r>
      <w:r>
        <w:rPr>
          <w:rStyle w:val="VerbatimChar"/>
        </w:rPr>
        <w:t xml:space="preserve">!build/</w:t>
      </w:r>
      <w:r>
        <w:t xml:space="preserve"> </w:t>
      </w:r>
      <w:r>
        <w:t xml:space="preserve">to include build dir</w:t>
      </w:r>
    </w:p>
    <w:p>
      <w:pPr>
        <w:numPr>
          <w:ilvl w:val="0"/>
          <w:numId w:val="1008"/>
        </w:numPr>
        <w:pStyle w:val="Compact"/>
      </w:pPr>
      <w:r>
        <w:t xml:space="preserve">Applied at scan time — excluded files never parsed, never embedded, never in graph</w:t>
      </w:r>
    </w:p>
    <w:p>
      <w:pPr>
        <w:pStyle w:val="FirstParagraph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10"/>
        </w:numPr>
        <w:pStyle w:val="Compact"/>
      </w:pPr>
      <w:r>
        <w:t xml:space="preserve">.codeintelignore files parsed correctly (gitignore syntax)</w:t>
      </w:r>
    </w:p>
    <w:p>
      <w:pPr>
        <w:numPr>
          <w:ilvl w:val="0"/>
          <w:numId w:val="1010"/>
        </w:numPr>
        <w:pStyle w:val="Compact"/>
      </w:pPr>
      <w:r>
        <w:t xml:space="preserve">Excluded files do not appear in search results or graph</w:t>
      </w:r>
    </w:p>
    <w:p>
      <w:pPr>
        <w:numPr>
          <w:ilvl w:val="0"/>
          <w:numId w:val="1010"/>
        </w:numPr>
        <w:pStyle w:val="Compact"/>
      </w:pPr>
      <w:r>
        <w:t xml:space="preserve">Cascading rules work (child overrides parent)</w:t>
      </w:r>
    </w:p>
    <w:p>
      <w:pPr>
        <w:numPr>
          <w:ilvl w:val="0"/>
          <w:numId w:val="1010"/>
        </w:numPr>
        <w:pStyle w:val="Compact"/>
      </w:pPr>
      <w:r>
        <w:t xml:space="preserve">Default ignores applied even without .codeintelignore file</w:t>
      </w:r>
    </w:p>
    <w:p>
      <w:pPr>
        <w:numPr>
          <w:ilvl w:val="0"/>
          <w:numId w:val="1010"/>
        </w:numPr>
        <w:pStyle w:val="Compact"/>
      </w:pPr>
      <w:r>
        <w:t xml:space="preserve">Negation patterns work correctly</w:t>
      </w:r>
    </w:p>
    <w:p>
      <w:pPr>
        <w:numPr>
          <w:ilvl w:val="0"/>
          <w:numId w:val="1010"/>
        </w:numPr>
        <w:pStyle w:val="Compact"/>
      </w:pPr>
      <w:r>
        <w:t xml:space="preserve">Performance: ignore check adds &lt; 1ms per file</w:t>
      </w:r>
    </w:p>
    <w:p>
      <w:r>
        <w:pict>
          <v:rect style="width:0;height:1.5pt" o:hralign="center" o:hrstd="t" o:hr="t"/>
        </w:pict>
      </w:r>
    </w:p>
    <w:bookmarkEnd w:id="32"/>
    <w:bookmarkStart w:id="33" w:name="story-4-incremental-graph-updates"/>
    <w:p>
      <w:pPr>
        <w:pStyle w:val="Heading4"/>
      </w:pPr>
      <w:r>
        <w:t xml:space="preserve">STORY 4: Incremental Graph Updates</w:t>
      </w:r>
    </w:p>
    <w:p>
      <w:pPr>
        <w:pStyle w:val="BlockText"/>
      </w:pPr>
      <w:r>
        <w:t xml:space="preserve">As a developer, I want incremental graph updates so that only changed files are re-processed.</w:t>
      </w:r>
    </w:p>
    <w:p>
      <w:pPr>
        <w:pStyle w:val="FirstParagraph"/>
      </w:pPr>
      <w:r>
        <w:rPr>
          <w:bCs/>
          <w:b/>
        </w:rPr>
        <w:t xml:space="preserve">Requirement Details:</w:t>
      </w:r>
    </w:p>
    <w:p>
      <w:pPr>
        <w:numPr>
          <w:ilvl w:val="0"/>
          <w:numId w:val="1011"/>
        </w:numPr>
        <w:pStyle w:val="Compact"/>
      </w:pPr>
      <w:r>
        <w:t xml:space="preserve">On startup, scan file system for changes against stored hashes</w:t>
      </w:r>
    </w:p>
    <w:p>
      <w:pPr>
        <w:numPr>
          <w:ilvl w:val="0"/>
          <w:numId w:val="1011"/>
        </w:numPr>
        <w:pStyle w:val="Compact"/>
      </w:pPr>
      <w:r>
        <w:t xml:space="preserve">Compare: mtime + content_hash (FNV-1a) against stored values</w:t>
      </w:r>
    </w:p>
    <w:p>
      <w:pPr>
        <w:numPr>
          <w:ilvl w:val="0"/>
          <w:numId w:val="1011"/>
        </w:numPr>
        <w:pStyle w:val="Compact"/>
      </w:pPr>
      <w:r>
        <w:t xml:space="preserve">Changed files: re-parse AST, update graph nodes/edges, re-embed</w:t>
      </w:r>
    </w:p>
    <w:p>
      <w:pPr>
        <w:numPr>
          <w:ilvl w:val="0"/>
          <w:numId w:val="1011"/>
        </w:numPr>
        <w:pStyle w:val="Compact"/>
      </w:pPr>
      <w:r>
        <w:t xml:space="preserve">Deleted files: remove nodes/edges from graph, remove embeddings</w:t>
      </w:r>
    </w:p>
    <w:p>
      <w:pPr>
        <w:numPr>
          <w:ilvl w:val="0"/>
          <w:numId w:val="1011"/>
        </w:numPr>
        <w:pStyle w:val="Compact"/>
      </w:pPr>
      <w:r>
        <w:t xml:space="preserve">New files: add to graph, embed</w:t>
      </w:r>
    </w:p>
    <w:p>
      <w:pPr>
        <w:numPr>
          <w:ilvl w:val="0"/>
          <w:numId w:val="1011"/>
        </w:numPr>
        <w:pStyle w:val="Compact"/>
      </w:pPr>
      <w:r>
        <w:t xml:space="preserve">Unchanged files: skip entirely</w:t>
      </w:r>
    </w:p>
    <w:p>
      <w:pPr>
        <w:pStyle w:val="FirstParagraph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12"/>
        </w:numPr>
        <w:pStyle w:val="Compact"/>
      </w:pPr>
      <w:r>
        <w:t xml:space="preserve">Only changed files are re-processed on startup</w:t>
      </w:r>
    </w:p>
    <w:p>
      <w:pPr>
        <w:numPr>
          <w:ilvl w:val="0"/>
          <w:numId w:val="1012"/>
        </w:numPr>
        <w:pStyle w:val="Compact"/>
      </w:pPr>
      <w:r>
        <w:t xml:space="preserve">Deleted files are cleaned from graph and embeddings</w:t>
      </w:r>
    </w:p>
    <w:p>
      <w:pPr>
        <w:numPr>
          <w:ilvl w:val="0"/>
          <w:numId w:val="1012"/>
        </w:numPr>
        <w:pStyle w:val="Compact"/>
      </w:pPr>
      <w:r>
        <w:t xml:space="preserve">New files are automatically discovered and indexed</w:t>
      </w:r>
    </w:p>
    <w:p>
      <w:pPr>
        <w:numPr>
          <w:ilvl w:val="0"/>
          <w:numId w:val="1012"/>
        </w:numPr>
        <w:pStyle w:val="Compact"/>
      </w:pPr>
      <w:r>
        <w:t xml:space="preserve">Rename detection works (same content, different path)</w:t>
      </w:r>
    </w:p>
    <w:p>
      <w:pPr>
        <w:numPr>
          <w:ilvl w:val="0"/>
          <w:numId w:val="1012"/>
        </w:numPr>
        <w:pStyle w:val="Compact"/>
      </w:pPr>
      <w:r>
        <w:t xml:space="preserve">Incremental update for 10 changed files in 10K-file project &lt; 5s</w:t>
      </w:r>
    </w:p>
    <w:p>
      <w:r>
        <w:pict>
          <v:rect style="width:0;height:1.5pt" o:hralign="center" o:hrstd="t" o:hr="t"/>
        </w:pict>
      </w:r>
    </w:p>
    <w:bookmarkEnd w:id="33"/>
    <w:bookmarkEnd w:id="34"/>
    <w:bookmarkEnd w:id="35"/>
    <w:bookmarkStart w:id="36" w:name="dependencies"/>
    <w:p>
      <w:pPr>
        <w:pStyle w:val="Heading2"/>
      </w:pPr>
      <w:r>
        <w:t xml:space="preserve">3. Dependencies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Dependency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Related Ticket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Tree-sitter Core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KSA-145</w:t>
            </w:r>
          </w:p>
        </w:tc>
        <w:tc>
          <w:p>
            <w:pPr>
              <w:pStyle w:val="Compact"/>
              <w:jc w:val="left"/>
            </w:pPr>
            <w:r>
              <w:t xml:space="preserve">AST parsing for body extraction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Graph Storage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KSA-153</w:t>
            </w:r>
          </w:p>
        </w:tc>
        <w:tc>
          <w:p>
            <w:pPr>
              <w:pStyle w:val="Compact"/>
              <w:jc w:val="left"/>
            </w:pPr>
            <w:r>
              <w:t xml:space="preserve">Base graph infrastructure to persist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Embedding Engine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KSA-39</w:t>
            </w:r>
          </w:p>
        </w:tc>
        <w:tc>
          <w:p>
            <w:pPr>
              <w:pStyle w:val="Compact"/>
              <w:jc w:val="left"/>
            </w:pPr>
            <w:r>
              <w:t xml:space="preserve">Current embedding pipeline to extend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SQLite + sqlite-vec</w:t>
            </w:r>
          </w:p>
        </w:tc>
        <w:tc>
          <w:p>
            <w:pPr>
              <w:pStyle w:val="Compact"/>
              <w:jc w:val="left"/>
            </w:pPr>
            <w:r>
              <w:t xml:space="preserve">Infrastructure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Existing storage layer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ONNX Runtime</w:t>
            </w:r>
          </w:p>
        </w:tc>
        <w:tc>
          <w:p>
            <w:pPr>
              <w:pStyle w:val="Compact"/>
              <w:jc w:val="left"/>
            </w:pPr>
            <w:r>
              <w:t xml:space="preserve">Infrastructure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Embedding model inference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stakeholders"/>
    <w:p>
      <w:pPr>
        <w:pStyle w:val="Heading2"/>
      </w:pPr>
      <w:r>
        <w:t xml:space="preserve">4. Stakeholders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p>
            <w:pPr>
              <w:pStyle w:val="Compact"/>
              <w:jc w:val="left"/>
            </w:pPr>
            <w:r>
              <w:t xml:space="preserve">Name / Team</w:t>
            </w:r>
          </w:p>
        </w:tc>
        <w:tc>
          <w:p>
            <w:pPr>
              <w:pStyle w:val="Compact"/>
              <w:jc w:val="left"/>
            </w:pPr>
            <w:r>
              <w:t xml:space="preserve">Responsibility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Product Owner</w:t>
            </w:r>
          </w:p>
        </w:tc>
        <w:tc>
          <w:p>
            <w:pPr>
              <w:pStyle w:val="Compact"/>
              <w:jc w:val="left"/>
            </w:pPr>
            <w:r>
              <w:t xml:space="preserve">Development Team Lead</w:t>
            </w:r>
          </w:p>
        </w:tc>
        <w:tc>
          <w:p>
            <w:pPr>
              <w:pStyle w:val="Compact"/>
              <w:jc w:val="left"/>
            </w:pPr>
            <w:r>
              <w:t xml:space="preserve">Approve requirements, prioritize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Developer</w:t>
            </w:r>
          </w:p>
        </w:tc>
        <w:tc>
          <w:p>
            <w:pPr>
              <w:pStyle w:val="Compact"/>
              <w:jc w:val="left"/>
            </w:pPr>
            <w:r>
              <w:t xml:space="preserve">Code Intelligence Team</w:t>
            </w:r>
          </w:p>
        </w:tc>
        <w:tc>
          <w:p>
            <w:pPr>
              <w:pStyle w:val="Compact"/>
              <w:jc w:val="left"/>
            </w:pPr>
            <w:r>
              <w:t xml:space="preserve">Implement persistence + embedding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DevOps</w:t>
            </w:r>
          </w:p>
        </w:tc>
        <w:tc>
          <w:p>
            <w:pPr>
              <w:pStyle w:val="Compact"/>
              <w:jc w:val="left"/>
            </w:pPr>
            <w:r>
              <w:t xml:space="preserve">Infrastructure Team</w:t>
            </w:r>
          </w:p>
        </w:tc>
        <w:tc>
          <w:p>
            <w:pPr>
              <w:pStyle w:val="Compact"/>
              <w:jc w:val="left"/>
            </w:pPr>
            <w:r>
              <w:t xml:space="preserve">Storage sizing, performance testing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Users</w:t>
            </w:r>
          </w:p>
        </w:tc>
        <w:tc>
          <w:p>
            <w:pPr>
              <w:pStyle w:val="Compact"/>
              <w:jc w:val="left"/>
            </w:pPr>
            <w:r>
              <w:t xml:space="preserve">AI Agent developers</w:t>
            </w:r>
          </w:p>
        </w:tc>
        <w:tc>
          <w:p>
            <w:pPr>
              <w:pStyle w:val="Compact"/>
              <w:jc w:val="left"/>
            </w:pPr>
            <w:r>
              <w:t xml:space="preserve">Benefit from improved search + fast startup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40" w:name="risks-and-assumptions"/>
    <w:p>
      <w:pPr>
        <w:pStyle w:val="Heading2"/>
      </w:pPr>
      <w:r>
        <w:t xml:space="preserve">5. Risks and Assumptions</w:t>
      </w:r>
    </w:p>
    <w:bookmarkStart w:id="38" w:name="risks"/>
    <w:p>
      <w:pPr>
        <w:pStyle w:val="Heading3"/>
      </w:pPr>
      <w:r>
        <w:t xml:space="preserve">5.1 Risks</w:t>
      </w:r>
    </w:p>
    <w:tbl>
      <w:tblPr>
        <w:tblStyle w:val="Table"/>
        <w:tblW w:type="pct" w:w="4999.999999999999"/>
        <w:tblLook w:firstRow="1" w:lastRow="0" w:firstColumn="0" w:lastColumn="0" w:noHBand="0" w:noVBand="0" w:val="0020"/>
      </w:tblPr>
      <w:tblGrid>
        <w:gridCol w:w="1250"/>
        <w:gridCol w:w="1667"/>
        <w:gridCol w:w="2501"/>
        <w:gridCol w:w="2501"/>
      </w:tblGrid>
      <w:tr>
        <w:tc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p>
            <w:pPr>
              <w:pStyle w:val="Compact"/>
              <w:jc w:val="left"/>
            </w:pPr>
            <w:r>
              <w:t xml:space="preserve">Likelihood</w:t>
            </w:r>
          </w:p>
        </w:tc>
        <w:tc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Storage size explosion with full-body embeddings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Chunking strategy, compression, configurable max body size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Persistent graph corruption on crash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WAL journaling, checksum verification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Incremental update misses changes (stale graph)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Content hash verification, periodic full re-index option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.codeintelignore parsing edge cases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Use battle-tested gitignore library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Embedding quality varies by function size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Chunking with overlap, weighted scoring</w:t>
            </w:r>
          </w:p>
        </w:tc>
      </w:tr>
    </w:tbl>
    <w:bookmarkEnd w:id="38"/>
    <w:bookmarkStart w:id="39" w:name="assumptions"/>
    <w:p>
      <w:pPr>
        <w:pStyle w:val="Heading3"/>
      </w:pPr>
      <w:r>
        <w:t xml:space="preserve">5.2 Assumptions</w:t>
      </w:r>
    </w:p>
    <w:p>
      <w:pPr>
        <w:numPr>
          <w:ilvl w:val="0"/>
          <w:numId w:val="1013"/>
        </w:numPr>
        <w:pStyle w:val="Compact"/>
      </w:pPr>
      <w:r>
        <w:t xml:space="preserve">Tree-sitter AST provides reliable function body boundaries</w:t>
      </w:r>
    </w:p>
    <w:p>
      <w:pPr>
        <w:numPr>
          <w:ilvl w:val="0"/>
          <w:numId w:val="1013"/>
        </w:numPr>
        <w:pStyle w:val="Compact"/>
      </w:pPr>
      <w:r>
        <w:t xml:space="preserve">SQLite WAL mode handles concurrent read/write safely</w:t>
      </w:r>
    </w:p>
    <w:p>
      <w:pPr>
        <w:numPr>
          <w:ilvl w:val="0"/>
          <w:numId w:val="1013"/>
        </w:numPr>
        <w:pStyle w:val="Compact"/>
      </w:pPr>
      <w:r>
        <w:t xml:space="preserve">Embedding model handles code bodies reasonably well</w:t>
      </w:r>
    </w:p>
    <w:p>
      <w:pPr>
        <w:numPr>
          <w:ilvl w:val="0"/>
          <w:numId w:val="1013"/>
        </w:numPr>
        <w:pStyle w:val="Compact"/>
      </w:pPr>
      <w:r>
        <w:t xml:space="preserve">512-token chunk size is optimal for code embedding quality</w:t>
      </w:r>
    </w:p>
    <w:p>
      <w:pPr>
        <w:numPr>
          <w:ilvl w:val="0"/>
          <w:numId w:val="1013"/>
        </w:numPr>
        <w:pStyle w:val="Compact"/>
      </w:pPr>
      <w:r>
        <w:t xml:space="preserve">Users will adopt .codeintelignore similar to .gitignore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non-functional-requirements"/>
    <w:p>
      <w:pPr>
        <w:pStyle w:val="Heading2"/>
      </w:pPr>
      <w:r>
        <w:t xml:space="preserve">6. Non-Functional Requirements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Warm startup &lt; 500ms</w:t>
            </w:r>
          </w:p>
        </w:tc>
        <w:tc>
          <w:p>
            <w:pPr>
              <w:pStyle w:val="Compact"/>
              <w:jc w:val="left"/>
            </w:pPr>
            <w:r>
              <w:t xml:space="preserve">Load persistent graph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Incremental update &lt; 5s</w:t>
            </w:r>
          </w:p>
        </w:tc>
        <w:tc>
          <w:p>
            <w:pPr>
              <w:pStyle w:val="Compact"/>
              <w:jc w:val="left"/>
            </w:pPr>
            <w:r>
              <w:t xml:space="preserve">For 10 changed files in 10K project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Semantic search &lt; 200ms</w:t>
            </w:r>
          </w:p>
        </w:tc>
        <w:tc>
          <w:p>
            <w:pPr>
              <w:pStyle w:val="Compact"/>
              <w:jc w:val="left"/>
            </w:pPr>
            <w:r>
              <w:t xml:space="preserve">Including body embedding search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Storage</w:t>
            </w:r>
          </w:p>
        </w:tc>
        <w:tc>
          <w:p>
            <w:pPr>
              <w:pStyle w:val="Compact"/>
              <w:jc w:val="left"/>
            </w:pPr>
            <w:r>
              <w:t xml:space="preserve">&lt; 500MB for 100K symbols</w:t>
            </w:r>
          </w:p>
        </w:tc>
        <w:tc>
          <w:p>
            <w:pPr>
              <w:pStyle w:val="Compact"/>
              <w:jc w:val="left"/>
            </w:pPr>
            <w:r>
              <w:t xml:space="preserve">Graph + embeddings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Reliability</w:t>
            </w:r>
          </w:p>
        </w:tc>
        <w:tc>
          <w:p>
            <w:pPr>
              <w:pStyle w:val="Compact"/>
              <w:jc w:val="left"/>
            </w:pPr>
            <w:r>
              <w:t xml:space="preserve">No data loss on crash</w:t>
            </w:r>
          </w:p>
        </w:tc>
        <w:tc>
          <w:p>
            <w:pPr>
              <w:pStyle w:val="Compact"/>
              <w:jc w:val="left"/>
            </w:pPr>
            <w:r>
              <w:t xml:space="preserve">WAL journaling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Usability</w:t>
            </w:r>
          </w:p>
        </w:tc>
        <w:tc>
          <w:p>
            <w:pPr>
              <w:pStyle w:val="Compact"/>
              <w:jc w:val="left"/>
            </w:pPr>
            <w:r>
              <w:t xml:space="preserve">.codeintelignore gitignore-compatible</w:t>
            </w:r>
          </w:p>
        </w:tc>
        <w:tc>
          <w:p>
            <w:pPr>
              <w:pStyle w:val="Compact"/>
              <w:jc w:val="left"/>
            </w:pPr>
            <w:r>
              <w:t xml:space="preserve">Familiar syntax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Scalability</w:t>
            </w:r>
          </w:p>
        </w:tc>
        <w:tc>
          <w:p>
            <w:pPr>
              <w:pStyle w:val="Compact"/>
              <w:jc w:val="left"/>
            </w:pPr>
            <w:r>
              <w:t xml:space="preserve">Support 100K+ symbols</w:t>
            </w:r>
          </w:p>
        </w:tc>
        <w:tc>
          <w:p>
            <w:pPr>
              <w:pStyle w:val="Compact"/>
              <w:jc w:val="left"/>
            </w:pPr>
            <w:r>
              <w:t xml:space="preserve">Large monorepo projects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related-tickets"/>
    <w:p>
      <w:pPr>
        <w:pStyle w:val="Heading2"/>
      </w:pPr>
      <w:r>
        <w:t xml:space="preserve">7. Related Tickets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939"/>
        <w:gridCol w:w="1454"/>
        <w:gridCol w:w="1293"/>
        <w:gridCol w:w="969"/>
        <w:gridCol w:w="2262"/>
      </w:tblGrid>
      <w:tr>
        <w:tc>
          <w:p>
            <w:pPr>
              <w:pStyle w:val="Compact"/>
              <w:jc w:val="left"/>
            </w:pPr>
            <w:r>
              <w:t xml:space="preserve">Ticket Key</w:t>
            </w:r>
          </w:p>
        </w:tc>
        <w:tc>
          <w:p>
            <w:pPr>
              <w:pStyle w:val="Compact"/>
              <w:jc w:val="left"/>
            </w:pPr>
            <w:r>
              <w:t xml:space="preserve">Summary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Relationship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KSA-169</w:t>
            </w:r>
          </w:p>
        </w:tc>
        <w:tc>
          <w:p>
            <w:pPr>
              <w:pStyle w:val="Compact"/>
              <w:jc w:val="left"/>
            </w:pPr>
            <w:r>
              <w:t xml:space="preserve">[Infra] Full-body Embedding + Persistent Graph + Ignore</w:t>
            </w:r>
          </w:p>
        </w:tc>
        <w:tc>
          <w:p>
            <w:pPr>
              <w:pStyle w:val="Compact"/>
              <w:jc w:val="left"/>
            </w:pPr>
            <w:r>
              <w:t xml:space="preserve">To Do</w:t>
            </w:r>
          </w:p>
        </w:tc>
        <w:tc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p>
            <w:pPr>
              <w:pStyle w:val="Compact"/>
              <w:jc w:val="left"/>
            </w:pPr>
            <w:r>
              <w:t xml:space="preserve">Main ticket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KSA-144</w:t>
            </w:r>
          </w:p>
        </w:tc>
        <w:tc>
          <w:p>
            <w:pPr>
              <w:pStyle w:val="Compact"/>
              <w:jc w:val="left"/>
            </w:pPr>
            <w:r>
              <w:t xml:space="preserve">Code Intelligence v2 — Graph Engine + Static Analysis</w:t>
            </w:r>
          </w:p>
        </w:tc>
        <w:tc>
          <w:p>
            <w:pPr>
              <w:pStyle w:val="Compact"/>
              <w:jc w:val="left"/>
            </w:pPr>
            <w:r>
              <w:t xml:space="preserve">To Do</w:t>
            </w:r>
          </w:p>
        </w:tc>
        <w:tc>
          <w:p>
            <w:pPr>
              <w:pStyle w:val="Compact"/>
              <w:jc w:val="left"/>
            </w:pPr>
            <w:r>
              <w:t xml:space="preserve">Epic</w:t>
            </w:r>
          </w:p>
        </w:tc>
        <w:tc>
          <w:p>
            <w:pPr>
              <w:pStyle w:val="Compact"/>
              <w:jc w:val="left"/>
            </w:pPr>
            <w:r>
              <w:t xml:space="preserve">Parent epic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KSA-145</w:t>
            </w:r>
          </w:p>
        </w:tc>
        <w:tc>
          <w:p>
            <w:pPr>
              <w:pStyle w:val="Compact"/>
              <w:jc w:val="left"/>
            </w:pPr>
            <w:r>
              <w:t xml:space="preserve">[Tree-sitter] Core Integration</w:t>
            </w:r>
          </w:p>
        </w:tc>
        <w:tc>
          <w:p>
            <w:pPr>
              <w:pStyle w:val="Compact"/>
              <w:jc w:val="left"/>
            </w:pPr>
            <w:r>
              <w:t xml:space="preserve">To Do</w:t>
            </w:r>
          </w:p>
        </w:tc>
        <w:tc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p>
            <w:pPr>
              <w:pStyle w:val="Compact"/>
              <w:jc w:val="left"/>
            </w:pPr>
            <w:r>
              <w:t xml:space="preserve">Prerequisite (AST)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KSA-153</w:t>
            </w:r>
          </w:p>
        </w:tc>
        <w:tc>
          <w:p>
            <w:pPr>
              <w:pStyle w:val="Compact"/>
              <w:jc w:val="left"/>
            </w:pPr>
            <w:r>
              <w:t xml:space="preserve">[Graph] Persistent Storage Engine</w:t>
            </w:r>
          </w:p>
        </w:tc>
        <w:tc>
          <w:p>
            <w:pPr>
              <w:pStyle w:val="Compact"/>
              <w:jc w:val="left"/>
            </w:pPr>
            <w:r>
              <w:t xml:space="preserve">To Do</w:t>
            </w:r>
          </w:p>
        </w:tc>
        <w:tc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p>
            <w:pPr>
              <w:pStyle w:val="Compact"/>
              <w:jc w:val="left"/>
            </w:pPr>
            <w:r>
              <w:t xml:space="preserve">Prerequisite (graph storage)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KSA-39</w:t>
            </w:r>
          </w:p>
        </w:tc>
        <w:tc>
          <w:p>
            <w:pPr>
              <w:pStyle w:val="Compact"/>
              <w:jc w:val="left"/>
            </w:pPr>
            <w:r>
              <w:t xml:space="preserve">Embedding Engine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p>
            <w:pPr>
              <w:pStyle w:val="Compact"/>
              <w:jc w:val="left"/>
            </w:pPr>
            <w:r>
              <w:t xml:space="preserve">Prerequisite (current embeddings)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KSA-168</w:t>
            </w:r>
          </w:p>
        </w:tc>
        <w:tc>
          <w:p>
            <w:pPr>
              <w:pStyle w:val="Compact"/>
              <w:jc w:val="left"/>
            </w:pPr>
            <w:r>
              <w:t xml:space="preserve">[Similarity] Duplicates + Dead Code + Git Mining</w:t>
            </w:r>
          </w:p>
        </w:tc>
        <w:tc>
          <w:p>
            <w:pPr>
              <w:pStyle w:val="Compact"/>
              <w:jc w:val="left"/>
            </w:pPr>
            <w:r>
              <w:t xml:space="preserve">To Do</w:t>
            </w:r>
          </w:p>
        </w:tc>
        <w:tc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p>
            <w:pPr>
              <w:pStyle w:val="Compact"/>
              <w:jc w:val="left"/>
            </w:pPr>
            <w:r>
              <w:t xml:space="preserve">Depends on full-body embedding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50" w:name="appendix"/>
    <w:p>
      <w:pPr>
        <w:pStyle w:val="Heading2"/>
      </w:pPr>
      <w:r>
        <w:t xml:space="preserve">8. Appendix</w:t>
      </w:r>
    </w:p>
    <w:bookmarkStart w:id="43" w:name="glossary"/>
    <w:p>
      <w:pPr>
        <w:pStyle w:val="Heading3"/>
      </w:pPr>
      <w:r>
        <w:t xml:space="preserve">Glossary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5280"/>
      </w:tblGrid>
      <w:tr>
        <w:tc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Full-body Embedding</w:t>
            </w:r>
          </w:p>
        </w:tc>
        <w:tc>
          <w:p>
            <w:pPr>
              <w:pStyle w:val="Compact"/>
              <w:jc w:val="left"/>
            </w:pPr>
            <w:r>
              <w:t xml:space="preserve">Vector representation of entire function implementation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Persistent Graph</w:t>
            </w:r>
          </w:p>
        </w:tc>
        <w:tc>
          <w:p>
            <w:pPr>
              <w:pStyle w:val="Compact"/>
              <w:jc w:val="left"/>
            </w:pPr>
            <w:r>
              <w:t xml:space="preserve">Code graph stored on disk, surviving server restarts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Incremental Update</w:t>
            </w:r>
          </w:p>
        </w:tc>
        <w:tc>
          <w:p>
            <w:pPr>
              <w:pStyle w:val="Compact"/>
              <w:jc w:val="left"/>
            </w:pPr>
            <w:r>
              <w:t xml:space="preserve">Processing only changed files instead of full re-index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Content Hash</w:t>
            </w:r>
          </w:p>
        </w:tc>
        <w:tc>
          <w:p>
            <w:pPr>
              <w:pStyle w:val="Compact"/>
              <w:jc w:val="left"/>
            </w:pPr>
            <w:r>
              <w:t xml:space="preserve">FNV-1a hash of file content for change detection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WAL</w:t>
            </w:r>
          </w:p>
        </w:tc>
        <w:tc>
          <w:p>
            <w:pPr>
              <w:pStyle w:val="Compact"/>
              <w:jc w:val="left"/>
            </w:pPr>
            <w:r>
              <w:t xml:space="preserve">Write-Ahead Logging — SQLite journaling mode for crash safety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Chunking</w:t>
            </w:r>
          </w:p>
        </w:tc>
        <w:tc>
          <w:p>
            <w:pPr>
              <w:pStyle w:val="Compact"/>
              <w:jc w:val="left"/>
            </w:pPr>
            <w:r>
              <w:t xml:space="preserve">Splitting large text into overlapping segments for embedding</w:t>
            </w:r>
          </w:p>
        </w:tc>
      </w:tr>
    </w:tbl>
    <w:bookmarkEnd w:id="43"/>
    <w:bookmarkStart w:id="44" w:name="reference-documents"/>
    <w:p>
      <w:pPr>
        <w:pStyle w:val="Heading3"/>
      </w:pPr>
      <w:r>
        <w:t xml:space="preserve">Reference Documents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p>
            <w:pPr>
              <w:pStyle w:val="Compact"/>
              <w:jc w:val="left"/>
            </w:pPr>
            <w:r>
              <w:t xml:space="preserve">Location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CodeGraph vs FEC Comparison</w:t>
            </w:r>
          </w:p>
        </w:tc>
        <w:tc>
          <w:p>
            <w:pPr>
              <w:pStyle w:val="Compact"/>
              <w:jc w:val="left"/>
            </w:pPr>
            <w:r>
              <w:t xml:space="preserve">documents/CodeGraph-vs-FEC-Comparison.md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KSA-145 BRD (Tree-sitter Core)</w:t>
            </w:r>
          </w:p>
        </w:tc>
        <w:tc>
          <w:p>
            <w:pPr>
              <w:pStyle w:val="Compact"/>
              <w:jc w:val="left"/>
            </w:pPr>
            <w:r>
              <w:t xml:space="preserve">documents/KSA-145/BRD.md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KSA-153 BRD (Graph Storage)</w:t>
            </w:r>
          </w:p>
        </w:tc>
        <w:tc>
          <w:p>
            <w:pPr>
              <w:pStyle w:val="Compact"/>
              <w:jc w:val="left"/>
            </w:pPr>
            <w:r>
              <w:t xml:space="preserve">documents/KSA-153/BRD.md</w:t>
            </w:r>
          </w:p>
        </w:tc>
      </w:tr>
    </w:tbl>
    <w:bookmarkEnd w:id="44"/>
    <w:bookmarkStart w:id="49" w:name="diagram-index"/>
    <w:p>
      <w:pPr>
        <w:pStyle w:val="Heading3"/>
      </w:pPr>
      <w:r>
        <w:t xml:space="preserve">Diagram Index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Diagram</w:t>
            </w:r>
          </w:p>
        </w:tc>
        <w:tc>
          <w:p>
            <w:pPr>
              <w:pStyle w:val="Compact"/>
              <w:jc w:val="left"/>
            </w:pPr>
            <w:r>
              <w:t xml:space="preserve">Image</w:t>
            </w:r>
          </w:p>
        </w:tc>
        <w:tc>
          <w:p>
            <w:pPr>
              <w:pStyle w:val="Compact"/>
              <w:jc w:val="left"/>
            </w:pPr>
            <w:r>
              <w:t xml:space="preserve">Source (editable)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Business Flow</w:t>
            </w:r>
          </w:p>
        </w:tc>
        <w:tc>
          <w:p>
            <w:pPr>
              <w:pStyle w:val="Compact"/>
              <w:jc w:val="left"/>
            </w:pPr>
            <w:hyperlink r:id="rId45">
              <w:r>
                <w:rPr>
                  <w:rStyle w:val="Hyperlink"/>
                </w:rPr>
                <w:t xml:space="preserve">business-flow.png</w:t>
              </w:r>
            </w:hyperlink>
          </w:p>
        </w:tc>
        <w:tc>
          <w:p>
            <w:pPr>
              <w:pStyle w:val="Compact"/>
              <w:jc w:val="left"/>
            </w:pPr>
            <w:hyperlink r:id="rId46">
              <w:r>
                <w:rPr>
                  <w:rStyle w:val="Hyperlink"/>
                </w:rPr>
                <w:t xml:space="preserve">business-flow.drawio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Use Case Diagram</w:t>
            </w:r>
          </w:p>
        </w:tc>
        <w:tc>
          <w:p>
            <w:pPr>
              <w:pStyle w:val="Compact"/>
              <w:jc w:val="left"/>
            </w:pPr>
            <w:hyperlink r:id="rId47">
              <w:r>
                <w:rPr>
                  <w:rStyle w:val="Hyperlink"/>
                </w:rPr>
                <w:t xml:space="preserve">use-case.png</w:t>
              </w:r>
            </w:hyperlink>
          </w:p>
        </w:tc>
        <w:tc>
          <w:p>
            <w:pPr>
              <w:pStyle w:val="Compact"/>
              <w:jc w:val="left"/>
            </w:pPr>
            <w:hyperlink r:id="rId48">
              <w:r>
                <w:rPr>
                  <w:rStyle w:val="Hyperlink"/>
                </w:rPr>
                <w:t xml:space="preserve">use-case.drawio</w:t>
              </w:r>
            </w:hyperlink>
          </w:p>
        </w:tc>
      </w:tr>
    </w:tbl>
    <w:bookmarkEnd w:id="49"/>
    <w:bookmarkEnd w:id="50"/>
    <w:bookmarkEnd w:id="5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6" Target="diagrams/business-flow.drawio" TargetMode="External" /><Relationship Type="http://schemas.openxmlformats.org/officeDocument/2006/relationships/hyperlink" Id="rId45" Target="diagrams/business-flow.png" TargetMode="External" /><Relationship Type="http://schemas.openxmlformats.org/officeDocument/2006/relationships/hyperlink" Id="rId48" Target="diagrams/use-case.drawio" TargetMode="External" /><Relationship Type="http://schemas.openxmlformats.org/officeDocument/2006/relationships/hyperlink" Id="rId47" Target="diagrams/use-case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6" Target="diagrams/business-flow.drawio" TargetMode="External" /><Relationship Type="http://schemas.openxmlformats.org/officeDocument/2006/relationships/hyperlink" Id="rId45" Target="diagrams/business-flow.png" TargetMode="External" /><Relationship Type="http://schemas.openxmlformats.org/officeDocument/2006/relationships/hyperlink" Id="rId48" Target="diagrams/use-case.drawio" TargetMode="External" /><Relationship Type="http://schemas.openxmlformats.org/officeDocument/2006/relationships/hyperlink" Id="rId47" Target="diagrams/use-case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2026-05-25T02:09:02Z</dcterms:created>
  <dcterms:modified xsi:type="dcterms:W3CDTF">2026-05-25T02:09:02Z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