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bf052dc55878cd54bac2c458a6b145d076f3ee"/>
    <w:p>
      <w:pPr>
        <w:pStyle w:val="1"/>
      </w:pPr>
      <w:r>
        <w:t xml:space="preserve">Hướng dẫn cấu hình SSO Provider (Entra ID / Google / GitHub)</w:t>
      </w:r>
    </w:p>
    <w:p>
      <w:pPr>
        <w:pStyle w:val="FirstParagraph"/>
      </w:pPr>
      <w:r>
        <w:rPr>
          <w:b/>
          <w:bCs/>
        </w:rPr>
        <w:t xml:space="preserve">Epic:</w:t>
      </w:r>
      <w:r>
        <w:t xml:space="preserve"> </w:t>
      </w:r>
      <w:r>
        <w:t xml:space="preserve">SA4E-262 — Multi-provider SSO</w:t>
      </w:r>
      <w:r>
        <w:t xml:space="preserve"> </w:t>
      </w:r>
      <w:r>
        <w:rPr>
          <w:b/>
          <w:bCs/>
        </w:rPr>
        <w:t xml:space="preserve">Phạm vi:</w:t>
      </w:r>
      <w:r>
        <w:t xml:space="preserve"> </w:t>
      </w:r>
      <w:r>
        <w:t xml:space="preserve">Hướng dẫn từng bước đăng ký ứng dụng ở phía nhà cung cấp (IdP) và cấu hình trong ứng dụng SDLC Agents 4 Enterprise.</w:t>
      </w:r>
      <w:r>
        <w:t xml:space="preserve"> </w:t>
      </w:r>
      <w:r>
        <w:rPr>
          <w:b/>
          <w:bCs/>
        </w:rPr>
        <w:t xml:space="preserve">Đối tượng:</w:t>
      </w:r>
      <w:r>
        <w:t xml:space="preserve"> </w:t>
      </w:r>
      <w:r>
        <w:t xml:space="preserve">Quản trị viên hệ thống (admin).</w:t>
      </w:r>
    </w:p>
    <w:p>
      <w:r>
        <w:pict>
          <v:rect style="width:0;height:1.5pt" o:hralign="center" o:hrstd="t" o:hr="t"/>
        </w:pict>
      </w:r>
    </w:p>
    <w:bookmarkStart w:id="10" w:name="tổng-quan"/>
    <w:p>
      <w:pPr>
        <w:pStyle w:val="2"/>
      </w:pPr>
      <w:r>
        <w:t xml:space="preserve">1. Tổng quan</w:t>
      </w:r>
    </w:p>
    <w:p>
      <w:pPr>
        <w:pStyle w:val="FirstParagraph"/>
      </w:pPr>
      <w:r>
        <w:t xml:space="preserve">Hệ thống hỗ trợ đăng nhập một lần (SSO) từ nhiều nhà cung cấp danh tính, cấu hình tập trung qua</w:t>
      </w:r>
      <w:r>
        <w:t xml:space="preserve"> </w:t>
      </w:r>
      <w:r>
        <w:rPr>
          <w:b/>
          <w:bCs/>
        </w:rPr>
        <w:t xml:space="preserve">một nguồn duy nhất</w:t>
      </w:r>
      <w:r>
        <w:t xml:space="preserve"> </w:t>
      </w:r>
      <w:r>
        <w:t xml:space="preserve">là bảng</w:t>
      </w:r>
      <w:r>
        <w:t xml:space="preserve"> </w:t>
      </w:r>
      <w:r>
        <w:rPr>
          <w:rStyle w:val="VerbatimChar"/>
        </w:rPr>
        <w:t xml:space="preserve">sso_providers</w:t>
      </w:r>
      <w:r>
        <w:t xml:space="preserve"> </w:t>
      </w:r>
      <w:r>
        <w:t xml:space="preserve">(Hướng A). Toàn bộ cấu hình được quản lý qua giao diện</w:t>
      </w:r>
      <w:r>
        <w:t xml:space="preserve"> </w:t>
      </w:r>
      <w:r>
        <w:rPr>
          <w:b/>
          <w:bCs/>
        </w:rPr>
        <w:t xml:space="preserve">Admin → tab Auth → SSO Providers</w:t>
      </w:r>
      <w:r>
        <w:t xml:space="preserve"> </w:t>
      </w:r>
      <w:r>
        <w:t xml:space="preserve">— không cần sửa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không cần build lại, không cần restart backend (config đọc động lúc chạy).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584"/>
        <w:gridCol w:w="3744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Giao thức</w:t>
            </w:r>
          </w:p>
        </w:tc>
        <w:tc>
          <w:tcPr/>
          <w:p>
            <w:pPr>
              <w:pStyle w:val="Compact"/>
            </w:pPr>
            <w:r>
              <w:t xml:space="preserve">Cách xác thực danh tính</w:t>
            </w:r>
          </w:p>
        </w:tc>
        <w:tc>
          <w:tcPr/>
          <w:p>
            <w:pPr>
              <w:pStyle w:val="Compact"/>
            </w:pPr>
            <w:r>
              <w:t xml:space="preserve">Có sẵn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Entra ID (Azure AD)</w:t>
            </w:r>
          </w:p>
        </w:tc>
        <w:tc>
          <w:tcPr/>
          <w:p>
            <w:pPr>
              <w:pStyle w:val="Compact"/>
            </w:pPr>
            <w:r>
              <w:t xml:space="preserve">OIDC + PKCE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id_token</w:t>
            </w:r>
            <w:r>
              <w:t xml:space="preserve"> </w:t>
            </w:r>
            <w:r>
              <w:t xml:space="preserve">qua JWKS (issuer/aud/exp) + nonce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OIDC + PKCE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id_token</w:t>
            </w:r>
            <w:r>
              <w:t xml:space="preserve"> </w:t>
            </w:r>
            <w:r>
              <w:t xml:space="preserve">qua Google JWKS + nonce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OAuth2 (không phải OIDC)</w:t>
            </w:r>
          </w:p>
        </w:tc>
        <w:tc>
          <w:tcPr/>
          <w:p>
            <w:pPr>
              <w:pStyle w:val="Compact"/>
            </w:pPr>
            <w:r>
              <w:t xml:space="preserve">Gọi REST API</w:t>
            </w:r>
            <w:r>
              <w:t xml:space="preserve"> </w:t>
            </w:r>
            <w:r>
              <w:rPr>
                <w:rStyle w:val="VerbatimChar"/>
              </w:rPr>
              <w:t xml:space="preserve">/user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/user/emails</w:t>
            </w:r>
            <w:r>
              <w:t xml:space="preserve"> </w:t>
            </w:r>
            <w:r>
              <w:t xml:space="preserve">(không có JWT)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Start w:id="9" w:name="kiến-trúc-chung-strategy-pattern"/>
    <w:p>
      <w:pPr>
        <w:pStyle w:val="3"/>
      </w:pPr>
      <w:r>
        <w:t xml:space="preserve">Kiến trúc chung (Strategy pattern)</w:t>
      </w:r>
    </w:p>
    <w:p>
      <w:pPr>
        <w:pStyle w:val="FirstParagraph"/>
      </w:pPr>
      <w:r>
        <w:t xml:space="preserve">Mỗi provider là một</w:t>
      </w:r>
      <w:r>
        <w:t xml:space="preserve"> </w:t>
      </w:r>
      <w:r>
        <w:rPr>
          <w:rStyle w:val="VerbatimChar"/>
        </w:rPr>
        <w:t xml:space="preserve">SsoProviderStrategy</w:t>
      </w:r>
      <w:r>
        <w:t xml:space="preserve"> </w:t>
      </w:r>
      <w:r>
        <w:t xml:space="preserve">riêng, dùng chung:</w:t>
      </w:r>
      <w:r>
        <w:t xml:space="preserve"> </w:t>
      </w:r>
      <w:r>
        <w:t xml:space="preserve">- Route động</w:t>
      </w:r>
      <w:r>
        <w:t xml:space="preserve"> </w:t>
      </w:r>
      <w:r>
        <w:rPr>
          <w:rStyle w:val="VerbatimChar"/>
        </w:rPr>
        <w:t xml:space="preserve">GET /auth/{provider}/login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GET /auth/{provider}/callback</w:t>
      </w:r>
      <w:r>
        <w:t xml:space="preserve"> </w:t>
      </w:r>
      <w:r>
        <w:t xml:space="preserve">(Entra có route riêng nhưng cùng chuẩn).</w:t>
      </w:r>
      <w:r>
        <w:t xml:space="preserve"> </w:t>
      </w:r>
      <w:r>
        <w:t xml:space="preserve">- JIT provisioning: lần đầu đăng nhập tự tạo user (</w:t>
      </w:r>
      <w:r>
        <w:rPr>
          <w:rStyle w:val="VerbatimChar"/>
        </w:rPr>
        <w:t xml:space="preserve">account_type=SSO</w:t>
      </w:r>
      <w:r>
        <w:t xml:space="preserve">) và gán nhóm mặc định</w:t>
      </w:r>
      <w:r>
        <w:t xml:space="preserve"> </w:t>
      </w:r>
      <w:r>
        <w:rPr>
          <w:rStyle w:val="VerbatimChar"/>
        </w:rPr>
        <w:t xml:space="preserve">grp-viewer</w:t>
      </w:r>
      <w:r>
        <w:t xml:space="preserve">.</w:t>
      </w:r>
      <w:r>
        <w:t xml:space="preserve"> </w:t>
      </w:r>
      <w:r>
        <w:t xml:space="preserve">- Endpoint công khai</w:t>
      </w:r>
      <w:r>
        <w:t xml:space="preserve"> </w:t>
      </w:r>
      <w:r>
        <w:rPr>
          <w:rStyle w:val="VerbatimChar"/>
        </w:rPr>
        <w:t xml:space="preserve">GET /auth/sso/providers</w:t>
      </w:r>
      <w:r>
        <w:t xml:space="preserve"> </w:t>
      </w:r>
      <w:r>
        <w:t xml:space="preserve">chỉ trả về provider</w:t>
      </w:r>
      <w:r>
        <w:t xml:space="preserve"> </w:t>
      </w:r>
      <w:r>
        <w:rPr>
          <w:b/>
          <w:bCs/>
        </w:rPr>
        <w:t xml:space="preserve">đang bật VÀ đã cấu hình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enabled=1 AND client_id&lt;&gt;''</w:t>
      </w:r>
      <w:r>
        <w:t xml:space="preserve">) — dùng để render nút đăng nhập động trên UI.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thông-tin-dùng-chung"/>
    <w:p>
      <w:pPr>
        <w:pStyle w:val="2"/>
      </w:pPr>
      <w:r>
        <w:t xml:space="preserve">2. Thông tin dùng chung</w:t>
      </w:r>
    </w:p>
    <w:bookmarkStart w:id="11" w:name="callback-url-redirect_uri"/>
    <w:p>
      <w:pPr>
        <w:pStyle w:val="3"/>
      </w:pPr>
      <w:r>
        <w:t xml:space="preserve">2.1. Callback URL (redirect_uri)</w:t>
      </w:r>
    </w:p>
    <w:p>
      <w:pPr>
        <w:pStyle w:val="FirstParagraph"/>
      </w:pPr>
      <w:r>
        <w:t xml:space="preserve">Callback URL của backend theo mẫu:</w:t>
      </w:r>
    </w:p>
    <w:p>
      <w:pPr>
        <w:pStyle w:val="SourceCode"/>
      </w:pPr>
      <w:r>
        <w:rPr>
          <w:rStyle w:val="VerbatimChar"/>
        </w:rPr>
        <w:t xml:space="preserve">{SSO_BASE_URL}/auth/{provider}/callback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SSO_BASE_URL</w:t>
      </w:r>
      <w:r>
        <w:t xml:space="preserve"> </w:t>
      </w:r>
      <w:r>
        <w:t xml:space="preserve">mặc định là</w:t>
      </w:r>
      <w:r>
        <w:t xml:space="preserve"> </w:t>
      </w:r>
      <w:r>
        <w:rPr>
          <w:rStyle w:val="VerbatimChar"/>
        </w:rPr>
        <w:t xml:space="preserve">http://localhost:{PORT}</w:t>
      </w:r>
      <w:r>
        <w:t xml:space="preserve"> </w:t>
      </w:r>
      <w:r>
        <w:t xml:space="preserve">với PORT lấy từ</w:t>
      </w:r>
      <w:r>
        <w:t xml:space="preserve"> </w:t>
      </w:r>
      <w:r>
        <w:rPr>
          <w:rStyle w:val="VerbatimChar"/>
        </w:rPr>
        <w:t xml:space="preserve">CODE_INTEL_PORT</w:t>
      </w:r>
      <w:r>
        <w:t xml:space="preserve">/</w:t>
      </w:r>
      <w:r>
        <w:rPr>
          <w:rStyle w:val="VerbatimChar"/>
        </w:rPr>
        <w:t xml:space="preserve">PORT</w:t>
      </w:r>
      <w:r>
        <w:t xml:space="preserve">, mặc định</w:t>
      </w:r>
      <w:r>
        <w:t xml:space="preserve"> </w:t>
      </w:r>
      <w:r>
        <w:rPr>
          <w:b/>
          <w:bCs/>
        </w:rPr>
        <w:t xml:space="preserve">48721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Nếu để trống ô</w:t>
      </w:r>
      <w:r>
        <w:t xml:space="preserve"> </w:t>
      </w:r>
      <w:r>
        <w:rPr>
          <w:b/>
          <w:bCs/>
        </w:rPr>
        <w:t xml:space="preserve">Redirect URI</w:t>
      </w:r>
      <w:r>
        <w:t xml:space="preserve"> </w:t>
      </w:r>
      <w:r>
        <w:t xml:space="preserve">trong UI, hệ thống</w:t>
      </w:r>
      <w:r>
        <w:t xml:space="preserve"> </w:t>
      </w:r>
      <w:r>
        <w:rPr>
          <w:b/>
          <w:bCs/>
        </w:rPr>
        <w:t xml:space="preserve">tự suy ra</w:t>
      </w:r>
      <w:r>
        <w:t xml:space="preserve"> </w:t>
      </w:r>
      <w:r>
        <w:t xml:space="preserve">callback URL đúng — nên khuyến nghị để trống để tránh gõ sai.</w:t>
      </w:r>
    </w:p>
    <w:p>
      <w:pPr>
        <w:pStyle w:val="FirstParagraph"/>
      </w:pPr>
      <w:r>
        <w:t xml:space="preserve">Với cấu hình mặc định (port 48721), callback URL cụ thể: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Callback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http://localhost:48721/auth/entra/callback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http://localhost:48721/auth/google/callback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http://localhost:48721/auth/github/callback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URL đăng ký ở IdP phải</w:t>
      </w:r>
      <w:r>
        <w:t xml:space="preserve"> </w:t>
      </w:r>
      <w:r>
        <w:rPr>
          <w:b/>
          <w:bCs/>
        </w:rPr>
        <w:t xml:space="preserve">khớp tuyệt đối</w:t>
      </w:r>
      <w:r>
        <w:t xml:space="preserve"> </w:t>
      </w:r>
      <w:r>
        <w:t xml:space="preserve">(scheme, host, port, path) với callback URL của backend. Nếu deploy port khác, đặt biến môi trường</w:t>
      </w:r>
      <w:r>
        <w:t xml:space="preserve"> </w:t>
      </w:r>
      <w:r>
        <w:rPr>
          <w:rStyle w:val="VerbatimChar"/>
        </w:rPr>
        <w:t xml:space="preserve">SSO_BASE_URL</w:t>
      </w:r>
      <w:r>
        <w:t xml:space="preserve"> </w:t>
      </w:r>
      <w:r>
        <w:t xml:space="preserve">cho backend và đăng ký lại URL tương ứng ở IdP.</w:t>
      </w:r>
    </w:p>
    <w:bookmarkEnd w:id="11"/>
    <w:bookmarkStart w:id="12" w:name="X6fe55b8daf281af6bc9c894323194ecd74dced4"/>
    <w:p>
      <w:pPr>
        <w:pStyle w:val="3"/>
      </w:pPr>
      <w:r>
        <w:t xml:space="preserve">2.2. Các trường cấu hình trong UI (Admin → Auth → SSO Providers)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Bắt buộc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Lấy từ IdP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Lấy từ IdP (chỉ hiện 1 lần khi tạo)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Chỉ Entra</w:t>
            </w:r>
          </w:p>
        </w:tc>
        <w:tc>
          <w:tcPr/>
          <w:p>
            <w:pPr>
              <w:pStyle w:val="Compact"/>
            </w:pPr>
            <w:r>
              <w:t xml:space="preserve">GUID tenant, hoặc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  <w:r>
              <w:t xml:space="preserve">/</w:t>
            </w:r>
            <w:r>
              <w:rPr>
                <w:rStyle w:val="VerbatimChar"/>
              </w:rPr>
              <w:t xml:space="preserve">organizations</w:t>
            </w:r>
            <w:r>
              <w:t xml:space="preserve">/</w:t>
            </w:r>
            <w:r>
              <w:rPr>
                <w:rStyle w:val="VerbatimChar"/>
              </w:rPr>
              <w:t xml:space="preserve">consumers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URI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Để trống → tự suy ra callback URL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Để trống → dùng mặc định của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Bật để provider hoạt động và hiện nút đăng nhập</w:t>
            </w:r>
          </w:p>
        </w:tc>
      </w:tr>
    </w:tbl>
    <w:bookmarkEnd w:id="12"/>
    <w:bookmarkStart w:id="13" w:name="X5aff040343fe9e44d1343980fc93e554db5a882"/>
    <w:p>
      <w:pPr>
        <w:pStyle w:val="3"/>
      </w:pPr>
      <w:r>
        <w:t xml:space="preserve">2.3. Các guard bảo mật (áp dụng cho MỌI provider)</w:t>
      </w:r>
    </w:p>
    <w:p>
      <w:pPr>
        <w:pStyle w:val="FirstParagraph"/>
      </w:pPr>
      <w:r>
        <w:t xml:space="preserve">Hiểu các quy tắc này giúp không nhầm lẫn</w:t>
      </w:r>
      <w:r>
        <w:t xml:space="preserve"> </w:t>
      </w:r>
      <w:r>
        <w:t xml:space="preserve">“lỗi”</w:t>
      </w:r>
      <w:r>
        <w:t xml:space="preserve"> </w:t>
      </w:r>
      <w:r>
        <w:t xml:space="preserve">với hành vi bảo mật đúng: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SEC-01 — Cấm auto-link SSO → tài khoản LOCAL:</w:t>
      </w:r>
      <w:r>
        <w:t xml:space="preserve"> </w:t>
      </w:r>
      <w:r>
        <w:t xml:space="preserve">Nếu email SSO trùng email của một tài khoản mật khẩu (LOCAL) đã tồn tại, hệ thống</w:t>
      </w:r>
      <w:r>
        <w:t xml:space="preserve"> </w:t>
      </w:r>
      <w:r>
        <w:rPr>
          <w:b/>
          <w:bCs/>
        </w:rPr>
        <w:t xml:space="preserve">từ chối</w:t>
      </w:r>
      <w:r>
        <w:t xml:space="preserve"> </w:t>
      </w:r>
      <w:r>
        <w:t xml:space="preserve">tự động liên kết (chống chiếm tài khoản). Muốn liên kết phải làm thủ công từ account settings.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Một email = một danh tính SSO:</w:t>
      </w:r>
      <w:r>
        <w:t xml:space="preserve"> </w:t>
      </w:r>
      <w:r>
        <w:t xml:space="preserve">Nếu email đã liên kết với provider A (ví dụ Google), đăng nhập bằng provider B (ví dụ GitHub) với</w:t>
      </w:r>
      <w:r>
        <w:t xml:space="preserve"> </w:t>
      </w:r>
      <w:r>
        <w:rPr>
          <w:b/>
          <w:bCs/>
        </w:rPr>
        <w:t xml:space="preserve">cùng email</w:t>
      </w:r>
      <w:r>
        <w:t xml:space="preserve"> </w:t>
      </w:r>
      <w:r>
        <w:t xml:space="preserve">sẽ bị từ chối</w:t>
      </w:r>
      <w:r>
        <w:t xml:space="preserve"> </w:t>
      </w:r>
      <w:r>
        <w:rPr>
          <w:rStyle w:val="VerbatimChar"/>
        </w:rPr>
        <w:t xml:space="preserve">Email already linked to another SSO identity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phải verified:</w:t>
      </w:r>
      <w:r>
        <w:t xml:space="preserve"> </w:t>
      </w:r>
      <w:r>
        <w:t xml:space="preserve">JIT provisioning chỉ tạo user khi email được xác minh:</w:t>
      </w:r>
    </w:p>
    <w:p>
      <w:pPr>
        <w:pStyle w:val="Compact"/>
        <w:numPr>
          <w:ilvl w:val="1"/>
          <w:numId w:val="1003"/>
        </w:numPr>
      </w:pPr>
      <w:r>
        <w:t xml:space="preserve">Entra: dùng claim</w:t>
      </w:r>
      <w:r>
        <w:t xml:space="preserve"> </w:t>
      </w:r>
      <w:r>
        <w:rPr>
          <w:rStyle w:val="VerbatimChar"/>
        </w:rPr>
        <w:t xml:space="preserve">xms_edov</w:t>
      </w:r>
      <w:r>
        <w:t xml:space="preserve"> </w:t>
      </w:r>
      <w:r>
        <w:t xml:space="preserve">(email domain owner verified) — xem mục 3.</w:t>
      </w:r>
    </w:p>
    <w:p>
      <w:pPr>
        <w:pStyle w:val="Compact"/>
        <w:numPr>
          <w:ilvl w:val="1"/>
          <w:numId w:val="1003"/>
        </w:numPr>
      </w:pPr>
      <w:r>
        <w:t xml:space="preserve">Google: dùng claim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GitHub: email phải là</w:t>
      </w:r>
      <w:r>
        <w:t xml:space="preserve"> </w:t>
      </w:r>
      <w:r>
        <w:rPr>
          <w:b/>
          <w:bCs/>
        </w:rPr>
        <w:t xml:space="preserve">primary + verified</w:t>
      </w:r>
      <w:r>
        <w:t xml:space="preserve"> </w:t>
      </w:r>
      <w:r>
        <w:t xml:space="preserve">(kiểm tra tại https://github.com/settings/emails).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Phản hồi lỗi rõ ràng:</w:t>
      </w:r>
      <w:r>
        <w:t xml:space="preserve"> </w:t>
      </w:r>
      <w:r>
        <w:t xml:space="preserve">Khi bị từ chối ở bước provisioning, backend trả HTTP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{"error":"provisioning_rejected","message":"..."}</w:t>
      </w:r>
      <w:r>
        <w:t xml:space="preserve"> </w:t>
      </w:r>
      <w:r>
        <w:t xml:space="preserve">để dễ chẩn đoán (thay vì lỗi chung chung).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microsoft-entra-id-azure-ad"/>
    <w:p>
      <w:pPr>
        <w:pStyle w:val="2"/>
      </w:pPr>
      <w:r>
        <w:t xml:space="preserve">3. Microsoft Entra ID (Azure AD)</w:t>
      </w:r>
    </w:p>
    <w:bookmarkStart w:id="15" w:name="đăng-ký-app-trên-azure-portal"/>
    <w:p>
      <w:pPr>
        <w:pStyle w:val="3"/>
      </w:pPr>
      <w:r>
        <w:t xml:space="preserve">3.1. Đăng ký App trên Azure Portal</w:t>
      </w:r>
    </w:p>
    <w:p>
      <w:pPr>
        <w:pStyle w:val="Compact"/>
        <w:numPr>
          <w:ilvl w:val="0"/>
          <w:numId w:val="1004"/>
        </w:numPr>
      </w:pPr>
      <w:r>
        <w:t xml:space="preserve">Vào https://portal.azure.com →</w:t>
      </w:r>
      <w:r>
        <w:t xml:space="preserve"> </w:t>
      </w:r>
      <w:r>
        <w:rPr>
          <w:b/>
          <w:bCs/>
        </w:rPr>
        <w:t xml:space="preserve">Microsoft Entra ID</w:t>
      </w:r>
      <w:r>
        <w:t xml:space="preserve"> </w:t>
      </w:r>
      <w:r>
        <w:t xml:space="preserve">→ menu</w:t>
      </w:r>
      <w:r>
        <w:t xml:space="preserve"> </w:t>
      </w:r>
      <w:r>
        <w:rPr>
          <w:b/>
          <w:bCs/>
        </w:rPr>
        <w:t xml:space="preserve">Manage → App registrations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registration</w:t>
      </w:r>
      <w:r>
        <w:t xml:space="preserve">.</w:t>
      </w:r>
      <w:r>
        <w:t xml:space="preserve"> </w:t>
      </w:r>
      <w:r>
        <w:rPr>
          <w:i/>
          <w:iCs/>
        </w:rPr>
        <w:t xml:space="preserve">(Hoặc gõ</w:t>
      </w:r>
      <w:r>
        <w:rPr>
          <w:i/>
          <w:iCs/>
        </w:rPr>
        <w:t xml:space="preserve"> </w:t>
      </w:r>
      <w:r>
        <w:rPr>
          <w:i/>
          <w:iCs/>
        </w:rPr>
        <w:t xml:space="preserve">“App registrations”</w:t>
      </w:r>
      <w:r>
        <w:rPr>
          <w:i/>
          <w:iCs/>
        </w:rPr>
        <w:t xml:space="preserve"> </w:t>
      </w:r>
      <w:r>
        <w:rPr>
          <w:i/>
          <w:iCs/>
        </w:rPr>
        <w:t xml:space="preserve">vào thanh Search ở trên cùng.)</w:t>
      </w:r>
    </w:p>
    <w:p>
      <w:pPr>
        <w:pStyle w:val="Compact"/>
        <w:numPr>
          <w:ilvl w:val="0"/>
          <w:numId w:val="1004"/>
        </w:numPr>
      </w:pPr>
      <w:r>
        <w:t xml:space="preserve">Điền: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ví dụ</w:t>
      </w:r>
      <w:r>
        <w:t xml:space="preserve"> </w:t>
      </w:r>
      <w:r>
        <w:rPr>
          <w:rStyle w:val="VerbatimChar"/>
        </w:rPr>
        <w:t xml:space="preserve">SDLC Agents 4 Enterprise (Test)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Supported account types:</w:t>
      </w:r>
    </w:p>
    <w:p>
      <w:pPr>
        <w:pStyle w:val="Compact"/>
        <w:numPr>
          <w:ilvl w:val="2"/>
          <w:numId w:val="1006"/>
        </w:numPr>
      </w:pPr>
      <w:r>
        <w:rPr>
          <w:i/>
          <w:iCs/>
        </w:rPr>
        <w:t xml:space="preserve">Single tenant</w:t>
      </w:r>
      <w:r>
        <w:t xml:space="preserve"> </w:t>
      </w:r>
      <w:r>
        <w:t xml:space="preserve">(chỉ tổ chức của bạn) →</w:t>
      </w:r>
      <w:r>
        <w:t xml:space="preserve"> </w:t>
      </w:r>
      <w:r>
        <w:rPr>
          <w:rStyle w:val="VerbatimChar"/>
        </w:rPr>
        <w:t xml:space="preserve">Tenant ID</w:t>
      </w:r>
      <w:r>
        <w:t xml:space="preserve"> </w:t>
      </w:r>
      <w:r>
        <w:t xml:space="preserve">= GUID tenant.</w:t>
      </w:r>
    </w:p>
    <w:p>
      <w:pPr>
        <w:pStyle w:val="Compact"/>
        <w:numPr>
          <w:ilvl w:val="2"/>
          <w:numId w:val="1006"/>
        </w:numPr>
      </w:pPr>
      <w:r>
        <w:rPr>
          <w:i/>
          <w:iCs/>
        </w:rPr>
        <w:t xml:space="preserve">Multitenant + personal accounts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 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(cho phép tài khoản cá nhân/hotmail đăng nhập).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Redirect URI:</w:t>
      </w:r>
      <w:r>
        <w:t xml:space="preserve"> </w:t>
      </w:r>
      <w:r>
        <w:t xml:space="preserve">platform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http://localhost:48721/auth/entra/callback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Register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Ở trang</w:t>
      </w:r>
      <w:r>
        <w:t xml:space="preserve"> </w:t>
      </w:r>
      <w:r>
        <w:rPr>
          <w:b/>
          <w:bCs/>
        </w:rPr>
        <w:t xml:space="preserve">Overview</w:t>
      </w:r>
      <w:r>
        <w:t xml:space="preserve">, copy: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Application (client) 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 ID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Directory (tenant) 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Tenant ID</w:t>
      </w:r>
      <w:r>
        <w:t xml:space="preserve"> </w:t>
      </w:r>
      <w:r>
        <w:t xml:space="preserve">(nếu dùng single tenant).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Certificates &amp; secrets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Client secrets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client secret</w:t>
      </w:r>
      <w:r>
        <w:t xml:space="preserve"> </w:t>
      </w:r>
      <w:r>
        <w:t xml:space="preserve">→ copy giá trị ở cột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(chỉ hiện 1 lần) →</w:t>
      </w:r>
      <w:r>
        <w:t xml:space="preserve"> </w:t>
      </w:r>
      <w:r>
        <w:rPr>
          <w:rStyle w:val="VerbatimChar"/>
        </w:rPr>
        <w:t xml:space="preserve">Client Secret</w:t>
      </w:r>
      <w:r>
        <w:t xml:space="preserve">.</w:t>
      </w:r>
    </w:p>
    <w:bookmarkEnd w:id="15"/>
    <w:bookmarkStart w:id="16" w:name="bật-optional-claim-xms_edov-bắt-buộc"/>
    <w:p>
      <w:pPr>
        <w:pStyle w:val="3"/>
      </w:pPr>
      <w:r>
        <w:t xml:space="preserve">3.2. ⚠️ Bật optional claim</w:t>
      </w:r>
      <w:r>
        <w:t xml:space="preserve"> </w:t>
      </w:r>
      <w:r>
        <w:rPr>
          <w:rStyle w:val="VerbatimChar"/>
        </w:rPr>
        <w:t xml:space="preserve">xms_edov</w:t>
      </w:r>
      <w:r>
        <w:t xml:space="preserve"> </w:t>
      </w:r>
      <w:r>
        <w:t xml:space="preserve">(BẮT BUỘC)</w:t>
      </w:r>
    </w:p>
    <w:p>
      <w:pPr>
        <w:pStyle w:val="FirstParagraph"/>
      </w:pPr>
      <w:r>
        <w:t xml:space="preserve">Entra ID</w:t>
      </w:r>
      <w:r>
        <w:t xml:space="preserve"> </w:t>
      </w:r>
      <w:r>
        <w:rPr>
          <w:b/>
          <w:bCs/>
        </w:rPr>
        <w:t xml:space="preserve">không gửi</w:t>
      </w:r>
      <w:r>
        <w:t xml:space="preserve"> </w:t>
      </w:r>
      <w:r>
        <w:t xml:space="preserve">claim chuẩn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. Claim tương đương của Microsoft là</w:t>
      </w:r>
      <w:r>
        <w:t xml:space="preserve"> </w:t>
      </w:r>
      <w:r>
        <w:rPr>
          <w:rStyle w:val="VerbatimChar"/>
          <w:b/>
          <w:bCs/>
        </w:rPr>
        <w:t xml:space="preserve">xms_edov</w:t>
      </w:r>
      <w:r>
        <w:t xml:space="preserve"> </w:t>
      </w:r>
      <w:r>
        <w:t xml:space="preserve">(email domain owner verified). Đây là</w:t>
      </w:r>
      <w:r>
        <w:t xml:space="preserve"> </w:t>
      </w:r>
      <w:r>
        <w:rPr>
          <w:i/>
          <w:iCs/>
        </w:rPr>
        <w:t xml:space="preserve">optional claim</w:t>
      </w:r>
      <w:r>
        <w:t xml:space="preserve"> </w:t>
      </w:r>
      <w:r>
        <w:t xml:space="preserve">— Entra chỉ phát khi được khai báo:</w:t>
      </w:r>
    </w:p>
    <w:p>
      <w:pPr>
        <w:pStyle w:val="Compact"/>
        <w:numPr>
          <w:ilvl w:val="0"/>
          <w:numId w:val="1008"/>
        </w:numPr>
      </w:pPr>
      <w:r>
        <w:t xml:space="preserve">Trong App registration →</w:t>
      </w:r>
      <w:r>
        <w:t xml:space="preserve"> </w:t>
      </w:r>
      <w:r>
        <w:rPr>
          <w:b/>
          <w:bCs/>
        </w:rPr>
        <w:t xml:space="preserve">Token configuration</w:t>
      </w:r>
      <w:r>
        <w:t xml:space="preserve"> </w:t>
      </w:r>
      <w:r>
        <w:t xml:space="preserve">(menu Manage) →</w:t>
      </w:r>
      <w:r>
        <w:t xml:space="preserve"> </w:t>
      </w:r>
      <w:r>
        <w:rPr>
          <w:b/>
          <w:bCs/>
        </w:rPr>
        <w:t xml:space="preserve">+ Add optional claim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type = ID</w:t>
      </w:r>
      <w:r>
        <w:t xml:space="preserve"> </w:t>
      </w:r>
      <w:r>
        <w:t xml:space="preserve">→ tick</w:t>
      </w:r>
      <w:r>
        <w:t xml:space="preserve"> </w:t>
      </w:r>
      <w:r>
        <w:rPr>
          <w:rStyle w:val="VerbatimChar"/>
          <w:b/>
          <w:bCs/>
        </w:rPr>
        <w:t xml:space="preserve">email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</w:t>
      </w:r>
      <w:r>
        <w:t xml:space="preserve">. Nếu Azure hỏi bật</w:t>
      </w:r>
      <w:r>
        <w:t xml:space="preserve"> </w:t>
      </w:r>
      <w:r>
        <w:rPr>
          <w:i/>
          <w:iCs/>
        </w:rPr>
        <w:t xml:space="preserve">Microsoft Graph email permission</w:t>
      </w:r>
      <w:r>
        <w:t xml:space="preserve"> </w:t>
      </w:r>
      <w:r>
        <w:t xml:space="preserve">→ đồng ý.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+ Add optional claim</w:t>
      </w:r>
      <w:r>
        <w:t xml:space="preserve"> </w:t>
      </w:r>
      <w:r>
        <w:t xml:space="preserve">lần nữa →</w:t>
      </w:r>
      <w:r>
        <w:t xml:space="preserve"> </w:t>
      </w:r>
      <w:r>
        <w:rPr>
          <w:b/>
          <w:bCs/>
        </w:rPr>
        <w:t xml:space="preserve">Token type = ID</w:t>
      </w:r>
      <w:r>
        <w:t xml:space="preserve"> </w:t>
      </w:r>
      <w:r>
        <w:t xml:space="preserve">→ tick</w:t>
      </w:r>
      <w:r>
        <w:t xml:space="preserve"> </w:t>
      </w:r>
      <w:r>
        <w:rPr>
          <w:rStyle w:val="VerbatimChar"/>
          <w:b/>
          <w:bCs/>
        </w:rPr>
        <w:t xml:space="preserve">xms_edov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Nếu danh sách UI không có</w:t>
      </w:r>
      <w:r>
        <w:t xml:space="preserve"> </w:t>
      </w:r>
      <w:r>
        <w:rPr>
          <w:rStyle w:val="VerbatimChar"/>
        </w:rPr>
        <w:t xml:space="preserve">xms_edov</w:t>
      </w:r>
      <w:r>
        <w:t xml:space="preserve">, thêm qua tab</w:t>
      </w:r>
      <w:r>
        <w:t xml:space="preserve"> </w:t>
      </w:r>
      <w:r>
        <w:rPr>
          <w:b/>
          <w:bCs/>
        </w:rPr>
        <w:t xml:space="preserve">Manifest</w:t>
      </w:r>
      <w:r>
        <w:t xml:space="preserve">: trong mảng</w:t>
      </w:r>
      <w:r>
        <w:t xml:space="preserve"> </w:t>
      </w:r>
      <w:r>
        <w:rPr>
          <w:rStyle w:val="VerbatimChar"/>
        </w:rPr>
        <w:t xml:space="preserve">optionalClaims.idToken</w:t>
      </w:r>
      <w:r>
        <w:t xml:space="preserve">, thêm phần tử</w:t>
      </w:r>
      <w:r>
        <w:t xml:space="preserve"> </w:t>
      </w:r>
      <w:r>
        <w:rPr>
          <w:rStyle w:val="VerbatimChar"/>
        </w:rPr>
        <w:t xml:space="preserve">{ "name": "xms_edov", "source": null, "essential": false, "additionalProperties": [] }</w:t>
      </w:r>
      <w:r>
        <w:t xml:space="preserve">.</w:t>
      </w:r>
    </w:p>
    <w:p>
      <w:pPr>
        <w:pStyle w:val="BlockText"/>
      </w:pPr>
      <w:r>
        <w:t xml:space="preserve">Không bật</w:t>
      </w:r>
      <w:r>
        <w:t xml:space="preserve"> </w:t>
      </w:r>
      <w:r>
        <w:rPr>
          <w:rStyle w:val="VerbatimChar"/>
        </w:rPr>
        <w:t xml:space="preserve">xms_edov</w:t>
      </w:r>
      <w:r>
        <w:t xml:space="preserve"> </w:t>
      </w:r>
      <w:r>
        <w:t xml:space="preserve">→ token thiếu claim → JIT từ chối với</w:t>
      </w:r>
      <w:r>
        <w:t xml:space="preserve"> </w:t>
      </w:r>
      <w:r>
        <w:rPr>
          <w:rStyle w:val="VerbatimChar"/>
        </w:rPr>
        <w:t xml:space="preserve">SSO_JIT_REJECTED_EMAIL_NOT_VERIFIED</w:t>
      </w:r>
      <w:r>
        <w:t xml:space="preserve">.</w:t>
      </w:r>
    </w:p>
    <w:bookmarkEnd w:id="16"/>
    <w:bookmarkStart w:id="17" w:name="cấu-hình-trong-ứng-dụng"/>
    <w:p>
      <w:pPr>
        <w:pStyle w:val="3"/>
      </w:pPr>
      <w:r>
        <w:t xml:space="preserve">3.3. Cấu hình trong ứng dụng</w:t>
      </w:r>
    </w:p>
    <w:p>
      <w:pPr>
        <w:pStyle w:val="FirstParagraph"/>
      </w:pPr>
      <w:r>
        <w:t xml:space="preserve">Admin → tab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SSO Providers</w:t>
      </w:r>
      <w:r>
        <w:t xml:space="preserve"> </w:t>
      </w:r>
      <w:r>
        <w:t xml:space="preserve">→ sửa dòng</w:t>
      </w:r>
      <w:r>
        <w:t xml:space="preserve"> </w:t>
      </w:r>
      <w:r>
        <w:rPr>
          <w:b/>
          <w:bCs/>
        </w:rPr>
        <w:t xml:space="preserve">Microsoft Entra ID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ID</w:t>
            </w:r>
          </w:p>
        </w:tc>
        <w:tc>
          <w:tcPr/>
          <w:p>
            <w:pPr>
              <w:pStyle w:val="Compact"/>
            </w:pPr>
            <w:r>
              <w:t xml:space="preserve">GUID tenant (hoặc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  <w:r>
              <w:t xml:space="preserve">/</w:t>
            </w:r>
            <w:r>
              <w:rPr>
                <w:rStyle w:val="VerbatimChar"/>
              </w:rPr>
              <w:t xml:space="preserve">organizations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t xml:space="preserve">Application (client)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t xml:space="preserve">Value của secret vừa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URI</w:t>
            </w:r>
          </w:p>
        </w:tc>
        <w:tc>
          <w:tcPr/>
          <w:p>
            <w:pPr>
              <w:pStyle w:val="Compact"/>
            </w:pPr>
            <w:r>
              <w:t xml:space="preserve">Để trống (tự suy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http://localhost:48721/auth/entra/callback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t xml:space="preserve">Để trống → mặc định</w:t>
            </w:r>
            <w:r>
              <w:t xml:space="preserve"> </w:t>
            </w:r>
            <w:r>
              <w:rPr>
                <w:rStyle w:val="VerbatimChar"/>
              </w:rPr>
              <w:t xml:space="preserve">openid profile email offline_access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Lưu lại.</w:t>
      </w:r>
    </w:p>
    <w:bookmarkEnd w:id="17"/>
    <w:bookmarkStart w:id="18" w:name="lưu-ý-entra"/>
    <w:p>
      <w:pPr>
        <w:pStyle w:val="3"/>
      </w:pPr>
      <w:r>
        <w:t xml:space="preserve">3.4. Lưu ý Entra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Tenant ID</w:t>
      </w:r>
      <w:r>
        <w:t xml:space="preserve"> </w:t>
      </w:r>
      <w:r>
        <w:t xml:space="preserve">phải là GUID hợp lệ hoặc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/</w:t>
      </w:r>
      <w:r>
        <w:rPr>
          <w:rStyle w:val="VerbatimChar"/>
        </w:rPr>
        <w:t xml:space="preserve">organizations</w:t>
      </w:r>
      <w:r>
        <w:t xml:space="preserve">/</w:t>
      </w:r>
      <w:r>
        <w:rPr>
          <w:rStyle w:val="VerbatimChar"/>
        </w:rPr>
        <w:t xml:space="preserve">consumers</w:t>
      </w:r>
      <w:r>
        <w:t xml:space="preserve">;</w:t>
      </w:r>
      <w:r>
        <w:t xml:space="preserve"> </w:t>
      </w:r>
      <w:r>
        <w:rPr>
          <w:rStyle w:val="VerbatimChar"/>
        </w:rPr>
        <w:t xml:space="preserve">Client ID</w:t>
      </w:r>
      <w:r>
        <w:t xml:space="preserve"> </w:t>
      </w:r>
      <w:r>
        <w:t xml:space="preserve">phải là GUID;</w:t>
      </w:r>
      <w:r>
        <w:t xml:space="preserve"> </w:t>
      </w:r>
      <w:r>
        <w:rPr>
          <w:rStyle w:val="VerbatimChar"/>
        </w:rPr>
        <w:t xml:space="preserve">Client Secret</w:t>
      </w:r>
      <w:r>
        <w:t xml:space="preserve"> </w:t>
      </w:r>
      <w:r>
        <w:t xml:space="preserve">≥ 8 ký tự — sai định dạng → login trả 400</w:t>
      </w:r>
      <w:r>
        <w:t xml:space="preserve"> </w:t>
      </w:r>
      <w:r>
        <w:rPr>
          <w:rStyle w:val="VerbatimChar"/>
        </w:rPr>
        <w:t xml:space="preserve">sso_not_configured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xms_edov=true</w:t>
      </w:r>
      <w:r>
        <w:t xml:space="preserve"> </w:t>
      </w:r>
      <w:r>
        <w:t xml:space="preserve">chỉ đạt khi email thuộc tenant đã verify domain, hoặc tài khoản MSA/Google/OTP. Tài khoản cá nhân hotmail có thể đăng nhập được nếu chọn multitenant + đã bật</w:t>
      </w:r>
      <w:r>
        <w:t xml:space="preserve"> </w:t>
      </w:r>
      <w:r>
        <w:rPr>
          <w:rStyle w:val="VerbatimChar"/>
        </w:rPr>
        <w:t xml:space="preserve">xms_edov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google"/>
    <w:p>
      <w:pPr>
        <w:pStyle w:val="2"/>
      </w:pPr>
      <w:r>
        <w:t xml:space="preserve">4. Google</w:t>
      </w:r>
    </w:p>
    <w:bookmarkStart w:id="20" w:name="X0976bc64ba8e2b6d726fd70e5f247dc5914ce35"/>
    <w:p>
      <w:pPr>
        <w:pStyle w:val="3"/>
      </w:pPr>
      <w:r>
        <w:t xml:space="preserve">4.1. Đăng ký OAuth Client trên Google Cloud Console</w:t>
      </w:r>
    </w:p>
    <w:p>
      <w:pPr>
        <w:pStyle w:val="Compact"/>
        <w:numPr>
          <w:ilvl w:val="0"/>
          <w:numId w:val="1011"/>
        </w:numPr>
      </w:pPr>
      <w:r>
        <w:t xml:space="preserve">Vào https://console.cloud.google.com → chọn/ tạo Project.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APIs &amp; Services → OAuth consent screen:</w:t>
      </w:r>
    </w:p>
    <w:p>
      <w:pPr>
        <w:pStyle w:val="Compact"/>
        <w:numPr>
          <w:ilvl w:val="1"/>
          <w:numId w:val="1012"/>
        </w:numPr>
      </w:pPr>
      <w:r>
        <w:t xml:space="preserve">User type: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(để tài khoản Google bất kỳ test được) → điền tên app, email hỗ trợ, developer email → Save.</w:t>
      </w:r>
    </w:p>
    <w:p>
      <w:pPr>
        <w:pStyle w:val="Compact"/>
        <w:numPr>
          <w:ilvl w:val="1"/>
          <w:numId w:val="1012"/>
        </w:numPr>
      </w:pPr>
      <w:r>
        <w:t xml:space="preserve">Ở màn hình</w:t>
      </w:r>
      <w:r>
        <w:t xml:space="preserve"> </w:t>
      </w:r>
      <w:r>
        <w:rPr>
          <w:b/>
          <w:bCs/>
        </w:rPr>
        <w:t xml:space="preserve">Test users</w:t>
      </w:r>
      <w:r>
        <w:t xml:space="preserve"> </w:t>
      </w:r>
      <w:r>
        <w:t xml:space="preserve">(khi app đang ở trạng thái Testing), thêm các tài khoản Google sẽ dùng để test.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APIs &amp; Services → Credentials → + Create Credentials → OAuth client ID:</w:t>
      </w:r>
    </w:p>
    <w:p>
      <w:pPr>
        <w:pStyle w:val="Compact"/>
        <w:numPr>
          <w:ilvl w:val="1"/>
          <w:numId w:val="1013"/>
        </w:numPr>
      </w:pPr>
      <w:r>
        <w:t xml:space="preserve">Application type:</w:t>
      </w:r>
      <w:r>
        <w:t xml:space="preserve"> </w:t>
      </w:r>
      <w:r>
        <w:rPr>
          <w:b/>
          <w:bCs/>
        </w:rPr>
        <w:t xml:space="preserve">Web application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Authorized redirect URIs</w:t>
      </w:r>
      <w:r>
        <w:t xml:space="preserve"> </w:t>
      </w:r>
      <w:r>
        <w:t xml:space="preserve">→ thêm:</w:t>
      </w:r>
      <w:r>
        <w:t xml:space="preserve"> </w:t>
      </w:r>
      <w:r>
        <w:rPr>
          <w:rStyle w:val="VerbatimChar"/>
        </w:rPr>
        <w:t xml:space="preserve">http://localhost:48721/auth/google/callback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Create → copy</w:t>
      </w:r>
      <w:r>
        <w:t xml:space="preserve"> </w:t>
      </w:r>
      <w:r>
        <w:rPr>
          <w:b/>
          <w:bCs/>
        </w:rPr>
        <w:t xml:space="preserve">Client ID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Client Secret</w:t>
      </w:r>
      <w:r>
        <w:t xml:space="preserve">.</w:t>
      </w:r>
    </w:p>
    <w:bookmarkEnd w:id="20"/>
    <w:bookmarkStart w:id="21" w:name="cấu-hình-trong-ứng-dụng-1"/>
    <w:p>
      <w:pPr>
        <w:pStyle w:val="3"/>
      </w:pPr>
      <w:r>
        <w:t xml:space="preserve">4.2. Cấu hình trong ứng dụng</w:t>
      </w:r>
    </w:p>
    <w:p>
      <w:pPr>
        <w:pStyle w:val="FirstParagraph"/>
      </w:pPr>
      <w:r>
        <w:t xml:space="preserve">Admin → tab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SSO Providers</w:t>
      </w:r>
      <w:r>
        <w:t xml:space="preserve"> </w:t>
      </w:r>
      <w:r>
        <w:t xml:space="preserve">→ sửa dòng</w:t>
      </w:r>
      <w:r>
        <w:t xml:space="preserve"> </w:t>
      </w:r>
      <w:r>
        <w:rPr>
          <w:b/>
          <w:bCs/>
        </w:rPr>
        <w:t xml:space="preserve">Google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t xml:space="preserve">Client ID từ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t xml:space="preserve">Client secret từ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URI</w:t>
            </w:r>
          </w:p>
        </w:tc>
        <w:tc>
          <w:tcPr/>
          <w:p>
            <w:pPr>
              <w:pStyle w:val="Compact"/>
            </w:pPr>
            <w:r>
              <w:t xml:space="preserve">Để trống (tự suy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http://localhost:48721/auth/google/callback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t xml:space="preserve">Để trống → mặc định</w:t>
            </w:r>
            <w:r>
              <w:t xml:space="preserve"> </w:t>
            </w:r>
            <w:r>
              <w:rPr>
                <w:rStyle w:val="VerbatimChar"/>
              </w:rPr>
              <w:t xml:space="preserve">openid email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Lưu lại.</w:t>
      </w:r>
    </w:p>
    <w:bookmarkEnd w:id="21"/>
    <w:bookmarkStart w:id="22" w:name="lưu-ý-google"/>
    <w:p>
      <w:pPr>
        <w:pStyle w:val="3"/>
      </w:pPr>
      <w:r>
        <w:t xml:space="preserve">4.3. Lưu ý Google</w:t>
      </w:r>
    </w:p>
    <w:p>
      <w:pPr>
        <w:pStyle w:val="Compact"/>
        <w:numPr>
          <w:ilvl w:val="0"/>
          <w:numId w:val="1014"/>
        </w:numPr>
      </w:pPr>
      <w:r>
        <w:t xml:space="preserve">Google luôn gửi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 </w:t>
      </w:r>
      <w:r>
        <w:t xml:space="preserve">nên không cần cấu hình claim thêm.</w:t>
      </w:r>
    </w:p>
    <w:p>
      <w:pPr>
        <w:pStyle w:val="Compact"/>
        <w:numPr>
          <w:ilvl w:val="0"/>
          <w:numId w:val="1014"/>
        </w:numPr>
      </w:pPr>
      <w:r>
        <w:t xml:space="preserve">Nếu OAuth consent screen ở trạng thái</w:t>
      </w:r>
      <w:r>
        <w:t xml:space="preserve"> </w:t>
      </w:r>
      <w:r>
        <w:rPr>
          <w:b/>
          <w:bCs/>
        </w:rPr>
        <w:t xml:space="preserve">Testing</w:t>
      </w:r>
      <w:r>
        <w:t xml:space="preserve">, chỉ các tài khoản trong danh sách</w:t>
      </w:r>
      <w:r>
        <w:t xml:space="preserve"> </w:t>
      </w:r>
      <w:r>
        <w:rPr>
          <w:b/>
          <w:bCs/>
        </w:rPr>
        <w:t xml:space="preserve">Test users</w:t>
      </w:r>
      <w:r>
        <w:t xml:space="preserve"> </w:t>
      </w:r>
      <w:r>
        <w:t xml:space="preserve">đăng nhập được.</w:t>
      </w:r>
    </w:p>
    <w:p>
      <w:pPr>
        <w:pStyle w:val="Compact"/>
        <w:numPr>
          <w:ilvl w:val="0"/>
          <w:numId w:val="101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Bảo mật:</w:t>
      </w:r>
      <w:r>
        <w:t xml:space="preserve"> </w:t>
      </w:r>
      <w:r>
        <w:t xml:space="preserve">Client Secret không được để lộ (chat, commit, log). Nếu lỡ lộ, vào Credentials xoá/tạo lại secret và cập nhật lại trong UI.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github"/>
    <w:p>
      <w:pPr>
        <w:pStyle w:val="2"/>
      </w:pPr>
      <w:r>
        <w:t xml:space="preserve">5. GitHub</w:t>
      </w:r>
    </w:p>
    <w:bookmarkStart w:id="24" w:name="đăng-ký-oauth-app-trên-github"/>
    <w:p>
      <w:pPr>
        <w:pStyle w:val="3"/>
      </w:pPr>
      <w:r>
        <w:t xml:space="preserve">5.1. Đăng ký OAuth App trên GitHub</w:t>
      </w:r>
    </w:p>
    <w:p>
      <w:pPr>
        <w:pStyle w:val="Compact"/>
        <w:numPr>
          <w:ilvl w:val="0"/>
          <w:numId w:val="1015"/>
        </w:numPr>
      </w:pPr>
      <w:r>
        <w:t xml:space="preserve">Vào https://github.com/settings/developers → tab</w:t>
      </w:r>
      <w:r>
        <w:t xml:space="preserve"> </w:t>
      </w:r>
      <w:r>
        <w:rPr>
          <w:b/>
          <w:bCs/>
        </w:rPr>
        <w:t xml:space="preserve">OAuth 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OAuth App</w:t>
      </w:r>
      <w:r>
        <w:t xml:space="preserve">.</w:t>
      </w:r>
      <w:r>
        <w:t xml:space="preserve"> </w:t>
      </w:r>
      <w:r>
        <w:rPr>
          <w:i/>
          <w:iCs/>
        </w:rPr>
        <w:t xml:space="preserve">(Đường ngắn: https://github.com/settings/applications/new)</w:t>
      </w:r>
    </w:p>
    <w:p>
      <w:pPr>
        <w:pStyle w:val="Compact"/>
        <w:numPr>
          <w:ilvl w:val="0"/>
          <w:numId w:val="1015"/>
        </w:numPr>
      </w:pPr>
      <w:r>
        <w:t xml:space="preserve">Điền: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Application name:</w:t>
      </w:r>
      <w:r>
        <w:t xml:space="preserve"> </w:t>
      </w:r>
      <w:r>
        <w:t xml:space="preserve">ví dụ</w:t>
      </w:r>
      <w:r>
        <w:t xml:space="preserve"> </w:t>
      </w:r>
      <w:r>
        <w:rPr>
          <w:rStyle w:val="VerbatimChar"/>
        </w:rPr>
        <w:t xml:space="preserve">SDLC Agents 4 Enterprise (Test)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Homepage URL:</w:t>
      </w:r>
      <w:r>
        <w:t xml:space="preserve"> </w:t>
      </w:r>
      <w:r>
        <w:rPr>
          <w:rStyle w:val="VerbatimChar"/>
        </w:rPr>
        <w:t xml:space="preserve">http://localhost:48721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Authorization callback URL:</w:t>
      </w:r>
      <w:r>
        <w:t xml:space="preserve"> </w:t>
      </w:r>
      <w:r>
        <w:rPr>
          <w:rStyle w:val="VerbatimChar"/>
        </w:rPr>
        <w:t xml:space="preserve">http://localhost:48721/auth/github/callback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Register application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Copy</w:t>
      </w:r>
      <w:r>
        <w:t xml:space="preserve"> </w:t>
      </w:r>
      <w:r>
        <w:rPr>
          <w:b/>
          <w:bCs/>
        </w:rPr>
        <w:t xml:space="preserve">Client ID</w:t>
      </w:r>
      <w:r>
        <w:t xml:space="preserve">; bấm</w:t>
      </w:r>
      <w:r>
        <w:t xml:space="preserve"> </w:t>
      </w:r>
      <w:r>
        <w:rPr>
          <w:b/>
          <w:bCs/>
        </w:rPr>
        <w:t xml:space="preserve">Generate a new client secret</w:t>
      </w:r>
      <w:r>
        <w:t xml:space="preserve"> </w:t>
      </w:r>
      <w:r>
        <w:t xml:space="preserve">→ copy giá trị (chỉ hiện 1 lần) →</w:t>
      </w:r>
      <w:r>
        <w:t xml:space="preserve"> </w:t>
      </w:r>
      <w:r>
        <w:rPr>
          <w:b/>
          <w:bCs/>
        </w:rPr>
        <w:t xml:space="preserve">Client Secret</w:t>
      </w:r>
      <w:r>
        <w:t xml:space="preserve">.</w:t>
      </w:r>
    </w:p>
    <w:bookmarkEnd w:id="24"/>
    <w:bookmarkStart w:id="25" w:name="cấu-hình-trong-ứng-dụng-2"/>
    <w:p>
      <w:pPr>
        <w:pStyle w:val="3"/>
      </w:pPr>
      <w:r>
        <w:t xml:space="preserve">5.2. Cấu hình trong ứng dụng</w:t>
      </w:r>
    </w:p>
    <w:p>
      <w:pPr>
        <w:pStyle w:val="FirstParagraph"/>
      </w:pPr>
      <w:r>
        <w:t xml:space="preserve">Admin → tab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SSO Providers</w:t>
      </w:r>
      <w:r>
        <w:t xml:space="preserve"> </w:t>
      </w:r>
      <w:r>
        <w:t xml:space="preserve">→ sửa dòng</w:t>
      </w:r>
      <w:r>
        <w:t xml:space="preserve"> </w:t>
      </w:r>
      <w:r>
        <w:rPr>
          <w:b/>
          <w:bCs/>
        </w:rPr>
        <w:t xml:space="preserve">GitHub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t xml:space="preserve">Client ID từ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t xml:space="preserve">Client secret từ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URI</w:t>
            </w:r>
          </w:p>
        </w:tc>
        <w:tc>
          <w:tcPr/>
          <w:p>
            <w:pPr>
              <w:pStyle w:val="Compact"/>
            </w:pPr>
            <w:r>
              <w:t xml:space="preserve">Để trống (tự suy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http://localhost:48721/auth/github/callback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t xml:space="preserve">Để trống → mặc định</w:t>
            </w:r>
            <w:r>
              <w:t xml:space="preserve"> </w:t>
            </w:r>
            <w:r>
              <w:rPr>
                <w:rStyle w:val="VerbatimChar"/>
              </w:rPr>
              <w:t xml:space="preserve">read:user user:email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Lưu lại.</w:t>
      </w:r>
    </w:p>
    <w:bookmarkEnd w:id="25"/>
    <w:bookmarkStart w:id="26" w:name="lưu-ý-github"/>
    <w:p>
      <w:pPr>
        <w:pStyle w:val="3"/>
      </w:pPr>
      <w:r>
        <w:t xml:space="preserve">5.3. Lưu ý GitHub</w:t>
      </w:r>
    </w:p>
    <w:p>
      <w:pPr>
        <w:pStyle w:val="Compact"/>
        <w:numPr>
          <w:ilvl w:val="0"/>
          <w:numId w:val="1017"/>
        </w:numPr>
      </w:pPr>
      <w:r>
        <w:t xml:space="preserve">GitHub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phải OIDC: không có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, không JWKS, không PKCE/nonce. Danh tính lấy từ REST API</w:t>
      </w:r>
      <w:r>
        <w:t xml:space="preserve"> </w:t>
      </w:r>
      <w:r>
        <w:rPr>
          <w:rStyle w:val="VerbatimChar"/>
        </w:rPr>
        <w:t xml:space="preserve">/user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/user/emails</w:t>
      </w:r>
      <w:r>
        <w:t xml:space="preserve">; CSRF bảo vệ bằng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Tài khoản GitHub phải có</w:t>
      </w:r>
      <w:r>
        <w:t xml:space="preserve"> </w:t>
      </w:r>
      <w:r>
        <w:rPr>
          <w:b/>
          <w:bCs/>
        </w:rPr>
        <w:t xml:space="preserve">email primary + verified</w:t>
      </w:r>
      <w:r>
        <w:t xml:space="preserve"> </w:t>
      </w:r>
      <w:r>
        <w:t xml:space="preserve">(https://github.com/settings/emails) — nếu không có email verified → từ chối</w:t>
      </w:r>
      <w:r>
        <w:t xml:space="preserve"> </w:t>
      </w:r>
      <w:r>
        <w:rPr>
          <w:rStyle w:val="VerbatimChar"/>
        </w:rPr>
        <w:t xml:space="preserve">email_not_verified</w:t>
      </w:r>
      <w:r>
        <w:t xml:space="preserve"> </w:t>
      </w:r>
      <w:r>
        <w:t xml:space="preserve">(403).</w:t>
      </w:r>
    </w:p>
    <w:p>
      <w:pPr>
        <w:pStyle w:val="Compact"/>
        <w:numPr>
          <w:ilvl w:val="0"/>
          <w:numId w:val="1017"/>
        </w:numPr>
      </w:pPr>
      <w:r>
        <w:t xml:space="preserve">GitHub không cần cấu hình scopes/consent screen bổ sung.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đăng-nhập-xác-minh-sau-cấu-hình"/>
    <w:p>
      <w:pPr>
        <w:pStyle w:val="2"/>
      </w:pPr>
      <w:r>
        <w:t xml:space="preserve">6. Đăng nhập &amp; xác minh sau cấu hình</w:t>
      </w:r>
    </w:p>
    <w:bookmarkStart w:id="28" w:name="đăng-nhập-từ-extension-vs-code-kiro"/>
    <w:p>
      <w:pPr>
        <w:pStyle w:val="3"/>
      </w:pPr>
      <w:r>
        <w:t xml:space="preserve">6.1. Đăng nhập từ Extension (VS Code / Kiro)</w:t>
      </w:r>
    </w:p>
    <w:p>
      <w:pPr>
        <w:pStyle w:val="Compact"/>
        <w:numPr>
          <w:ilvl w:val="0"/>
          <w:numId w:val="1018"/>
        </w:numPr>
      </w:pPr>
      <w:r>
        <w:t xml:space="preserve">Sau khi lưu cấu hình + bật Enabled, nút đăng nhập tương ứng (</w:t>
      </w:r>
      <w:r>
        <w:t xml:space="preserve">“Sign in with Microsoft/Google/GitHub”</w:t>
      </w:r>
      <w:r>
        <w:t xml:space="preserve">)</w:t>
      </w:r>
      <w:r>
        <w:t xml:space="preserve"> </w:t>
      </w:r>
      <w:r>
        <w:rPr>
          <w:b/>
          <w:bCs/>
        </w:rPr>
        <w:t xml:space="preserve">tự xuất hiện</w:t>
      </w:r>
      <w:r>
        <w:t xml:space="preserve"> </w:t>
      </w:r>
      <w:r>
        <w:t xml:space="preserve">trên màn hình Login của extension (render động theo</w:t>
      </w:r>
      <w:r>
        <w:t xml:space="preserve"> </w:t>
      </w:r>
      <w:r>
        <w:rPr>
          <w:rStyle w:val="VerbatimChar"/>
        </w:rPr>
        <w:t xml:space="preserve">/auth/sso/providers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Bấm nút → trình duyệt mở trang đăng nhập của provider → sau khi đồng ý, token được trả về extension qua loopback callback.</w:t>
      </w:r>
    </w:p>
    <w:p>
      <w:pPr>
        <w:pStyle w:val="Compact"/>
        <w:numPr>
          <w:ilvl w:val="0"/>
          <w:numId w:val="1018"/>
        </w:numPr>
      </w:pPr>
      <w:r>
        <w:t xml:space="preserve">Sidebar hiển thị</w:t>
      </w:r>
      <w:r>
        <w:t xml:space="preserve"> </w:t>
      </w:r>
      <w:r>
        <w:rPr>
          <w:b/>
          <w:bCs/>
        </w:rPr>
        <w:t xml:space="preserve">đúng tên user</w:t>
      </w:r>
      <w:r>
        <w:t xml:space="preserve"> </w:t>
      </w:r>
      <w:r>
        <w:t xml:space="preserve">vừa đăng nhập (lấy từ</w:t>
      </w:r>
      <w:r>
        <w:t xml:space="preserve"> </w:t>
      </w:r>
      <w:r>
        <w:rPr>
          <w:rStyle w:val="VerbatimChar"/>
        </w:rPr>
        <w:t xml:space="preserve">GET /api/admin/auth/me</w:t>
      </w:r>
      <w:r>
        <w:t xml:space="preserve">).</w:t>
      </w:r>
    </w:p>
    <w:bookmarkEnd w:id="28"/>
    <w:bookmarkStart w:id="29" w:name="đăng-nhập-từ-web-admin"/>
    <w:p>
      <w:pPr>
        <w:pStyle w:val="3"/>
      </w:pPr>
      <w:r>
        <w:t xml:space="preserve">6.2. Đăng nhập từ Web Admin</w:t>
      </w:r>
    </w:p>
    <w:p>
      <w:pPr>
        <w:pStyle w:val="Compact"/>
        <w:numPr>
          <w:ilvl w:val="0"/>
          <w:numId w:val="1019"/>
        </w:numPr>
      </w:pPr>
      <w:r>
        <w:t xml:space="preserve">Callback trao token cho SPA qua URL param (</w:t>
      </w:r>
      <w:r>
        <w:rPr>
          <w:rStyle w:val="VerbatimChar"/>
        </w:rPr>
        <w:t xml:space="preserve">?sso_token=...</w:t>
      </w:r>
      <w:r>
        <w:t xml:space="preserve">) để SPA lưu vào localStorage và không bị bật lại màn login.</w:t>
      </w:r>
    </w:p>
    <w:bookmarkEnd w:id="29"/>
    <w:bookmarkStart w:id="30" w:name="X0c1289d9005a5aa01985314f4605d20cf54ba52"/>
    <w:p>
      <w:pPr>
        <w:pStyle w:val="3"/>
      </w:pPr>
      <w:r>
        <w:t xml:space="preserve">6.3. Cách xác minh login thành công (dành cho admin/kỹ thuật)</w:t>
      </w:r>
    </w:p>
    <w:p>
      <w:pPr>
        <w:pStyle w:val="FirstParagraph"/>
      </w:pPr>
      <w:r>
        <w:t xml:space="preserve">Kiểm tra audit log và bảng users trong DB:</w:t>
      </w:r>
    </w:p>
    <w:p>
      <w:pPr>
        <w:pStyle w:val="SourceCode"/>
      </w:pPr>
      <w:r>
        <w:rPr>
          <w:rStyle w:val="CommentTok"/>
        </w:rPr>
        <w:t xml:space="preserve">-- Login thành công sẽ có SSO_JIT_PROVISION (lần đầu) rồi SSO_LOGIN_{PROVIDER}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action, changes,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'SSO%'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User SSO được tạo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username, email, account_type, external_provider, access_group_id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external_provider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external_provider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ử-lý-sự-cố-troubleshooting"/>
    <w:p>
      <w:pPr>
        <w:pStyle w:val="2"/>
      </w:pPr>
      <w:r>
        <w:t xml:space="preserve">7. Xử lý sự cố (Troubleshooting)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9"/>
        <w:gridCol w:w="2394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Triệu chứng / 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{"error":"sso_not_configured"}</w:t>
            </w:r>
            <w:r>
              <w:t xml:space="preserve"> </w:t>
            </w: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Row provider chưa đủ client_id/secret, hoặc sai định dạng (GUID với Entra)</w:t>
            </w:r>
          </w:p>
        </w:tc>
        <w:tc>
          <w:tcPr/>
          <w:p>
            <w:pPr>
              <w:pStyle w:val="Compact"/>
            </w:pPr>
            <w:r>
              <w:t xml:space="preserve">Kiểm tra lại Client ID/Secret/Tenant trong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{"error":"internal_error"}</w:t>
            </w:r>
            <w:r>
              <w:t xml:space="preserve"> </w:t>
            </w:r>
            <w:r>
              <w:t xml:space="preserve">khi callback Entra</w:t>
            </w:r>
          </w:p>
        </w:tc>
        <w:tc>
          <w:tcPr/>
          <w:p>
            <w:pPr>
              <w:pStyle w:val="Compact"/>
            </w:pPr>
            <w:r>
              <w:t xml:space="preserve">(đã fix) trước đây do thiếu</w:t>
            </w:r>
            <w:r>
              <w:t xml:space="preserve"> </w:t>
            </w:r>
            <w:r>
              <w:rPr>
                <w:rStyle w:val="VerbatimChar"/>
              </w:rPr>
              <w:t xml:space="preserve">xms_edov</w:t>
            </w:r>
          </w:p>
        </w:tc>
        <w:tc>
          <w:tcPr/>
          <w:p>
            <w:pPr>
              <w:pStyle w:val="Compact"/>
            </w:pPr>
            <w:r>
              <w:t xml:space="preserve">Đảm bảo đã bật optional claim</w:t>
            </w:r>
            <w:r>
              <w:t xml:space="preserve"> </w:t>
            </w:r>
            <w:r>
              <w:rPr>
                <w:rStyle w:val="VerbatimChar"/>
              </w:rPr>
              <w:t xml:space="preserve">xms_edov</w:t>
            </w:r>
            <w:r>
              <w:t xml:space="preserve"> </w:t>
            </w:r>
            <w:r>
              <w:t xml:space="preserve">(mục 3.2)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SSO_JIT_REJECTED_EMAIL_NOT_VERIFIED</w:t>
            </w:r>
          </w:p>
        </w:tc>
        <w:tc>
          <w:tcPr/>
          <w:p>
            <w:pPr>
              <w:pStyle w:val="Compact"/>
            </w:pPr>
            <w:r>
              <w:t xml:space="preserve">Email chưa được verified</w:t>
            </w:r>
          </w:p>
        </w:tc>
        <w:tc>
          <w:tcPr/>
          <w:p>
            <w:pPr>
              <w:pStyle w:val="Compact"/>
            </w:pPr>
            <w:r>
              <w:t xml:space="preserve">Entra: bật</w:t>
            </w:r>
            <w:r>
              <w:t xml:space="preserve"> </w:t>
            </w:r>
            <w:r>
              <w:rPr>
                <w:rStyle w:val="VerbatimChar"/>
              </w:rPr>
              <w:t xml:space="preserve">xms_edov</w:t>
            </w:r>
            <w:r>
              <w:t xml:space="preserve">; GitHub: đặt email primary+verified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{"error":"provisioning_rejected","message":"Email already linked to another SSO identity"}</w:t>
            </w:r>
          </w:p>
        </w:tc>
        <w:tc>
          <w:tcPr/>
          <w:p>
            <w:pPr>
              <w:pStyle w:val="Compact"/>
            </w:pPr>
            <w:r>
              <w:t xml:space="preserve">Email đã gắn với provider SSO khác</w:t>
            </w:r>
          </w:p>
        </w:tc>
        <w:tc>
          <w:tcPr/>
          <w:p>
            <w:pPr>
              <w:pStyle w:val="Compact"/>
            </w:pPr>
            <w:r>
              <w:t xml:space="preserve">Dùng email/tài khoản khác, hoặc xoá user cũ nếu chỉ là dữ liệu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provisioning_rejected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“Auto-linking SSO to an existing local account is not allowed”</w:t>
            </w:r>
          </w:p>
        </w:tc>
        <w:tc>
          <w:tcPr/>
          <w:p>
            <w:pPr>
              <w:pStyle w:val="Compact"/>
            </w:pPr>
            <w:r>
              <w:t xml:space="preserve">Email trùng tài khoản LOCAL (SEC-01)</w:t>
            </w:r>
          </w:p>
        </w:tc>
        <w:tc>
          <w:tcPr/>
          <w:p>
            <w:pPr>
              <w:pStyle w:val="Compact"/>
            </w:pPr>
            <w:r>
              <w:t xml:space="preserve">Dùng email chưa tồn tại, hoặc liên kết thủ công từ account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Nút provider không hiện trên màn login</w:t>
            </w:r>
          </w:p>
        </w:tc>
        <w:tc>
          <w:tcPr/>
          <w:p>
            <w:pPr>
              <w:pStyle w:val="Compact"/>
            </w:pPr>
            <w:r>
              <w:t xml:space="preserve">Provider chưa</w:t>
            </w:r>
            <w:r>
              <w:t xml:space="preserve"> </w:t>
            </w:r>
            <w:r>
              <w:rPr>
                <w:rStyle w:val="VerbatimChar"/>
              </w:rPr>
              <w:t xml:space="preserve">enabled=1</w:t>
            </w:r>
            <w:r>
              <w:t xml:space="preserve"> </w:t>
            </w:r>
            <w:r>
              <w:t xml:space="preserve">hoặc thiếu client_id</w:t>
            </w:r>
          </w:p>
        </w:tc>
        <w:tc>
          <w:tcPr/>
          <w:p>
            <w:pPr>
              <w:pStyle w:val="Compact"/>
            </w:pPr>
            <w:r>
              <w:t xml:space="preserve">Bật Enabled + điền Client ID trong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Callback báo redirect_uri mismatch</w:t>
            </w:r>
          </w:p>
        </w:tc>
        <w:tc>
          <w:tcPr/>
          <w:p>
            <w:pPr>
              <w:pStyle w:val="Compact"/>
            </w:pPr>
            <w:r>
              <w:t xml:space="preserve">URL đăng ký ở IdP khác callback backend</w:t>
            </w:r>
          </w:p>
        </w:tc>
        <w:tc>
          <w:tcPr/>
          <w:p>
            <w:pPr>
              <w:pStyle w:val="Compact"/>
            </w:pPr>
            <w:r>
              <w:t xml:space="preserve">Đăng ký đúng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http://localhost:48721/auth/{provider}/callback</w:t>
            </w:r>
            <w:r>
              <w:t xml:space="preserve"> </w:t>
            </w:r>
            <w:r>
              <w:t xml:space="preserve">(hoặc theo</w:t>
            </w:r>
            <w:r>
              <w:t xml:space="preserve"> </w:t>
            </w:r>
            <w:r>
              <w:rPr>
                <w:rStyle w:val="VerbatimChar"/>
              </w:rPr>
              <w:t xml:space="preserve">SSO_BASE_URL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session bị drop trên http://localhost</w:t>
            </w:r>
          </w:p>
        </w:tc>
        <w:tc>
          <w:tcPr/>
          <w:p>
            <w:pPr>
              <w:pStyle w:val="Compact"/>
            </w:pPr>
            <w:r>
              <w:t xml:space="preserve">Cờ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trên môi trường HTTP</w:t>
            </w:r>
          </w:p>
        </w:tc>
        <w:tc>
          <w:tcPr/>
          <w:p>
            <w:pPr>
              <w:pStyle w:val="Compact"/>
            </w:pPr>
            <w:r>
              <w:t xml:space="preserve">Đặt</w:t>
            </w:r>
            <w:r>
              <w:t xml:space="preserve"> </w:t>
            </w:r>
            <w:r>
              <w:rPr>
                <w:rStyle w:val="VerbatimChar"/>
              </w:rPr>
              <w:t xml:space="preserve">ALLOW_INSECURE_COOKIES=true</w:t>
            </w:r>
            <w:r>
              <w:t xml:space="preserve"> </w:t>
            </w:r>
            <w:r>
              <w:t xml:space="preserve">cho môi trường dev HTTP</w:t>
            </w:r>
          </w:p>
        </w:tc>
      </w:tr>
    </w:tbl>
    <w:bookmarkStart w:id="32" w:name="endpoint-kiểm-tra-nhanh"/>
    <w:p>
      <w:pPr>
        <w:pStyle w:val="3"/>
      </w:pPr>
      <w:r>
        <w:t xml:space="preserve">Endpoint kiểm tra nhanh</w:t>
      </w:r>
    </w:p>
    <w:p>
      <w:pPr>
        <w:pStyle w:val="SourceCode"/>
      </w:pPr>
      <w:r>
        <w:rPr>
          <w:rStyle w:val="CommentTok"/>
        </w:rPr>
        <w:t xml:space="preserve"># Danh sách provider đang bật + đã cấu hình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http://localhost:48721/auth/sso/providers</w:t>
      </w:r>
      <w:r>
        <w:br/>
      </w:r>
      <w:r>
        <w:br/>
      </w:r>
      <w:r>
        <w:rPr>
          <w:rStyle w:val="CommentTok"/>
        </w:rPr>
        <w:t xml:space="preserve"># Bắt đầu luồng đăng nhập (redirect sang IdP)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http://localhost:48721/auth/{provider}/login</w:t>
      </w:r>
      <w:r>
        <w:br/>
      </w:r>
      <w:r>
        <w:br/>
      </w:r>
      <w:r>
        <w:rPr>
          <w:rStyle w:val="CommentTok"/>
        </w:rPr>
        <w:t xml:space="preserve"># Thông tin user hiện tại (Bearer token)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http://localhost:48721/api/admin/auth/me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am-chiếu-kỹ-thuật-cho-dev"/>
    <w:p>
      <w:pPr>
        <w:pStyle w:val="2"/>
      </w:pPr>
      <w:r>
        <w:t xml:space="preserve">8. Tham chiếu kỹ thuật (cho dev)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Đường dẫn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 strategy /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backend/src/server/auth/strategies/EntraProviderStrategy.ts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backend/src/config/EntraConfig.ts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strategy /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backend/src/server/auth/strategies/GoogleProviderStrategy.ts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GoogleProviderConfig.ts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backend/src/server/auth/strategies/GitHubProviderStrategy.ts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login/callback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backend/src/server/routes/auth/{entra,sso-provider,sso-dynamic}.ts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Callback URL 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backend/src/server/auth/utils/callback-url.ts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loader (DB-first)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backend/src/server/auth/utils/sso-config-loader.ts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 provisioning + 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backend/src/server/services/JitProvisioningService.ts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login panel (render động)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extension/src/panels/login-panel.ts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auth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extension/src/auth/AuthManager.ts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thuộc Epic SA4E-262 — Multi-provider SSO. Cập nhật khi thay đổi cấu hình provider hoặc port deploy.</w:t>
      </w:r>
    </w:p>
    <w:bookmarkEnd w:id="34"/>
    <w:bookmarkEnd w:id="3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2026-09-22T00:21:44Z</dcterms:created>
  <dcterms:modified xsi:type="dcterms:W3CDTF">2026-09-22T00:21:44Z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