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eployment-guide-dpg"/>
    <w:p>
      <w:pPr>
        <w:pStyle w:val="1"/>
      </w:pPr>
      <w:r>
        <w:t xml:space="preserve">Deployment Guide (DPG)</w:t>
      </w:r>
    </w:p>
    <w:bookmarkStart w:id="9" w:name="X0233ee80e81a765ae826573d39dbb41fd0d1534"/>
    <w:p>
      <w:pPr>
        <w:pStyle w:val="2"/>
      </w:pPr>
      <w:r>
        <w:t xml:space="preserve">SA4E-26: KB Knowledge Base Project Isolation Fix</w: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KB Project Isolation - Deployment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DevOps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TDD-v1-SA4E-26.docx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RLN</w:t>
            </w:r>
          </w:p>
        </w:tc>
        <w:tc>
          <w:tcPr/>
          <w:p>
            <w:pPr>
              <w:pStyle w:val="Compact"/>
            </w:pPr>
            <w:r>
              <w:t xml:space="preserve">RLN-v1-SA4E-26.docx</w:t>
            </w:r>
          </w:p>
        </w:tc>
      </w:tr>
    </w:tbl>
    <w:bookmarkEnd w:id="10"/>
    <w:bookmarkStart w:id="14" w:name="deployment-overview"/>
    <w:p>
      <w:pPr>
        <w:pStyle w:val="2"/>
      </w:pPr>
      <w:r>
        <w:t xml:space="preserve">1. Deployment Overview</w:t>
      </w:r>
    </w:p>
    <w:bookmarkStart w:id="11" w:name="change-summary"/>
    <w:p>
      <w:pPr>
        <w:pStyle w:val="3"/>
      </w:pPr>
      <w:r>
        <w:t xml:space="preserve">1.1 Change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Bug fix (PATCH)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v1.3.0 ? v1.3.1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SA4E-26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Changed</w:t>
            </w:r>
          </w:p>
        </w:tc>
        <w:tc>
          <w:tcPr/>
          <w:p>
            <w:pPr>
              <w:pStyle w:val="Compact"/>
            </w:pPr>
            <w:r>
              <w:t xml:space="preserve">7 files, +57/-11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Downtime Required</w:t>
            </w:r>
          </w:p>
        </w:tc>
        <w:tc>
          <w:tcPr/>
          <w:p>
            <w:pPr>
              <w:pStyle w:val="Compact"/>
            </w:pPr>
            <w:r>
              <w:t xml:space="preserve">No (zero-downtime)</w:t>
            </w:r>
          </w:p>
        </w:tc>
      </w:tr>
    </w:tbl>
    <w:bookmarkEnd w:id="11"/>
    <w:bookmarkStart w:id="12" w:name="components-affected"/>
    <w:p>
      <w:pPr>
        <w:pStyle w:val="3"/>
      </w:pPr>
      <w:r>
        <w:t xml:space="preserve">1.2 Components Affected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schema.ts</w:t>
            </w:r>
          </w:p>
        </w:tc>
        <w:tc>
          <w:tcPr/>
          <w:p>
            <w:pPr>
              <w:pStyle w:val="Compact"/>
            </w:pPr>
            <w:r>
              <w:t xml:space="preserve">DDL migration (ADD COLUMN)</w:t>
            </w:r>
          </w:p>
        </w:tc>
        <w:tc>
          <w:tcPr/>
          <w:p>
            <w:pPr>
              <w:pStyle w:val="Compact"/>
            </w:pPr>
            <w:r>
              <w:t xml:space="preserve">Low - backward-compatible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MemoryEngine.ts</w:t>
            </w:r>
          </w:p>
        </w:tc>
        <w:tc>
          <w:tcPr/>
          <w:p>
            <w:pPr>
              <w:pStyle w:val="Compact"/>
            </w:pPr>
            <w:r>
              <w:t xml:space="preserve">Query filter logic</w:t>
            </w:r>
          </w:p>
        </w:tc>
        <w:tc>
          <w:tcPr/>
          <w:p>
            <w:pPr>
              <w:pStyle w:val="Compact"/>
            </w:pPr>
            <w:r>
              <w:t xml:space="preserve">Low - additive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MemoryToolDispatcher.ts</w:t>
            </w:r>
          </w:p>
        </w:tc>
        <w:tc>
          <w:tcPr/>
          <w:p>
            <w:pPr>
              <w:pStyle w:val="Compact"/>
            </w:pPr>
            <w:r>
              <w:t xml:space="preserve">Parameter passing</w:t>
            </w:r>
          </w:p>
        </w:tc>
        <w:tc>
          <w:tcPr/>
          <w:p>
            <w:pPr>
              <w:pStyle w:val="Compact"/>
            </w:pPr>
            <w:r>
              <w:t xml:space="preserve">Low - 1 new param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BackendConfig.ts</w:t>
            </w:r>
          </w:p>
        </w:tc>
        <w:tc>
          <w:tcPr/>
          <w:p>
            <w:pPr>
              <w:pStyle w:val="Compact"/>
            </w:pPr>
            <w:r>
              <w:t xml:space="preserve">Project ID derivation</w:t>
            </w:r>
          </w:p>
        </w:tc>
        <w:tc>
          <w:tcPr/>
          <w:p>
            <w:pPr>
              <w:pStyle w:val="Compact"/>
            </w:pPr>
            <w:r>
              <w:t xml:space="preserve">Low - new config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models.ts</w:t>
            </w:r>
          </w:p>
        </w:tc>
        <w:tc>
          <w:tcPr/>
          <w:p>
            <w:pPr>
              <w:pStyle w:val="Compact"/>
            </w:pPr>
            <w:r>
              <w:t xml:space="preserve">Type definition</w:t>
            </w:r>
          </w:p>
        </w:tc>
        <w:tc>
          <w:tcPr/>
          <w:p>
            <w:pPr>
              <w:pStyle w:val="Compact"/>
            </w:pPr>
            <w:r>
              <w:t xml:space="preserve">None - type-only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MemoryDb.ts</w:t>
            </w:r>
          </w:p>
        </w:tc>
        <w:tc>
          <w:tcPr/>
          <w:p>
            <w:pPr>
              <w:pStyle w:val="Compact"/>
            </w:pPr>
            <w:r>
              <w:t xml:space="preserve">Insert parameter</w:t>
            </w:r>
          </w:p>
        </w:tc>
        <w:tc>
          <w:tcPr/>
          <w:p>
            <w:pPr>
              <w:pStyle w:val="Compact"/>
            </w:pPr>
            <w:r>
              <w:t xml:space="preserve">Low - 1 new column</w:t>
            </w:r>
          </w:p>
        </w:tc>
      </w:tr>
    </w:tbl>
    <w:bookmarkEnd w:id="12"/>
    <w:bookmarkStart w:id="13" w:name="architecture-context"/>
    <w:p>
      <w:pPr>
        <w:pStyle w:val="3"/>
      </w:pPr>
      <w:r>
        <w:t xml:space="preserve">1.3 Architecture Context</w:t>
      </w:r>
    </w:p>
    <w:p>
      <w:pPr>
        <w:pStyle w:val="SourceCode"/>
      </w:pPr>
      <w:r>
        <w:rPr>
          <w:rStyle w:val="VerbatimChar"/>
        </w:rPr>
        <w:t xml:space="preserve">IDE Extension (Kiro/VSCode)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 (HTTP localhost:48721)</w:t>
      </w:r>
      <w:r>
        <w:br/>
      </w:r>
      <w:r>
        <w:rPr>
          <w:rStyle w:val="VerbatimChar"/>
        </w:rPr>
        <w:t xml:space="preserve">Backend Server (Node.js + Hono)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MemoryToolDispatcher (receives project_id from config)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v</w:t>
      </w:r>
      <w:r>
        <w:br/>
      </w:r>
      <w:r>
        <w:rPr>
          <w:rStyle w:val="VerbatimChar"/>
        </w:rPr>
        <w:t xml:space="preserve">    +-- MemoryEngine (buildScopeClause adds project_id filter)</w:t>
      </w:r>
      <w:r>
        <w:br/>
      </w:r>
      <w:r>
        <w:rPr>
          <w:rStyle w:val="VerbatimChar"/>
        </w:rPr>
        <w:t xml:space="preserve">    |       |</w:t>
      </w:r>
      <w:r>
        <w:br/>
      </w:r>
      <w:r>
        <w:rPr>
          <w:rStyle w:val="VerbatimChar"/>
        </w:rPr>
        <w:t xml:space="preserve">    |       v</w:t>
      </w:r>
      <w:r>
        <w:br/>
      </w:r>
      <w:r>
        <w:rPr>
          <w:rStyle w:val="VerbatimChar"/>
        </w:rPr>
        <w:t xml:space="preserve">    +-- SQLite DB (knowledge_entries + project_id column)</w:t>
      </w:r>
    </w:p>
    <w:bookmarkEnd w:id="13"/>
    <w:bookmarkEnd w:id="14"/>
    <w:bookmarkStart w:id="15" w:name="pre-deployment-checklist"/>
    <w:p>
      <w:pPr>
        <w:pStyle w:val="2"/>
      </w:pPr>
      <w:r>
        <w:t xml:space="preserve">2. Pre-Deployment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217"/>
        <w:gridCol w:w="253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 tests pass (71/71)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PBT + UT + IT all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Code review passed (2-axis)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Standards + Spec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UAT accepted by user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User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Schema migration tested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Auto-applies on server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Backward compat verified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NULL project_id entries still accessible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Branch up-to-date with main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1 commit ahead of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 merge conflicts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Clean merge path</w:t>
            </w:r>
          </w:p>
        </w:tc>
      </w:tr>
    </w:tbl>
    <w:bookmarkEnd w:id="15"/>
    <w:bookmarkStart w:id="20" w:name="deployment-steps"/>
    <w:p>
      <w:pPr>
        <w:pStyle w:val="2"/>
      </w:pPr>
      <w:r>
        <w:t xml:space="preserve">3. Deployment Steps</w:t>
      </w:r>
    </w:p>
    <w:bookmarkStart w:id="16" w:name="step-1-merge-to-main"/>
    <w:p>
      <w:pPr>
        <w:pStyle w:val="3"/>
      </w:pPr>
      <w:r>
        <w:t xml:space="preserve">Step 1: Merge to Main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</w:t>
      </w:r>
      <w:r>
        <w:rPr>
          <w:rStyle w:val="AttributeTok"/>
        </w:rPr>
        <w:t xml:space="preserve">--no-ff</w:t>
      </w:r>
      <w:r>
        <w:rPr>
          <w:rStyle w:val="NormalTok"/>
        </w:rPr>
        <w:t xml:space="preserve"> SA4E-26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 SA4E-26: KB project isolation fix (project_id column)"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16"/>
    <w:bookmarkStart w:id="17" w:name="step-2-tag-release"/>
    <w:p>
      <w:pPr>
        <w:pStyle w:val="3"/>
      </w:pPr>
      <w:r>
        <w:t xml:space="preserve">Step 2: Tag Release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v1.3.1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"v1.3.1: KB project isolation - project_id filter for PROJECT-scope entries"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v1.3.1</w:t>
      </w:r>
    </w:p>
    <w:bookmarkEnd w:id="17"/>
    <w:bookmarkStart w:id="18" w:name="step-3-publish-to-npm-if-applicable"/>
    <w:p>
      <w:pPr>
        <w:pStyle w:val="3"/>
      </w:pPr>
      <w:r>
        <w:t xml:space="preserve">Step 3: Publish to npm (if applicable)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version patch </w:t>
      </w:r>
      <w:r>
        <w:rPr>
          <w:rStyle w:val="AttributeTok"/>
        </w:rPr>
        <w:t xml:space="preserve">--no-git-tag-version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publish</w:t>
      </w:r>
    </w:p>
    <w:bookmarkEnd w:id="18"/>
    <w:bookmarkStart w:id="19" w:name="step-4-server-restart-live-environments"/>
    <w:p>
      <w:pPr>
        <w:pStyle w:val="3"/>
      </w:pPr>
      <w:r>
        <w:t xml:space="preserve">Step 4: Server Restart (Live Environments)</w:t>
      </w:r>
    </w:p>
    <w:p>
      <w:pPr>
        <w:pStyle w:val="SourceCode"/>
      </w:pPr>
      <w:r>
        <w:rPr>
          <w:rStyle w:val="CommentTok"/>
        </w:rPr>
        <w:t xml:space="preserve"># Stop existing server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sdlc-server</w:t>
      </w:r>
      <w:r>
        <w:br/>
      </w:r>
      <w:r>
        <w:br/>
      </w:r>
      <w:r>
        <w:rPr>
          <w:rStyle w:val="CommentTok"/>
        </w:rPr>
        <w:t xml:space="preserve"># Pull latest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Install deps (if changed)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CommentTok"/>
        </w:rPr>
        <w:t xml:space="preserve"># Start server - migration auto-applies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sdlc-server</w:t>
      </w:r>
    </w:p>
    <w:p>
      <w:pPr>
        <w:pStyle w:val="FirstParagraph"/>
      </w:pPr>
      <w:r>
        <w:t xml:space="preserve">Note: Schema migration (ALTER TABLE knowledge_entries ADD COLUMN project_id TEXT) applies automatically on first server start. No manual SQL needed.</w:t>
      </w:r>
    </w:p>
    <w:bookmarkEnd w:id="19"/>
    <w:bookmarkEnd w:id="20"/>
    <w:bookmarkStart w:id="23" w:name="post-deployment-verification"/>
    <w:p>
      <w:pPr>
        <w:pStyle w:val="2"/>
      </w:pPr>
      <w:r>
        <w:t xml:space="preserve">4. Post-Deployment Verification</w:t>
      </w:r>
    </w:p>
    <w:bookmarkStart w:id="21" w:name="sanity-tests"/>
    <w:p>
      <w:pPr>
        <w:pStyle w:val="3"/>
      </w:pPr>
      <w:r>
        <w:t xml:space="preserve">4.1 Sanity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1357"/>
        <w:gridCol w:w="384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Server starts</w:t>
            </w:r>
          </w:p>
        </w:tc>
        <w:tc>
          <w:tcPr/>
          <w:p>
            <w:pPr>
              <w:pStyle w:val="Compact"/>
            </w:pPr>
            <w:r>
              <w:t xml:space="preserve">No errors in log</w:t>
            </w:r>
          </w:p>
        </w:tc>
        <w:tc>
          <w:tcPr/>
          <w:p>
            <w:pPr>
              <w:pStyle w:val="Compact"/>
            </w:pPr>
            <w:r>
              <w:t xml:space="preserve">pm2 logs sdlc-server –lines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Schema migrated</w:t>
            </w:r>
          </w:p>
        </w:tc>
        <w:tc>
          <w:tcPr/>
          <w:p>
            <w:pPr>
              <w:pStyle w:val="Compact"/>
            </w:pPr>
            <w:r>
              <w:t xml:space="preserve">project_id column exists</w:t>
            </w:r>
          </w:p>
        </w:tc>
        <w:tc>
          <w:tcPr/>
          <w:p>
            <w:pPr>
              <w:pStyle w:val="Compact"/>
            </w:pPr>
            <w:r>
              <w:t xml:space="preserve">sqlite3 admin.db</w:t>
            </w:r>
            <w:r>
              <w:t xml:space="preserve"> </w:t>
            </w:r>
            <w:r>
              <w:t xml:space="preserve">“.schema knowledge_entries”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Ingest with project_id</w:t>
            </w:r>
          </w:p>
        </w:tc>
        <w:tc>
          <w:tcPr/>
          <w:p>
            <w:pPr>
              <w:pStyle w:val="Compact"/>
            </w:pPr>
            <w:r>
              <w:t xml:space="preserve">Entry stored with project_id</w:t>
            </w:r>
          </w:p>
        </w:tc>
        <w:tc>
          <w:tcPr/>
          <w:p>
            <w:pPr>
              <w:pStyle w:val="Compact"/>
            </w:pPr>
            <w:r>
              <w:t xml:space="preserve">curl POST localhost:48721/api/memory/ingest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Search isolation</w:t>
            </w:r>
          </w:p>
        </w:tc>
        <w:tc>
          <w:tcPr/>
          <w:p>
            <w:pPr>
              <w:pStyle w:val="Compact"/>
            </w:pPr>
            <w:r>
              <w:t xml:space="preserve">Only same-project entries returned</w:t>
            </w:r>
          </w:p>
        </w:tc>
        <w:tc>
          <w:tcPr/>
          <w:p>
            <w:pPr>
              <w:pStyle w:val="Compact"/>
            </w:pPr>
            <w:r>
              <w:t xml:space="preserve">curl localhost:48721/api/memory/search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Legacy entries accessible</w:t>
            </w:r>
          </w:p>
        </w:tc>
        <w:tc>
          <w:tcPr/>
          <w:p>
            <w:pPr>
              <w:pStyle w:val="Compact"/>
            </w:pPr>
            <w:r>
              <w:t xml:space="preserve">NULL project_id entries still visible</w:t>
            </w:r>
          </w:p>
        </w:tc>
        <w:tc>
          <w:tcPr/>
          <w:p>
            <w:pPr>
              <w:pStyle w:val="Compact"/>
            </w:pPr>
            <w:r>
              <w:t xml:space="preserve">Verify pre-migration entries 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SHARED scope unaffected</w:t>
            </w:r>
          </w:p>
        </w:tc>
        <w:tc>
          <w:tcPr/>
          <w:p>
            <w:pPr>
              <w:pStyle w:val="Compact"/>
            </w:pPr>
            <w:r>
              <w:t xml:space="preserve">SHARED entries visible cross-project</w:t>
            </w:r>
          </w:p>
        </w:tc>
        <w:tc>
          <w:tcPr/>
          <w:p>
            <w:pPr>
              <w:pStyle w:val="Compact"/>
            </w:pPr>
            <w:r>
              <w:t xml:space="preserve">Verify SHARED entries</w:t>
            </w:r>
          </w:p>
        </w:tc>
      </w:tr>
    </w:tbl>
    <w:bookmarkEnd w:id="21"/>
    <w:bookmarkStart w:id="22" w:name="acceptance-criteria-verification"/>
    <w:p>
      <w:pPr>
        <w:pStyle w:val="3"/>
      </w:pPr>
      <w:r>
        <w:t xml:space="preserve">4.2 Acceptance Criteria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4118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PROJECT-scope entries filtered by project_id</w:t>
            </w:r>
          </w:p>
        </w:tc>
        <w:tc>
          <w:tcPr/>
          <w:p>
            <w:pPr>
              <w:pStyle w:val="Compact"/>
            </w:pPr>
            <w:r>
              <w:t xml:space="preserve">Search from workspace A, confirm no workspace B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New entries get project_id automatically</w:t>
            </w:r>
          </w:p>
        </w:tc>
        <w:tc>
          <w:tcPr/>
          <w:p>
            <w:pPr>
              <w:pStyle w:val="Compact"/>
            </w:pPr>
            <w:r>
              <w:t xml:space="preserve">Ingest entry, check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Legacy entries (NULL project_id) still accessible</w:t>
            </w:r>
          </w:p>
        </w:tc>
        <w:tc>
          <w:tcPr/>
          <w:p>
            <w:pPr>
              <w:pStyle w:val="Compact"/>
            </w:pPr>
            <w:r>
              <w:t xml:space="preserve">Search returns pre-migration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SHARED scope unchanged</w:t>
            </w:r>
          </w:p>
        </w:tc>
        <w:tc>
          <w:tcPr/>
          <w:p>
            <w:pPr>
              <w:pStyle w:val="Compact"/>
            </w:pPr>
            <w:r>
              <w:t xml:space="preserve">SHARED entries visible from any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t xml:space="preserve">Project ID derived from workspace path</w:t>
            </w:r>
          </w:p>
        </w:tc>
        <w:tc>
          <w:tcPr/>
          <w:p>
            <w:pPr>
              <w:pStyle w:val="Compact"/>
            </w:pPr>
            <w:r>
              <w:t xml:space="preserve">Check BackendConfig.projectId</w:t>
            </w:r>
          </w:p>
        </w:tc>
      </w:tr>
    </w:tbl>
    <w:bookmarkEnd w:id="22"/>
    <w:bookmarkEnd w:id="23"/>
    <w:bookmarkStart w:id="28" w:name="rollback-plan"/>
    <w:p>
      <w:pPr>
        <w:pStyle w:val="2"/>
      </w:pPr>
      <w:r>
        <w:t xml:space="preserve">5. Rollback Plan</w:t>
      </w:r>
    </w:p>
    <w:bookmarkStart w:id="24" w:name="rollback-trigger"/>
    <w:p>
      <w:pPr>
        <w:pStyle w:val="3"/>
      </w:pPr>
      <w:r>
        <w:t xml:space="preserve">5.1 Rollback Trigger</w:t>
      </w:r>
    </w:p>
    <w:p>
      <w:pPr>
        <w:pStyle w:val="FirstParagraph"/>
      </w:pPr>
      <w:r>
        <w:t xml:space="preserve">Rollback if ANY of the following:</w:t>
      </w:r>
      <w:r>
        <w:t xml:space="preserve"> </w:t>
      </w:r>
      <w:r>
        <w:t xml:space="preserve">- Server fails to start after deploy</w:t>
      </w:r>
      <w:r>
        <w:t xml:space="preserve"> </w:t>
      </w:r>
      <w:r>
        <w:t xml:space="preserve">- KB search returns 0 results (regression)</w:t>
      </w:r>
      <w:r>
        <w:t xml:space="preserve"> </w:t>
      </w:r>
      <w:r>
        <w:t xml:space="preserve">- project_id filter incorrectly hides valid entries</w:t>
      </w:r>
    </w:p>
    <w:bookmarkEnd w:id="24"/>
    <w:bookmarkStart w:id="25" w:name="rollback-steps"/>
    <w:p>
      <w:pPr>
        <w:pStyle w:val="3"/>
      </w:pPr>
      <w:r>
        <w:t xml:space="preserve">5.2 Rollback Steps</w:t>
      </w:r>
    </w:p>
    <w:p>
      <w:pPr>
        <w:pStyle w:val="SourceCode"/>
      </w:pPr>
      <w:r>
        <w:rPr>
          <w:rStyle w:val="CommentTok"/>
        </w:rPr>
        <w:t xml:space="preserve"># 1. Revert to previous 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2. Restart server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sdlc-server</w:t>
      </w:r>
      <w:r>
        <w:br/>
      </w:r>
      <w:r>
        <w:br/>
      </w:r>
      <w:r>
        <w:rPr>
          <w:rStyle w:val="CommentTok"/>
        </w:rPr>
        <w:t xml:space="preserve"># 3. Verify rollback</w:t>
      </w:r>
      <w:r>
        <w:br/>
      </w:r>
      <w:r>
        <w:rPr>
          <w:rStyle w:val="CommentTok"/>
        </w:rPr>
        <w:t xml:space="preserve"># The project_id column remains in DB (harmless) but is not used</w:t>
      </w:r>
      <w:r>
        <w:br/>
      </w:r>
      <w:r>
        <w:rPr>
          <w:rStyle w:val="CommentTok"/>
        </w:rPr>
        <w:t xml:space="preserve"># buildScopeClause() reverts to previous logic without project_id filter</w:t>
      </w:r>
    </w:p>
    <w:bookmarkEnd w:id="25"/>
    <w:bookmarkStart w:id="26" w:name="rollback-risk-assessment"/>
    <w:p>
      <w:pPr>
        <w:pStyle w:val="3"/>
      </w:pPr>
      <w:r>
        <w:t xml:space="preserve">5.3 Rollback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354"/>
        <w:gridCol w:w="1712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 left in DB</w:t>
            </w:r>
          </w:p>
        </w:tc>
        <w:tc>
          <w:tcPr/>
          <w:p>
            <w:pPr>
              <w:pStyle w:val="Compact"/>
            </w:pPr>
            <w:r>
              <w:t xml:space="preserve">Certain</w:t>
            </w:r>
          </w:p>
        </w:tc>
        <w:tc>
          <w:tcPr/>
          <w:p>
            <w:pPr>
              <w:pStyle w:val="Compact"/>
            </w:pPr>
            <w:r>
              <w:t xml:space="preserve">None - ignored by old code</w:t>
            </w:r>
          </w:p>
        </w:tc>
        <w:tc>
          <w:tcPr/>
          <w:p>
            <w:pPr>
              <w:pStyle w:val="Compact"/>
            </w:pPr>
            <w:r>
              <w:t xml:space="preserve">No action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queries use old logic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None - per-process</w:t>
            </w:r>
          </w:p>
        </w:tc>
        <w:tc>
          <w:tcPr/>
          <w:p>
            <w:pPr>
              <w:pStyle w:val="Compact"/>
            </w:pPr>
            <w:r>
              <w:t xml:space="preserve">Server restart clears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see mixed-project data again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Low - returns to pre-fix state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</w:tbl>
    <w:bookmarkEnd w:id="26"/>
    <w:bookmarkStart w:id="27" w:name="rollback-time-estimate"/>
    <w:p>
      <w:pPr>
        <w:pStyle w:val="3"/>
      </w:pPr>
      <w:r>
        <w:t xml:space="preserve">5.4 Rollback Time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revert + push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restart</w:t>
            </w:r>
          </w:p>
        </w:tc>
        <w:tc>
          <w:tcPr/>
          <w:p>
            <w:pPr>
              <w:pStyle w:val="Compact"/>
            </w:pPr>
            <w:r>
              <w:t xml:space="preserve">30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~4 min</w:t>
            </w:r>
          </w:p>
        </w:tc>
      </w:tr>
    </w:tbl>
    <w:bookmarkEnd w:id="27"/>
    <w:bookmarkEnd w:id="28"/>
    <w:bookmarkStart w:id="29" w:name="risk-assessment"/>
    <w:p>
      <w:pPr>
        <w:pStyle w:val="2"/>
      </w:pPr>
      <w:r>
        <w:t xml:space="preserve">6.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188"/>
        <w:gridCol w:w="2178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Migration fails on corrupted DB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Try/catch in schema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project_id derivation incorrect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Falls back to NULL (accessible to 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Performance regression on large DBs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INDEX on project_id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Existing integrations break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Backward-compatible, new param optional</w:t>
            </w:r>
          </w:p>
        </w:tc>
      </w:tr>
    </w:tbl>
    <w:bookmarkEnd w:id="29"/>
    <w:bookmarkStart w:id="30" w:name="communication-plan"/>
    <w:p>
      <w:pPr>
        <w:pStyle w:val="2"/>
      </w:pPr>
      <w:r>
        <w:t xml:space="preserve">7. Communication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Pre-deploy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  <w:tc>
          <w:tcPr/>
          <w:p>
            <w:pPr>
              <w:pStyle w:val="Compact"/>
            </w:pPr>
            <w:r>
              <w:t xml:space="preserve">Deploying SA4E-26: KB project isolation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Post-deploy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  <w:tc>
          <w:tcPr/>
          <w:p>
            <w:pPr>
              <w:pStyle w:val="Compact"/>
            </w:pPr>
            <w:r>
              <w:t xml:space="preserve">v1.3.1 deployed. KB now filters by project.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 rollback</w:t>
            </w:r>
          </w:p>
        </w:tc>
        <w:tc>
          <w:tcPr/>
          <w:p>
            <w:pPr>
              <w:pStyle w:val="Compact"/>
            </w:pPr>
            <w:r>
              <w:t xml:space="preserve">Dev Team + PO</w:t>
            </w:r>
          </w:p>
        </w:tc>
        <w:tc>
          <w:tcPr/>
          <w:p>
            <w:pPr>
              <w:pStyle w:val="Compact"/>
            </w:pPr>
            <w:r>
              <w:t xml:space="preserve">Rolled back v1.3.1 due to {reason}. Investigating.</w:t>
            </w:r>
          </w:p>
        </w:tc>
      </w:tr>
    </w:tbl>
    <w:bookmarkEnd w:id="30"/>
    <w:bookmarkEnd w:id="3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2026-07-09T16:43:21Z</dcterms:created>
  <dcterms:modified xsi:type="dcterms:W3CDTF">2026-07-09T16:43:21Z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