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echnical-design-document-tdd"/>
    <w:p>
      <w:pPr>
        <w:pStyle w:val="1"/>
      </w:pPr>
      <w:r>
        <w:t xml:space="preserve">Technical Design Document (TDD)</w:t>
      </w:r>
    </w:p>
    <w:bookmarkStart w:id="9" w:name="X90d8e01dc604be2ceb067e554382eaf4561b32e"/>
    <w:p>
      <w:pPr>
        <w:pStyle w:val="2"/>
      </w:pPr>
      <w:r>
        <w:t xml:space="preserve">SA4E-276 — Admin UI for Entra SSO configuration management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Admin UI for Entra SSO configuration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End w:id="10"/>
    <w:bookmarkEnd w:id="1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2026-09-16T18:26:28Z</dcterms:created>
  <dcterms:modified xsi:type="dcterms:W3CDTF">2026-09-16T18:26:28Z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