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User Guide (UG)</w:t>
      </w:r>
    </w:p>
    <w:p>
      <w:pPr>
        <w:pStyle w:val="Heading2"/>
      </w:pPr>
      <w:r>
        <w:t>SDLC Agents 4 Enterprise — SA4E-323: Per-workspace isolation for Pega/Atlassian connection settings</w:t>
      </w:r>
    </w:p>
    <w:p>
      <w:r>
        <w:br/>
      </w:r>
    </w:p>
    <w:p>
      <w:pPr>
        <w:pStyle w:val="Heading2"/>
      </w:pPr>
      <w:r>
        <w:t>Document Information</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D9E2F3"/>
          </w:tcPr>
          <w:p>
            <w:r/>
            <w:r>
              <w:rPr>
                <w:b/>
                <w:sz w:val="19"/>
              </w:rPr>
              <w:t>Field</w:t>
            </w:r>
          </w:p>
        </w:tc>
        <w:tc>
          <w:tcPr>
            <w:tcW w:type="dxa" w:w="4824"/>
            <w:shd w:val="clear" w:fill="D9E2F3"/>
          </w:tcPr>
          <w:p>
            <w:r/>
            <w:r>
              <w:rPr>
                <w:b/>
                <w:sz w:val="19"/>
              </w:rPr>
              <w:t>Value</w:t>
            </w:r>
          </w:p>
        </w:tc>
      </w:tr>
      <w:tr>
        <w:tc>
          <w:tcPr>
            <w:tcW w:type="dxa" w:w="4824"/>
          </w:tcPr>
          <w:p>
            <w:r/>
            <w:r>
              <w:rPr>
                <w:b w:val="0"/>
                <w:sz w:val="19"/>
              </w:rPr>
              <w:t>Jira Ticket</w:t>
            </w:r>
          </w:p>
        </w:tc>
        <w:tc>
          <w:tcPr>
            <w:tcW w:type="dxa" w:w="4824"/>
          </w:tcPr>
          <w:p>
            <w:r/>
            <w:r>
              <w:rPr>
                <w:b w:val="0"/>
                <w:sz w:val="19"/>
              </w:rPr>
              <w:t>SA4E-323</w:t>
            </w:r>
          </w:p>
        </w:tc>
      </w:tr>
      <w:tr>
        <w:tc>
          <w:tcPr>
            <w:tcW w:type="dxa" w:w="4824"/>
          </w:tcPr>
          <w:p>
            <w:r/>
            <w:r>
              <w:rPr>
                <w:b w:val="0"/>
                <w:sz w:val="19"/>
              </w:rPr>
              <w:t>Title</w:t>
            </w:r>
          </w:p>
        </w:tc>
        <w:tc>
          <w:tcPr>
            <w:tcW w:type="dxa" w:w="4824"/>
          </w:tcPr>
          <w:p>
            <w:r/>
            <w:r>
              <w:rPr>
                <w:b w:val="0"/>
                <w:sz w:val="19"/>
              </w:rPr>
              <w:t>Pega/Atlassian connection settings per-workspace isolation (VS Code extension)</w:t>
            </w:r>
          </w:p>
        </w:tc>
      </w:tr>
      <w:tr>
        <w:tc>
          <w:tcPr>
            <w:tcW w:type="dxa" w:w="4824"/>
          </w:tcPr>
          <w:p>
            <w:r/>
            <w:r>
              <w:rPr>
                <w:b w:val="0"/>
                <w:sz w:val="19"/>
              </w:rPr>
              <w:t>Author</w:t>
            </w:r>
          </w:p>
        </w:tc>
        <w:tc>
          <w:tcPr>
            <w:tcW w:type="dxa" w:w="4824"/>
          </w:tcPr>
          <w:p>
            <w:r/>
            <w:r>
              <w:rPr>
                <w:b w:val="0"/>
                <w:sz w:val="19"/>
              </w:rPr>
              <w:t>DEV Agent</w:t>
            </w:r>
          </w:p>
        </w:tc>
      </w:tr>
      <w:tr>
        <w:tc>
          <w:tcPr>
            <w:tcW w:type="dxa" w:w="4824"/>
          </w:tcPr>
          <w:p>
            <w:r/>
            <w:r>
              <w:rPr>
                <w:b w:val="0"/>
                <w:sz w:val="19"/>
              </w:rPr>
              <w:t>Reviewer</w:t>
            </w:r>
          </w:p>
        </w:tc>
        <w:tc>
          <w:tcPr>
            <w:tcW w:type="dxa" w:w="4824"/>
          </w:tcPr>
          <w:p>
            <w:r/>
            <w:r>
              <w:rPr>
                <w:b w:val="0"/>
                <w:sz w:val="19"/>
              </w:rPr>
              <w:t>BA Agent</w:t>
            </w:r>
          </w:p>
        </w:tc>
      </w:tr>
      <w:tr>
        <w:tc>
          <w:tcPr>
            <w:tcW w:type="dxa" w:w="4824"/>
          </w:tcPr>
          <w:p>
            <w:r/>
            <w:r>
              <w:rPr>
                <w:b w:val="0"/>
                <w:sz w:val="19"/>
              </w:rPr>
              <w:t>Version</w:t>
            </w:r>
          </w:p>
        </w:tc>
        <w:tc>
          <w:tcPr>
            <w:tcW w:type="dxa" w:w="4824"/>
          </w:tcPr>
          <w:p>
            <w:r/>
            <w:r>
              <w:rPr>
                <w:b w:val="0"/>
                <w:sz w:val="19"/>
              </w:rPr>
              <w:t>1.0</w:t>
            </w:r>
          </w:p>
        </w:tc>
      </w:tr>
      <w:tr>
        <w:tc>
          <w:tcPr>
            <w:tcW w:type="dxa" w:w="4824"/>
          </w:tcPr>
          <w:p>
            <w:r/>
            <w:r>
              <w:rPr>
                <w:b w:val="0"/>
                <w:sz w:val="19"/>
              </w:rPr>
              <w:t>Date</w:t>
            </w:r>
          </w:p>
        </w:tc>
        <w:tc>
          <w:tcPr>
            <w:tcW w:type="dxa" w:w="4824"/>
          </w:tcPr>
          <w:p>
            <w:r/>
            <w:r>
              <w:rPr>
                <w:b w:val="0"/>
                <w:sz w:val="19"/>
              </w:rPr>
              <w:t>2026-09-24</w:t>
            </w:r>
          </w:p>
        </w:tc>
      </w:tr>
      <w:tr>
        <w:tc>
          <w:tcPr>
            <w:tcW w:type="dxa" w:w="4824"/>
          </w:tcPr>
          <w:p>
            <w:r/>
            <w:r>
              <w:rPr>
                <w:b w:val="0"/>
                <w:sz w:val="19"/>
              </w:rPr>
              <w:t>Status</w:t>
            </w:r>
          </w:p>
        </w:tc>
        <w:tc>
          <w:tcPr>
            <w:tcW w:type="dxa" w:w="4824"/>
          </w:tcPr>
          <w:p>
            <w:r/>
            <w:r>
              <w:rPr>
                <w:b w:val="0"/>
                <w:sz w:val="19"/>
              </w:rPr>
              <w:t>Draft</w:t>
            </w:r>
          </w:p>
        </w:tc>
      </w:tr>
      <w:tr>
        <w:tc>
          <w:tcPr>
            <w:tcW w:type="dxa" w:w="4824"/>
          </w:tcPr>
          <w:p>
            <w:r/>
            <w:r>
              <w:rPr>
                <w:b w:val="0"/>
                <w:sz w:val="19"/>
              </w:rPr>
              <w:t>Related BRD</w:t>
            </w:r>
          </w:p>
        </w:tc>
        <w:tc>
          <w:tcPr>
            <w:tcW w:type="dxa" w:w="4824"/>
          </w:tcPr>
          <w:p>
            <w:r/>
            <w:r>
              <w:rPr>
                <w:b w:val="0"/>
                <w:sz w:val="19"/>
              </w:rPr>
              <w:t>BRD-v1-SA4E-323.docx</w:t>
            </w:r>
          </w:p>
        </w:tc>
      </w:tr>
      <w:tr>
        <w:tc>
          <w:tcPr>
            <w:tcW w:type="dxa" w:w="4824"/>
          </w:tcPr>
          <w:p>
            <w:r/>
            <w:r>
              <w:rPr>
                <w:b w:val="0"/>
                <w:sz w:val="19"/>
              </w:rPr>
              <w:t>Related FSD</w:t>
            </w:r>
          </w:p>
        </w:tc>
        <w:tc>
          <w:tcPr>
            <w:tcW w:type="dxa" w:w="4824"/>
          </w:tcPr>
          <w:p>
            <w:r/>
            <w:r>
              <w:rPr>
                <w:b w:val="0"/>
                <w:sz w:val="19"/>
              </w:rPr>
              <w:t>FSD-v1-SA4E-323.docx</w:t>
            </w:r>
          </w:p>
        </w:tc>
      </w:tr>
      <w:tr>
        <w:tc>
          <w:tcPr>
            <w:tcW w:type="dxa" w:w="4824"/>
          </w:tcPr>
          <w:p>
            <w:r/>
            <w:r>
              <w:rPr>
                <w:b w:val="0"/>
                <w:sz w:val="19"/>
              </w:rPr>
              <w:t>Related TDD</w:t>
            </w:r>
          </w:p>
        </w:tc>
        <w:tc>
          <w:tcPr>
            <w:tcW w:type="dxa" w:w="4824"/>
          </w:tcPr>
          <w:p>
            <w:r/>
            <w:r>
              <w:rPr>
                <w:b w:val="0"/>
                <w:sz w:val="19"/>
              </w:rPr>
              <w:t>TDD-v1-SA4E-323.docx</w:t>
            </w:r>
          </w:p>
        </w:tc>
      </w:tr>
    </w:tbl>
    <w:p>
      <w:pPr>
        <w:spacing w:after="40"/>
      </w:pPr>
    </w:p>
    <w:p>
      <w:r>
        <w:br/>
      </w:r>
    </w:p>
    <w:p>
      <w:pPr>
        <w:pStyle w:val="Heading2"/>
      </w:pPr>
      <w:r>
        <w:t>Revision History</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Version</w:t>
            </w:r>
          </w:p>
        </w:tc>
        <w:tc>
          <w:tcPr>
            <w:tcW w:type="dxa" w:w="2412"/>
            <w:shd w:val="clear" w:fill="D9E2F3"/>
          </w:tcPr>
          <w:p>
            <w:r/>
            <w:r>
              <w:rPr>
                <w:b/>
                <w:sz w:val="19"/>
              </w:rPr>
              <w:t>Date</w:t>
            </w:r>
          </w:p>
        </w:tc>
        <w:tc>
          <w:tcPr>
            <w:tcW w:type="dxa" w:w="2412"/>
            <w:shd w:val="clear" w:fill="D9E2F3"/>
          </w:tcPr>
          <w:p>
            <w:r/>
            <w:r>
              <w:rPr>
                <w:b/>
                <w:sz w:val="19"/>
              </w:rPr>
              <w:t>Author</w:t>
            </w:r>
          </w:p>
        </w:tc>
        <w:tc>
          <w:tcPr>
            <w:tcW w:type="dxa" w:w="2412"/>
            <w:shd w:val="clear" w:fill="D9E2F3"/>
          </w:tcPr>
          <w:p>
            <w:r/>
            <w:r>
              <w:rPr>
                <w:b/>
                <w:sz w:val="19"/>
              </w:rPr>
              <w:t>Changes</w:t>
            </w:r>
          </w:p>
        </w:tc>
      </w:tr>
      <w:tr>
        <w:tc>
          <w:tcPr>
            <w:tcW w:type="dxa" w:w="2412"/>
          </w:tcPr>
          <w:p>
            <w:r/>
            <w:r>
              <w:rPr>
                <w:b w:val="0"/>
                <w:sz w:val="19"/>
              </w:rPr>
              <w:t>1.0</w:t>
            </w:r>
          </w:p>
        </w:tc>
        <w:tc>
          <w:tcPr>
            <w:tcW w:type="dxa" w:w="2412"/>
          </w:tcPr>
          <w:p>
            <w:r/>
            <w:r>
              <w:rPr>
                <w:b w:val="0"/>
                <w:sz w:val="19"/>
              </w:rPr>
              <w:t>2026-09-24</w:t>
            </w:r>
          </w:p>
        </w:tc>
        <w:tc>
          <w:tcPr>
            <w:tcW w:type="dxa" w:w="2412"/>
          </w:tcPr>
          <w:p>
            <w:r/>
            <w:r>
              <w:rPr>
                <w:b w:val="0"/>
                <w:sz w:val="19"/>
              </w:rPr>
              <w:t>DEV Agent</w:t>
            </w:r>
          </w:p>
        </w:tc>
        <w:tc>
          <w:tcPr>
            <w:tcW w:type="dxa" w:w="2412"/>
          </w:tcPr>
          <w:p>
            <w:r/>
            <w:r>
              <w:rPr>
                <w:b w:val="0"/>
                <w:sz w:val="19"/>
              </w:rPr>
              <w:t>Initial document (from BRD v1.0, FSD v1.1, TDD v1.0 + implementation: WorkspaceScopeResolver.ts, ProviderConfigService.ts, AtlassianCredentialService.ts, SettingsMessageHandler.ts)</w:t>
            </w:r>
          </w:p>
        </w:tc>
      </w:tr>
    </w:tbl>
    <w:p>
      <w:pPr>
        <w:spacing w:after="40"/>
      </w:pPr>
    </w:p>
    <w:p>
      <w:r>
        <w:br/>
      </w:r>
    </w:p>
    <w:p>
      <w:pPr>
        <w:pStyle w:val="Heading2"/>
      </w:pPr>
      <w:r>
        <w:t>1. Introduction</w:t>
      </w:r>
    </w:p>
    <w:p>
      <w:pPr>
        <w:pStyle w:val="Heading3"/>
      </w:pPr>
      <w:r>
        <w:t>1.1 Purpose</w:t>
      </w:r>
    </w:p>
    <w:p>
      <w:r>
        <w:rPr>
          <w:b w:val="0"/>
        </w:rPr>
        <w:t xml:space="preserve">This guide explains how Pega Platform and Atlassian (Jira) connection settings work in the SDLC Agents VS Code extension </w:t>
      </w:r>
      <w:r>
        <w:rPr>
          <w:b/>
        </w:rPr>
        <w:t>after the SA4E-323 fix</w:t>
      </w:r>
      <w:r>
        <w:rPr>
          <w:b w:val="0"/>
        </w:rPr>
        <w:t>.</w:t>
      </w:r>
    </w:p>
    <w:p>
      <w:r>
        <w:rPr>
          <w:b w:val="0"/>
        </w:rPr>
        <w:t xml:space="preserve">Before this fix, the Pega Endpoint / Operator ID / Password and the Jira Base URL / Email / API Token / Connection Type you entered in </w:t>
      </w:r>
      <w:r>
        <w:rPr>
          <w:b/>
        </w:rPr>
        <w:t>SDLC Pipeline Settings</w:t>
      </w:r>
      <w:r>
        <w:rPr>
          <w:b w:val="0"/>
        </w:rPr>
        <w:t xml:space="preserve"> were stored </w:t>
      </w:r>
      <w:r>
        <w:rPr>
          <w:b/>
        </w:rPr>
        <w:t>globally</w:t>
      </w:r>
      <w:r>
        <w:rPr>
          <w:b w:val="0"/>
        </w:rPr>
        <w:t xml:space="preserve"> (shared by every workspace). Saving credentials in Workspace A leaked them into Workspace B.</w:t>
      </w:r>
    </w:p>
    <w:p>
      <w:r>
        <w:rPr>
          <w:b w:val="0"/>
        </w:rPr>
        <w:t xml:space="preserve">After this fix, each VS Code workspace folder keeps </w:t>
      </w:r>
      <w:r>
        <w:rPr>
          <w:b/>
        </w:rPr>
        <w:t>its own</w:t>
      </w:r>
      <w:r>
        <w:rPr>
          <w:b w:val="0"/>
        </w:rPr>
        <w:t xml:space="preserve"> Pega and Atlassian settings:</w:t>
      </w:r>
    </w:p>
    <w:p>
      <w:pPr>
        <w:pStyle w:val="ListBullet"/>
      </w:pPr>
      <w:r>
        <w:rPr>
          <w:b w:val="0"/>
        </w:rPr>
        <w:t>Open Workspace A → you see and use Workspace A's connections.</w:t>
      </w:r>
    </w:p>
    <w:p>
      <w:pPr>
        <w:pStyle w:val="ListBullet"/>
      </w:pPr>
      <w:r>
        <w:rPr>
          <w:b w:val="0"/>
        </w:rPr>
        <w:t>Open Workspace B → you see Workspace B's connections (or empty fields), never A's.</w:t>
      </w:r>
    </w:p>
    <w:p>
      <w:pPr>
        <w:pStyle w:val="ListBullet"/>
      </w:pPr>
      <w:r>
        <w:rPr>
          <w:b w:val="0"/>
        </w:rPr>
        <w:t>Upgrading users keep their old values: they are copied automatically into the current workspace on first open (one-time migration).</w:t>
      </w:r>
    </w:p>
    <w:p>
      <w:r>
        <w:rPr>
          <w:b w:val="0"/>
        </w:rPr>
        <w:t>This guide shows you how to install/upgrade, configure, use, administer, and troubleshoot the new behavior. No technical background is required — plain explanations are used throughout, with exact message texts so you can match what you see on screen.</w:t>
      </w:r>
    </w:p>
    <w:p>
      <w:pPr>
        <w:pStyle w:val="Heading3"/>
      </w:pPr>
      <w:r>
        <w:t>1.2 Audience</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D9E2F3"/>
          </w:tcPr>
          <w:p>
            <w:r/>
            <w:r>
              <w:rPr>
                <w:b/>
                <w:sz w:val="19"/>
              </w:rPr>
              <w:t>Audience</w:t>
            </w:r>
          </w:p>
        </w:tc>
        <w:tc>
          <w:tcPr>
            <w:tcW w:type="dxa" w:w="4824"/>
            <w:shd w:val="clear" w:fill="D9E2F3"/>
          </w:tcPr>
          <w:p>
            <w:r/>
            <w:r>
              <w:rPr>
                <w:b/>
                <w:sz w:val="19"/>
              </w:rPr>
              <w:t>What They Need</w:t>
            </w:r>
          </w:p>
        </w:tc>
      </w:tr>
      <w:tr>
        <w:tc>
          <w:tcPr>
            <w:tcW w:type="dxa" w:w="4824"/>
          </w:tcPr>
          <w:p>
            <w:r/>
            <w:r>
              <w:rPr>
                <w:b w:val="0"/>
                <w:sz w:val="19"/>
              </w:rPr>
              <w:t>Developer (extension user)</w:t>
            </w:r>
          </w:p>
        </w:tc>
        <w:tc>
          <w:tcPr>
            <w:tcW w:type="dxa" w:w="4824"/>
          </w:tcPr>
          <w:p>
            <w:r/>
            <w:r>
              <w:rPr>
                <w:b w:val="0"/>
                <w:sz w:val="19"/>
              </w:rPr>
              <w:t>How to save, view, test, and clear Pega/Atlassian connections per workspace (§4, §5)</w:t>
            </w:r>
          </w:p>
        </w:tc>
      </w:tr>
      <w:tr>
        <w:tc>
          <w:tcPr>
            <w:tcW w:type="dxa" w:w="4824"/>
          </w:tcPr>
          <w:p>
            <w:r/>
            <w:r>
              <w:rPr>
                <w:b w:val="0"/>
                <w:sz w:val="19"/>
              </w:rPr>
              <w:t>System Administrator / Team lead</w:t>
            </w:r>
          </w:p>
        </w:tc>
        <w:tc>
          <w:tcPr>
            <w:tcW w:type="dxa" w:w="4824"/>
          </w:tcPr>
          <w:p>
            <w:r/>
            <w:r>
              <w:rPr>
                <w:b w:val="0"/>
                <w:sz w:val="19"/>
              </w:rPr>
              <w:t xml:space="preserve">How secrets are stored (OS keychain), what lands in </w:t>
            </w:r>
            <w:r>
              <w:rPr>
                <w:rFonts w:ascii="Consolas" w:hAnsi="Consolas"/>
                <w:sz w:val="19"/>
              </w:rPr>
              <w:t>.vscode/settings.json</w:t>
            </w:r>
            <w:r>
              <w:rPr>
                <w:b w:val="0"/>
                <w:sz w:val="19"/>
              </w:rPr>
              <w:t>, how to handle many workspaces and legacy values (§6)</w:t>
            </w:r>
          </w:p>
        </w:tc>
      </w:tr>
      <w:tr>
        <w:tc>
          <w:tcPr>
            <w:tcW w:type="dxa" w:w="4824"/>
          </w:tcPr>
          <w:p>
            <w:r/>
            <w:r>
              <w:rPr>
                <w:b w:val="0"/>
                <w:sz w:val="19"/>
              </w:rPr>
              <w:t>Support / QA</w:t>
            </w:r>
          </w:p>
        </w:tc>
        <w:tc>
          <w:tcPr>
            <w:tcW w:type="dxa" w:w="4824"/>
          </w:tcPr>
          <w:p>
            <w:r/>
            <w:r>
              <w:rPr>
                <w:b w:val="0"/>
                <w:sz w:val="19"/>
              </w:rPr>
              <w:t>How to diagnose common problems using the error-code table and logs (§7)</w:t>
            </w:r>
          </w:p>
        </w:tc>
      </w:tr>
    </w:tbl>
    <w:p>
      <w:pPr>
        <w:spacing w:after="40"/>
      </w:pPr>
    </w:p>
    <w:p>
      <w:pPr>
        <w:pStyle w:val="Heading3"/>
      </w:pPr>
      <w:r>
        <w:t>1.3 Prerequisites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Prerequisite</w:t>
            </w:r>
          </w:p>
        </w:tc>
        <w:tc>
          <w:tcPr>
            <w:tcW w:type="dxa" w:w="3216"/>
            <w:shd w:val="clear" w:fill="D9E2F3"/>
          </w:tcPr>
          <w:p>
            <w:r/>
            <w:r>
              <w:rPr>
                <w:b/>
                <w:sz w:val="19"/>
              </w:rPr>
              <w:t>Version</w:t>
            </w:r>
          </w:p>
        </w:tc>
        <w:tc>
          <w:tcPr>
            <w:tcW w:type="dxa" w:w="3216"/>
            <w:shd w:val="clear" w:fill="D9E2F3"/>
          </w:tcPr>
          <w:p>
            <w:r/>
            <w:r>
              <w:rPr>
                <w:b/>
                <w:sz w:val="19"/>
              </w:rPr>
              <w:t>Required</w:t>
            </w:r>
          </w:p>
        </w:tc>
      </w:tr>
      <w:tr>
        <w:tc>
          <w:tcPr>
            <w:tcW w:type="dxa" w:w="3216"/>
          </w:tcPr>
          <w:p>
            <w:r/>
            <w:r>
              <w:rPr>
                <w:b w:val="0"/>
                <w:sz w:val="19"/>
              </w:rPr>
              <w:t>Visual Studio Code</w:t>
            </w:r>
          </w:p>
        </w:tc>
        <w:tc>
          <w:tcPr>
            <w:tcW w:type="dxa" w:w="3216"/>
          </w:tcPr>
          <w:p>
            <w:r/>
            <w:r>
              <w:rPr>
                <w:b w:val="0"/>
                <w:sz w:val="19"/>
              </w:rPr>
              <w:t>1.85.0 or newer</w:t>
            </w:r>
          </w:p>
        </w:tc>
        <w:tc>
          <w:tcPr>
            <w:tcW w:type="dxa" w:w="3216"/>
          </w:tcPr>
          <w:p>
            <w:r/>
            <w:r>
              <w:rPr>
                <w:b w:val="0"/>
                <w:sz w:val="19"/>
              </w:rPr>
              <w:t>Yes</w:t>
            </w:r>
          </w:p>
        </w:tc>
      </w:tr>
      <w:tr>
        <w:tc>
          <w:tcPr>
            <w:tcW w:type="dxa" w:w="3216"/>
          </w:tcPr>
          <w:p>
            <w:r/>
            <w:r>
              <w:rPr>
                <w:b w:val="0"/>
                <w:sz w:val="19"/>
              </w:rPr>
              <w:t>SDLC Agents extension (VSIX, §2.3)</w:t>
            </w:r>
          </w:p>
        </w:tc>
        <w:tc>
          <w:tcPr>
            <w:tcW w:type="dxa" w:w="3216"/>
          </w:tcPr>
          <w:p>
            <w:r/>
            <w:r>
              <w:rPr>
                <w:b w:val="0"/>
                <w:sz w:val="19"/>
              </w:rPr>
              <w:t>1.43.0 or newer (with SA4E-323 fix)</w:t>
            </w:r>
          </w:p>
        </w:tc>
        <w:tc>
          <w:tcPr>
            <w:tcW w:type="dxa" w:w="3216"/>
          </w:tcPr>
          <w:p>
            <w:r/>
            <w:r>
              <w:rPr>
                <w:b w:val="0"/>
                <w:sz w:val="19"/>
              </w:rPr>
              <w:t>Yes</w:t>
            </w:r>
          </w:p>
        </w:tc>
      </w:tr>
      <w:tr>
        <w:tc>
          <w:tcPr>
            <w:tcW w:type="dxa" w:w="3216"/>
          </w:tcPr>
          <w:p>
            <w:r/>
            <w:r>
              <w:rPr>
                <w:b w:val="0"/>
                <w:sz w:val="19"/>
              </w:rPr>
              <w:t>A workspace folder open (</w:t>
            </w:r>
            <w:r>
              <w:rPr>
                <w:rFonts w:ascii="Consolas" w:hAnsi="Consolas"/>
                <w:sz w:val="19"/>
              </w:rPr>
              <w:t>File → Open Folder…</w:t>
            </w:r>
            <w:r>
              <w:rPr>
                <w:b w:val="0"/>
                <w:sz w:val="19"/>
              </w:rPr>
              <w:t>)</w:t>
            </w:r>
          </w:p>
        </w:tc>
        <w:tc>
          <w:tcPr>
            <w:tcW w:type="dxa" w:w="3216"/>
          </w:tcPr>
          <w:p>
            <w:r/>
            <w:r>
              <w:rPr>
                <w:b w:val="0"/>
                <w:sz w:val="19"/>
              </w:rPr>
              <w:t>—</w:t>
            </w:r>
          </w:p>
        </w:tc>
        <w:tc>
          <w:tcPr>
            <w:tcW w:type="dxa" w:w="3216"/>
          </w:tcPr>
          <w:p>
            <w:r/>
            <w:r>
              <w:rPr>
                <w:b w:val="0"/>
                <w:sz w:val="19"/>
              </w:rPr>
              <w:t>Yes for saving (see §4.7)</w:t>
            </w:r>
          </w:p>
        </w:tc>
      </w:tr>
      <w:tr>
        <w:tc>
          <w:tcPr>
            <w:tcW w:type="dxa" w:w="3216"/>
          </w:tcPr>
          <w:p>
            <w:r/>
            <w:r>
              <w:rPr>
                <w:b w:val="0"/>
                <w:sz w:val="19"/>
              </w:rPr>
              <w:t>Pega Platform endpoint + Operator account</w:t>
            </w:r>
          </w:p>
        </w:tc>
        <w:tc>
          <w:tcPr>
            <w:tcW w:type="dxa" w:w="3216"/>
          </w:tcPr>
          <w:p>
            <w:r/>
            <w:r>
              <w:rPr>
                <w:b w:val="0"/>
                <w:sz w:val="19"/>
              </w:rPr>
              <w:t>Any reachable version</w:t>
            </w:r>
          </w:p>
        </w:tc>
        <w:tc>
          <w:tcPr>
            <w:tcW w:type="dxa" w:w="3216"/>
          </w:tcPr>
          <w:p>
            <w:r/>
            <w:r>
              <w:rPr>
                <w:b w:val="0"/>
                <w:sz w:val="19"/>
              </w:rPr>
              <w:t>Only to use Pega features</w:t>
            </w:r>
          </w:p>
        </w:tc>
      </w:tr>
      <w:tr>
        <w:tc>
          <w:tcPr>
            <w:tcW w:type="dxa" w:w="3216"/>
          </w:tcPr>
          <w:p>
            <w:r/>
            <w:r>
              <w:rPr>
                <w:b w:val="0"/>
                <w:sz w:val="19"/>
              </w:rPr>
              <w:t>Jira Cloud or Jira Server/Data Center + API token or PAT</w:t>
            </w:r>
          </w:p>
        </w:tc>
        <w:tc>
          <w:tcPr>
            <w:tcW w:type="dxa" w:w="3216"/>
          </w:tcPr>
          <w:p>
            <w:r/>
            <w:r>
              <w:rPr>
                <w:b w:val="0"/>
                <w:sz w:val="19"/>
              </w:rPr>
              <w:t>Any reachable version</w:t>
            </w:r>
          </w:p>
        </w:tc>
        <w:tc>
          <w:tcPr>
            <w:tcW w:type="dxa" w:w="3216"/>
          </w:tcPr>
          <w:p>
            <w:r/>
            <w:r>
              <w:rPr>
                <w:b w:val="0"/>
                <w:sz w:val="19"/>
              </w:rPr>
              <w:t>Only to use Atlassian features</w:t>
            </w:r>
          </w:p>
        </w:tc>
      </w:tr>
    </w:tbl>
    <w:p>
      <w:pPr>
        <w:spacing w:after="40"/>
      </w:pPr>
    </w:p>
    <w:p>
      <w:r>
        <w:br/>
      </w:r>
    </w:p>
    <w:p>
      <w:pPr>
        <w:pStyle w:val="Heading2"/>
      </w:pPr>
      <w:r>
        <w:t>2. Getting Started</w:t>
      </w:r>
    </w:p>
    <w:p>
      <w:pPr>
        <w:pStyle w:val="Heading3"/>
      </w:pPr>
      <w:r>
        <w:t>2.1 Quick Start</w:t>
      </w:r>
    </w:p>
    <w:p>
      <w:pPr>
        <w:spacing w:after="120"/>
        <w:shd w:val="clear" w:fill="F2F2F2"/>
      </w:pPr>
      <w:r>
        <w:rPr>
          <w:rFonts w:ascii="Consolas" w:hAnsi="Consolas"/>
          <w:sz w:val="18"/>
        </w:rPr>
        <w:t># Step 1: Install or upgrade the extension (see §2.3 for details)</w:t>
        <w:br/>
        <w:t>code --install-extension sdlc-agents-1.43.0.vsix</w:t>
        <w:br/>
        <w:br/>
        <w:t># Step 2: Open your project folder (per-workspace settings REQUIRE a folder)</w:t>
        <w:br/>
        <w:t># VS Code menu: File → Open Folder… → select e.g. c:\projects\client-a</w:t>
        <w:br/>
        <w:br/>
        <w:t># Step 3: Open SDLC Pipeline Settings (Command Palette: "SDLC: Open Settings")</w:t>
        <w:br/>
        <w:t># Fill in the Pega section and/or the Atlassian section, then click Save.</w:t>
        <w:br/>
        <w:br/>
        <w:t># Step 4: Verify — the fields stay filled after reload, and Test Connection</w:t>
        <w:br/>
        <w:t># reports success for THIS workspace only (see §2.5).</w:t>
      </w:r>
    </w:p>
    <w:p>
      <w:pPr>
        <w:pStyle w:val="Heading3"/>
      </w:pPr>
      <w:r>
        <w:t>2.2 System Requirements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Component</w:t>
            </w:r>
          </w:p>
        </w:tc>
        <w:tc>
          <w:tcPr>
            <w:tcW w:type="dxa" w:w="3216"/>
            <w:shd w:val="clear" w:fill="D9E2F3"/>
          </w:tcPr>
          <w:p>
            <w:r/>
            <w:r>
              <w:rPr>
                <w:b/>
                <w:sz w:val="19"/>
              </w:rPr>
              <w:t>Minimum</w:t>
            </w:r>
          </w:p>
        </w:tc>
        <w:tc>
          <w:tcPr>
            <w:tcW w:type="dxa" w:w="3216"/>
            <w:shd w:val="clear" w:fill="D9E2F3"/>
          </w:tcPr>
          <w:p>
            <w:r/>
            <w:r>
              <w:rPr>
                <w:b/>
                <w:sz w:val="19"/>
              </w:rPr>
              <w:t>Recommended</w:t>
            </w:r>
          </w:p>
        </w:tc>
      </w:tr>
      <w:tr>
        <w:tc>
          <w:tcPr>
            <w:tcW w:type="dxa" w:w="3216"/>
          </w:tcPr>
          <w:p>
            <w:r/>
            <w:r>
              <w:rPr>
                <w:b w:val="0"/>
                <w:sz w:val="19"/>
              </w:rPr>
              <w:t>VS Code</w:t>
            </w:r>
          </w:p>
        </w:tc>
        <w:tc>
          <w:tcPr>
            <w:tcW w:type="dxa" w:w="3216"/>
          </w:tcPr>
          <w:p>
            <w:r/>
            <w:r>
              <w:rPr>
                <w:b w:val="0"/>
                <w:sz w:val="19"/>
              </w:rPr>
              <w:t>1.85.0</w:t>
            </w:r>
          </w:p>
        </w:tc>
        <w:tc>
          <w:tcPr>
            <w:tcW w:type="dxa" w:w="3216"/>
          </w:tcPr>
          <w:p>
            <w:r/>
            <w:r>
              <w:rPr>
                <w:b w:val="0"/>
                <w:sz w:val="19"/>
              </w:rPr>
              <w:t>Latest stable</w:t>
            </w:r>
          </w:p>
        </w:tc>
      </w:tr>
      <w:tr>
        <w:tc>
          <w:tcPr>
            <w:tcW w:type="dxa" w:w="3216"/>
          </w:tcPr>
          <w:p>
            <w:r/>
            <w:r>
              <w:rPr>
                <w:b w:val="0"/>
                <w:sz w:val="19"/>
              </w:rPr>
              <w:t>OS (for secret storage)</w:t>
            </w:r>
          </w:p>
        </w:tc>
        <w:tc>
          <w:tcPr>
            <w:tcW w:type="dxa" w:w="3216"/>
          </w:tcPr>
          <w:p>
            <w:r/>
            <w:r>
              <w:rPr>
                <w:b w:val="0"/>
                <w:sz w:val="19"/>
              </w:rPr>
              <w:t>Windows 10 / macOS 12 / Ubuntu 22.04 (any OS with a keychain/credential store)</w:t>
            </w:r>
          </w:p>
        </w:tc>
        <w:tc>
          <w:tcPr>
            <w:tcW w:type="dxa" w:w="3216"/>
          </w:tcPr>
          <w:p>
            <w:r/>
            <w:r>
              <w:rPr>
                <w:b w:val="0"/>
                <w:sz w:val="19"/>
              </w:rPr>
              <w:t>Same</w:t>
            </w:r>
          </w:p>
        </w:tc>
      </w:tr>
      <w:tr>
        <w:tc>
          <w:tcPr>
            <w:tcW w:type="dxa" w:w="3216"/>
          </w:tcPr>
          <w:p>
            <w:r/>
            <w:r>
              <w:rPr>
                <w:b w:val="0"/>
                <w:sz w:val="19"/>
              </w:rPr>
              <w:t>Disk</w:t>
            </w:r>
          </w:p>
        </w:tc>
        <w:tc>
          <w:tcPr>
            <w:tcW w:type="dxa" w:w="3216"/>
          </w:tcPr>
          <w:p>
            <w:r/>
            <w:r>
              <w:rPr>
                <w:b w:val="0"/>
                <w:sz w:val="19"/>
              </w:rPr>
              <w:t xml:space="preserve">Extension ~50 MB + workspace </w:t>
            </w:r>
            <w:r>
              <w:rPr>
                <w:rFonts w:ascii="Consolas" w:hAnsi="Consolas"/>
                <w:sz w:val="19"/>
              </w:rPr>
              <w:t>.vscode/settings.json</w:t>
            </w:r>
            <w:r>
              <w:rPr>
                <w:b w:val="0"/>
                <w:sz w:val="19"/>
              </w:rPr>
              <w:t xml:space="preserve"> (a few KB)</w:t>
            </w:r>
          </w:p>
        </w:tc>
        <w:tc>
          <w:tcPr>
            <w:tcW w:type="dxa" w:w="3216"/>
          </w:tcPr>
          <w:p>
            <w:r/>
            <w:r>
              <w:rPr>
                <w:b w:val="0"/>
                <w:sz w:val="19"/>
              </w:rPr>
              <w:t>Same</w:t>
            </w:r>
          </w:p>
        </w:tc>
      </w:tr>
      <w:tr>
        <w:tc>
          <w:tcPr>
            <w:tcW w:type="dxa" w:w="3216"/>
          </w:tcPr>
          <w:p>
            <w:r/>
            <w:r>
              <w:rPr>
                <w:b w:val="0"/>
                <w:sz w:val="19"/>
              </w:rPr>
              <w:t>Network</w:t>
            </w:r>
          </w:p>
        </w:tc>
        <w:tc>
          <w:tcPr>
            <w:tcW w:type="dxa" w:w="3216"/>
          </w:tcPr>
          <w:p>
            <w:r/>
            <w:r>
              <w:rPr>
                <w:b w:val="0"/>
                <w:sz w:val="19"/>
              </w:rPr>
              <w:t>HTTPS reachability to your Pega and Jira servers (for Test buttons)</w:t>
            </w:r>
          </w:p>
        </w:tc>
        <w:tc>
          <w:tcPr>
            <w:tcW w:type="dxa" w:w="3216"/>
          </w:tcPr>
          <w:p>
            <w:r/>
            <w:r>
              <w:rPr>
                <w:b w:val="0"/>
                <w:sz w:val="19"/>
              </w:rPr>
              <w:t>Same</w:t>
            </w:r>
          </w:p>
        </w:tc>
      </w:tr>
    </w:tbl>
    <w:p>
      <w:pPr>
        <w:spacing w:after="40"/>
      </w:pPr>
    </w:p>
    <w:p>
      <w:pPr>
        <w:pStyle w:val="Heading3"/>
      </w:pPr>
      <w:r>
        <w:t>2.3 Distribution Formats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Format</w:t>
            </w:r>
          </w:p>
        </w:tc>
        <w:tc>
          <w:tcPr>
            <w:tcW w:type="dxa" w:w="3216"/>
            <w:shd w:val="clear" w:fill="D9E2F3"/>
          </w:tcPr>
          <w:p>
            <w:r/>
            <w:r>
              <w:rPr>
                <w:b/>
                <w:sz w:val="19"/>
              </w:rPr>
              <w:t>How to Get</w:t>
            </w:r>
          </w:p>
        </w:tc>
        <w:tc>
          <w:tcPr>
            <w:tcW w:type="dxa" w:w="3216"/>
            <w:shd w:val="clear" w:fill="D9E2F3"/>
          </w:tcPr>
          <w:p>
            <w:r/>
            <w:r>
              <w:rPr>
                <w:b/>
                <w:sz w:val="19"/>
              </w:rPr>
              <w:t>Use Case</w:t>
            </w:r>
          </w:p>
        </w:tc>
      </w:tr>
      <w:tr>
        <w:tc>
          <w:tcPr>
            <w:tcW w:type="dxa" w:w="3216"/>
          </w:tcPr>
          <w:p>
            <w:r/>
            <w:r>
              <w:rPr>
                <w:b w:val="0"/>
                <w:sz w:val="19"/>
              </w:rPr>
              <w:t>VSIX package (</w:t>
            </w:r>
            <w:r>
              <w:rPr>
                <w:rFonts w:ascii="Consolas" w:hAnsi="Consolas"/>
                <w:sz w:val="19"/>
              </w:rPr>
              <w:t>sdlc-agents-&lt;version&gt;.vsix</w:t>
            </w:r>
            <w:r>
              <w:rPr>
                <w:b w:val="0"/>
                <w:sz w:val="19"/>
              </w:rPr>
              <w:t>)</w:t>
            </w:r>
          </w:p>
        </w:tc>
        <w:tc>
          <w:tcPr>
            <w:tcW w:type="dxa" w:w="3216"/>
          </w:tcPr>
          <w:p>
            <w:r/>
            <w:r>
              <w:rPr>
                <w:b w:val="0"/>
                <w:sz w:val="19"/>
              </w:rPr>
              <w:t>Release artifacts / internal distribution share</w:t>
            </w:r>
          </w:p>
        </w:tc>
        <w:tc>
          <w:tcPr>
            <w:tcW w:type="dxa" w:w="3216"/>
          </w:tcPr>
          <w:p>
            <w:r/>
            <w:r>
              <w:rPr>
                <w:b/>
                <w:sz w:val="19"/>
              </w:rPr>
              <w:t>Standard install and upgrade path</w:t>
            </w:r>
            <w:r>
              <w:rPr>
                <w:b w:val="0"/>
                <w:sz w:val="19"/>
              </w:rPr>
              <w:t xml:space="preserve"> for this extension</w:t>
            </w:r>
          </w:p>
        </w:tc>
      </w:tr>
    </w:tbl>
    <w:p>
      <w:pPr>
        <w:spacing w:after="40"/>
      </w:pPr>
    </w:p>
    <w:p>
      <w:r>
        <w:rPr>
          <w:b/>
        </w:rPr>
        <w:t>Install a fresh copy:</w:t>
      </w:r>
    </w:p>
    <w:p>
      <w:pPr>
        <w:pStyle w:val="ListNumber"/>
      </w:pPr>
      <w:r>
        <w:rPr>
          <w:b w:val="0"/>
        </w:rPr>
        <w:t>In VS Code, open the Command Palette (</w:t>
      </w:r>
      <w:r>
        <w:rPr>
          <w:rFonts w:ascii="Consolas" w:hAnsi="Consolas"/>
          <w:sz w:val="19"/>
        </w:rPr>
        <w:t>Ctrl+Shift+P</w:t>
      </w:r>
      <w:r>
        <w:rPr>
          <w:b w:val="0"/>
        </w:rPr>
        <w:t xml:space="preserve">) → </w:t>
      </w:r>
      <w:r>
        <w:rPr>
          <w:rFonts w:ascii="Consolas" w:hAnsi="Consolas"/>
          <w:sz w:val="19"/>
        </w:rPr>
        <w:t>Extensions: Install from VSIX…</w:t>
      </w:r>
      <w:r>
        <w:rPr>
          <w:b w:val="0"/>
        </w:rPr>
        <w:t>.</w:t>
      </w:r>
    </w:p>
    <w:p>
      <w:pPr>
        <w:pStyle w:val="ListNumber"/>
      </w:pPr>
      <w:r>
        <w:rPr>
          <w:b w:val="0"/>
        </w:rPr>
        <w:t xml:space="preserve">Select the </w:t>
      </w:r>
      <w:r>
        <w:rPr>
          <w:rFonts w:ascii="Consolas" w:hAnsi="Consolas"/>
          <w:sz w:val="19"/>
        </w:rPr>
        <w:t>.vsix</w:t>
      </w:r>
      <w:r>
        <w:rPr>
          <w:b w:val="0"/>
        </w:rPr>
        <w:t xml:space="preserve"> file → </w:t>
      </w:r>
      <w:r>
        <w:rPr>
          <w:rFonts w:ascii="Consolas" w:hAnsi="Consolas"/>
          <w:sz w:val="19"/>
        </w:rPr>
        <w:t>Install</w:t>
      </w:r>
      <w:r>
        <w:rPr>
          <w:b w:val="0"/>
        </w:rPr>
        <w:t xml:space="preserve"> → </w:t>
      </w:r>
      <w:r>
        <w:rPr>
          <w:rFonts w:ascii="Consolas" w:hAnsi="Consolas"/>
          <w:sz w:val="19"/>
        </w:rPr>
        <w:t>Reload Window</w:t>
      </w:r>
      <w:r>
        <w:rPr>
          <w:b w:val="0"/>
        </w:rPr>
        <w:t xml:space="preserve"> when prompted.</w:t>
      </w:r>
    </w:p>
    <w:p>
      <w:pPr>
        <w:pStyle w:val="ListNumber"/>
      </w:pPr>
      <w:r>
        <w:rPr>
          <w:b w:val="0"/>
        </w:rPr>
        <w:t xml:space="preserve">Open a workspace folder, then open </w:t>
      </w:r>
      <w:r>
        <w:rPr>
          <w:b/>
        </w:rPr>
        <w:t>SDLC Pipeline Settings</w:t>
      </w:r>
      <w:r>
        <w:rPr>
          <w:b w:val="0"/>
        </w:rPr>
        <w:t xml:space="preserve"> to configure connections.</w:t>
      </w:r>
    </w:p>
    <w:p>
      <w:r>
        <w:rPr>
          <w:b/>
        </w:rPr>
        <w:t>Upgrade from a version WITHOUT the SA4E-323 fix:</w:t>
      </w:r>
    </w:p>
    <w:p>
      <w:pPr>
        <w:pStyle w:val="ListNumber"/>
      </w:pPr>
      <w:r>
        <w:rPr>
          <w:b w:val="0"/>
        </w:rPr>
        <w:t xml:space="preserve">Install the new VSIX the same way (VS Code replaces the old version; your old </w:t>
      </w:r>
      <w:r>
        <w:rPr>
          <w:b/>
        </w:rPr>
        <w:t>global</w:t>
      </w:r>
      <w:r>
        <w:rPr>
          <w:b w:val="0"/>
        </w:rPr>
        <w:t xml:space="preserve"> values are kept untouched).</w:t>
      </w:r>
    </w:p>
    <w:p>
      <w:pPr>
        <w:pStyle w:val="ListNumber"/>
      </w:pPr>
      <w:r>
        <w:rPr>
          <w:b w:val="0"/>
        </w:rPr>
        <w:t xml:space="preserve">Open each workspace folder you use, one at a time, and open </w:t>
      </w:r>
      <w:r>
        <w:rPr>
          <w:b/>
        </w:rPr>
        <w:t>SDLC Pipeline Settings</w:t>
      </w:r>
      <w:r>
        <w:rPr>
          <w:b w:val="0"/>
        </w:rPr>
        <w:t xml:space="preserve"> once. The one-time automatic migration (§4.6) copies your old global values into that workspace. You do not need to re-type anything if migration succeeds.</w:t>
      </w:r>
    </w:p>
    <w:p>
      <w:pPr>
        <w:pStyle w:val="ListNumber"/>
      </w:pPr>
      <w:r>
        <w:rPr>
          <w:b w:val="0"/>
        </w:rPr>
        <w:t>Repeat for every workspace. Each workspace inherits the same old values on its first open — that is intentional (see §4.6 and FAQ).</w:t>
      </w:r>
    </w:p>
    <w:p>
      <w:r>
        <w:rPr>
          <w:b/>
        </w:rPr>
        <w:t>Rollback (if you must go back):</w:t>
      </w:r>
      <w:r>
        <w:rPr>
          <w:b w:val="0"/>
        </w:rPr>
        <w:t xml:space="preserve"> install the previous VSIX the same way. It is safe: the old code reads the old global values (they were never deleted), and simply ignores the new per-workspace values. No data is destroyed by rolling back.</w:t>
      </w:r>
    </w:p>
    <w:p>
      <w:pPr>
        <w:pStyle w:val="Heading3"/>
      </w:pPr>
      <w:r>
        <w:t>2.4 Configuration Methods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Method</w:t>
            </w:r>
          </w:p>
        </w:tc>
        <w:tc>
          <w:tcPr>
            <w:tcW w:type="dxa" w:w="3216"/>
            <w:shd w:val="clear" w:fill="D9E2F3"/>
          </w:tcPr>
          <w:p>
            <w:r/>
            <w:r>
              <w:rPr>
                <w:b/>
                <w:sz w:val="19"/>
              </w:rPr>
              <w:t>Priority</w:t>
            </w:r>
          </w:p>
        </w:tc>
        <w:tc>
          <w:tcPr>
            <w:tcW w:type="dxa" w:w="3216"/>
            <w:shd w:val="clear" w:fill="D9E2F3"/>
          </w:tcPr>
          <w:p>
            <w:r/>
            <w:r>
              <w:rPr>
                <w:b/>
                <w:sz w:val="19"/>
              </w:rPr>
              <w:t>Best For</w:t>
            </w:r>
          </w:p>
        </w:tc>
      </w:tr>
      <w:tr>
        <w:tc>
          <w:tcPr>
            <w:tcW w:type="dxa" w:w="3216"/>
          </w:tcPr>
          <w:p>
            <w:r/>
            <w:r>
              <w:rPr>
                <w:b w:val="0"/>
                <w:sz w:val="19"/>
              </w:rPr>
              <w:t>Settings UI (SDLC Pipeline Settings webview)</w:t>
            </w:r>
          </w:p>
        </w:tc>
        <w:tc>
          <w:tcPr>
            <w:tcW w:type="dxa" w:w="3216"/>
          </w:tcPr>
          <w:p>
            <w:r/>
            <w:r>
              <w:rPr>
                <w:b w:val="0"/>
                <w:sz w:val="19"/>
              </w:rPr>
              <w:t>Highest (recommended)</w:t>
            </w:r>
          </w:p>
        </w:tc>
        <w:tc>
          <w:tcPr>
            <w:tcW w:type="dxa" w:w="3216"/>
          </w:tcPr>
          <w:p>
            <w:r/>
            <w:r>
              <w:rPr>
                <w:b w:val="0"/>
                <w:sz w:val="19"/>
              </w:rPr>
              <w:t>Everyone — validates input, stores secrets safely, refreshes the display</w:t>
            </w:r>
          </w:p>
        </w:tc>
      </w:tr>
      <w:tr>
        <w:tc>
          <w:tcPr>
            <w:tcW w:type="dxa" w:w="3216"/>
          </w:tcPr>
          <w:p>
            <w:r/>
            <w:r>
              <w:rPr>
                <w:b w:val="0"/>
                <w:sz w:val="19"/>
              </w:rPr>
              <w:t xml:space="preserve">Editing workspace </w:t>
            </w:r>
            <w:r>
              <w:rPr>
                <w:rFonts w:ascii="Consolas" w:hAnsi="Consolas"/>
                <w:sz w:val="19"/>
              </w:rPr>
              <w:t>.vscode/settings.json</w:t>
            </w:r>
            <w:r>
              <w:rPr>
                <w:b w:val="0"/>
                <w:sz w:val="19"/>
              </w:rPr>
              <w:t xml:space="preserve"> by hand</w:t>
            </w:r>
          </w:p>
        </w:tc>
        <w:tc>
          <w:tcPr>
            <w:tcW w:type="dxa" w:w="3216"/>
          </w:tcPr>
          <w:p>
            <w:r/>
            <w:r>
              <w:rPr>
                <w:b w:val="0"/>
                <w:sz w:val="19"/>
              </w:rPr>
              <w:t>Same result, no validation</w:t>
            </w:r>
          </w:p>
        </w:tc>
        <w:tc>
          <w:tcPr>
            <w:tcW w:type="dxa" w:w="3216"/>
          </w:tcPr>
          <w:p>
            <w:r/>
            <w:r>
              <w:rPr>
                <w:b w:val="0"/>
                <w:sz w:val="19"/>
              </w:rPr>
              <w:t>Advanced users changing only non-secret fields (endpoint, username, connection type)</w:t>
            </w:r>
          </w:p>
        </w:tc>
      </w:tr>
      <w:tr>
        <w:tc>
          <w:tcPr>
            <w:tcW w:type="dxa" w:w="3216"/>
          </w:tcPr>
          <w:p>
            <w:r/>
            <w:r>
              <w:rPr>
                <w:b w:val="0"/>
                <w:sz w:val="19"/>
              </w:rPr>
              <w:t>Environment variables / CLI args</w:t>
            </w:r>
          </w:p>
        </w:tc>
        <w:tc>
          <w:tcPr>
            <w:tcW w:type="dxa" w:w="3216"/>
          </w:tcPr>
          <w:p>
            <w:r/>
            <w:r>
              <w:rPr>
                <w:b w:val="0"/>
                <w:sz w:val="19"/>
              </w:rPr>
              <w:t>Not supported for these settings</w:t>
            </w:r>
          </w:p>
        </w:tc>
        <w:tc>
          <w:tcPr>
            <w:tcW w:type="dxa" w:w="3216"/>
          </w:tcPr>
          <w:p>
            <w:r/>
            <w:r>
              <w:rPr>
                <w:b w:val="0"/>
                <w:sz w:val="19"/>
              </w:rPr>
              <w:t>—</w:t>
            </w:r>
          </w:p>
        </w:tc>
      </w:tr>
    </w:tbl>
    <w:p>
      <w:pPr>
        <w:spacing w:after="40"/>
      </w:pPr>
    </w:p>
    <w:p>
      <w:pPr>
        <w:ind w:left="432"/>
      </w:pPr>
      <w:r>
        <w:rPr>
          <w:b w:val="0"/>
        </w:rPr>
        <w:t xml:space="preserve">There is intentionally only one supported way to enter </w:t>
      </w:r>
      <w:r>
        <w:rPr>
          <w:b/>
        </w:rPr>
        <w:t>passwords and tokens</w:t>
      </w:r>
      <w:r>
        <w:rPr>
          <w:b w:val="0"/>
        </w:rPr>
        <w:t xml:space="preserve">: the Settings UI. Passwords and tokens are never typed into </w:t>
      </w:r>
      <w:r>
        <w:rPr>
          <w:rFonts w:ascii="Consolas" w:hAnsi="Consolas"/>
          <w:sz w:val="19"/>
        </w:rPr>
        <w:t>settings.json</w:t>
      </w:r>
      <w:r>
        <w:rPr>
          <w:b w:val="0"/>
        </w:rPr>
        <w:t xml:space="preserve"> — they go to the OS keychain (see §3.2 and §6.1).</w:t>
      </w:r>
    </w:p>
    <w:p>
      <w:r>
        <w:rPr>
          <w:b w:val="0"/>
        </w:rPr>
        <w:t xml:space="preserve">Minimal working example — what a configured workspace looks like after you click Save (file </w:t>
      </w:r>
      <w:r>
        <w:rPr>
          <w:rFonts w:ascii="Consolas" w:hAnsi="Consolas"/>
          <w:sz w:val="19"/>
        </w:rPr>
        <w:t>&lt;your-folder&gt;/.vscode/settings.json</w:t>
      </w:r>
      <w:r>
        <w:rPr>
          <w:b w:val="0"/>
        </w:rPr>
        <w:t>):</w:t>
      </w:r>
    </w:p>
    <w:p>
      <w:pPr>
        <w:spacing w:after="120"/>
        <w:shd w:val="clear" w:fill="F2F2F2"/>
      </w:pPr>
      <w:r>
        <w:rPr>
          <w:rFonts w:ascii="Consolas" w:hAnsi="Consolas"/>
          <w:sz w:val="18"/>
        </w:rPr>
        <w:t>// &lt;workspace-folder&gt;/.vscode/settings.json</w:t>
        <w:br/>
        <w:t>{</w:t>
        <w:br/>
        <w:t xml:space="preserve">  "kiroSdlc.pegaEndpoint": "https://pega.corp.local:8443/prweb",</w:t>
        <w:br/>
        <w:t xml:space="preserve">  "kiroSdlc.pegaUsername": "dev.operator",</w:t>
        <w:br/>
        <w:t xml:space="preserve">  "kiroSdlc.atlassianConnectionType": "cloud"</w:t>
        <w:br/>
        <w:t xml:space="preserve">  // NOTE: passwords/tokens are NOT here — they live in the OS keychain (§6.1).</w:t>
        <w:br/>
        <w:t>}</w:t>
      </w:r>
    </w:p>
    <w:p>
      <w:r>
        <w:rPr>
          <w:b w:val="0"/>
        </w:rPr>
        <w:t>Secrets live in the OS keychain under per-workspace names (explained in plain language in §3.2):</w:t>
      </w:r>
    </w:p>
    <w:p>
      <w:pPr>
        <w:spacing w:after="120"/>
        <w:shd w:val="clear" w:fill="F2F2F2"/>
      </w:pPr>
      <w:r>
        <w:rPr>
          <w:rFonts w:ascii="Consolas" w:hAnsi="Consolas"/>
          <w:sz w:val="18"/>
        </w:rPr>
        <w:t>kiroSdlc.&lt;12-char-workspace-code&gt;.pegaPassword</w:t>
        <w:br/>
        <w:t>kiroSdlc.&lt;12-char-workspace-code&gt;.atlassian.baseUrl</w:t>
        <w:br/>
        <w:t>kiroSdlc.&lt;12-char-workspace-code&gt;.atlassian.email</w:t>
        <w:br/>
        <w:t>kiroSdlc.&lt;12-char-workspace-code&gt;.atlassian.apiToken</w:t>
      </w:r>
    </w:p>
    <w:p>
      <w:pPr>
        <w:pStyle w:val="Heading3"/>
      </w:pPr>
      <w:r>
        <w:t>2.5 Verify Configuration</w:t>
      </w:r>
    </w:p>
    <w:p>
      <w:r>
        <w:rPr>
          <w:b w:val="0"/>
        </w:rPr>
        <w:t>After saving in a workspace:</w:t>
      </w:r>
    </w:p>
    <w:p>
      <w:pPr>
        <w:pStyle w:val="ListBullet"/>
      </w:pPr>
      <w:r>
        <w:rPr>
          <w:b/>
        </w:rPr>
        <w:t>Check 1 — values stick:</w:t>
      </w:r>
      <w:r>
        <w:rPr>
          <w:b w:val="0"/>
        </w:rPr>
        <w:t xml:space="preserve"> close and reopen Settings in the same workspace. Endpoint, username, Base URL, email, and connection type show the values you saved. Password/token fields stay masked but show a "saved for this workspace" placeholder (presence flags </w:t>
      </w:r>
      <w:r>
        <w:rPr>
          <w:rFonts w:ascii="Consolas" w:hAnsi="Consolas"/>
          <w:sz w:val="19"/>
        </w:rPr>
        <w:t>hasPegaPassword</w:t>
      </w:r>
      <w:r>
        <w:rPr>
          <w:b w:val="0"/>
        </w:rPr>
        <w:t xml:space="preserve"> / </w:t>
      </w:r>
      <w:r>
        <w:rPr>
          <w:rFonts w:ascii="Consolas" w:hAnsi="Consolas"/>
          <w:sz w:val="19"/>
        </w:rPr>
        <w:t>hasAtlassianToken</w:t>
      </w:r>
      <w:r>
        <w:rPr>
          <w:b w:val="0"/>
        </w:rPr>
        <w:t>).</w:t>
      </w:r>
    </w:p>
    <w:p>
      <w:pPr>
        <w:pStyle w:val="ListBullet"/>
      </w:pPr>
      <w:r>
        <w:rPr>
          <w:b/>
        </w:rPr>
        <w:t>Check 2 — isolation:</w:t>
      </w:r>
      <w:r>
        <w:rPr>
          <w:b w:val="0"/>
        </w:rPr>
        <w:t xml:space="preserve"> open a *different* workspace folder. Its Settings show empty fields (or that workspace's own values) — never the first workspace's values.</w:t>
      </w:r>
    </w:p>
    <w:p>
      <w:pPr>
        <w:pStyle w:val="ListBullet"/>
      </w:pPr>
      <w:r>
        <w:rPr>
          <w:b/>
        </w:rPr>
        <w:t>Check 3 — Test buttons:</w:t>
      </w:r>
      <w:r>
        <w:rPr>
          <w:b w:val="0"/>
        </w:rPr>
        <w:t xml:space="preserve"> click </w:t>
      </w:r>
      <w:r>
        <w:rPr>
          <w:b/>
        </w:rPr>
        <w:t>Test Pega Connection</w:t>
      </w:r>
      <w:r>
        <w:rPr>
          <w:b w:val="0"/>
        </w:rPr>
        <w:t xml:space="preserve"> and </w:t>
      </w:r>
      <w:r>
        <w:rPr>
          <w:b/>
        </w:rPr>
        <w:t>Test Atlassian Connection</w:t>
      </w:r>
      <w:r>
        <w:rPr>
          <w:b w:val="0"/>
        </w:rPr>
        <w:t>. Each reports success using *this* workspace's credentials (see §4.4 for exact success messages).</w:t>
      </w:r>
    </w:p>
    <w:p>
      <w:pPr>
        <w:pStyle w:val="ListBullet"/>
      </w:pPr>
      <w:r>
        <w:rPr>
          <w:b/>
        </w:rPr>
        <w:t>If anything differs</w:t>
      </w:r>
      <w:r>
        <w:rPr>
          <w:b w:val="0"/>
        </w:rPr>
        <w:t>, see §7.1 (Common Issues) and §7.2 (Error Codes).</w:t>
      </w:r>
    </w:p>
    <w:p>
      <w:r>
        <w:br/>
      </w:r>
    </w:p>
    <w:p>
      <w:pPr>
        <w:pStyle w:val="Heading2"/>
      </w:pPr>
      <w:r>
        <w:t>3. Configuration</w:t>
      </w:r>
    </w:p>
    <w:p>
      <w:pPr>
        <w:pStyle w:val="Heading3"/>
      </w:pPr>
      <w:r>
        <w:t>3.1 Configuration File</w:t>
      </w:r>
    </w:p>
    <w:p>
      <w:pPr>
        <w:pStyle w:val="ListBullet"/>
      </w:pPr>
      <w:r>
        <w:rPr>
          <w:b/>
        </w:rPr>
        <w:t>Non-secret fields</w:t>
      </w:r>
      <w:r>
        <w:rPr>
          <w:b w:val="0"/>
        </w:rPr>
        <w:t xml:space="preserve"> (endpoint, username, connection type) are stored in the workspace file </w:t>
      </w:r>
      <w:r>
        <w:rPr>
          <w:rFonts w:ascii="Consolas" w:hAnsi="Consolas"/>
          <w:sz w:val="19"/>
        </w:rPr>
        <w:t>&lt;workspace-folder&gt;/.vscode/settings.json</w:t>
      </w:r>
      <w:r>
        <w:rPr>
          <w:b w:val="0"/>
        </w:rPr>
        <w:t xml:space="preserve"> under the </w:t>
      </w:r>
      <w:r>
        <w:rPr>
          <w:rFonts w:ascii="Consolas" w:hAnsi="Consolas"/>
          <w:sz w:val="19"/>
        </w:rPr>
        <w:t>kiroSdlc.*</w:t>
      </w:r>
      <w:r>
        <w:rPr>
          <w:b w:val="0"/>
        </w:rPr>
        <w:t xml:space="preserve"> keys, written with VS Code </w:t>
      </w:r>
      <w:r>
        <w:rPr>
          <w:b/>
        </w:rPr>
        <w:t>Workspace</w:t>
      </w:r>
      <w:r>
        <w:rPr>
          <w:b w:val="0"/>
        </w:rPr>
        <w:t xml:space="preserve"> scope. Each folder has its own file, so each workspace is isolated by construction.</w:t>
      </w:r>
    </w:p>
    <w:p>
      <w:pPr>
        <w:pStyle w:val="ListBullet"/>
      </w:pPr>
      <w:r>
        <w:rPr>
          <w:b/>
        </w:rPr>
        <w:t>Secret fields</w:t>
      </w:r>
      <w:r>
        <w:rPr>
          <w:b w:val="0"/>
        </w:rPr>
        <w:t xml:space="preserve"> (Pega password, Jira Base URL, email, API token) are stored in VS Code </w:t>
      </w:r>
      <w:r>
        <w:rPr>
          <w:b/>
        </w:rPr>
        <w:t>SecretStorage</w:t>
      </w:r>
      <w:r>
        <w:rPr>
          <w:b w:val="0"/>
        </w:rPr>
        <w:t xml:space="preserve">, which is backed by your OS keychain (Windows Credential Manager / macOS Keychain / Linux secret service). They are </w:t>
      </w:r>
      <w:r>
        <w:rPr>
          <w:b/>
        </w:rPr>
        <w:t>never</w:t>
      </w:r>
      <w:r>
        <w:rPr>
          <w:b w:val="0"/>
        </w:rPr>
        <w:t xml:space="preserve"> written to </w:t>
      </w:r>
      <w:r>
        <w:rPr>
          <w:rFonts w:ascii="Consolas" w:hAnsi="Consolas"/>
          <w:sz w:val="19"/>
        </w:rPr>
        <w:t>settings.json</w:t>
      </w:r>
      <w:r>
        <w:rPr>
          <w:b w:val="0"/>
        </w:rPr>
        <w:t>, logs, or the Settings display.</w:t>
      </w:r>
    </w:p>
    <w:p>
      <w:pPr>
        <w:pStyle w:val="ListBullet"/>
      </w:pPr>
      <w:r>
        <w:rPr>
          <w:b w:val="0"/>
        </w:rPr>
        <w:t>Format is JSON (VS Code settings) plus opaque keychain entries. You do not need to edit either by hand — the Settings UI does it for you.</w:t>
      </w:r>
    </w:p>
    <w:p>
      <w:pPr>
        <w:pStyle w:val="Heading3"/>
      </w:pPr>
      <w:r>
        <w:t>3.2 Configuration Reference</w:t>
      </w:r>
    </w:p>
    <w:p>
      <w:pPr>
        <w:pStyle w:val="Heading4"/>
      </w:pPr>
      <w:r>
        <w:t>3.2.1 Pega Platform Connection fields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Property</w:t>
            </w:r>
          </w:p>
        </w:tc>
        <w:tc>
          <w:tcPr>
            <w:tcW w:type="dxa" w:w="2412"/>
            <w:shd w:val="clear" w:fill="D9E2F3"/>
          </w:tcPr>
          <w:p>
            <w:r/>
            <w:r>
              <w:rPr>
                <w:b/>
                <w:sz w:val="19"/>
              </w:rPr>
              <w:t>Type</w:t>
            </w:r>
          </w:p>
        </w:tc>
        <w:tc>
          <w:tcPr>
            <w:tcW w:type="dxa" w:w="2412"/>
            <w:shd w:val="clear" w:fill="D9E2F3"/>
          </w:tcPr>
          <w:p>
            <w:r/>
            <w:r>
              <w:rPr>
                <w:b/>
                <w:sz w:val="19"/>
              </w:rPr>
              <w:t>Default</w:t>
            </w:r>
          </w:p>
        </w:tc>
        <w:tc>
          <w:tcPr>
            <w:tcW w:type="dxa" w:w="2412"/>
            <w:shd w:val="clear" w:fill="D9E2F3"/>
          </w:tcPr>
          <w:p>
            <w:r/>
            <w:r>
              <w:rPr>
                <w:b/>
                <w:sz w:val="19"/>
              </w:rPr>
              <w:t>Description</w:t>
            </w:r>
          </w:p>
        </w:tc>
      </w:tr>
      <w:tr>
        <w:tc>
          <w:tcPr>
            <w:tcW w:type="dxa" w:w="2412"/>
          </w:tcPr>
          <w:p>
            <w:r/>
            <w:r>
              <w:rPr>
                <w:rFonts w:ascii="Consolas" w:hAnsi="Consolas"/>
                <w:sz w:val="19"/>
              </w:rPr>
              <w:t>kiroSdlc.pegaEndpoint</w:t>
            </w:r>
          </w:p>
        </w:tc>
        <w:tc>
          <w:tcPr>
            <w:tcW w:type="dxa" w:w="2412"/>
          </w:tcPr>
          <w:p>
            <w:r/>
            <w:r>
              <w:rPr>
                <w:b w:val="0"/>
                <w:sz w:val="19"/>
              </w:rPr>
              <w:t xml:space="preserve">string (URL, </w:t>
            </w:r>
            <w:r>
              <w:rPr>
                <w:rFonts w:ascii="Consolas" w:hAnsi="Consolas"/>
                <w:sz w:val="19"/>
              </w:rPr>
              <w:t>http://</w:t>
            </w:r>
            <w:r>
              <w:rPr>
                <w:b w:val="0"/>
                <w:sz w:val="19"/>
              </w:rPr>
              <w:t xml:space="preserve"> or </w:t>
            </w:r>
            <w:r>
              <w:rPr>
                <w:rFonts w:ascii="Consolas" w:hAnsi="Consolas"/>
                <w:sz w:val="19"/>
              </w:rPr>
              <w:t>https://</w:t>
            </w:r>
            <w:r>
              <w:rPr>
                <w:b w:val="0"/>
                <w:sz w:val="19"/>
              </w:rPr>
              <w:t>)</w:t>
            </w:r>
          </w:p>
        </w:tc>
        <w:tc>
          <w:tcPr>
            <w:tcW w:type="dxa" w:w="2412"/>
          </w:tcPr>
          <w:p>
            <w:r/>
            <w:r>
              <w:rPr>
                <w:rFonts w:ascii="Consolas" w:hAnsi="Consolas"/>
                <w:sz w:val="19"/>
              </w:rPr>
              <w:t>http://localhost:8080/prweb</w:t>
            </w:r>
          </w:p>
        </w:tc>
        <w:tc>
          <w:tcPr>
            <w:tcW w:type="dxa" w:w="2412"/>
          </w:tcPr>
          <w:p>
            <w:r/>
            <w:r>
              <w:rPr>
                <w:b w:val="0"/>
                <w:sz w:val="19"/>
              </w:rPr>
              <w:t xml:space="preserve">Pega platform base URL for </w:t>
            </w:r>
            <w:r>
              <w:rPr>
                <w:b/>
                <w:sz w:val="19"/>
              </w:rPr>
              <w:t>this workspace</w:t>
            </w:r>
            <w:r>
              <w:rPr>
                <w:b w:val="0"/>
                <w:sz w:val="19"/>
              </w:rPr>
              <w:t xml:space="preserve">. Trailing </w:t>
            </w:r>
            <w:r>
              <w:rPr>
                <w:rFonts w:ascii="Consolas" w:hAnsi="Consolas"/>
                <w:sz w:val="19"/>
              </w:rPr>
              <w:t>/</w:t>
            </w:r>
            <w:r>
              <w:rPr>
                <w:b w:val="0"/>
                <w:sz w:val="19"/>
              </w:rPr>
              <w:t xml:space="preserve"> is ignored when the value is used. Must start with </w:t>
            </w:r>
            <w:r>
              <w:rPr>
                <w:rFonts w:ascii="Consolas" w:hAnsi="Consolas"/>
                <w:sz w:val="19"/>
              </w:rPr>
              <w:t>http://</w:t>
            </w:r>
            <w:r>
              <w:rPr>
                <w:b w:val="0"/>
                <w:sz w:val="19"/>
              </w:rPr>
              <w:t xml:space="preserve"> or </w:t>
            </w:r>
            <w:r>
              <w:rPr>
                <w:rFonts w:ascii="Consolas" w:hAnsi="Consolas"/>
                <w:sz w:val="19"/>
              </w:rPr>
              <w:t>https://</w:t>
            </w:r>
            <w:r>
              <w:rPr>
                <w:b w:val="0"/>
                <w:sz w:val="19"/>
              </w:rPr>
              <w:t xml:space="preserve">. Stored in this workspace's </w:t>
            </w:r>
            <w:r>
              <w:rPr>
                <w:rFonts w:ascii="Consolas" w:hAnsi="Consolas"/>
                <w:sz w:val="19"/>
              </w:rPr>
              <w:t>.vscode/settings.json</w:t>
            </w:r>
            <w:r>
              <w:rPr>
                <w:b w:val="0"/>
                <w:sz w:val="19"/>
              </w:rPr>
              <w:t>.</w:t>
            </w:r>
          </w:p>
        </w:tc>
      </w:tr>
      <w:tr>
        <w:tc>
          <w:tcPr>
            <w:tcW w:type="dxa" w:w="2412"/>
          </w:tcPr>
          <w:p>
            <w:r/>
            <w:r>
              <w:rPr>
                <w:rFonts w:ascii="Consolas" w:hAnsi="Consolas"/>
                <w:sz w:val="19"/>
              </w:rPr>
              <w:t>kiroSdlc.pegaUsername</w:t>
            </w:r>
          </w:p>
        </w:tc>
        <w:tc>
          <w:tcPr>
            <w:tcW w:type="dxa" w:w="2412"/>
          </w:tcPr>
          <w:p>
            <w:r/>
            <w:r>
              <w:rPr>
                <w:b w:val="0"/>
                <w:sz w:val="19"/>
              </w:rPr>
              <w:t>string</w:t>
            </w:r>
          </w:p>
        </w:tc>
        <w:tc>
          <w:tcPr>
            <w:tcW w:type="dxa" w:w="2412"/>
          </w:tcPr>
          <w:p>
            <w:r/>
            <w:r>
              <w:rPr>
                <w:rFonts w:ascii="Consolas" w:hAnsi="Consolas"/>
                <w:sz w:val="19"/>
              </w:rPr>
              <w:t>""</w:t>
            </w:r>
            <w:r>
              <w:rPr>
                <w:b w:val="0"/>
                <w:sz w:val="19"/>
              </w:rPr>
              <w:t xml:space="preserve"> (empty)</w:t>
            </w:r>
          </w:p>
        </w:tc>
        <w:tc>
          <w:tcPr>
            <w:tcW w:type="dxa" w:w="2412"/>
          </w:tcPr>
          <w:p>
            <w:r/>
            <w:r>
              <w:rPr>
                <w:b w:val="0"/>
                <w:sz w:val="19"/>
              </w:rPr>
              <w:t xml:space="preserve">Pega Operator ID for </w:t>
            </w:r>
            <w:r>
              <w:rPr>
                <w:b/>
                <w:sz w:val="19"/>
              </w:rPr>
              <w:t>this workspace</w:t>
            </w:r>
            <w:r>
              <w:rPr>
                <w:b w:val="0"/>
                <w:sz w:val="19"/>
              </w:rPr>
              <w:t xml:space="preserve">. Leading/trailing spaces are removed. Empty means "not configured" — Pega features that need authentication will refuse with a clear message instead of guessing. Stored in this workspace's </w:t>
            </w:r>
            <w:r>
              <w:rPr>
                <w:rFonts w:ascii="Consolas" w:hAnsi="Consolas"/>
                <w:sz w:val="19"/>
              </w:rPr>
              <w:t>.vscode/settings.json</w:t>
            </w:r>
            <w:r>
              <w:rPr>
                <w:b w:val="0"/>
                <w:sz w:val="19"/>
              </w:rPr>
              <w:t>.</w:t>
            </w:r>
          </w:p>
        </w:tc>
      </w:tr>
      <w:tr>
        <w:tc>
          <w:tcPr>
            <w:tcW w:type="dxa" w:w="2412"/>
          </w:tcPr>
          <w:p>
            <w:r/>
            <w:r>
              <w:rPr>
                <w:b w:val="0"/>
                <w:sz w:val="19"/>
              </w:rPr>
              <w:t>Pega password</w:t>
            </w:r>
          </w:p>
        </w:tc>
        <w:tc>
          <w:tcPr>
            <w:tcW w:type="dxa" w:w="2412"/>
          </w:tcPr>
          <w:p>
            <w:r/>
            <w:r>
              <w:rPr>
                <w:b w:val="0"/>
                <w:sz w:val="19"/>
              </w:rPr>
              <w:t>secret string</w:t>
            </w:r>
          </w:p>
        </w:tc>
        <w:tc>
          <w:tcPr>
            <w:tcW w:type="dxa" w:w="2412"/>
          </w:tcPr>
          <w:p>
            <w:r/>
            <w:r>
              <w:rPr>
                <w:b w:val="0"/>
                <w:sz w:val="19"/>
              </w:rPr>
              <w:t>(none)</w:t>
            </w:r>
          </w:p>
        </w:tc>
        <w:tc>
          <w:tcPr>
            <w:tcW w:type="dxa" w:w="2412"/>
          </w:tcPr>
          <w:p>
            <w:r/>
            <w:r>
              <w:rPr>
                <w:b w:val="0"/>
                <w:sz w:val="19"/>
              </w:rPr>
              <w:t xml:space="preserve">Pega password/token for </w:t>
            </w:r>
            <w:r>
              <w:rPr>
                <w:b/>
                <w:sz w:val="19"/>
              </w:rPr>
              <w:t>this workspace</w:t>
            </w:r>
            <w:r>
              <w:rPr>
                <w:b w:val="0"/>
                <w:sz w:val="19"/>
              </w:rPr>
              <w:t xml:space="preserve">. Typed into the masked password box and saved to the OS keychain. Never displayed back — the UI only shows whether *this workspace* has one saved. Leaving the box blank on save </w:t>
            </w:r>
            <w:r>
              <w:rPr>
                <w:b/>
                <w:sz w:val="19"/>
              </w:rPr>
              <w:t>keeps</w:t>
            </w:r>
            <w:r>
              <w:rPr>
                <w:b w:val="0"/>
                <w:sz w:val="19"/>
              </w:rPr>
              <w:t xml:space="preserve"> the existing saved password (it does not erase it).</w:t>
            </w:r>
          </w:p>
        </w:tc>
      </w:tr>
    </w:tbl>
    <w:p>
      <w:pPr>
        <w:spacing w:after="40"/>
      </w:pPr>
    </w:p>
    <w:p>
      <w:pPr>
        <w:pStyle w:val="Heading4"/>
      </w:pPr>
      <w:r>
        <w:t>3.2.2 Atlassian (Jira) Connection fields</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shd w:val="clear" w:fill="D9E2F3"/>
          </w:tcPr>
          <w:p>
            <w:r/>
            <w:r>
              <w:rPr>
                <w:b/>
                <w:sz w:val="19"/>
              </w:rPr>
              <w:t>Property</w:t>
            </w:r>
          </w:p>
        </w:tc>
        <w:tc>
          <w:tcPr>
            <w:tcW w:type="dxa" w:w="1930"/>
            <w:shd w:val="clear" w:fill="D9E2F3"/>
          </w:tcPr>
          <w:p>
            <w:r/>
            <w:r>
              <w:rPr>
                <w:b/>
                <w:sz w:val="19"/>
              </w:rPr>
              <w:t>Type</w:t>
            </w:r>
          </w:p>
        </w:tc>
        <w:tc>
          <w:tcPr>
            <w:tcW w:type="dxa" w:w="1930"/>
            <w:shd w:val="clear" w:fill="D9E2F3"/>
          </w:tcPr>
          <w:p>
            <w:r/>
            <w:r>
              <w:rPr>
                <w:b/>
                <w:sz w:val="19"/>
              </w:rPr>
              <w:t>Default</w:t>
            </w:r>
          </w:p>
        </w:tc>
        <w:tc>
          <w:tcPr>
            <w:tcW w:type="dxa" w:w="1930"/>
            <w:shd w:val="clear" w:fill="D9E2F3"/>
          </w:tcPr>
          <w:p>
            <w:r/>
            <w:r>
              <w:rPr>
                <w:b/>
                <w:sz w:val="19"/>
              </w:rPr>
              <w:t>Description</w:t>
            </w:r>
          </w:p>
        </w:tc>
        <w:tc>
          <w:tcPr>
            <w:tcW w:type="dxa" w:w="1930"/>
            <w:shd w:val="clear" w:fill="D9E2F3"/>
          </w:tcPr>
          <w:p>
            <w:r/>
          </w:p>
        </w:tc>
      </w:tr>
      <w:tr>
        <w:tc>
          <w:tcPr>
            <w:tcW w:type="dxa" w:w="1930"/>
          </w:tcPr>
          <w:p>
            <w:r/>
            <w:r>
              <w:rPr>
                <w:b w:val="0"/>
                <w:sz w:val="19"/>
              </w:rPr>
              <w:t>Jira Base URL</w:t>
            </w:r>
          </w:p>
        </w:tc>
        <w:tc>
          <w:tcPr>
            <w:tcW w:type="dxa" w:w="1930"/>
          </w:tcPr>
          <w:p>
            <w:r/>
            <w:r>
              <w:rPr>
                <w:b w:val="0"/>
                <w:sz w:val="19"/>
              </w:rPr>
              <w:t xml:space="preserve">secret string (URL, </w:t>
            </w:r>
            <w:r>
              <w:rPr>
                <w:rFonts w:ascii="Consolas" w:hAnsi="Consolas"/>
                <w:sz w:val="19"/>
              </w:rPr>
              <w:t>http://</w:t>
            </w:r>
            <w:r>
              <w:rPr>
                <w:b w:val="0"/>
                <w:sz w:val="19"/>
              </w:rPr>
              <w:t xml:space="preserve"> or </w:t>
            </w:r>
            <w:r>
              <w:rPr>
                <w:rFonts w:ascii="Consolas" w:hAnsi="Consolas"/>
                <w:sz w:val="19"/>
              </w:rPr>
              <w:t>https://</w:t>
            </w:r>
            <w:r>
              <w:rPr>
                <w:b w:val="0"/>
                <w:sz w:val="19"/>
              </w:rPr>
              <w:t>)</w:t>
            </w:r>
          </w:p>
        </w:tc>
        <w:tc>
          <w:tcPr>
            <w:tcW w:type="dxa" w:w="1930"/>
          </w:tcPr>
          <w:p>
            <w:r/>
            <w:r>
              <w:rPr>
                <w:b w:val="0"/>
                <w:sz w:val="19"/>
              </w:rPr>
              <w:t>(none)</w:t>
            </w:r>
          </w:p>
        </w:tc>
        <w:tc>
          <w:tcPr>
            <w:tcW w:type="dxa" w:w="1930"/>
          </w:tcPr>
          <w:p>
            <w:r/>
            <w:r>
              <w:rPr>
                <w:b w:val="0"/>
                <w:sz w:val="19"/>
              </w:rPr>
              <w:t xml:space="preserve">Jira base URL for </w:t>
            </w:r>
            <w:r>
              <w:rPr>
                <w:b/>
                <w:sz w:val="19"/>
              </w:rPr>
              <w:t>this workspace</w:t>
            </w:r>
            <w:r>
              <w:rPr>
                <w:b w:val="0"/>
                <w:sz w:val="19"/>
              </w:rPr>
              <w:t xml:space="preserve"> (e.g. </w:t>
            </w:r>
            <w:r>
              <w:rPr>
                <w:rFonts w:ascii="Consolas" w:hAnsi="Consolas"/>
                <w:sz w:val="19"/>
              </w:rPr>
              <w:t>https://myorg.atlassian.net</w:t>
            </w:r>
            <w:r>
              <w:rPr>
                <w:b w:val="0"/>
                <w:sz w:val="19"/>
              </w:rPr>
              <w:t xml:space="preserve">). Must be a valid </w:t>
            </w:r>
            <w:r>
              <w:rPr>
                <w:rFonts w:ascii="Consolas" w:hAnsi="Consolas"/>
                <w:sz w:val="19"/>
              </w:rPr>
              <w:t>http(s)</w:t>
            </w:r>
            <w:r>
              <w:rPr>
                <w:b w:val="0"/>
                <w:sz w:val="19"/>
              </w:rPr>
              <w:t xml:space="preserve"> URL. Trailing slashes are ignored when the value is used. Kept in the OS keychain (per current design), shown back as plain text in Settings because a URL is not the token itself.</w:t>
            </w:r>
          </w:p>
        </w:tc>
        <w:tc>
          <w:tcPr>
            <w:tcW w:type="dxa" w:w="1930"/>
          </w:tcPr>
          <w:p>
            <w:r/>
          </w:p>
        </w:tc>
      </w:tr>
      <w:tr>
        <w:tc>
          <w:tcPr>
            <w:tcW w:type="dxa" w:w="1930"/>
          </w:tcPr>
          <w:p>
            <w:r/>
            <w:r>
              <w:rPr>
                <w:b w:val="0"/>
                <w:sz w:val="19"/>
              </w:rPr>
              <w:t>Atlassian email</w:t>
            </w:r>
          </w:p>
        </w:tc>
        <w:tc>
          <w:tcPr>
            <w:tcW w:type="dxa" w:w="1930"/>
          </w:tcPr>
          <w:p>
            <w:r/>
            <w:r>
              <w:rPr>
                <w:b w:val="0"/>
                <w:sz w:val="19"/>
              </w:rPr>
              <w:t>secret string</w:t>
            </w:r>
          </w:p>
        </w:tc>
        <w:tc>
          <w:tcPr>
            <w:tcW w:type="dxa" w:w="1930"/>
          </w:tcPr>
          <w:p>
            <w:r/>
            <w:r>
              <w:rPr>
                <w:b w:val="0"/>
                <w:sz w:val="19"/>
              </w:rPr>
              <w:t>(none)</w:t>
            </w:r>
          </w:p>
        </w:tc>
        <w:tc>
          <w:tcPr>
            <w:tcW w:type="dxa" w:w="1930"/>
          </w:tcPr>
          <w:p>
            <w:r/>
            <w:r>
              <w:rPr>
                <w:b w:val="0"/>
                <w:sz w:val="19"/>
              </w:rPr>
              <w:t xml:space="preserve">Account email (Cloud) or username (Server) for </w:t>
            </w:r>
            <w:r>
              <w:rPr>
                <w:b/>
                <w:sz w:val="19"/>
              </w:rPr>
              <w:t>this workspace</w:t>
            </w:r>
            <w:r>
              <w:rPr>
                <w:b w:val="0"/>
                <w:sz w:val="19"/>
              </w:rPr>
              <w:t>. Must not be empty. Kept in the OS keychain, shown back in Settings.</w:t>
            </w:r>
          </w:p>
        </w:tc>
        <w:tc>
          <w:tcPr>
            <w:tcW w:type="dxa" w:w="1930"/>
          </w:tcPr>
          <w:p>
            <w:r/>
          </w:p>
        </w:tc>
      </w:tr>
      <w:tr>
        <w:tc>
          <w:tcPr>
            <w:tcW w:type="dxa" w:w="1930"/>
          </w:tcPr>
          <w:p>
            <w:r/>
            <w:r>
              <w:rPr>
                <w:b w:val="0"/>
                <w:sz w:val="19"/>
              </w:rPr>
              <w:t>API Token / PAT</w:t>
            </w:r>
          </w:p>
        </w:tc>
        <w:tc>
          <w:tcPr>
            <w:tcW w:type="dxa" w:w="1930"/>
          </w:tcPr>
          <w:p>
            <w:r/>
            <w:r>
              <w:rPr>
                <w:b w:val="0"/>
                <w:sz w:val="19"/>
              </w:rPr>
              <w:t>secret string</w:t>
            </w:r>
          </w:p>
        </w:tc>
        <w:tc>
          <w:tcPr>
            <w:tcW w:type="dxa" w:w="1930"/>
          </w:tcPr>
          <w:p>
            <w:r/>
            <w:r>
              <w:rPr>
                <w:b w:val="0"/>
                <w:sz w:val="19"/>
              </w:rPr>
              <w:t>(none)</w:t>
            </w:r>
          </w:p>
        </w:tc>
        <w:tc>
          <w:tcPr>
            <w:tcW w:type="dxa" w:w="1930"/>
          </w:tcPr>
          <w:p>
            <w:r/>
            <w:r>
              <w:rPr>
                <w:b w:val="0"/>
                <w:sz w:val="19"/>
              </w:rPr>
              <w:t xml:space="preserve">API token (Jira Cloud) or Personal Access Token (Server/DC) for </w:t>
            </w:r>
            <w:r>
              <w:rPr>
                <w:b/>
                <w:sz w:val="19"/>
              </w:rPr>
              <w:t>this workspace</w:t>
            </w:r>
            <w:r>
              <w:rPr>
                <w:b w:val="0"/>
                <w:sz w:val="19"/>
              </w:rPr>
              <w:t>. Must not be empty. Masked; the UI only shows whether *this workspace* has one saved.</w:t>
            </w:r>
          </w:p>
        </w:tc>
        <w:tc>
          <w:tcPr>
            <w:tcW w:type="dxa" w:w="1930"/>
          </w:tcPr>
          <w:p>
            <w:r/>
          </w:p>
        </w:tc>
      </w:tr>
      <w:tr>
        <w:tc>
          <w:tcPr>
            <w:tcW w:type="dxa" w:w="1930"/>
          </w:tcPr>
          <w:p>
            <w:r/>
            <w:r>
              <w:rPr>
                <w:rFonts w:ascii="Consolas" w:hAnsi="Consolas"/>
                <w:sz w:val="19"/>
              </w:rPr>
              <w:t>kiroSdlc.atlassianConnectionType</w:t>
            </w:r>
          </w:p>
        </w:tc>
        <w:tc>
          <w:tcPr>
            <w:tcW w:type="dxa" w:w="1930"/>
          </w:tcPr>
          <w:p>
            <w:r/>
            <w:r>
              <w:rPr>
                <w:b w:val="0"/>
                <w:sz w:val="19"/>
              </w:rPr>
              <w:t xml:space="preserve">enum </w:t>
            </w:r>
            <w:r>
              <w:rPr>
                <w:rFonts w:ascii="Consolas" w:hAnsi="Consolas"/>
                <w:sz w:val="19"/>
              </w:rPr>
              <w:t>cloud</w:t>
            </w:r>
            <w:r>
              <w:rPr>
                <w:b w:val="0"/>
                <w:sz w:val="19"/>
              </w:rPr>
              <w:t xml:space="preserve"> \</w:t>
            </w:r>
          </w:p>
        </w:tc>
        <w:tc>
          <w:tcPr>
            <w:tcW w:type="dxa" w:w="1930"/>
          </w:tcPr>
          <w:p>
            <w:r/>
            <w:r>
              <w:rPr>
                <w:rFonts w:ascii="Consolas" w:hAnsi="Consolas"/>
                <w:sz w:val="19"/>
              </w:rPr>
              <w:t>server</w:t>
            </w:r>
          </w:p>
        </w:tc>
        <w:tc>
          <w:tcPr>
            <w:tcW w:type="dxa" w:w="1930"/>
          </w:tcPr>
          <w:p>
            <w:r/>
            <w:r>
              <w:rPr>
                <w:rFonts w:ascii="Consolas" w:hAnsi="Consolas"/>
                <w:sz w:val="19"/>
              </w:rPr>
              <w:t>cloud</w:t>
            </w:r>
          </w:p>
        </w:tc>
        <w:tc>
          <w:tcPr>
            <w:tcW w:type="dxa" w:w="1930"/>
          </w:tcPr>
          <w:p>
            <w:r/>
            <w:r>
              <w:rPr>
                <w:b w:val="0"/>
                <w:sz w:val="19"/>
              </w:rPr>
              <w:t xml:space="preserve">Which Jira deployment flavor </w:t>
            </w:r>
            <w:r>
              <w:rPr>
                <w:b/>
                <w:sz w:val="19"/>
              </w:rPr>
              <w:t>this workspace</w:t>
            </w:r>
            <w:r>
              <w:rPr>
                <w:b w:val="0"/>
                <w:sz w:val="19"/>
              </w:rPr>
              <w:t xml:space="preserve"> talks to. If you omit it when saving, </w:t>
            </w:r>
            <w:r>
              <w:rPr>
                <w:rFonts w:ascii="Consolas" w:hAnsi="Consolas"/>
                <w:sz w:val="19"/>
              </w:rPr>
              <w:t>cloud</w:t>
            </w:r>
            <w:r>
              <w:rPr>
                <w:b w:val="0"/>
                <w:sz w:val="19"/>
              </w:rPr>
              <w:t xml:space="preserve"> is stored. Any stored value other than </w:t>
            </w:r>
            <w:r>
              <w:rPr>
                <w:rFonts w:ascii="Consolas" w:hAnsi="Consolas"/>
                <w:sz w:val="19"/>
              </w:rPr>
              <w:t>server</w:t>
            </w:r>
            <w:r>
              <w:rPr>
                <w:b w:val="0"/>
                <w:sz w:val="19"/>
              </w:rPr>
              <w:t xml:space="preserve"> is treated as </w:t>
            </w:r>
            <w:r>
              <w:rPr>
                <w:rFonts w:ascii="Consolas" w:hAnsi="Consolas"/>
                <w:sz w:val="19"/>
              </w:rPr>
              <w:t>cloud</w:t>
            </w:r>
            <w:r>
              <w:rPr>
                <w:b w:val="0"/>
                <w:sz w:val="19"/>
              </w:rPr>
              <w:t xml:space="preserve">. Stored in this workspace's </w:t>
            </w:r>
            <w:r>
              <w:rPr>
                <w:rFonts w:ascii="Consolas" w:hAnsi="Consolas"/>
                <w:sz w:val="19"/>
              </w:rPr>
              <w:t>.vscode/settings.json</w:t>
            </w:r>
            <w:r>
              <w:rPr>
                <w:b w:val="0"/>
                <w:sz w:val="19"/>
              </w:rPr>
              <w:t>.</w:t>
            </w:r>
          </w:p>
        </w:tc>
      </w:tr>
    </w:tbl>
    <w:p>
      <w:pPr>
        <w:spacing w:after="40"/>
      </w:pPr>
    </w:p>
    <w:p>
      <w:pPr>
        <w:pStyle w:val="Heading4"/>
      </w:pPr>
      <w:r>
        <w:t>3.2.3 Workspace scope — what "per-workspace" means</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D9E2F3"/>
          </w:tcPr>
          <w:p>
            <w:r/>
            <w:r>
              <w:rPr>
                <w:b/>
                <w:sz w:val="19"/>
              </w:rPr>
              <w:t>Concept</w:t>
            </w:r>
          </w:p>
        </w:tc>
        <w:tc>
          <w:tcPr>
            <w:tcW w:type="dxa" w:w="4824"/>
            <w:shd w:val="clear" w:fill="D9E2F3"/>
          </w:tcPr>
          <w:p>
            <w:r/>
            <w:r>
              <w:rPr>
                <w:b/>
                <w:sz w:val="19"/>
              </w:rPr>
              <w:t>Plain-language explanation</w:t>
            </w:r>
          </w:p>
        </w:tc>
      </w:tr>
      <w:tr>
        <w:tc>
          <w:tcPr>
            <w:tcW w:type="dxa" w:w="4824"/>
          </w:tcPr>
          <w:p>
            <w:r/>
            <w:r>
              <w:rPr>
                <w:b w:val="0"/>
                <w:sz w:val="19"/>
              </w:rPr>
              <w:t>Workspace</w:t>
            </w:r>
          </w:p>
        </w:tc>
        <w:tc>
          <w:tcPr>
            <w:tcW w:type="dxa" w:w="4824"/>
          </w:tcPr>
          <w:p>
            <w:r/>
            <w:r>
              <w:rPr>
                <w:b w:val="0"/>
                <w:sz w:val="19"/>
              </w:rPr>
              <w:t xml:space="preserve">A folder you opened with </w:t>
            </w:r>
            <w:r>
              <w:rPr>
                <w:rFonts w:ascii="Consolas" w:hAnsi="Consolas"/>
                <w:sz w:val="19"/>
              </w:rPr>
              <w:t>File → Open Folder…</w:t>
            </w:r>
            <w:r>
              <w:rPr>
                <w:b w:val="0"/>
                <w:sz w:val="19"/>
              </w:rPr>
              <w:t>. Your settings belong to that folder, not to VS Code as a whole.</w:t>
            </w:r>
          </w:p>
        </w:tc>
      </w:tr>
      <w:tr>
        <w:tc>
          <w:tcPr>
            <w:tcW w:type="dxa" w:w="4824"/>
          </w:tcPr>
          <w:p>
            <w:r/>
            <w:r>
              <w:rPr>
                <w:b w:val="0"/>
                <w:sz w:val="19"/>
              </w:rPr>
              <w:t>Isolation</w:t>
            </w:r>
          </w:p>
        </w:tc>
        <w:tc>
          <w:tcPr>
            <w:tcW w:type="dxa" w:w="4824"/>
          </w:tcPr>
          <w:p>
            <w:r/>
            <w:r>
              <w:rPr>
                <w:b w:val="0"/>
                <w:sz w:val="19"/>
              </w:rPr>
              <w:t xml:space="preserve">Saving in Workspace A writes only to A's </w:t>
            </w:r>
            <w:r>
              <w:rPr>
                <w:rFonts w:ascii="Consolas" w:hAnsi="Consolas"/>
                <w:sz w:val="19"/>
              </w:rPr>
              <w:t>.vscode/settings.json</w:t>
            </w:r>
            <w:r>
              <w:rPr>
                <w:b w:val="0"/>
                <w:sz w:val="19"/>
              </w:rPr>
              <w:t xml:space="preserve"> + A's keychain entries. Workspace B cannot see them. Opening B shows B's own values or empty fields.</w:t>
            </w:r>
          </w:p>
        </w:tc>
      </w:tr>
      <w:tr>
        <w:tc>
          <w:tcPr>
            <w:tcW w:type="dxa" w:w="4824"/>
          </w:tcPr>
          <w:p>
            <w:r/>
            <w:r>
              <w:rPr>
                <w:b w:val="0"/>
                <w:sz w:val="19"/>
              </w:rPr>
              <w:t>Presence flags</w:t>
            </w:r>
          </w:p>
        </w:tc>
        <w:tc>
          <w:tcPr>
            <w:tcW w:type="dxa" w:w="4824"/>
          </w:tcPr>
          <w:p>
            <w:r/>
            <w:r>
              <w:rPr>
                <w:b w:val="0"/>
                <w:sz w:val="19"/>
              </w:rPr>
              <w:t xml:space="preserve">The Settings screen never receives your actual password/token. It receives only </w:t>
            </w:r>
            <w:r>
              <w:rPr>
                <w:rFonts w:ascii="Consolas" w:hAnsi="Consolas"/>
                <w:sz w:val="19"/>
              </w:rPr>
              <w:t>hasPegaPassword: true/false</w:t>
            </w:r>
            <w:r>
              <w:rPr>
                <w:b w:val="0"/>
                <w:sz w:val="19"/>
              </w:rPr>
              <w:t xml:space="preserve"> and </w:t>
            </w:r>
            <w:r>
              <w:rPr>
                <w:rFonts w:ascii="Consolas" w:hAnsi="Consolas"/>
                <w:sz w:val="19"/>
              </w:rPr>
              <w:t>hasAtlassianToken: true/false</w:t>
            </w:r>
            <w:r>
              <w:rPr>
                <w:b w:val="0"/>
                <w:sz w:val="19"/>
              </w:rPr>
              <w:t xml:space="preserve"> for the current workspace, used for placeholders like "saved for this workspace" vs "Not set for this workspace".</w:t>
            </w:r>
          </w:p>
        </w:tc>
      </w:tr>
      <w:tr>
        <w:tc>
          <w:tcPr>
            <w:tcW w:type="dxa" w:w="4824"/>
          </w:tcPr>
          <w:p>
            <w:r/>
            <w:r>
              <w:rPr>
                <w:b w:val="0"/>
                <w:sz w:val="19"/>
              </w:rPr>
              <w:t>What is NOT per-workspace</w:t>
            </w:r>
          </w:p>
        </w:tc>
        <w:tc>
          <w:tcPr>
            <w:tcW w:type="dxa" w:w="4824"/>
          </w:tcPr>
          <w:p>
            <w:r/>
            <w:r>
              <w:rPr>
                <w:b w:val="0"/>
                <w:sz w:val="19"/>
              </w:rPr>
              <w:t>LLM provider keys and model selections (</w:t>
            </w:r>
            <w:r>
              <w:rPr>
                <w:rFonts w:ascii="Consolas" w:hAnsi="Consolas"/>
                <w:sz w:val="19"/>
              </w:rPr>
              <w:t>llmProvider</w:t>
            </w:r>
            <w:r>
              <w:rPr>
                <w:b w:val="0"/>
                <w:sz w:val="19"/>
              </w:rPr>
              <w:t xml:space="preserve">, </w:t>
            </w:r>
            <w:r>
              <w:rPr>
                <w:rFonts w:ascii="Consolas" w:hAnsi="Consolas"/>
                <w:sz w:val="19"/>
              </w:rPr>
              <w:t>llmModel</w:t>
            </w:r>
            <w:r>
              <w:rPr>
                <w:b w:val="0"/>
                <w:sz w:val="19"/>
              </w:rPr>
              <w:t>, API keys, base URLs) are intentionally unchanged by this fix and remain global. Proxy/backend-URL/MCP-port settings were already per-workspace before this fix.</w:t>
            </w:r>
          </w:p>
        </w:tc>
      </w:tr>
    </w:tbl>
    <w:p>
      <w:pPr>
        <w:spacing w:after="40"/>
      </w:pPr>
    </w:p>
    <w:p>
      <w:pPr>
        <w:pStyle w:val="Heading4"/>
      </w:pPr>
      <w:r>
        <w:t>3.2.4 Secret key scheme — plain-language explanation (non-technical)</w:t>
      </w:r>
    </w:p>
    <w:p>
      <w:r>
        <w:rPr>
          <w:b w:val="0"/>
        </w:rPr>
        <w:t>You never need to type these key names, but it helps to know *why* workspaces cannot collide:</w:t>
      </w:r>
    </w:p>
    <w:p>
      <w:pPr>
        <w:pStyle w:val="ListBullet"/>
      </w:pPr>
      <w:r>
        <w:rPr>
          <w:b w:val="0"/>
        </w:rPr>
        <w:t>VS Code's keychain has no built-in "per folder" compartments, so the extension builds one compartment per folder out of the folder's own path.</w:t>
      </w:r>
    </w:p>
    <w:p>
      <w:pPr>
        <w:pStyle w:val="ListBullet"/>
      </w:pPr>
      <w:r>
        <w:rPr>
          <w:b w:val="0"/>
        </w:rPr>
        <w:t xml:space="preserve">It takes your workspace folder path (e.g. </w:t>
      </w:r>
      <w:r>
        <w:rPr>
          <w:rFonts w:ascii="Consolas" w:hAnsi="Consolas"/>
          <w:sz w:val="19"/>
        </w:rPr>
        <w:t>c:\projects\client-a</w:t>
      </w:r>
      <w:r>
        <w:rPr>
          <w:b w:val="0"/>
        </w:rPr>
        <w:t xml:space="preserve">), normalizes it (unifies </w:t>
      </w:r>
      <w:r>
        <w:rPr>
          <w:rFonts w:ascii="Consolas" w:hAnsi="Consolas"/>
          <w:sz w:val="19"/>
        </w:rPr>
        <w:t>\</w:t>
      </w:r>
      <w:r>
        <w:rPr>
          <w:b w:val="0"/>
        </w:rPr>
        <w:t xml:space="preserve"> vs </w:t>
      </w:r>
      <w:r>
        <w:rPr>
          <w:rFonts w:ascii="Consolas" w:hAnsi="Consolas"/>
          <w:sz w:val="19"/>
        </w:rPr>
        <w:t>/</w:t>
      </w:r>
      <w:r>
        <w:rPr>
          <w:b w:val="0"/>
        </w:rPr>
        <w:t xml:space="preserve">, drops a trailing slash, lowercases a Windows drive letter, keeps remote/WSL/SSH server prefixes as-is), and hashes it with SHA-256, keeping the first 12 hex characters. Example: folder </w:t>
      </w:r>
      <w:r>
        <w:rPr>
          <w:rFonts w:ascii="Consolas" w:hAnsi="Consolas"/>
          <w:sz w:val="19"/>
        </w:rPr>
        <w:t>c:\projects\client-a</w:t>
      </w:r>
      <w:r>
        <w:rPr>
          <w:b w:val="0"/>
        </w:rPr>
        <w:t xml:space="preserve"> → code like </w:t>
      </w:r>
      <w:r>
        <w:rPr>
          <w:rFonts w:ascii="Consolas" w:hAnsi="Consolas"/>
          <w:sz w:val="19"/>
        </w:rPr>
        <w:t>a3f9c1e2b4d5</w:t>
      </w:r>
      <w:r>
        <w:rPr>
          <w:b w:val="0"/>
        </w:rPr>
        <w:t>.</w:t>
      </w:r>
    </w:p>
    <w:p>
      <w:pPr>
        <w:pStyle w:val="ListBullet"/>
      </w:pPr>
      <w:r>
        <w:rPr>
          <w:b/>
        </w:rPr>
        <w:t>Rule: same folder path → same 12-character code → same keys. Different folder → different code → different keys. No folder open → no code → saving is blocked.</w:t>
      </w:r>
    </w:p>
    <w:p>
      <w:pPr>
        <w:pStyle w:val="ListBullet"/>
      </w:pPr>
      <w:r>
        <w:rPr>
          <w:b w:val="0"/>
        </w:rPr>
        <w:t xml:space="preserve">Secrets are then stored as </w:t>
      </w:r>
      <w:r>
        <w:rPr>
          <w:rFonts w:ascii="Consolas" w:hAnsi="Consolas"/>
          <w:sz w:val="19"/>
        </w:rPr>
        <w:t>kiroSdlc.&lt;code&gt;.pegaPassword</w:t>
      </w:r>
      <w:r>
        <w:rPr>
          <w:b w:val="0"/>
        </w:rPr>
        <w:t xml:space="preserve">, </w:t>
      </w:r>
      <w:r>
        <w:rPr>
          <w:rFonts w:ascii="Consolas" w:hAnsi="Consolas"/>
          <w:sz w:val="19"/>
        </w:rPr>
        <w:t>kiroSdlc.&lt;code&gt;.atlassian.baseUrl</w:t>
      </w:r>
      <w:r>
        <w:rPr>
          <w:b w:val="0"/>
        </w:rPr>
        <w:t xml:space="preserve">, </w:t>
      </w:r>
      <w:r>
        <w:rPr>
          <w:rFonts w:ascii="Consolas" w:hAnsi="Consolas"/>
          <w:sz w:val="19"/>
        </w:rPr>
        <w:t>kiroSdlc.&lt;code&gt;.atlassian.email</w:t>
      </w:r>
      <w:r>
        <w:rPr>
          <w:b w:val="0"/>
        </w:rPr>
        <w:t xml:space="preserve">, </w:t>
      </w:r>
      <w:r>
        <w:rPr>
          <w:rFonts w:ascii="Consolas" w:hAnsi="Consolas"/>
          <w:sz w:val="19"/>
        </w:rPr>
        <w:t>kiroSdlc.&lt;code&gt;.atlassian.apiToken</w:t>
      </w:r>
      <w:r>
        <w:rPr>
          <w:b w:val="0"/>
        </w:rPr>
        <w:t>. A 12-hex code (48 bits) makes accidental collisions between two workspaces practically impossible (tens of workspaces per machine is the expected scale).</w:t>
      </w:r>
    </w:p>
    <w:p>
      <w:pPr>
        <w:pStyle w:val="ListBullet"/>
      </w:pPr>
      <w:r>
        <w:rPr>
          <w:b w:val="0"/>
        </w:rPr>
        <w:t xml:space="preserve">A marker entry </w:t>
      </w:r>
      <w:r>
        <w:rPr>
          <w:rFonts w:ascii="Consolas" w:hAnsi="Consolas"/>
          <w:sz w:val="19"/>
        </w:rPr>
        <w:t>kiroSdlc.&lt;code&gt;.migrated = "1"</w:t>
      </w:r>
      <w:r>
        <w:rPr>
          <w:b w:val="0"/>
        </w:rPr>
        <w:t xml:space="preserve"> records that the one-time migration (§4.6) already ran for that workspace, so it never runs twice and never resurrects a password you deliberately cleared.</w:t>
      </w:r>
    </w:p>
    <w:p>
      <w:pPr>
        <w:pStyle w:val="ListBullet"/>
      </w:pPr>
      <w:r>
        <w:rPr>
          <w:b w:val="0"/>
        </w:rPr>
        <w:t xml:space="preserve">Old (pre-fix) global entries — </w:t>
      </w:r>
      <w:r>
        <w:rPr>
          <w:rFonts w:ascii="Consolas" w:hAnsi="Consolas"/>
          <w:sz w:val="19"/>
        </w:rPr>
        <w:t>kiroSdlc.pegaPassword</w:t>
      </w:r>
      <w:r>
        <w:rPr>
          <w:b w:val="0"/>
        </w:rPr>
        <w:t xml:space="preserve">, </w:t>
      </w:r>
      <w:r>
        <w:rPr>
          <w:rFonts w:ascii="Consolas" w:hAnsi="Consolas"/>
          <w:sz w:val="19"/>
        </w:rPr>
        <w:t>kiroSdlc.atlassian.baseUrl</w:t>
      </w:r>
      <w:r>
        <w:rPr>
          <w:b w:val="0"/>
        </w:rPr>
        <w:t xml:space="preserve">, </w:t>
      </w:r>
      <w:r>
        <w:rPr>
          <w:rFonts w:ascii="Consolas" w:hAnsi="Consolas"/>
          <w:sz w:val="19"/>
        </w:rPr>
        <w:t>kiroSdlc.atlassian.email</w:t>
      </w:r>
      <w:r>
        <w:rPr>
          <w:b w:val="0"/>
        </w:rPr>
        <w:t xml:space="preserve">, </w:t>
      </w:r>
      <w:r>
        <w:rPr>
          <w:rFonts w:ascii="Consolas" w:hAnsi="Consolas"/>
          <w:sz w:val="19"/>
        </w:rPr>
        <w:t>kiroSdlc.atlassian.apiToken</w:t>
      </w:r>
      <w:r>
        <w:rPr>
          <w:b w:val="0"/>
        </w:rPr>
        <w:t xml:space="preserve">, plus global </w:t>
      </w:r>
      <w:r>
        <w:rPr>
          <w:rFonts w:ascii="Consolas" w:hAnsi="Consolas"/>
          <w:sz w:val="19"/>
        </w:rPr>
        <w:t>pegaEndpoint</w:t>
      </w:r>
      <w:r>
        <w:rPr>
          <w:b w:val="0"/>
        </w:rPr>
        <w:t xml:space="preserve"> / </w:t>
      </w:r>
      <w:r>
        <w:rPr>
          <w:rFonts w:ascii="Consolas" w:hAnsi="Consolas"/>
          <w:sz w:val="19"/>
        </w:rPr>
        <w:t>pegaUsername</w:t>
      </w:r>
      <w:r>
        <w:rPr>
          <w:b w:val="0"/>
        </w:rPr>
        <w:t xml:space="preserve"> / </w:t>
      </w:r>
      <w:r>
        <w:rPr>
          <w:rFonts w:ascii="Consolas" w:hAnsi="Consolas"/>
          <w:sz w:val="19"/>
        </w:rPr>
        <w:t>atlassianConnectionType</w:t>
      </w:r>
      <w:r>
        <w:rPr>
          <w:b w:val="0"/>
        </w:rPr>
        <w:t xml:space="preserve"> — are kept as </w:t>
      </w:r>
      <w:r>
        <w:rPr>
          <w:b/>
        </w:rPr>
        <w:t>read-only migration sources</w:t>
      </w:r>
      <w:r>
        <w:rPr>
          <w:b w:val="0"/>
        </w:rPr>
        <w:t xml:space="preserve"> and are never written by the new code. They are what make upgrade (§2.3) and no-folder viewing (§4.7) work.</w:t>
      </w:r>
    </w:p>
    <w:p>
      <w:pPr>
        <w:pStyle w:val="Heading3"/>
      </w:pPr>
      <w:r>
        <w:t>3.3 Environment Variables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Variable</w:t>
            </w:r>
          </w:p>
        </w:tc>
        <w:tc>
          <w:tcPr>
            <w:tcW w:type="dxa" w:w="2412"/>
            <w:shd w:val="clear" w:fill="D9E2F3"/>
          </w:tcPr>
          <w:p>
            <w:r/>
            <w:r>
              <w:rPr>
                <w:b/>
                <w:sz w:val="19"/>
              </w:rPr>
              <w:t>Description</w:t>
            </w:r>
          </w:p>
        </w:tc>
        <w:tc>
          <w:tcPr>
            <w:tcW w:type="dxa" w:w="2412"/>
            <w:shd w:val="clear" w:fill="D9E2F3"/>
          </w:tcPr>
          <w:p>
            <w:r/>
            <w:r>
              <w:rPr>
                <w:b/>
                <w:sz w:val="19"/>
              </w:rPr>
              <w:t>Required</w:t>
            </w:r>
          </w:p>
        </w:tc>
        <w:tc>
          <w:tcPr>
            <w:tcW w:type="dxa" w:w="2412"/>
            <w:shd w:val="clear" w:fill="D9E2F3"/>
          </w:tcPr>
          <w:p>
            <w:r/>
            <w:r>
              <w:rPr>
                <w:b/>
                <w:sz w:val="19"/>
              </w:rPr>
              <w:t>Example</w:t>
            </w:r>
          </w:p>
        </w:tc>
      </w:tr>
      <w:tr>
        <w:tc>
          <w:tcPr>
            <w:tcW w:type="dxa" w:w="2412"/>
          </w:tcPr>
          <w:p>
            <w:r/>
            <w:r>
              <w:rPr>
                <w:b w:val="0"/>
                <w:sz w:val="19"/>
              </w:rPr>
              <w:t>(none)</w:t>
            </w:r>
          </w:p>
        </w:tc>
        <w:tc>
          <w:tcPr>
            <w:tcW w:type="dxa" w:w="2412"/>
          </w:tcPr>
          <w:p>
            <w:r/>
            <w:r>
              <w:rPr>
                <w:b w:val="0"/>
                <w:sz w:val="19"/>
              </w:rPr>
              <w:t>Pega/Atlassian per-workspace settings are not configurable via environment variables</w:t>
            </w:r>
          </w:p>
        </w:tc>
        <w:tc>
          <w:tcPr>
            <w:tcW w:type="dxa" w:w="2412"/>
          </w:tcPr>
          <w:p>
            <w:r/>
            <w:r>
              <w:rPr>
                <w:b w:val="0"/>
                <w:sz w:val="19"/>
              </w:rPr>
              <w:t>—</w:t>
            </w:r>
          </w:p>
        </w:tc>
        <w:tc>
          <w:tcPr>
            <w:tcW w:type="dxa" w:w="2412"/>
          </w:tcPr>
          <w:p>
            <w:r/>
            <w:r>
              <w:rPr>
                <w:b w:val="0"/>
                <w:sz w:val="19"/>
              </w:rPr>
              <w:t>—</w:t>
            </w:r>
          </w:p>
        </w:tc>
      </w:tr>
    </w:tbl>
    <w:p>
      <w:pPr>
        <w:spacing w:after="40"/>
      </w:pPr>
    </w:p>
    <w:p>
      <w:pPr>
        <w:pStyle w:val="Heading3"/>
      </w:pPr>
      <w:r>
        <w:t>3.4 Configuration Examples</w:t>
      </w:r>
    </w:p>
    <w:p>
      <w:pPr>
        <w:pStyle w:val="Heading4"/>
      </w:pPr>
      <w:r>
        <w:t>Minimal Configuration (one workspace, Pega only)</w:t>
      </w:r>
    </w:p>
    <w:p>
      <w:pPr>
        <w:spacing w:after="120"/>
        <w:shd w:val="clear" w:fill="F2F2F2"/>
      </w:pPr>
      <w:r>
        <w:rPr>
          <w:rFonts w:ascii="Consolas" w:hAnsi="Consolas"/>
          <w:sz w:val="18"/>
        </w:rPr>
        <w:t>// c:\projects\client-a\.vscode\settings.json</w:t>
        <w:br/>
        <w:t>{</w:t>
        <w:br/>
        <w:t xml:space="preserve">  "kiroSdlc.pegaEndpoint": "https://pega-a.corp/prweb",</w:t>
        <w:br/>
        <w:t xml:space="preserve">  "kiroSdlc.pegaUsername": "op.a"</w:t>
        <w:br/>
        <w:t>}</w:t>
        <w:br/>
        <w:t>// + Pega password saved via Settings UI → keychain entry</w:t>
        <w:br/>
        <w:t>//   kiroSdlc.&lt;code-of-client-a&gt;.pegaPassword</w:t>
      </w:r>
    </w:p>
    <w:p>
      <w:pPr>
        <w:pStyle w:val="Heading4"/>
      </w:pPr>
      <w:r>
        <w:t>Full Configuration (one workspace, Pega + Jira Cloud)</w:t>
      </w:r>
    </w:p>
    <w:p>
      <w:pPr>
        <w:spacing w:after="120"/>
        <w:shd w:val="clear" w:fill="F2F2F2"/>
      </w:pPr>
      <w:r>
        <w:rPr>
          <w:rFonts w:ascii="Consolas" w:hAnsi="Consolas"/>
          <w:sz w:val="18"/>
        </w:rPr>
        <w:t>// c:\projects\client-a\.vscode\settings.json</w:t>
        <w:br/>
        <w:t>{</w:t>
        <w:br/>
        <w:t xml:space="preserve">  "kiroSdlc.pegaEndpoint": "https://pega-a.corp/prweb",</w:t>
        <w:br/>
        <w:t xml:space="preserve">  "kiroSdlc.pegaUsername": "op.a",</w:t>
        <w:br/>
        <w:t xml:space="preserve">  "kiroSdlc.atlassianConnectionType": "cloud"</w:t>
        <w:br/>
        <w:t>}</w:t>
        <w:br/>
        <w:t>// + keychain entries for workspace client-a:</w:t>
        <w:br/>
        <w:t>//   kiroSdlc.&lt;codeA&gt;.pegaPassword</w:t>
        <w:br/>
        <w:t>//   kiroSdlc.&lt;codeA&gt;.atlassian.baseUrl  = "https://a.atlassian.net"</w:t>
        <w:br/>
        <w:t>//   kiroSdlc.&lt;codeA&gt;.atlassian.email    = "a@corp.local"</w:t>
        <w:br/>
        <w:t>//   kiroSdlc.&lt;codeA&gt;.atlassian.apiToken = (saved via Settings UI)</w:t>
      </w:r>
    </w:p>
    <w:p>
      <w:r>
        <w:rPr>
          <w:b w:val="0"/>
        </w:rPr>
        <w:t>A second workspace (</w:t>
      </w:r>
      <w:r>
        <w:rPr>
          <w:rFonts w:ascii="Consolas" w:hAnsi="Consolas"/>
          <w:sz w:val="19"/>
        </w:rPr>
        <w:t>c:\projects\client-b</w:t>
      </w:r>
      <w:r>
        <w:rPr>
          <w:b w:val="0"/>
        </w:rPr>
        <w:t xml:space="preserve">) has its </w:t>
      </w:r>
      <w:r>
        <w:rPr>
          <w:b/>
        </w:rPr>
        <w:t>own</w:t>
      </w:r>
      <w:r>
        <w:rPr>
          <w:b w:val="0"/>
        </w:rPr>
        <w:t xml:space="preserve"> </w:t>
      </w:r>
      <w:r>
        <w:rPr>
          <w:rFonts w:ascii="Consolas" w:hAnsi="Consolas"/>
          <w:sz w:val="19"/>
        </w:rPr>
        <w:t>.vscode/settings.json</w:t>
      </w:r>
      <w:r>
        <w:rPr>
          <w:b w:val="0"/>
        </w:rPr>
        <w:t xml:space="preserve"> and its </w:t>
      </w:r>
      <w:r>
        <w:rPr>
          <w:b/>
        </w:rPr>
        <w:t>own</w:t>
      </w:r>
      <w:r>
        <w:rPr>
          <w:b w:val="0"/>
        </w:rPr>
        <w:t xml:space="preserve"> </w:t>
      </w:r>
      <w:r>
        <w:rPr>
          <w:rFonts w:ascii="Consolas" w:hAnsi="Consolas"/>
          <w:sz w:val="19"/>
        </w:rPr>
        <w:t>&lt;codeB&gt;</w:t>
      </w:r>
      <w:r>
        <w:rPr>
          <w:b w:val="0"/>
        </w:rPr>
        <w:t xml:space="preserve"> keychain entries — the two never intersect.</w:t>
      </w:r>
    </w:p>
    <w:p>
      <w:r>
        <w:br/>
      </w:r>
    </w:p>
    <w:p>
      <w:pPr>
        <w:pStyle w:val="Heading2"/>
      </w:pPr>
      <w:r>
        <w:t>4. Usage</w:t>
      </w:r>
    </w:p>
    <w:p>
      <w:pPr>
        <w:ind w:left="432"/>
      </w:pPr>
      <w:r>
        <w:rPr>
          <w:b w:val="0"/>
        </w:rPr>
        <w:t xml:space="preserve">All flows below happen in </w:t>
      </w:r>
      <w:r>
        <w:rPr>
          <w:b/>
        </w:rPr>
        <w:t>SDLC Pipeline Settings</w:t>
      </w:r>
      <w:r>
        <w:rPr>
          <w:b w:val="0"/>
        </w:rPr>
        <w:t xml:space="preserve"> (Command Palette → "SDLC: Open Settings"). What you see is what is used: every Test button, indexing job, and credential lookup uses the </w:t>
      </w:r>
      <w:r>
        <w:rPr>
          <w:b/>
        </w:rPr>
        <w:t>current workspace's</w:t>
      </w:r>
      <w:r>
        <w:rPr>
          <w:b w:val="0"/>
        </w:rPr>
        <w:t xml:space="preserve"> values only.</w:t>
      </w:r>
    </w:p>
    <w:p>
      <w:pPr>
        <w:pStyle w:val="Heading3"/>
      </w:pPr>
      <w:r>
        <w:t>4.1 Save Pega connection (per-workspace)</w:t>
      </w:r>
    </w:p>
    <w:p>
      <w:r>
        <w:rPr>
          <w:b/>
        </w:rPr>
        <w:t>Description:</w:t>
      </w:r>
      <w:r>
        <w:rPr>
          <w:b w:val="0"/>
        </w:rPr>
        <w:t xml:space="preserve"> Store the Pega Endpoint URL, Operator ID, and Password for the currently open workspace.</w:t>
      </w:r>
    </w:p>
    <w:p>
      <w:r>
        <w:rPr>
          <w:b/>
        </w:rPr>
        <w:t>How to use:</w:t>
      </w:r>
    </w:p>
    <w:p>
      <w:pPr>
        <w:pStyle w:val="ListNumber"/>
      </w:pPr>
      <w:r>
        <w:rPr>
          <w:b w:val="0"/>
        </w:rPr>
        <w:t>Open your workspace folder (</w:t>
      </w:r>
      <w:r>
        <w:rPr>
          <w:rFonts w:ascii="Consolas" w:hAnsi="Consolas"/>
          <w:sz w:val="19"/>
        </w:rPr>
        <w:t>File → Open Folder…</w:t>
      </w:r>
      <w:r>
        <w:rPr>
          <w:b w:val="0"/>
        </w:rPr>
        <w:t>).</w:t>
      </w:r>
    </w:p>
    <w:p>
      <w:pPr>
        <w:pStyle w:val="ListNumber"/>
      </w:pPr>
      <w:r>
        <w:rPr>
          <w:b w:val="0"/>
        </w:rPr>
        <w:t xml:space="preserve">Open </w:t>
      </w:r>
      <w:r>
        <w:rPr>
          <w:b/>
        </w:rPr>
        <w:t>SDLC Pipeline Settings</w:t>
      </w:r>
      <w:r>
        <w:rPr>
          <w:b w:val="0"/>
        </w:rPr>
        <w:t xml:space="preserve"> → </w:t>
      </w:r>
      <w:r>
        <w:rPr>
          <w:b/>
        </w:rPr>
        <w:t>Pega Platform Connection</w:t>
      </w:r>
      <w:r>
        <w:rPr>
          <w:b w:val="0"/>
        </w:rPr>
        <w:t xml:space="preserve"> section.</w:t>
      </w:r>
    </w:p>
    <w:p>
      <w:pPr>
        <w:pStyle w:val="ListNumber"/>
      </w:pPr>
      <w:r>
        <w:rPr>
          <w:b w:val="0"/>
        </w:rPr>
        <w:t xml:space="preserve">Fill in </w:t>
      </w:r>
      <w:r>
        <w:rPr>
          <w:b/>
        </w:rPr>
        <w:t>Pega Endpoint URL</w:t>
      </w:r>
      <w:r>
        <w:rPr>
          <w:b w:val="0"/>
        </w:rPr>
        <w:t xml:space="preserve"> (e.g. </w:t>
      </w:r>
      <w:r>
        <w:rPr>
          <w:rFonts w:ascii="Consolas" w:hAnsi="Consolas"/>
          <w:sz w:val="19"/>
        </w:rPr>
        <w:t>https://pega.corp.local:8443/prweb</w:t>
      </w:r>
      <w:r>
        <w:rPr>
          <w:b w:val="0"/>
        </w:rPr>
        <w:t xml:space="preserve">), </w:t>
      </w:r>
      <w:r>
        <w:rPr>
          <w:b/>
        </w:rPr>
        <w:t>Pega Operator ID</w:t>
      </w:r>
      <w:r>
        <w:rPr>
          <w:b w:val="0"/>
        </w:rPr>
        <w:t xml:space="preserve"> (e.g. </w:t>
      </w:r>
      <w:r>
        <w:rPr>
          <w:rFonts w:ascii="Consolas" w:hAnsi="Consolas"/>
          <w:sz w:val="19"/>
        </w:rPr>
        <w:t>dev.operator</w:t>
      </w:r>
      <w:r>
        <w:rPr>
          <w:b w:val="0"/>
        </w:rPr>
        <w:t xml:space="preserve">), and </w:t>
      </w:r>
      <w:r>
        <w:rPr>
          <w:b/>
        </w:rPr>
        <w:t>Pega Password</w:t>
      </w:r>
      <w:r>
        <w:rPr>
          <w:b w:val="0"/>
        </w:rPr>
        <w:t>.</w:t>
      </w:r>
    </w:p>
    <w:p>
      <w:pPr>
        <w:pStyle w:val="ListNumber"/>
      </w:pPr>
      <w:r>
        <w:rPr>
          <w:b w:val="0"/>
        </w:rPr>
        <w:t xml:space="preserve">Click </w:t>
      </w:r>
      <w:r>
        <w:rPr>
          <w:b/>
        </w:rPr>
        <w:t>Save Pega</w:t>
      </w:r>
      <w:r>
        <w:rPr>
          <w:b w:val="0"/>
        </w:rPr>
        <w:t>.</w:t>
      </w:r>
    </w:p>
    <w:p>
      <w:r>
        <w:rPr>
          <w:b/>
        </w:rPr>
        <w:t>Parameters: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Parameter</w:t>
            </w:r>
          </w:p>
        </w:tc>
        <w:tc>
          <w:tcPr>
            <w:tcW w:type="dxa" w:w="2412"/>
            <w:shd w:val="clear" w:fill="D9E2F3"/>
          </w:tcPr>
          <w:p>
            <w:r/>
            <w:r>
              <w:rPr>
                <w:b/>
                <w:sz w:val="19"/>
              </w:rPr>
              <w:t>Type</w:t>
            </w:r>
          </w:p>
        </w:tc>
        <w:tc>
          <w:tcPr>
            <w:tcW w:type="dxa" w:w="2412"/>
            <w:shd w:val="clear" w:fill="D9E2F3"/>
          </w:tcPr>
          <w:p>
            <w:r/>
            <w:r>
              <w:rPr>
                <w:b/>
                <w:sz w:val="19"/>
              </w:rPr>
              <w:t>Required</w:t>
            </w:r>
          </w:p>
        </w:tc>
        <w:tc>
          <w:tcPr>
            <w:tcW w:type="dxa" w:w="2412"/>
            <w:shd w:val="clear" w:fill="D9E2F3"/>
          </w:tcPr>
          <w:p>
            <w:r/>
            <w:r>
              <w:rPr>
                <w:b/>
                <w:sz w:val="19"/>
              </w:rPr>
              <w:t>Description</w:t>
            </w:r>
          </w:p>
        </w:tc>
      </w:tr>
      <w:tr>
        <w:tc>
          <w:tcPr>
            <w:tcW w:type="dxa" w:w="2412"/>
          </w:tcPr>
          <w:p>
            <w:r/>
            <w:r>
              <w:rPr>
                <w:b w:val="0"/>
                <w:sz w:val="19"/>
              </w:rPr>
              <w:t>endpoint</w:t>
            </w:r>
          </w:p>
        </w:tc>
        <w:tc>
          <w:tcPr>
            <w:tcW w:type="dxa" w:w="2412"/>
          </w:tcPr>
          <w:p>
            <w:r/>
            <w:r>
              <w:rPr>
                <w:b w:val="0"/>
                <w:sz w:val="19"/>
              </w:rPr>
              <w:t>string (URL)</w:t>
            </w:r>
          </w:p>
        </w:tc>
        <w:tc>
          <w:tcPr>
            <w:tcW w:type="dxa" w:w="2412"/>
          </w:tcPr>
          <w:p>
            <w:r/>
            <w:r>
              <w:rPr>
                <w:b w:val="0"/>
                <w:sz w:val="19"/>
              </w:rPr>
              <w:t>Yes</w:t>
            </w:r>
          </w:p>
        </w:tc>
        <w:tc>
          <w:tcPr>
            <w:tcW w:type="dxa" w:w="2412"/>
          </w:tcPr>
          <w:p>
            <w:r/>
            <w:r>
              <w:rPr>
                <w:b w:val="0"/>
                <w:sz w:val="19"/>
              </w:rPr>
              <w:t xml:space="preserve">Must start with </w:t>
            </w:r>
            <w:r>
              <w:rPr>
                <w:rFonts w:ascii="Consolas" w:hAnsi="Consolas"/>
                <w:sz w:val="19"/>
              </w:rPr>
              <w:t>http://</w:t>
            </w:r>
            <w:r>
              <w:rPr>
                <w:b w:val="0"/>
                <w:sz w:val="19"/>
              </w:rPr>
              <w:t xml:space="preserve"> or </w:t>
            </w:r>
            <w:r>
              <w:rPr>
                <w:rFonts w:ascii="Consolas" w:hAnsi="Consolas"/>
                <w:sz w:val="19"/>
              </w:rPr>
              <w:t>https://</w:t>
            </w:r>
          </w:p>
        </w:tc>
      </w:tr>
      <w:tr>
        <w:tc>
          <w:tcPr>
            <w:tcW w:type="dxa" w:w="2412"/>
          </w:tcPr>
          <w:p>
            <w:r/>
            <w:r>
              <w:rPr>
                <w:b w:val="0"/>
                <w:sz w:val="19"/>
              </w:rPr>
              <w:t>username</w:t>
            </w:r>
          </w:p>
        </w:tc>
        <w:tc>
          <w:tcPr>
            <w:tcW w:type="dxa" w:w="2412"/>
          </w:tcPr>
          <w:p>
            <w:r/>
            <w:r>
              <w:rPr>
                <w:b w:val="0"/>
                <w:sz w:val="19"/>
              </w:rPr>
              <w:t>string</w:t>
            </w:r>
          </w:p>
        </w:tc>
        <w:tc>
          <w:tcPr>
            <w:tcW w:type="dxa" w:w="2412"/>
          </w:tcPr>
          <w:p>
            <w:r/>
            <w:r>
              <w:rPr>
                <w:b w:val="0"/>
                <w:sz w:val="19"/>
              </w:rPr>
              <w:t>Yes</w:t>
            </w:r>
          </w:p>
        </w:tc>
        <w:tc>
          <w:tcPr>
            <w:tcW w:type="dxa" w:w="2412"/>
          </w:tcPr>
          <w:p>
            <w:r/>
            <w:r>
              <w:rPr>
                <w:b w:val="0"/>
                <w:sz w:val="19"/>
              </w:rPr>
              <w:t>Operator ID; spaces are trimmed</w:t>
            </w:r>
          </w:p>
        </w:tc>
      </w:tr>
      <w:tr>
        <w:tc>
          <w:tcPr>
            <w:tcW w:type="dxa" w:w="2412"/>
          </w:tcPr>
          <w:p>
            <w:r/>
            <w:r>
              <w:rPr>
                <w:b w:val="0"/>
                <w:sz w:val="19"/>
              </w:rPr>
              <w:t>password</w:t>
            </w:r>
          </w:p>
        </w:tc>
        <w:tc>
          <w:tcPr>
            <w:tcW w:type="dxa" w:w="2412"/>
          </w:tcPr>
          <w:p>
            <w:r/>
            <w:r>
              <w:rPr>
                <w:b w:val="0"/>
                <w:sz w:val="19"/>
              </w:rPr>
              <w:t>string</w:t>
            </w:r>
          </w:p>
        </w:tc>
        <w:tc>
          <w:tcPr>
            <w:tcW w:type="dxa" w:w="2412"/>
          </w:tcPr>
          <w:p>
            <w:r/>
            <w:r>
              <w:rPr>
                <w:b w:val="0"/>
                <w:sz w:val="19"/>
              </w:rPr>
              <w:t xml:space="preserve">First save: Yes. Later saves: optional — leave blank to </w:t>
            </w:r>
            <w:r>
              <w:rPr>
                <w:b/>
                <w:sz w:val="19"/>
              </w:rPr>
              <w:t>keep</w:t>
            </w:r>
            <w:r>
              <w:rPr>
                <w:b w:val="0"/>
                <w:sz w:val="19"/>
              </w:rPr>
              <w:t xml:space="preserve"> the stored password</w:t>
            </w:r>
          </w:p>
        </w:tc>
        <w:tc>
          <w:tcPr>
            <w:tcW w:type="dxa" w:w="2412"/>
          </w:tcPr>
          <w:p>
            <w:r/>
            <w:r>
              <w:rPr>
                <w:b w:val="0"/>
                <w:sz w:val="19"/>
              </w:rPr>
              <w:t>New non-blank value overwrites this workspace's stored password</w:t>
            </w:r>
          </w:p>
        </w:tc>
      </w:tr>
    </w:tbl>
    <w:p>
      <w:pPr>
        <w:spacing w:after="40"/>
      </w:pPr>
    </w:p>
    <w:p>
      <w:r>
        <w:rPr>
          <w:b/>
        </w:rPr>
        <w:t>Example:</w:t>
      </w:r>
      <w:r>
        <w:rPr>
          <w:b w:val="0"/>
        </w:rPr>
        <w:t xml:space="preserve"> save endpoint </w:t>
      </w:r>
      <w:r>
        <w:rPr>
          <w:rFonts w:ascii="Consolas" w:hAnsi="Consolas"/>
          <w:sz w:val="19"/>
        </w:rPr>
        <w:t>https://pega-a.corp/prweb</w:t>
      </w:r>
      <w:r>
        <w:rPr>
          <w:b w:val="0"/>
        </w:rPr>
        <w:t xml:space="preserve">, username </w:t>
      </w:r>
      <w:r>
        <w:rPr>
          <w:rFonts w:ascii="Consolas" w:hAnsi="Consolas"/>
          <w:sz w:val="19"/>
        </w:rPr>
        <w:t>op.a</w:t>
      </w:r>
      <w:r>
        <w:rPr>
          <w:b w:val="0"/>
        </w:rPr>
        <w:t xml:space="preserve">, password </w:t>
      </w:r>
      <w:r>
        <w:rPr>
          <w:rFonts w:ascii="Consolas" w:hAnsi="Consolas"/>
          <w:sz w:val="19"/>
        </w:rPr>
        <w:t>••••••••</w:t>
      </w:r>
      <w:r>
        <w:rPr>
          <w:b w:val="0"/>
        </w:rPr>
        <w:t xml:space="preserve"> in Workspace A.</w:t>
      </w:r>
    </w:p>
    <w:p>
      <w:r>
        <w:rPr>
          <w:b/>
        </w:rPr>
        <w:t>Expected Output:</w:t>
      </w:r>
      <w:r>
        <w:rPr>
          <w:b w:val="0"/>
        </w:rPr>
        <w:t xml:space="preserve"> a </w:t>
      </w:r>
      <w:r>
        <w:rPr>
          <w:rFonts w:ascii="Consolas" w:hAnsi="Consolas"/>
          <w:sz w:val="19"/>
        </w:rPr>
        <w:t>pegaSaved</w:t>
      </w:r>
      <w:r>
        <w:rPr>
          <w:b w:val="0"/>
        </w:rPr>
        <w:t xml:space="preserve"> confirmation (</w:t>
      </w:r>
      <w:r>
        <w:rPr>
          <w:rFonts w:ascii="Consolas" w:hAnsi="Consolas"/>
          <w:sz w:val="19"/>
        </w:rPr>
        <w:t>success: true</w:t>
      </w:r>
      <w:r>
        <w:rPr>
          <w:b w:val="0"/>
        </w:rPr>
        <w:t xml:space="preserve">), and the Settings screen refreshes to show Workspace A's endpoint/username with the password placeholder "saved for this workspace". Internally: </w:t>
      </w:r>
      <w:r>
        <w:rPr>
          <w:rFonts w:ascii="Consolas" w:hAnsi="Consolas"/>
          <w:sz w:val="19"/>
        </w:rPr>
        <w:t>pegaEndpoint</w:t>
      </w:r>
      <w:r>
        <w:rPr>
          <w:b w:val="0"/>
        </w:rPr>
        <w:t xml:space="preserve"> + </w:t>
      </w:r>
      <w:r>
        <w:rPr>
          <w:rFonts w:ascii="Consolas" w:hAnsi="Consolas"/>
          <w:sz w:val="19"/>
        </w:rPr>
        <w:t>pegaUsername</w:t>
      </w:r>
      <w:r>
        <w:rPr>
          <w:b w:val="0"/>
        </w:rPr>
        <w:t xml:space="preserve"> are written to Workspace A's </w:t>
      </w:r>
      <w:r>
        <w:rPr>
          <w:rFonts w:ascii="Consolas" w:hAnsi="Consolas"/>
          <w:sz w:val="19"/>
        </w:rPr>
        <w:t>.vscode/settings.json</w:t>
      </w:r>
      <w:r>
        <w:rPr>
          <w:b w:val="0"/>
        </w:rPr>
        <w:t xml:space="preserve">, and the password goes to </w:t>
      </w:r>
      <w:r>
        <w:rPr>
          <w:rFonts w:ascii="Consolas" w:hAnsi="Consolas"/>
          <w:sz w:val="19"/>
        </w:rPr>
        <w:t>kiroSdlc.&lt;codeA&gt;.pegaPassword</w:t>
      </w:r>
      <w:r>
        <w:rPr>
          <w:b w:val="0"/>
        </w:rPr>
        <w:t xml:space="preserve"> in the keychain. No global value is written.</w:t>
      </w:r>
    </w:p>
    <w:p>
      <w:pPr>
        <w:pStyle w:val="Heading3"/>
      </w:pPr>
      <w:r>
        <w:t>4.2 Save Atlassian connection (per-workspace)</w:t>
      </w:r>
    </w:p>
    <w:p>
      <w:r>
        <w:rPr>
          <w:b/>
        </w:rPr>
        <w:t>Description:</w:t>
      </w:r>
      <w:r>
        <w:rPr>
          <w:b w:val="0"/>
        </w:rPr>
        <w:t xml:space="preserve"> Store the Jira Base URL, Email, API Token/PAT, and Connection Type for the currently open workspace.</w:t>
      </w:r>
    </w:p>
    <w:p>
      <w:r>
        <w:rPr>
          <w:b/>
        </w:rPr>
        <w:t>How to use:</w:t>
      </w:r>
    </w:p>
    <w:p>
      <w:pPr>
        <w:pStyle w:val="ListNumber"/>
      </w:pPr>
      <w:r>
        <w:rPr>
          <w:b w:val="0"/>
        </w:rPr>
        <w:t>Open your workspace folder.</w:t>
      </w:r>
    </w:p>
    <w:p>
      <w:pPr>
        <w:pStyle w:val="ListNumber"/>
      </w:pPr>
      <w:r>
        <w:rPr>
          <w:b w:val="0"/>
        </w:rPr>
        <w:t xml:space="preserve">Open </w:t>
      </w:r>
      <w:r>
        <w:rPr>
          <w:b/>
        </w:rPr>
        <w:t>SDLC Pipeline Settings</w:t>
      </w:r>
      <w:r>
        <w:rPr>
          <w:b w:val="0"/>
        </w:rPr>
        <w:t xml:space="preserve"> → </w:t>
      </w:r>
      <w:r>
        <w:rPr>
          <w:b/>
        </w:rPr>
        <w:t>Atlassian Connection</w:t>
      </w:r>
      <w:r>
        <w:rPr>
          <w:b w:val="0"/>
        </w:rPr>
        <w:t xml:space="preserve"> section.</w:t>
      </w:r>
    </w:p>
    <w:p>
      <w:pPr>
        <w:pStyle w:val="ListNumber"/>
      </w:pPr>
      <w:r>
        <w:rPr>
          <w:b w:val="0"/>
        </w:rPr>
        <w:t xml:space="preserve">Fill in </w:t>
      </w:r>
      <w:r>
        <w:rPr>
          <w:b/>
        </w:rPr>
        <w:t>Jira Base URL</w:t>
      </w:r>
      <w:r>
        <w:rPr>
          <w:b w:val="0"/>
        </w:rPr>
        <w:t xml:space="preserve"> (e.g. </w:t>
      </w:r>
      <w:r>
        <w:rPr>
          <w:rFonts w:ascii="Consolas" w:hAnsi="Consolas"/>
          <w:sz w:val="19"/>
        </w:rPr>
        <w:t>https://myorg.atlassian.net</w:t>
      </w:r>
      <w:r>
        <w:rPr>
          <w:b w:val="0"/>
        </w:rPr>
        <w:t xml:space="preserve">), </w:t>
      </w:r>
      <w:r>
        <w:rPr>
          <w:b/>
        </w:rPr>
        <w:t>Email</w:t>
      </w:r>
      <w:r>
        <w:rPr>
          <w:b w:val="0"/>
        </w:rPr>
        <w:t xml:space="preserve"> (e.g. </w:t>
      </w:r>
      <w:r>
        <w:rPr>
          <w:rFonts w:ascii="Consolas" w:hAnsi="Consolas"/>
          <w:sz w:val="19"/>
        </w:rPr>
        <w:t>dev@corp.local</w:t>
      </w:r>
      <w:r>
        <w:rPr>
          <w:b w:val="0"/>
        </w:rPr>
        <w:t xml:space="preserve">), </w:t>
      </w:r>
      <w:r>
        <w:rPr>
          <w:b/>
        </w:rPr>
        <w:t>API Token / PAT</w:t>
      </w:r>
      <w:r>
        <w:rPr>
          <w:b w:val="0"/>
        </w:rPr>
        <w:t xml:space="preserve">, and </w:t>
      </w:r>
      <w:r>
        <w:rPr>
          <w:b/>
        </w:rPr>
        <w:t>Connection Type</w:t>
      </w:r>
      <w:r>
        <w:rPr>
          <w:b w:val="0"/>
        </w:rPr>
        <w:t xml:space="preserve"> (</w:t>
      </w:r>
      <w:r>
        <w:rPr>
          <w:rFonts w:ascii="Consolas" w:hAnsi="Consolas"/>
          <w:sz w:val="19"/>
        </w:rPr>
        <w:t>Cloud</w:t>
      </w:r>
      <w:r>
        <w:rPr>
          <w:b w:val="0"/>
        </w:rPr>
        <w:t xml:space="preserve"> or </w:t>
      </w:r>
      <w:r>
        <w:rPr>
          <w:rFonts w:ascii="Consolas" w:hAnsi="Consolas"/>
          <w:sz w:val="19"/>
        </w:rPr>
        <w:t>Server</w:t>
      </w:r>
      <w:r>
        <w:rPr>
          <w:b w:val="0"/>
        </w:rPr>
        <w:t>).</w:t>
      </w:r>
    </w:p>
    <w:p>
      <w:pPr>
        <w:pStyle w:val="ListNumber"/>
      </w:pPr>
      <w:r>
        <w:rPr>
          <w:b w:val="0"/>
        </w:rPr>
        <w:t xml:space="preserve">Click </w:t>
      </w:r>
      <w:r>
        <w:rPr>
          <w:b/>
        </w:rPr>
        <w:t>Save Atlassian</w:t>
      </w:r>
      <w:r>
        <w:rPr>
          <w:b w:val="0"/>
        </w:rPr>
        <w:t>.</w:t>
      </w:r>
    </w:p>
    <w:p>
      <w:r>
        <w:rPr>
          <w:b/>
        </w:rPr>
        <w:t>Parameters:</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shd w:val="clear" w:fill="D9E2F3"/>
          </w:tcPr>
          <w:p>
            <w:r/>
            <w:r>
              <w:rPr>
                <w:b/>
                <w:sz w:val="19"/>
              </w:rPr>
              <w:t>Parameter</w:t>
            </w:r>
          </w:p>
        </w:tc>
        <w:tc>
          <w:tcPr>
            <w:tcW w:type="dxa" w:w="1930"/>
            <w:shd w:val="clear" w:fill="D9E2F3"/>
          </w:tcPr>
          <w:p>
            <w:r/>
            <w:r>
              <w:rPr>
                <w:b/>
                <w:sz w:val="19"/>
              </w:rPr>
              <w:t>Type</w:t>
            </w:r>
          </w:p>
        </w:tc>
        <w:tc>
          <w:tcPr>
            <w:tcW w:type="dxa" w:w="1930"/>
            <w:shd w:val="clear" w:fill="D9E2F3"/>
          </w:tcPr>
          <w:p>
            <w:r/>
            <w:r>
              <w:rPr>
                <w:b/>
                <w:sz w:val="19"/>
              </w:rPr>
              <w:t>Required</w:t>
            </w:r>
          </w:p>
        </w:tc>
        <w:tc>
          <w:tcPr>
            <w:tcW w:type="dxa" w:w="1930"/>
            <w:shd w:val="clear" w:fill="D9E2F3"/>
          </w:tcPr>
          <w:p>
            <w:r/>
            <w:r>
              <w:rPr>
                <w:b/>
                <w:sz w:val="19"/>
              </w:rPr>
              <w:t>Description</w:t>
            </w:r>
          </w:p>
        </w:tc>
        <w:tc>
          <w:tcPr>
            <w:tcW w:type="dxa" w:w="1930"/>
            <w:shd w:val="clear" w:fill="D9E2F3"/>
          </w:tcPr>
          <w:p>
            <w:r/>
          </w:p>
        </w:tc>
      </w:tr>
      <w:tr>
        <w:tc>
          <w:tcPr>
            <w:tcW w:type="dxa" w:w="1930"/>
          </w:tcPr>
          <w:p>
            <w:r/>
            <w:r>
              <w:rPr>
                <w:b w:val="0"/>
                <w:sz w:val="19"/>
              </w:rPr>
              <w:t>baseUrl</w:t>
            </w:r>
          </w:p>
        </w:tc>
        <w:tc>
          <w:tcPr>
            <w:tcW w:type="dxa" w:w="1930"/>
          </w:tcPr>
          <w:p>
            <w:r/>
            <w:r>
              <w:rPr>
                <w:b w:val="0"/>
                <w:sz w:val="19"/>
              </w:rPr>
              <w:t>string (URL)</w:t>
            </w:r>
          </w:p>
        </w:tc>
        <w:tc>
          <w:tcPr>
            <w:tcW w:type="dxa" w:w="1930"/>
          </w:tcPr>
          <w:p>
            <w:r/>
            <w:r>
              <w:rPr>
                <w:b w:val="0"/>
                <w:sz w:val="19"/>
              </w:rPr>
              <w:t>Yes</w:t>
            </w:r>
          </w:p>
        </w:tc>
        <w:tc>
          <w:tcPr>
            <w:tcW w:type="dxa" w:w="1930"/>
          </w:tcPr>
          <w:p>
            <w:r/>
            <w:r>
              <w:rPr>
                <w:b w:val="0"/>
                <w:sz w:val="19"/>
              </w:rPr>
              <w:t xml:space="preserve">Must be a valid </w:t>
            </w:r>
            <w:r>
              <w:rPr>
                <w:rFonts w:ascii="Consolas" w:hAnsi="Consolas"/>
                <w:sz w:val="19"/>
              </w:rPr>
              <w:t>http://</w:t>
            </w:r>
            <w:r>
              <w:rPr>
                <w:b w:val="0"/>
                <w:sz w:val="19"/>
              </w:rPr>
              <w:t>/</w:t>
            </w:r>
            <w:r>
              <w:rPr>
                <w:rFonts w:ascii="Consolas" w:hAnsi="Consolas"/>
                <w:sz w:val="19"/>
              </w:rPr>
              <w:t>https://</w:t>
            </w:r>
            <w:r>
              <w:rPr>
                <w:b w:val="0"/>
                <w:sz w:val="19"/>
              </w:rPr>
              <w:t xml:space="preserve"> URL</w:t>
            </w:r>
          </w:p>
        </w:tc>
        <w:tc>
          <w:tcPr>
            <w:tcW w:type="dxa" w:w="1930"/>
          </w:tcPr>
          <w:p>
            <w:r/>
          </w:p>
        </w:tc>
      </w:tr>
      <w:tr>
        <w:tc>
          <w:tcPr>
            <w:tcW w:type="dxa" w:w="1930"/>
          </w:tcPr>
          <w:p>
            <w:r/>
            <w:r>
              <w:rPr>
                <w:b w:val="0"/>
                <w:sz w:val="19"/>
              </w:rPr>
              <w:t>email</w:t>
            </w:r>
          </w:p>
        </w:tc>
        <w:tc>
          <w:tcPr>
            <w:tcW w:type="dxa" w:w="1930"/>
          </w:tcPr>
          <w:p>
            <w:r/>
            <w:r>
              <w:rPr>
                <w:b w:val="0"/>
                <w:sz w:val="19"/>
              </w:rPr>
              <w:t>string</w:t>
            </w:r>
          </w:p>
        </w:tc>
        <w:tc>
          <w:tcPr>
            <w:tcW w:type="dxa" w:w="1930"/>
          </w:tcPr>
          <w:p>
            <w:r/>
            <w:r>
              <w:rPr>
                <w:b w:val="0"/>
                <w:sz w:val="19"/>
              </w:rPr>
              <w:t>Yes</w:t>
            </w:r>
          </w:p>
        </w:tc>
        <w:tc>
          <w:tcPr>
            <w:tcW w:type="dxa" w:w="1930"/>
          </w:tcPr>
          <w:p>
            <w:r/>
            <w:r>
              <w:rPr>
                <w:b w:val="0"/>
                <w:sz w:val="19"/>
              </w:rPr>
              <w:t>Must not be empty</w:t>
            </w:r>
          </w:p>
        </w:tc>
        <w:tc>
          <w:tcPr>
            <w:tcW w:type="dxa" w:w="1930"/>
          </w:tcPr>
          <w:p>
            <w:r/>
          </w:p>
        </w:tc>
      </w:tr>
      <w:tr>
        <w:tc>
          <w:tcPr>
            <w:tcW w:type="dxa" w:w="1930"/>
          </w:tcPr>
          <w:p>
            <w:r/>
            <w:r>
              <w:rPr>
                <w:b w:val="0"/>
                <w:sz w:val="19"/>
              </w:rPr>
              <w:t>apiToken</w:t>
            </w:r>
          </w:p>
        </w:tc>
        <w:tc>
          <w:tcPr>
            <w:tcW w:type="dxa" w:w="1930"/>
          </w:tcPr>
          <w:p>
            <w:r/>
            <w:r>
              <w:rPr>
                <w:b w:val="0"/>
                <w:sz w:val="19"/>
              </w:rPr>
              <w:t>string</w:t>
            </w:r>
          </w:p>
        </w:tc>
        <w:tc>
          <w:tcPr>
            <w:tcW w:type="dxa" w:w="1930"/>
          </w:tcPr>
          <w:p>
            <w:r/>
            <w:r>
              <w:rPr>
                <w:b w:val="0"/>
                <w:sz w:val="19"/>
              </w:rPr>
              <w:t>Yes</w:t>
            </w:r>
          </w:p>
        </w:tc>
        <w:tc>
          <w:tcPr>
            <w:tcW w:type="dxa" w:w="1930"/>
          </w:tcPr>
          <w:p>
            <w:r/>
            <w:r>
              <w:rPr>
                <w:b w:val="0"/>
                <w:sz w:val="19"/>
              </w:rPr>
              <w:t>Must not be empty</w:t>
            </w:r>
          </w:p>
        </w:tc>
        <w:tc>
          <w:tcPr>
            <w:tcW w:type="dxa" w:w="1930"/>
          </w:tcPr>
          <w:p>
            <w:r/>
          </w:p>
        </w:tc>
      </w:tr>
      <w:tr>
        <w:tc>
          <w:tcPr>
            <w:tcW w:type="dxa" w:w="1930"/>
          </w:tcPr>
          <w:p>
            <w:r/>
            <w:r>
              <w:rPr>
                <w:b w:val="0"/>
                <w:sz w:val="19"/>
              </w:rPr>
              <w:t>connectionType</w:t>
            </w:r>
          </w:p>
        </w:tc>
        <w:tc>
          <w:tcPr>
            <w:tcW w:type="dxa" w:w="1930"/>
          </w:tcPr>
          <w:p>
            <w:r/>
            <w:r>
              <w:rPr>
                <w:rFonts w:ascii="Consolas" w:hAnsi="Consolas"/>
                <w:sz w:val="19"/>
              </w:rPr>
              <w:t>cloud</w:t>
            </w:r>
            <w:r>
              <w:rPr>
                <w:b w:val="0"/>
                <w:sz w:val="19"/>
              </w:rPr>
              <w:t xml:space="preserve"> \</w:t>
            </w:r>
          </w:p>
        </w:tc>
        <w:tc>
          <w:tcPr>
            <w:tcW w:type="dxa" w:w="1930"/>
          </w:tcPr>
          <w:p>
            <w:r/>
            <w:r>
              <w:rPr>
                <w:rFonts w:ascii="Consolas" w:hAnsi="Consolas"/>
                <w:sz w:val="19"/>
              </w:rPr>
              <w:t>server</w:t>
            </w:r>
          </w:p>
        </w:tc>
        <w:tc>
          <w:tcPr>
            <w:tcW w:type="dxa" w:w="1930"/>
          </w:tcPr>
          <w:p>
            <w:r/>
            <w:r>
              <w:rPr>
                <w:b w:val="0"/>
                <w:sz w:val="19"/>
              </w:rPr>
              <w:t xml:space="preserve">No (defaults to </w:t>
            </w:r>
            <w:r>
              <w:rPr>
                <w:rFonts w:ascii="Consolas" w:hAnsi="Consolas"/>
                <w:sz w:val="19"/>
              </w:rPr>
              <w:t>cloud</w:t>
            </w:r>
            <w:r>
              <w:rPr>
                <w:b w:val="0"/>
                <w:sz w:val="19"/>
              </w:rPr>
              <w:t>)</w:t>
            </w:r>
          </w:p>
        </w:tc>
        <w:tc>
          <w:tcPr>
            <w:tcW w:type="dxa" w:w="1930"/>
          </w:tcPr>
          <w:p>
            <w:r/>
            <w:r>
              <w:rPr>
                <w:b w:val="0"/>
                <w:sz w:val="19"/>
              </w:rPr>
              <w:t>Stored per workspace</w:t>
            </w:r>
          </w:p>
        </w:tc>
      </w:tr>
    </w:tbl>
    <w:p>
      <w:pPr>
        <w:spacing w:after="40"/>
      </w:pPr>
    </w:p>
    <w:p>
      <w:r>
        <w:rPr>
          <w:b/>
        </w:rPr>
        <w:t>Example:</w:t>
      </w:r>
      <w:r>
        <w:rPr>
          <w:b w:val="0"/>
        </w:rPr>
        <w:t xml:space="preserve"> save </w:t>
      </w:r>
      <w:r>
        <w:rPr>
          <w:rFonts w:ascii="Consolas" w:hAnsi="Consolas"/>
          <w:sz w:val="19"/>
        </w:rPr>
        <w:t>https://a.atlassian.net</w:t>
      </w:r>
      <w:r>
        <w:rPr>
          <w:b w:val="0"/>
        </w:rPr>
        <w:t xml:space="preserve"> / </w:t>
      </w:r>
      <w:r>
        <w:rPr>
          <w:rFonts w:ascii="Consolas" w:hAnsi="Consolas"/>
          <w:sz w:val="19"/>
        </w:rPr>
        <w:t>a@corp.local</w:t>
      </w:r>
      <w:r>
        <w:rPr>
          <w:b w:val="0"/>
        </w:rPr>
        <w:t xml:space="preserve"> / token / </w:t>
      </w:r>
      <w:r>
        <w:rPr>
          <w:rFonts w:ascii="Consolas" w:hAnsi="Consolas"/>
          <w:sz w:val="19"/>
        </w:rPr>
        <w:t>cloud</w:t>
      </w:r>
      <w:r>
        <w:rPr>
          <w:b w:val="0"/>
        </w:rPr>
        <w:t xml:space="preserve"> in Workspace A.</w:t>
      </w:r>
    </w:p>
    <w:p>
      <w:r>
        <w:rPr>
          <w:b/>
        </w:rPr>
        <w:t>Expected Output:</w:t>
      </w:r>
      <w:r>
        <w:rPr>
          <w:b w:val="0"/>
        </w:rPr>
        <w:t xml:space="preserve"> an </w:t>
      </w:r>
      <w:r>
        <w:rPr>
          <w:rFonts w:ascii="Consolas" w:hAnsi="Consolas"/>
          <w:sz w:val="19"/>
        </w:rPr>
        <w:t>atlassianSaved</w:t>
      </w:r>
      <w:r>
        <w:rPr>
          <w:b w:val="0"/>
        </w:rPr>
        <w:t xml:space="preserve"> confirmation (</w:t>
      </w:r>
      <w:r>
        <w:rPr>
          <w:rFonts w:ascii="Consolas" w:hAnsi="Consolas"/>
          <w:sz w:val="19"/>
        </w:rPr>
        <w:t>success: true</w:t>
      </w:r>
      <w:r>
        <w:rPr>
          <w:b w:val="0"/>
        </w:rPr>
        <w:t xml:space="preserve">), and the Settings screen refreshes to show Workspace A's URL/email/type with the token placeholder "saved for this workspace". Internally: the three secrets go to </w:t>
      </w:r>
      <w:r>
        <w:rPr>
          <w:rFonts w:ascii="Consolas" w:hAnsi="Consolas"/>
          <w:sz w:val="19"/>
        </w:rPr>
        <w:t>kiroSdlc.&lt;codeA&gt;.atlassian.*</w:t>
      </w:r>
      <w:r>
        <w:rPr>
          <w:b w:val="0"/>
        </w:rPr>
        <w:t xml:space="preserve"> in the keychain and the connection type goes to Workspace A's </w:t>
      </w:r>
      <w:r>
        <w:rPr>
          <w:rFonts w:ascii="Consolas" w:hAnsi="Consolas"/>
          <w:sz w:val="19"/>
        </w:rPr>
        <w:t>.vscode/settings.json</w:t>
      </w:r>
      <w:r>
        <w:rPr>
          <w:b w:val="0"/>
        </w:rPr>
        <w:t>.</w:t>
      </w:r>
    </w:p>
    <w:p>
      <w:pPr>
        <w:pStyle w:val="Heading3"/>
      </w:pPr>
      <w:r>
        <w:t>4.3 View current workspace state (`getState` — what-you-see-is-what-is-used)</w:t>
      </w:r>
    </w:p>
    <w:p>
      <w:r>
        <w:rPr>
          <w:b/>
        </w:rPr>
        <w:t>Description:</w:t>
      </w:r>
      <w:r>
        <w:rPr>
          <w:b w:val="0"/>
        </w:rPr>
        <w:t xml:space="preserve"> Every time Settings opens or refreshes, it loads </w:t>
      </w:r>
      <w:r>
        <w:rPr>
          <w:b/>
        </w:rPr>
        <w:t>only</w:t>
      </w:r>
      <w:r>
        <w:rPr>
          <w:b w:val="0"/>
        </w:rPr>
        <w:t xml:space="preserve"> the current workspace's values.</w:t>
      </w:r>
    </w:p>
    <w:p>
      <w:r>
        <w:rPr>
          <w:b/>
        </w:rPr>
        <w:t>How to use:</w:t>
      </w:r>
      <w:r>
        <w:rPr>
          <w:b w:val="0"/>
        </w:rPr>
        <w:t xml:space="preserve"> open Settings, or click the refresh/reload action. No input is needed.</w:t>
      </w:r>
    </w:p>
    <w:p>
      <w:r>
        <w:rPr>
          <w:b/>
        </w:rPr>
        <w:t>Expected Output (example, Workspace A):</w:t>
      </w:r>
    </w:p>
    <w:p>
      <w:pPr>
        <w:spacing w:after="120"/>
        <w:shd w:val="clear" w:fill="F2F2F2"/>
      </w:pPr>
      <w:r>
        <w:rPr>
          <w:rFonts w:ascii="Consolas" w:hAnsi="Consolas"/>
          <w:sz w:val="18"/>
        </w:rPr>
        <w:t>{</w:t>
        <w:br/>
        <w:t xml:space="preserve">  "type": "state",</w:t>
        <w:br/>
        <w:t xml:space="preserve">  "pegaEndpoint": "https://pega-a.corp/prweb",</w:t>
        <w:br/>
        <w:t xml:space="preserve">  "pegaUsername": "op.a",</w:t>
        <w:br/>
        <w:t xml:space="preserve">  "hasPegaPassword": true,</w:t>
        <w:br/>
        <w:t xml:space="preserve">  "atlassianBaseUrl": "https://a.atlassian.net",</w:t>
        <w:br/>
        <w:t xml:space="preserve">  "atlassianEmail": "a@corp.local",</w:t>
        <w:br/>
        <w:t xml:space="preserve">  "hasAtlassianToken": true,</w:t>
        <w:br/>
        <w:t xml:space="preserve">  "atlassianConnectionType": "cloud"</w:t>
        <w:br/>
        <w:t>}</w:t>
      </w:r>
    </w:p>
    <w:p>
      <w:r>
        <w:rPr>
          <w:b w:val="0"/>
        </w:rPr>
        <w:t>Notes:</w:t>
      </w:r>
    </w:p>
    <w:p>
      <w:pPr>
        <w:pStyle w:val="ListBullet"/>
      </w:pPr>
      <w:r>
        <w:rPr>
          <w:b w:val="0"/>
        </w:rPr>
        <w:t xml:space="preserve">A fresh workspace with nothing saved shows the Pega endpoint default </w:t>
      </w:r>
      <w:r>
        <w:rPr>
          <w:rFonts w:ascii="Consolas" w:hAnsi="Consolas"/>
          <w:sz w:val="19"/>
        </w:rPr>
        <w:t>http://localhost:8080/prweb</w:t>
      </w:r>
      <w:r>
        <w:rPr>
          <w:b w:val="0"/>
        </w:rPr>
        <w:t xml:space="preserve">, empty username, </w:t>
      </w:r>
      <w:r>
        <w:rPr>
          <w:rFonts w:ascii="Consolas" w:hAnsi="Consolas"/>
          <w:sz w:val="19"/>
        </w:rPr>
        <w:t>hasPegaPassword: false</w:t>
      </w:r>
      <w:r>
        <w:rPr>
          <w:b w:val="0"/>
        </w:rPr>
        <w:t xml:space="preserve">, empty Atlassian fields, </w:t>
      </w:r>
      <w:r>
        <w:rPr>
          <w:rFonts w:ascii="Consolas" w:hAnsi="Consolas"/>
          <w:sz w:val="19"/>
        </w:rPr>
        <w:t>hasAtlassianToken: false</w:t>
      </w:r>
      <w:r>
        <w:rPr>
          <w:b w:val="0"/>
        </w:rPr>
        <w:t xml:space="preserve">, and connection type </w:t>
      </w:r>
      <w:r>
        <w:rPr>
          <w:rFonts w:ascii="Consolas" w:hAnsi="Consolas"/>
          <w:sz w:val="19"/>
        </w:rPr>
        <w:t>cloud</w:t>
      </w:r>
      <w:r>
        <w:rPr>
          <w:b w:val="0"/>
        </w:rPr>
        <w:t>.</w:t>
      </w:r>
    </w:p>
    <w:p>
      <w:pPr>
        <w:pStyle w:val="ListBullet"/>
      </w:pPr>
      <w:r>
        <w:rPr>
          <w:b w:val="0"/>
        </w:rPr>
        <w:t xml:space="preserve">Secret *values* never appear here — only </w:t>
      </w:r>
      <w:r>
        <w:rPr>
          <w:rFonts w:ascii="Consolas" w:hAnsi="Consolas"/>
          <w:sz w:val="19"/>
        </w:rPr>
        <w:t>true/false</w:t>
      </w:r>
      <w:r>
        <w:rPr>
          <w:b w:val="0"/>
        </w:rPr>
        <w:t xml:space="preserve"> presence flags.</w:t>
      </w:r>
    </w:p>
    <w:p>
      <w:pPr>
        <w:pStyle w:val="ListBullet"/>
      </w:pPr>
      <w:r>
        <w:rPr>
          <w:b w:val="0"/>
        </w:rPr>
        <w:t>Opening Workspace B shows B's snapshot, never A's.</w:t>
      </w:r>
    </w:p>
    <w:p>
      <w:pPr>
        <w:pStyle w:val="Heading3"/>
      </w:pPr>
      <w:r>
        <w:t>4.4 Test connections (current-workspace credentials only)</w:t>
      </w:r>
    </w:p>
    <w:p>
      <w:r>
        <w:rPr>
          <w:b/>
        </w:rPr>
        <w:t>Test Pega Connection:</w:t>
      </w:r>
    </w:p>
    <w:p>
      <w:pPr>
        <w:pStyle w:val="ListBullet"/>
      </w:pPr>
      <w:r>
        <w:rPr>
          <w:b w:val="0"/>
        </w:rPr>
        <w:t xml:space="preserve">Click </w:t>
      </w:r>
      <w:r>
        <w:rPr>
          <w:b/>
        </w:rPr>
        <w:t>Test Pega</w:t>
      </w:r>
      <w:r>
        <w:rPr>
          <w:b w:val="0"/>
        </w:rPr>
        <w:t xml:space="preserve">. The extension sends </w:t>
      </w:r>
      <w:r>
        <w:rPr>
          <w:rFonts w:ascii="Consolas" w:hAnsi="Consolas"/>
          <w:sz w:val="19"/>
        </w:rPr>
        <w:t>GET</w:t>
      </w:r>
      <w:r>
        <w:rPr>
          <w:b w:val="0"/>
        </w:rPr>
        <w:t xml:space="preserve"> to *this workspace's* endpoint (no login — it is a network reachability check, unchanged behavior, now bounded by an 8-second timeout).</w:t>
      </w:r>
    </w:p>
    <w:p>
      <w:pPr>
        <w:pStyle w:val="ListBullet"/>
      </w:pPr>
      <w:r>
        <w:rPr>
          <w:b w:val="0"/>
        </w:rPr>
        <w:t xml:space="preserve">Success: </w:t>
      </w:r>
      <w:r>
        <w:rPr>
          <w:rFonts w:ascii="Consolas" w:hAnsi="Consolas"/>
          <w:sz w:val="19"/>
        </w:rPr>
        <w:t>pegaTestResult</w:t>
      </w:r>
      <w:r>
        <w:rPr>
          <w:b w:val="0"/>
        </w:rPr>
        <w:t xml:space="preserve"> → </w:t>
      </w:r>
      <w:r>
        <w:rPr>
          <w:rFonts w:ascii="Consolas" w:hAnsi="Consolas"/>
          <w:sz w:val="19"/>
        </w:rPr>
        <w:t>{"success": true, "message": "✅ Network OK — Pega Server reachable (HTTP {status}). Authentication not tested."}</w:t>
      </w:r>
      <w:r>
        <w:rPr>
          <w:b w:val="0"/>
        </w:rPr>
        <w:t>.</w:t>
      </w:r>
    </w:p>
    <w:p>
      <w:pPr>
        <w:pStyle w:val="ListBullet"/>
      </w:pPr>
      <w:r>
        <w:rPr>
          <w:b w:val="0"/>
        </w:rPr>
        <w:t xml:space="preserve">Failure: </w:t>
      </w:r>
      <w:r>
        <w:rPr>
          <w:rFonts w:ascii="Consolas" w:hAnsi="Consolas"/>
          <w:sz w:val="19"/>
        </w:rPr>
        <w:t>{"success": false, "message": "Connection failed: {reason}"}</w:t>
      </w:r>
      <w:r>
        <w:rPr>
          <w:b w:val="0"/>
        </w:rPr>
        <w:t xml:space="preserve"> (or </w:t>
      </w:r>
      <w:r>
        <w:rPr>
          <w:rFonts w:ascii="Consolas" w:hAnsi="Consolas"/>
          <w:sz w:val="19"/>
        </w:rPr>
        <w:t>"Connection failed: no response from server"</w:t>
      </w:r>
      <w:r>
        <w:rPr>
          <w:b w:val="0"/>
        </w:rPr>
        <w:t>).</w:t>
      </w:r>
    </w:p>
    <w:p>
      <w:pPr>
        <w:pStyle w:val="ListBullet"/>
      </w:pPr>
      <w:r>
        <w:rPr>
          <w:b w:val="0"/>
        </w:rPr>
        <w:t xml:space="preserve">If this workspace has no endpoint saved, the compiled default </w:t>
      </w:r>
      <w:r>
        <w:rPr>
          <w:rFonts w:ascii="Consolas" w:hAnsi="Consolas"/>
          <w:sz w:val="19"/>
        </w:rPr>
        <w:t>http://localhost:8080/prweb</w:t>
      </w:r>
      <w:r>
        <w:rPr>
          <w:b w:val="0"/>
        </w:rPr>
        <w:t xml:space="preserve"> is probed — the message refers to that workspace default, not to another workspace's URL.</w:t>
      </w:r>
    </w:p>
    <w:p>
      <w:r>
        <w:rPr>
          <w:b/>
        </w:rPr>
        <w:t>Test Atlassian Connection:</w:t>
      </w:r>
    </w:p>
    <w:p>
      <w:pPr>
        <w:pStyle w:val="ListBullet"/>
      </w:pPr>
      <w:r>
        <w:rPr>
          <w:b w:val="0"/>
        </w:rPr>
        <w:t xml:space="preserve">Click </w:t>
      </w:r>
      <w:r>
        <w:rPr>
          <w:b/>
        </w:rPr>
        <w:t>Test Atlassian</w:t>
      </w:r>
      <w:r>
        <w:rPr>
          <w:b w:val="0"/>
        </w:rPr>
        <w:t xml:space="preserve">. The extension calls </w:t>
      </w:r>
      <w:r>
        <w:rPr>
          <w:rFonts w:ascii="Consolas" w:hAnsi="Consolas"/>
          <w:sz w:val="19"/>
        </w:rPr>
        <w:t>GET {baseUrl}/rest/api/2/myself</w:t>
      </w:r>
      <w:r>
        <w:rPr>
          <w:b w:val="0"/>
        </w:rPr>
        <w:t xml:space="preserve"> with *this workspace's* email+token (Basic auth), with an 8-second timeout. No network call is made if the triple is incomplete.</w:t>
      </w:r>
    </w:p>
    <w:p>
      <w:pPr>
        <w:pStyle w:val="ListBullet"/>
      </w:pPr>
      <w:r>
        <w:rPr>
          <w:b w:val="0"/>
        </w:rPr>
        <w:t xml:space="preserve">Success: </w:t>
      </w:r>
      <w:r>
        <w:rPr>
          <w:rFonts w:ascii="Consolas" w:hAnsi="Consolas"/>
          <w:sz w:val="19"/>
        </w:rPr>
        <w:t>atlassianTestResult</w:t>
      </w:r>
      <w:r>
        <w:rPr>
          <w:b w:val="0"/>
        </w:rPr>
        <w:t xml:space="preserve"> → </w:t>
      </w:r>
      <w:r>
        <w:rPr>
          <w:rFonts w:ascii="Consolas" w:hAnsi="Consolas"/>
          <w:sz w:val="19"/>
        </w:rPr>
        <w:t>{"success": true, "message": "Connected as {displayName}"}</w:t>
      </w:r>
      <w:r>
        <w:rPr>
          <w:b w:val="0"/>
        </w:rPr>
        <w:t xml:space="preserve"> (e.g. </w:t>
      </w:r>
      <w:r>
        <w:rPr>
          <w:rFonts w:ascii="Consolas" w:hAnsi="Consolas"/>
          <w:sz w:val="19"/>
        </w:rPr>
        <w:t>"Connected as Alice Nguyen"</w:t>
      </w:r>
      <w:r>
        <w:rPr>
          <w:b w:val="0"/>
        </w:rPr>
        <w:t>).</w:t>
      </w:r>
    </w:p>
    <w:p>
      <w:pPr>
        <w:pStyle w:val="ListBullet"/>
      </w:pPr>
      <w:r>
        <w:rPr>
          <w:b w:val="0"/>
        </w:rPr>
        <w:t xml:space="preserve">Incomplete credentials: </w:t>
      </w:r>
      <w:r>
        <w:rPr>
          <w:rFonts w:ascii="Consolas" w:hAnsi="Consolas"/>
          <w:sz w:val="19"/>
        </w:rPr>
        <w:t>{"success": false, "message": "No credentials configured."}</w:t>
      </w:r>
      <w:r>
        <w:rPr>
          <w:b w:val="0"/>
        </w:rPr>
        <w:t>.</w:t>
      </w:r>
    </w:p>
    <w:p>
      <w:pPr>
        <w:pStyle w:val="ListBullet"/>
      </w:pPr>
      <w:r>
        <w:rPr>
          <w:b w:val="0"/>
        </w:rPr>
        <w:t xml:space="preserve">Wrong email/token: </w:t>
      </w:r>
      <w:r>
        <w:rPr>
          <w:rFonts w:ascii="Consolas" w:hAnsi="Consolas"/>
          <w:sz w:val="19"/>
        </w:rPr>
        <w:t>{"success": false, "message": "Authentication failed (401). Check email/token."}</w:t>
      </w:r>
      <w:r>
        <w:rPr>
          <w:b w:val="0"/>
        </w:rPr>
        <w:t xml:space="preserve"> — scoped to this workspace; the extension never retries with another workspace's credentials.</w:t>
      </w:r>
    </w:p>
    <w:p>
      <w:pPr>
        <w:pStyle w:val="ListBullet"/>
      </w:pPr>
      <w:r>
        <w:rPr>
          <w:b w:val="0"/>
        </w:rPr>
        <w:t xml:space="preserve">Other failures: </w:t>
      </w:r>
      <w:r>
        <w:rPr>
          <w:rFonts w:ascii="Consolas" w:hAnsi="Consolas"/>
          <w:sz w:val="19"/>
        </w:rPr>
        <w:t>{"success": false, "message": "HTTP {status}: {statusText}"}</w:t>
      </w:r>
      <w:r>
        <w:rPr>
          <w:b w:val="0"/>
        </w:rPr>
        <w:t xml:space="preserve"> or </w:t>
      </w:r>
      <w:r>
        <w:rPr>
          <w:rFonts w:ascii="Consolas" w:hAnsi="Consolas"/>
          <w:sz w:val="19"/>
        </w:rPr>
        <w:t>"Connection failed: {reason}"</w:t>
      </w:r>
      <w:r>
        <w:rPr>
          <w:b w:val="0"/>
        </w:rPr>
        <w:t xml:space="preserve"> (includes the 8-second timeout case — just click Test again to retry).</w:t>
      </w:r>
    </w:p>
    <w:p>
      <w:pPr>
        <w:pStyle w:val="Heading3"/>
      </w:pPr>
      <w:r>
        <w:t>4.5 Clear password / clear Atlassian config (explicit removal)</w:t>
      </w:r>
    </w:p>
    <w:p>
      <w:r>
        <w:rPr>
          <w:b w:val="0"/>
        </w:rPr>
        <w:t>Because leaving the Pega password box blank on save means "keep the old password" (§4.1), removal needs its own explicit action:</w:t>
      </w:r>
    </w:p>
    <w:p>
      <w:pPr>
        <w:pStyle w:val="ListBullet"/>
      </w:pPr>
      <w:r>
        <w:rPr>
          <w:b/>
        </w:rPr>
        <w:t>Clear Pega password:</w:t>
      </w:r>
      <w:r>
        <w:rPr>
          <w:b w:val="0"/>
        </w:rPr>
        <w:t xml:space="preserve"> triggers the </w:t>
      </w:r>
      <w:r>
        <w:rPr>
          <w:rFonts w:ascii="Consolas" w:hAnsi="Consolas"/>
          <w:sz w:val="19"/>
        </w:rPr>
        <w:t>clearPegaPassword</w:t>
      </w:r>
      <w:r>
        <w:rPr>
          <w:b w:val="0"/>
        </w:rPr>
        <w:t xml:space="preserve"> action. It deletes *this workspace's* </w:t>
      </w:r>
      <w:r>
        <w:rPr>
          <w:rFonts w:ascii="Consolas" w:hAnsi="Consolas"/>
          <w:sz w:val="19"/>
        </w:rPr>
        <w:t>kiroSdlc.&lt;code&gt;.pegaPassword</w:t>
      </w:r>
      <w:r>
        <w:rPr>
          <w:b w:val="0"/>
        </w:rPr>
        <w:t xml:space="preserve"> keychain entry. The endpoint/username stay. The migration marker stays, so the cleared password is </w:t>
      </w:r>
      <w:r>
        <w:rPr>
          <w:b/>
        </w:rPr>
        <w:t>not</w:t>
      </w:r>
      <w:r>
        <w:rPr>
          <w:b w:val="0"/>
        </w:rPr>
        <w:t xml:space="preserve"> resurrected on restart (cleared-stays-cleared). Confirmation arrives as </w:t>
      </w:r>
      <w:r>
        <w:rPr>
          <w:rFonts w:ascii="Consolas" w:hAnsi="Consolas"/>
          <w:sz w:val="19"/>
        </w:rPr>
        <w:t>pegaPasswordCleared {success: true}</w:t>
      </w:r>
      <w:r>
        <w:rPr>
          <w:b w:val="0"/>
        </w:rPr>
        <w:t xml:space="preserve"> followed by a refreshed </w:t>
      </w:r>
      <w:r>
        <w:rPr>
          <w:rFonts w:ascii="Consolas" w:hAnsi="Consolas"/>
          <w:sz w:val="19"/>
        </w:rPr>
        <w:t>state</w:t>
      </w:r>
      <w:r>
        <w:rPr>
          <w:b w:val="0"/>
        </w:rPr>
        <w:t xml:space="preserve"> showing </w:t>
      </w:r>
      <w:r>
        <w:rPr>
          <w:rFonts w:ascii="Consolas" w:hAnsi="Consolas"/>
          <w:sz w:val="19"/>
        </w:rPr>
        <w:t>hasPegaPassword: false</w:t>
      </w:r>
      <w:r>
        <w:rPr>
          <w:b w:val="0"/>
        </w:rPr>
        <w:t>.</w:t>
      </w:r>
    </w:p>
    <w:p>
      <w:pPr>
        <w:pStyle w:val="ListBullet"/>
      </w:pPr>
      <w:r>
        <w:rPr>
          <w:b/>
        </w:rPr>
        <w:t>Clear Atlassian config:</w:t>
      </w:r>
      <w:r>
        <w:rPr>
          <w:b w:val="0"/>
        </w:rPr>
        <w:t xml:space="preserve"> triggers the </w:t>
      </w:r>
      <w:r>
        <w:rPr>
          <w:rFonts w:ascii="Consolas" w:hAnsi="Consolas"/>
          <w:sz w:val="19"/>
        </w:rPr>
        <w:t>clearAtlassianConfig</w:t>
      </w:r>
      <w:r>
        <w:rPr>
          <w:b w:val="0"/>
        </w:rPr>
        <w:t xml:space="preserve"> action. It deletes *this workspace's* three </w:t>
      </w:r>
      <w:r>
        <w:rPr>
          <w:rFonts w:ascii="Consolas" w:hAnsi="Consolas"/>
          <w:sz w:val="19"/>
        </w:rPr>
        <w:t>kiroSdlc.&lt;code&gt;.atlassian.*</w:t>
      </w:r>
      <w:r>
        <w:rPr>
          <w:b w:val="0"/>
        </w:rPr>
        <w:t xml:space="preserve"> keychain entries and unsets the workspace's </w:t>
      </w:r>
      <w:r>
        <w:rPr>
          <w:rFonts w:ascii="Consolas" w:hAnsi="Consolas"/>
          <w:sz w:val="19"/>
        </w:rPr>
        <w:t>atlassianConnectionType</w:t>
      </w:r>
      <w:r>
        <w:rPr>
          <w:b w:val="0"/>
        </w:rPr>
        <w:t xml:space="preserve"> (back to the </w:t>
      </w:r>
      <w:r>
        <w:rPr>
          <w:rFonts w:ascii="Consolas" w:hAnsi="Consolas"/>
          <w:sz w:val="19"/>
        </w:rPr>
        <w:t>cloud</w:t>
      </w:r>
      <w:r>
        <w:rPr>
          <w:b w:val="0"/>
        </w:rPr>
        <w:t xml:space="preserve"> default on next read). Confirmation arrives as </w:t>
      </w:r>
      <w:r>
        <w:rPr>
          <w:rFonts w:ascii="Consolas" w:hAnsi="Consolas"/>
          <w:sz w:val="19"/>
        </w:rPr>
        <w:t>atlassianCleared {success: true}</w:t>
      </w:r>
      <w:r>
        <w:rPr>
          <w:b w:val="0"/>
        </w:rPr>
        <w:t xml:space="preserve"> followed by a refreshed </w:t>
      </w:r>
      <w:r>
        <w:rPr>
          <w:rFonts w:ascii="Consolas" w:hAnsi="Consolas"/>
          <w:sz w:val="19"/>
        </w:rPr>
        <w:t>state</w:t>
      </w:r>
      <w:r>
        <w:rPr>
          <w:b w:val="0"/>
        </w:rPr>
        <w:t>.</w:t>
      </w:r>
    </w:p>
    <w:p>
      <w:pPr>
        <w:pStyle w:val="ListBullet"/>
      </w:pPr>
      <w:r>
        <w:rPr>
          <w:b w:val="0"/>
        </w:rPr>
        <w:t>Both actions are blocked with the no-workspace message when no folder is open (§4.7).</w:t>
      </w:r>
    </w:p>
    <w:p>
      <w:pPr>
        <w:pStyle w:val="Heading3"/>
      </w:pPr>
      <w:r>
        <w:t>4.6 Automatic migration (existing users — nothing to click)</w:t>
      </w:r>
    </w:p>
    <w:p>
      <w:r>
        <w:rPr>
          <w:b/>
        </w:rPr>
        <w:t>Description:</w:t>
      </w:r>
      <w:r>
        <w:rPr>
          <w:b w:val="0"/>
        </w:rPr>
        <w:t xml:space="preserve"> On first use of each workspace after upgrading, the extension copies your old </w:t>
      </w:r>
      <w:r>
        <w:rPr>
          <w:b/>
        </w:rPr>
        <w:t>global</w:t>
      </w:r>
      <w:r>
        <w:rPr>
          <w:b w:val="0"/>
        </w:rPr>
        <w:t xml:space="preserve"> values into that workspace — once, safely, field by field.</w:t>
      </w:r>
    </w:p>
    <w:p>
      <w:r>
        <w:rPr>
          <w:b/>
        </w:rPr>
        <w:t>How it works (what to expect):</w:t>
      </w:r>
    </w:p>
    <w:p>
      <w:pPr>
        <w:pStyle w:val="ListNumber"/>
      </w:pPr>
      <w:r>
        <w:rPr>
          <w:b w:val="0"/>
        </w:rPr>
        <w:t>You open Workspace A after upgrading and open Settings (or save, test, or run indexing — any of these triggers the check).</w:t>
      </w:r>
    </w:p>
    <w:p>
      <w:pPr>
        <w:pStyle w:val="ListNumber"/>
      </w:pPr>
      <w:r>
        <w:rPr>
          <w:b w:val="0"/>
        </w:rPr>
        <w:t xml:space="preserve">If Workspace A was already migrated (marker </w:t>
      </w:r>
      <w:r>
        <w:rPr>
          <w:rFonts w:ascii="Consolas" w:hAnsi="Consolas"/>
          <w:sz w:val="19"/>
        </w:rPr>
        <w:t>kiroSdlc.&lt;codeA&gt;.migrated</w:t>
      </w:r>
      <w:r>
        <w:rPr>
          <w:b w:val="0"/>
        </w:rPr>
        <w:t xml:space="preserve"> present), nothing happens — your workspace values are returned as-is.</w:t>
      </w:r>
    </w:p>
    <w:p>
      <w:pPr>
        <w:pStyle w:val="ListNumber"/>
      </w:pPr>
      <w:r>
        <w:rPr>
          <w:b w:val="0"/>
        </w:rPr>
        <w:t xml:space="preserve">Otherwise the extension reads the legacy globals (global config values + flat keychain keys </w:t>
      </w:r>
      <w:r>
        <w:rPr>
          <w:rFonts w:ascii="Consolas" w:hAnsi="Consolas"/>
          <w:sz w:val="19"/>
        </w:rPr>
        <w:t>kiroSdlc.pegaPassword</w:t>
      </w:r>
      <w:r>
        <w:rPr>
          <w:b w:val="0"/>
        </w:rPr>
        <w:t xml:space="preserve">, </w:t>
      </w:r>
      <w:r>
        <w:rPr>
          <w:rFonts w:ascii="Consolas" w:hAnsi="Consolas"/>
          <w:sz w:val="19"/>
        </w:rPr>
        <w:t>kiroSdlc.atlassian.baseUrl</w:t>
      </w:r>
      <w:r>
        <w:rPr>
          <w:b w:val="0"/>
        </w:rPr>
        <w:t xml:space="preserve">, </w:t>
      </w:r>
      <w:r>
        <w:rPr>
          <w:rFonts w:ascii="Consolas" w:hAnsi="Consolas"/>
          <w:sz w:val="19"/>
        </w:rPr>
        <w:t>.email</w:t>
      </w:r>
      <w:r>
        <w:rPr>
          <w:b w:val="0"/>
        </w:rPr>
        <w:t xml:space="preserve">, </w:t>
      </w:r>
      <w:r>
        <w:rPr>
          <w:rFonts w:ascii="Consolas" w:hAnsi="Consolas"/>
          <w:sz w:val="19"/>
        </w:rPr>
        <w:t>.apiToken</w:t>
      </w:r>
      <w:r>
        <w:rPr>
          <w:b w:val="0"/>
        </w:rPr>
        <w:t xml:space="preserve">) and the current workspace values, then for </w:t>
      </w:r>
      <w:r>
        <w:rPr>
          <w:b/>
        </w:rPr>
        <w:t>each field independently</w:t>
      </w:r>
      <w:r>
        <w:rPr>
          <w:b w:val="0"/>
        </w:rPr>
        <w:t>:</w:t>
      </w:r>
    </w:p>
    <w:p>
      <w:pPr>
        <w:pStyle w:val="ListBullet"/>
        <w:ind w:left="720"/>
      </w:pPr>
      <w:r>
        <w:rPr>
          <w:b w:val="0"/>
        </w:rPr>
        <w:t>Workspace already has a value → keep it (</w:t>
      </w:r>
      <w:r>
        <w:rPr>
          <w:b/>
        </w:rPr>
        <w:t>workspace wins</w:t>
      </w:r>
      <w:r>
        <w:rPr>
          <w:b w:val="0"/>
        </w:rPr>
        <w:t>, legacy is ignored for that field).</w:t>
      </w:r>
    </w:p>
    <w:p>
      <w:pPr>
        <w:pStyle w:val="ListBullet"/>
        <w:ind w:left="720"/>
      </w:pPr>
      <w:r>
        <w:rPr>
          <w:b w:val="0"/>
        </w:rPr>
        <w:t>Workspace is empty + legacy has a valid non-empty value → copy it into the workspace (URL fields are re-validated with the same rules as Save; invalid legacy URLs are skipped, not copied).</w:t>
      </w:r>
    </w:p>
    <w:p>
      <w:pPr>
        <w:pStyle w:val="ListBullet"/>
        <w:ind w:left="720"/>
      </w:pPr>
      <w:r>
        <w:rPr>
          <w:b w:val="0"/>
        </w:rPr>
        <w:t>Nothing to copy anywhere → just mark migration done.</w:t>
      </w:r>
    </w:p>
    <w:p>
      <w:pPr>
        <w:pStyle w:val="ListNumber"/>
      </w:pPr>
      <w:r>
        <w:rPr>
          <w:b w:val="0"/>
        </w:rPr>
        <w:t xml:space="preserve">If every copy succeeded (or there was nothing to copy), the marker is set. Your old globals are </w:t>
      </w:r>
      <w:r>
        <w:rPr>
          <w:b/>
        </w:rPr>
        <w:t>kept</w:t>
      </w:r>
      <w:r>
        <w:rPr>
          <w:b w:val="0"/>
        </w:rPr>
        <w:t xml:space="preserve"> (copy, not move) — they remain as the source for the *next* workspace you open and as the no-folder fallback (§4.7). If anything failed (keychain error, read-only settings file), the marker is </w:t>
      </w:r>
      <w:r>
        <w:rPr>
          <w:b/>
        </w:rPr>
        <w:t>not</w:t>
      </w:r>
      <w:r>
        <w:rPr>
          <w:b w:val="0"/>
        </w:rPr>
        <w:t xml:space="preserve"> set, nothing is deleted, and the next open retries automatically — you will see which part is still missing via the presence flags.</w:t>
      </w:r>
    </w:p>
    <w:p>
      <w:r>
        <w:rPr>
          <w:b/>
        </w:rPr>
        <w:t>Partial-workspace example:</w:t>
      </w:r>
      <w:r>
        <w:rPr>
          <w:b w:val="0"/>
        </w:rPr>
        <w:t xml:space="preserve"> Workspace A has an endpoint but no password; legacy has both → only the password is copied; the endpoint is untouched.</w:t>
      </w:r>
    </w:p>
    <w:p>
      <w:r>
        <w:rPr>
          <w:b/>
        </w:rPr>
        <w:t>Clearing after migration:</w:t>
      </w:r>
      <w:r>
        <w:rPr>
          <w:b w:val="0"/>
        </w:rPr>
        <w:t xml:space="preserve"> if you clear a password *after* migration and restart, it stays cleared — the marker prevents re-copying (this is the </w:t>
      </w:r>
      <w:r>
        <w:rPr>
          <w:rFonts w:ascii="Consolas" w:hAnsi="Consolas"/>
          <w:sz w:val="19"/>
        </w:rPr>
        <w:t>ClearedAfterMigration</w:t>
      </w:r>
      <w:r>
        <w:rPr>
          <w:b w:val="0"/>
        </w:rPr>
        <w:t xml:space="preserve"> state).</w:t>
      </w:r>
    </w:p>
    <w:p>
      <w:pPr>
        <w:pStyle w:val="Heading3"/>
      </w:pPr>
      <w:r>
        <w:t>4.7 No-folder and multi-root behavior</w:t>
      </w:r>
    </w:p>
    <w:p>
      <w:r>
        <w:rPr>
          <w:b/>
        </w:rPr>
        <w:t>No workspace folder open (single loose file / empty window):</w:t>
      </w:r>
    </w:p>
    <w:p>
      <w:pPr>
        <w:pStyle w:val="ListBullet"/>
      </w:pPr>
      <w:r>
        <w:rPr>
          <w:b w:val="0"/>
        </w:rPr>
        <w:t xml:space="preserve">Settings show the old shared values </w:t>
      </w:r>
      <w:r>
        <w:rPr>
          <w:b/>
        </w:rPr>
        <w:t>read-only</w:t>
      </w:r>
      <w:r>
        <w:rPr>
          <w:b w:val="0"/>
        </w:rPr>
        <w:t xml:space="preserve"> (or empty with an explanatory banner on a fresh install): </w:t>
      </w:r>
      <w:r>
        <w:rPr>
          <w:rFonts w:ascii="Consolas" w:hAnsi="Consolas"/>
          <w:sz w:val="19"/>
        </w:rPr>
        <w:t>No workspace folder open — showing shared (read-only) values. Open a folder to configure per-workspace credentials.</w:t>
      </w:r>
    </w:p>
    <w:p>
      <w:pPr>
        <w:pStyle w:val="ListBullet"/>
      </w:pPr>
      <w:r>
        <w:rPr>
          <w:b/>
        </w:rPr>
        <w:t>Saving is blocked</w:t>
      </w:r>
      <w:r>
        <w:rPr>
          <w:b w:val="0"/>
        </w:rPr>
        <w:t xml:space="preserve"> — nothing is written, so the old bug (silent global overwrite) cannot come back through this path. You get the exact messages in §7.2.</w:t>
      </w:r>
    </w:p>
    <w:p>
      <w:pPr>
        <w:pStyle w:val="ListBullet"/>
      </w:pPr>
      <w:r>
        <w:rPr>
          <w:b/>
        </w:rPr>
        <w:t>Testing</w:t>
      </w:r>
      <w:r>
        <w:rPr>
          <w:b w:val="0"/>
        </w:rPr>
        <w:t xml:space="preserve"> runs against the read-only shared values and the result is labeled as shared (not workspace-verified).</w:t>
      </w:r>
    </w:p>
    <w:p>
      <w:pPr>
        <w:pStyle w:val="ListBullet"/>
      </w:pPr>
      <w:r>
        <w:rPr>
          <w:rFonts w:ascii="Consolas" w:hAnsi="Consolas"/>
          <w:sz w:val="19"/>
        </w:rPr>
        <w:t>Fetch Pega Context</w:t>
      </w:r>
      <w:r>
        <w:rPr>
          <w:b w:val="0"/>
        </w:rPr>
        <w:t xml:space="preserve"> keeps its existing guard: </w:t>
      </w:r>
      <w:r>
        <w:rPr>
          <w:rFonts w:ascii="Consolas" w:hAnsi="Consolas"/>
          <w:sz w:val="19"/>
        </w:rPr>
        <w:t>pegaContextFetched</w:t>
      </w:r>
      <w:r>
        <w:rPr>
          <w:b w:val="0"/>
        </w:rPr>
        <w:t xml:space="preserve"> → </w:t>
      </w:r>
      <w:r>
        <w:rPr>
          <w:rFonts w:ascii="Consolas" w:hAnsi="Consolas"/>
          <w:sz w:val="19"/>
        </w:rPr>
        <w:t>{"success": false, "message": "No workspace folder open to save Pega context."}</w:t>
      </w:r>
      <w:r>
        <w:rPr>
          <w:b w:val="0"/>
        </w:rPr>
        <w:t>.</w:t>
      </w:r>
    </w:p>
    <w:p>
      <w:pPr>
        <w:pStyle w:val="ListBullet"/>
      </w:pPr>
      <w:r>
        <w:rPr>
          <w:b w:val="0"/>
        </w:rPr>
        <w:t xml:space="preserve">To configure anything: </w:t>
      </w:r>
      <w:r>
        <w:rPr>
          <w:rFonts w:ascii="Consolas" w:hAnsi="Consolas"/>
          <w:sz w:val="19"/>
        </w:rPr>
        <w:t>File → Open Folder…</w:t>
      </w:r>
      <w:r>
        <w:rPr>
          <w:b w:val="0"/>
        </w:rPr>
        <w:t>, then save again.</w:t>
      </w:r>
    </w:p>
    <w:p>
      <w:r>
        <w:rPr>
          <w:b/>
        </w:rPr>
        <w:t>Multi-root (several folders in one window):</w:t>
      </w:r>
    </w:p>
    <w:p>
      <w:pPr>
        <w:pStyle w:val="ListBullet"/>
      </w:pPr>
      <w:r>
        <w:rPr>
          <w:b w:val="0"/>
        </w:rPr>
        <w:t xml:space="preserve">Only the </w:t>
      </w:r>
      <w:r>
        <w:rPr>
          <w:b/>
        </w:rPr>
        <w:t>first</w:t>
      </w:r>
      <w:r>
        <w:rPr>
          <w:b w:val="0"/>
        </w:rPr>
        <w:t xml:space="preserve"> folder (</w:t>
      </w:r>
      <w:r>
        <w:rPr>
          <w:rFonts w:ascii="Consolas" w:hAnsi="Consolas"/>
          <w:sz w:val="19"/>
        </w:rPr>
        <w:t>workspaceFolders[0]</w:t>
      </w:r>
      <w:r>
        <w:rPr>
          <w:b w:val="0"/>
        </w:rPr>
        <w:t xml:space="preserve">) defines your settings identity — for key derivation *and* for where </w:t>
      </w:r>
      <w:r>
        <w:rPr>
          <w:rFonts w:ascii="Consolas" w:hAnsi="Consolas"/>
          <w:sz w:val="19"/>
        </w:rPr>
        <w:t>.vscode/settings.json</w:t>
      </w:r>
      <w:r>
        <w:rPr>
          <w:b w:val="0"/>
        </w:rPr>
        <w:t xml:space="preserve"> is written. This matches the rest of the extension (Pega client root, Fetch-context root).</w:t>
      </w:r>
    </w:p>
    <w:p>
      <w:pPr>
        <w:pStyle w:val="ListBullet"/>
      </w:pPr>
      <w:r>
        <w:rPr>
          <w:b w:val="0"/>
        </w:rPr>
        <w:t xml:space="preserve">Folders 2..N are </w:t>
      </w:r>
      <w:r>
        <w:rPr>
          <w:b/>
        </w:rPr>
        <w:t>ignored</w:t>
      </w:r>
      <w:r>
        <w:rPr>
          <w:b w:val="0"/>
        </w:rPr>
        <w:t xml:space="preserve"> for Pega/Atlassian settings: their values are never read and never written. Settings should show a note when more than one folder is open.</w:t>
      </w:r>
    </w:p>
    <w:p>
      <w:pPr>
        <w:pStyle w:val="ListBullet"/>
      </w:pPr>
      <w:r>
        <w:rPr>
          <w:b w:val="0"/>
        </w:rPr>
        <w:t>Repeated opens of the same multi-root window always resolve to the same first folder's values (deterministic).</w:t>
      </w:r>
    </w:p>
    <w:p>
      <w:r>
        <w:br/>
      </w:r>
    </w:p>
    <w:p>
      <w:pPr>
        <w:pStyle w:val="Heading2"/>
      </w:pPr>
      <w:r>
        <w:t>5. User Interface Guide</w:t>
      </w:r>
    </w:p>
    <w:p>
      <w:r>
        <w:rPr>
          <w:b w:val="0"/>
        </w:rPr>
        <w:t xml:space="preserve">The system UI for this feature is the </w:t>
      </w:r>
      <w:r>
        <w:rPr>
          <w:b/>
        </w:rPr>
        <w:t>SDLC Pipeline Settings</w:t>
      </w:r>
      <w:r>
        <w:rPr>
          <w:b w:val="0"/>
        </w:rPr>
        <w:t xml:space="preserve"> webview panel (no other screens changed).</w:t>
      </w:r>
    </w:p>
    <w:p>
      <w:pPr>
        <w:pStyle w:val="Heading3"/>
      </w:pPr>
      <w:r>
        <w:t>5.1 Screen Overview</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w:t>
            </w:r>
          </w:p>
        </w:tc>
        <w:tc>
          <w:tcPr>
            <w:tcW w:type="dxa" w:w="2412"/>
            <w:shd w:val="clear" w:fill="D9E2F3"/>
          </w:tcPr>
          <w:p>
            <w:r/>
            <w:r>
              <w:rPr>
                <w:b/>
                <w:sz w:val="19"/>
              </w:rPr>
              <w:t>Screen</w:t>
            </w:r>
          </w:p>
        </w:tc>
        <w:tc>
          <w:tcPr>
            <w:tcW w:type="dxa" w:w="2412"/>
            <w:shd w:val="clear" w:fill="D9E2F3"/>
          </w:tcPr>
          <w:p>
            <w:r/>
            <w:r>
              <w:rPr>
                <w:b/>
                <w:sz w:val="19"/>
              </w:rPr>
              <w:t>URL / Path</w:t>
            </w:r>
          </w:p>
        </w:tc>
        <w:tc>
          <w:tcPr>
            <w:tcW w:type="dxa" w:w="2412"/>
            <w:shd w:val="clear" w:fill="D9E2F3"/>
          </w:tcPr>
          <w:p>
            <w:r/>
            <w:r>
              <w:rPr>
                <w:b/>
                <w:sz w:val="19"/>
              </w:rPr>
              <w:t>Purpose</w:t>
            </w:r>
          </w:p>
        </w:tc>
      </w:tr>
      <w:tr>
        <w:tc>
          <w:tcPr>
            <w:tcW w:type="dxa" w:w="2412"/>
          </w:tcPr>
          <w:p>
            <w:r/>
            <w:r>
              <w:rPr>
                <w:b w:val="0"/>
                <w:sz w:val="19"/>
              </w:rPr>
              <w:t>1</w:t>
            </w:r>
          </w:p>
        </w:tc>
        <w:tc>
          <w:tcPr>
            <w:tcW w:type="dxa" w:w="2412"/>
          </w:tcPr>
          <w:p>
            <w:r/>
            <w:r>
              <w:rPr>
                <w:b w:val="0"/>
                <w:sz w:val="19"/>
              </w:rPr>
              <w:t>SDLC Pipeline Settings</w:t>
            </w:r>
          </w:p>
        </w:tc>
        <w:tc>
          <w:tcPr>
            <w:tcW w:type="dxa" w:w="2412"/>
          </w:tcPr>
          <w:p>
            <w:r/>
            <w:r>
              <w:rPr>
                <w:b w:val="0"/>
                <w:sz w:val="19"/>
              </w:rPr>
              <w:t>VS Code panel (Command Palette → "SDLC: Open Settings")</w:t>
            </w:r>
          </w:p>
        </w:tc>
        <w:tc>
          <w:tcPr>
            <w:tcW w:type="dxa" w:w="2412"/>
          </w:tcPr>
          <w:p>
            <w:r/>
            <w:r>
              <w:rPr>
                <w:b w:val="0"/>
                <w:sz w:val="19"/>
              </w:rPr>
              <w:t>View/save/test the current workspace's Pega + Atlassian connections</w:t>
            </w:r>
          </w:p>
        </w:tc>
      </w:tr>
    </w:tbl>
    <w:p>
      <w:pPr>
        <w:spacing w:after="40"/>
      </w:pPr>
    </w:p>
    <w:p>
      <w:pPr>
        <w:pStyle w:val="Heading3"/>
      </w:pPr>
      <w:r>
        <w:t>5.2 Screen — SDLC Pipeline Settings (Pega + Atlassian sections)</w:t>
      </w:r>
    </w:p>
    <w:p>
      <w:r>
        <w:rPr>
          <w:b/>
        </w:rPr>
        <w:t>Key Elements: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w:t>
            </w:r>
          </w:p>
        </w:tc>
        <w:tc>
          <w:tcPr>
            <w:tcW w:type="dxa" w:w="2412"/>
            <w:shd w:val="clear" w:fill="D9E2F3"/>
          </w:tcPr>
          <w:p>
            <w:r/>
            <w:r>
              <w:rPr>
                <w:b/>
                <w:sz w:val="19"/>
              </w:rPr>
              <w:t>Element</w:t>
            </w:r>
          </w:p>
        </w:tc>
        <w:tc>
          <w:tcPr>
            <w:tcW w:type="dxa" w:w="2412"/>
            <w:shd w:val="clear" w:fill="D9E2F3"/>
          </w:tcPr>
          <w:p>
            <w:r/>
            <w:r>
              <w:rPr>
                <w:b/>
                <w:sz w:val="19"/>
              </w:rPr>
              <w:t>Type</w:t>
            </w:r>
          </w:p>
        </w:tc>
        <w:tc>
          <w:tcPr>
            <w:tcW w:type="dxa" w:w="2412"/>
            <w:shd w:val="clear" w:fill="D9E2F3"/>
          </w:tcPr>
          <w:p>
            <w:r/>
            <w:r>
              <w:rPr>
                <w:b/>
                <w:sz w:val="19"/>
              </w:rPr>
              <w:t>Description</w:t>
            </w:r>
          </w:p>
        </w:tc>
      </w:tr>
      <w:tr>
        <w:tc>
          <w:tcPr>
            <w:tcW w:type="dxa" w:w="2412"/>
          </w:tcPr>
          <w:p>
            <w:r/>
            <w:r>
              <w:rPr>
                <w:b w:val="0"/>
                <w:sz w:val="19"/>
              </w:rPr>
              <w:t>1</w:t>
            </w:r>
          </w:p>
        </w:tc>
        <w:tc>
          <w:tcPr>
            <w:tcW w:type="dxa" w:w="2412"/>
          </w:tcPr>
          <w:p>
            <w:r/>
            <w:r>
              <w:rPr>
                <w:b w:val="0"/>
                <w:sz w:val="19"/>
              </w:rPr>
              <w:t>Pega Endpoint URL</w:t>
            </w:r>
          </w:p>
        </w:tc>
        <w:tc>
          <w:tcPr>
            <w:tcW w:type="dxa" w:w="2412"/>
          </w:tcPr>
          <w:p>
            <w:r/>
            <w:r>
              <w:rPr>
                <w:b w:val="0"/>
                <w:sz w:val="19"/>
              </w:rPr>
              <w:t>Input</w:t>
            </w:r>
          </w:p>
        </w:tc>
        <w:tc>
          <w:tcPr>
            <w:tcW w:type="dxa" w:w="2412"/>
          </w:tcPr>
          <w:p>
            <w:r/>
            <w:r>
              <w:rPr>
                <w:b w:val="0"/>
                <w:sz w:val="19"/>
              </w:rPr>
              <w:t>Current workspace endpoint only; empty/default in a fresh workspace</w:t>
            </w:r>
          </w:p>
        </w:tc>
      </w:tr>
      <w:tr>
        <w:tc>
          <w:tcPr>
            <w:tcW w:type="dxa" w:w="2412"/>
          </w:tcPr>
          <w:p>
            <w:r/>
            <w:r>
              <w:rPr>
                <w:b w:val="0"/>
                <w:sz w:val="19"/>
              </w:rPr>
              <w:t>2</w:t>
            </w:r>
          </w:p>
        </w:tc>
        <w:tc>
          <w:tcPr>
            <w:tcW w:type="dxa" w:w="2412"/>
          </w:tcPr>
          <w:p>
            <w:r/>
            <w:r>
              <w:rPr>
                <w:b w:val="0"/>
                <w:sz w:val="19"/>
              </w:rPr>
              <w:t>Pega Operator ID</w:t>
            </w:r>
          </w:p>
        </w:tc>
        <w:tc>
          <w:tcPr>
            <w:tcW w:type="dxa" w:w="2412"/>
          </w:tcPr>
          <w:p>
            <w:r/>
            <w:r>
              <w:rPr>
                <w:b w:val="0"/>
                <w:sz w:val="19"/>
              </w:rPr>
              <w:t>Input</w:t>
            </w:r>
          </w:p>
        </w:tc>
        <w:tc>
          <w:tcPr>
            <w:tcW w:type="dxa" w:w="2412"/>
          </w:tcPr>
          <w:p>
            <w:r/>
            <w:r>
              <w:rPr>
                <w:b w:val="0"/>
                <w:sz w:val="19"/>
              </w:rPr>
              <w:t>Current workspace username only</w:t>
            </w:r>
          </w:p>
        </w:tc>
      </w:tr>
      <w:tr>
        <w:tc>
          <w:tcPr>
            <w:tcW w:type="dxa" w:w="2412"/>
          </w:tcPr>
          <w:p>
            <w:r/>
            <w:r>
              <w:rPr>
                <w:b w:val="0"/>
                <w:sz w:val="19"/>
              </w:rPr>
              <w:t>3</w:t>
            </w:r>
          </w:p>
        </w:tc>
        <w:tc>
          <w:tcPr>
            <w:tcW w:type="dxa" w:w="2412"/>
          </w:tcPr>
          <w:p>
            <w:r/>
            <w:r>
              <w:rPr>
                <w:b w:val="0"/>
                <w:sz w:val="19"/>
              </w:rPr>
              <w:t>Pega Password</w:t>
            </w:r>
          </w:p>
        </w:tc>
        <w:tc>
          <w:tcPr>
            <w:tcW w:type="dxa" w:w="2412"/>
          </w:tcPr>
          <w:p>
            <w:r/>
            <w:r>
              <w:rPr>
                <w:b w:val="0"/>
                <w:sz w:val="19"/>
              </w:rPr>
              <w:t>Password input</w:t>
            </w:r>
          </w:p>
        </w:tc>
        <w:tc>
          <w:tcPr>
            <w:tcW w:type="dxa" w:w="2412"/>
          </w:tcPr>
          <w:p>
            <w:r/>
            <w:r>
              <w:rPr>
                <w:b w:val="0"/>
                <w:sz w:val="19"/>
              </w:rPr>
              <w:t xml:space="preserve">Masked; placeholder from </w:t>
            </w:r>
            <w:r>
              <w:rPr>
                <w:rFonts w:ascii="Consolas" w:hAnsi="Consolas"/>
                <w:sz w:val="19"/>
              </w:rPr>
              <w:t>hasPegaPassword</w:t>
            </w:r>
            <w:r>
              <w:rPr>
                <w:b w:val="0"/>
                <w:sz w:val="19"/>
              </w:rPr>
              <w:t>: "saved for this workspace" vs "Not set for this workspace". Never shows the stored value</w:t>
            </w:r>
          </w:p>
        </w:tc>
      </w:tr>
      <w:tr>
        <w:tc>
          <w:tcPr>
            <w:tcW w:type="dxa" w:w="2412"/>
          </w:tcPr>
          <w:p>
            <w:r/>
            <w:r>
              <w:rPr>
                <w:b w:val="0"/>
                <w:sz w:val="19"/>
              </w:rPr>
              <w:t>4</w:t>
            </w:r>
          </w:p>
        </w:tc>
        <w:tc>
          <w:tcPr>
            <w:tcW w:type="dxa" w:w="2412"/>
          </w:tcPr>
          <w:p>
            <w:r/>
            <w:r>
              <w:rPr>
                <w:b w:val="0"/>
                <w:sz w:val="19"/>
              </w:rPr>
              <w:t>Save Pega</w:t>
            </w:r>
          </w:p>
        </w:tc>
        <w:tc>
          <w:tcPr>
            <w:tcW w:type="dxa" w:w="2412"/>
          </w:tcPr>
          <w:p>
            <w:r/>
            <w:r>
              <w:rPr>
                <w:b w:val="0"/>
                <w:sz w:val="19"/>
              </w:rPr>
              <w:t>Button</w:t>
            </w:r>
          </w:p>
        </w:tc>
        <w:tc>
          <w:tcPr>
            <w:tcW w:type="dxa" w:w="2412"/>
          </w:tcPr>
          <w:p>
            <w:r/>
            <w:r>
              <w:rPr>
                <w:b w:val="0"/>
                <w:sz w:val="19"/>
              </w:rPr>
              <w:t xml:space="preserve">Persists to workspace scope + namespaced keychain entry; shows </w:t>
            </w:r>
            <w:r>
              <w:rPr>
                <w:rFonts w:ascii="Consolas" w:hAnsi="Consolas"/>
                <w:sz w:val="19"/>
              </w:rPr>
              <w:t>pegaSaved</w:t>
            </w:r>
            <w:r>
              <w:rPr>
                <w:b w:val="0"/>
                <w:sz w:val="19"/>
              </w:rPr>
              <w:t xml:space="preserve"> success/error; refreshes the whole state</w:t>
            </w:r>
          </w:p>
        </w:tc>
      </w:tr>
      <w:tr>
        <w:tc>
          <w:tcPr>
            <w:tcW w:type="dxa" w:w="2412"/>
          </w:tcPr>
          <w:p>
            <w:r/>
            <w:r>
              <w:rPr>
                <w:b w:val="0"/>
                <w:sz w:val="19"/>
              </w:rPr>
              <w:t>5</w:t>
            </w:r>
          </w:p>
        </w:tc>
        <w:tc>
          <w:tcPr>
            <w:tcW w:type="dxa" w:w="2412"/>
          </w:tcPr>
          <w:p>
            <w:r/>
            <w:r>
              <w:rPr>
                <w:b w:val="0"/>
                <w:sz w:val="19"/>
              </w:rPr>
              <w:t>Test Pega Connection</w:t>
            </w:r>
          </w:p>
        </w:tc>
        <w:tc>
          <w:tcPr>
            <w:tcW w:type="dxa" w:w="2412"/>
          </w:tcPr>
          <w:p>
            <w:r/>
            <w:r>
              <w:rPr>
                <w:b w:val="0"/>
                <w:sz w:val="19"/>
              </w:rPr>
              <w:t>Button</w:t>
            </w:r>
          </w:p>
        </w:tc>
        <w:tc>
          <w:tcPr>
            <w:tcW w:type="dxa" w:w="2412"/>
          </w:tcPr>
          <w:p>
            <w:r/>
            <w:r>
              <w:rPr>
                <w:b w:val="0"/>
                <w:sz w:val="19"/>
              </w:rPr>
              <w:t xml:space="preserve">Reachability check with current-workspace endpoint (8 s timeout); shows </w:t>
            </w:r>
            <w:r>
              <w:rPr>
                <w:rFonts w:ascii="Consolas" w:hAnsi="Consolas"/>
                <w:sz w:val="19"/>
              </w:rPr>
              <w:t>pegaTestResult</w:t>
            </w:r>
          </w:p>
        </w:tc>
      </w:tr>
      <w:tr>
        <w:tc>
          <w:tcPr>
            <w:tcW w:type="dxa" w:w="2412"/>
          </w:tcPr>
          <w:p>
            <w:r/>
            <w:r>
              <w:rPr>
                <w:b w:val="0"/>
                <w:sz w:val="19"/>
              </w:rPr>
              <w:t>6</w:t>
            </w:r>
          </w:p>
        </w:tc>
        <w:tc>
          <w:tcPr>
            <w:tcW w:type="dxa" w:w="2412"/>
          </w:tcPr>
          <w:p>
            <w:r/>
            <w:r>
              <w:rPr>
                <w:b w:val="0"/>
                <w:sz w:val="19"/>
              </w:rPr>
              <w:t>Jira Base URL</w:t>
            </w:r>
          </w:p>
        </w:tc>
        <w:tc>
          <w:tcPr>
            <w:tcW w:type="dxa" w:w="2412"/>
          </w:tcPr>
          <w:p>
            <w:r/>
            <w:r>
              <w:rPr>
                <w:b w:val="0"/>
                <w:sz w:val="19"/>
              </w:rPr>
              <w:t>Input</w:t>
            </w:r>
          </w:p>
        </w:tc>
        <w:tc>
          <w:tcPr>
            <w:tcW w:type="dxa" w:w="2412"/>
          </w:tcPr>
          <w:p>
            <w:r/>
            <w:r>
              <w:rPr>
                <w:b w:val="0"/>
                <w:sz w:val="19"/>
              </w:rPr>
              <w:t xml:space="preserve">Current workspace URL only; validated </w:t>
            </w:r>
            <w:r>
              <w:rPr>
                <w:rFonts w:ascii="Consolas" w:hAnsi="Consolas"/>
                <w:sz w:val="19"/>
              </w:rPr>
              <w:t>http(s)</w:t>
            </w:r>
          </w:p>
        </w:tc>
      </w:tr>
      <w:tr>
        <w:tc>
          <w:tcPr>
            <w:tcW w:type="dxa" w:w="2412"/>
          </w:tcPr>
          <w:p>
            <w:r/>
            <w:r>
              <w:rPr>
                <w:b w:val="0"/>
                <w:sz w:val="19"/>
              </w:rPr>
              <w:t>7</w:t>
            </w:r>
          </w:p>
        </w:tc>
        <w:tc>
          <w:tcPr>
            <w:tcW w:type="dxa" w:w="2412"/>
          </w:tcPr>
          <w:p>
            <w:r/>
            <w:r>
              <w:rPr>
                <w:b w:val="0"/>
                <w:sz w:val="19"/>
              </w:rPr>
              <w:t>Email</w:t>
            </w:r>
          </w:p>
        </w:tc>
        <w:tc>
          <w:tcPr>
            <w:tcW w:type="dxa" w:w="2412"/>
          </w:tcPr>
          <w:p>
            <w:r/>
            <w:r>
              <w:rPr>
                <w:b w:val="0"/>
                <w:sz w:val="19"/>
              </w:rPr>
              <w:t>Input</w:t>
            </w:r>
          </w:p>
        </w:tc>
        <w:tc>
          <w:tcPr>
            <w:tcW w:type="dxa" w:w="2412"/>
          </w:tcPr>
          <w:p>
            <w:r/>
            <w:r>
              <w:rPr>
                <w:b w:val="0"/>
                <w:sz w:val="19"/>
              </w:rPr>
              <w:t>Current workspace email/username only</w:t>
            </w:r>
          </w:p>
        </w:tc>
      </w:tr>
      <w:tr>
        <w:tc>
          <w:tcPr>
            <w:tcW w:type="dxa" w:w="2412"/>
          </w:tcPr>
          <w:p>
            <w:r/>
            <w:r>
              <w:rPr>
                <w:b w:val="0"/>
                <w:sz w:val="19"/>
              </w:rPr>
              <w:t>8</w:t>
            </w:r>
          </w:p>
        </w:tc>
        <w:tc>
          <w:tcPr>
            <w:tcW w:type="dxa" w:w="2412"/>
          </w:tcPr>
          <w:p>
            <w:r/>
            <w:r>
              <w:rPr>
                <w:b w:val="0"/>
                <w:sz w:val="19"/>
              </w:rPr>
              <w:t>API Token / PAT</w:t>
            </w:r>
          </w:p>
        </w:tc>
        <w:tc>
          <w:tcPr>
            <w:tcW w:type="dxa" w:w="2412"/>
          </w:tcPr>
          <w:p>
            <w:r/>
            <w:r>
              <w:rPr>
                <w:b w:val="0"/>
                <w:sz w:val="19"/>
              </w:rPr>
              <w:t>Password input</w:t>
            </w:r>
          </w:p>
        </w:tc>
        <w:tc>
          <w:tcPr>
            <w:tcW w:type="dxa" w:w="2412"/>
          </w:tcPr>
          <w:p>
            <w:r/>
            <w:r>
              <w:rPr>
                <w:b w:val="0"/>
                <w:sz w:val="19"/>
              </w:rPr>
              <w:t xml:space="preserve">Masked; placeholder from </w:t>
            </w:r>
            <w:r>
              <w:rPr>
                <w:rFonts w:ascii="Consolas" w:hAnsi="Consolas"/>
                <w:sz w:val="19"/>
              </w:rPr>
              <w:t>hasAtlassianToken</w:t>
            </w:r>
            <w:r>
              <w:rPr>
                <w:b w:val="0"/>
                <w:sz w:val="19"/>
              </w:rPr>
              <w:t>; never shows the stored value</w:t>
            </w:r>
          </w:p>
        </w:tc>
      </w:tr>
      <w:tr>
        <w:tc>
          <w:tcPr>
            <w:tcW w:type="dxa" w:w="2412"/>
          </w:tcPr>
          <w:p>
            <w:r/>
            <w:r>
              <w:rPr>
                <w:b w:val="0"/>
                <w:sz w:val="19"/>
              </w:rPr>
              <w:t>9</w:t>
            </w:r>
          </w:p>
        </w:tc>
        <w:tc>
          <w:tcPr>
            <w:tcW w:type="dxa" w:w="2412"/>
          </w:tcPr>
          <w:p>
            <w:r/>
            <w:r>
              <w:rPr>
                <w:b w:val="0"/>
                <w:sz w:val="19"/>
              </w:rPr>
              <w:t>Connection Type (</w:t>
            </w:r>
            <w:r>
              <w:rPr>
                <w:rFonts w:ascii="Consolas" w:hAnsi="Consolas"/>
                <w:sz w:val="19"/>
              </w:rPr>
              <w:t>Cloud</w:t>
            </w:r>
            <w:r>
              <w:rPr>
                <w:b w:val="0"/>
                <w:sz w:val="19"/>
              </w:rPr>
              <w:t>/</w:t>
            </w:r>
            <w:r>
              <w:rPr>
                <w:rFonts w:ascii="Consolas" w:hAnsi="Consolas"/>
                <w:sz w:val="19"/>
              </w:rPr>
              <w:t>Server</w:t>
            </w:r>
            <w:r>
              <w:rPr>
                <w:b w:val="0"/>
                <w:sz w:val="19"/>
              </w:rPr>
              <w:t>)</w:t>
            </w:r>
          </w:p>
        </w:tc>
        <w:tc>
          <w:tcPr>
            <w:tcW w:type="dxa" w:w="2412"/>
          </w:tcPr>
          <w:p>
            <w:r/>
            <w:r>
              <w:rPr>
                <w:b w:val="0"/>
                <w:sz w:val="19"/>
              </w:rPr>
              <w:t>Radio</w:t>
            </w:r>
          </w:p>
        </w:tc>
        <w:tc>
          <w:tcPr>
            <w:tcW w:type="dxa" w:w="2412"/>
          </w:tcPr>
          <w:p>
            <w:r/>
            <w:r>
              <w:rPr>
                <w:b w:val="0"/>
                <w:sz w:val="19"/>
              </w:rPr>
              <w:t xml:space="preserve">Current workspace type; defaults to </w:t>
            </w:r>
            <w:r>
              <w:rPr>
                <w:rFonts w:ascii="Consolas" w:hAnsi="Consolas"/>
                <w:sz w:val="19"/>
              </w:rPr>
              <w:t>Cloud</w:t>
            </w:r>
          </w:p>
        </w:tc>
      </w:tr>
      <w:tr>
        <w:tc>
          <w:tcPr>
            <w:tcW w:type="dxa" w:w="2412"/>
          </w:tcPr>
          <w:p>
            <w:r/>
            <w:r>
              <w:rPr>
                <w:b w:val="0"/>
                <w:sz w:val="19"/>
              </w:rPr>
              <w:t>10</w:t>
            </w:r>
          </w:p>
        </w:tc>
        <w:tc>
          <w:tcPr>
            <w:tcW w:type="dxa" w:w="2412"/>
          </w:tcPr>
          <w:p>
            <w:r/>
            <w:r>
              <w:rPr>
                <w:b w:val="0"/>
                <w:sz w:val="19"/>
              </w:rPr>
              <w:t>Save Atlassian</w:t>
            </w:r>
          </w:p>
        </w:tc>
        <w:tc>
          <w:tcPr>
            <w:tcW w:type="dxa" w:w="2412"/>
          </w:tcPr>
          <w:p>
            <w:r/>
            <w:r>
              <w:rPr>
                <w:b w:val="0"/>
                <w:sz w:val="19"/>
              </w:rPr>
              <w:t>Button</w:t>
            </w:r>
          </w:p>
        </w:tc>
        <w:tc>
          <w:tcPr>
            <w:tcW w:type="dxa" w:w="2412"/>
          </w:tcPr>
          <w:p>
            <w:r/>
            <w:r>
              <w:rPr>
                <w:b w:val="0"/>
                <w:sz w:val="19"/>
              </w:rPr>
              <w:t xml:space="preserve">Persists to workspace scope + namespaced keychain entries; shows </w:t>
            </w:r>
            <w:r>
              <w:rPr>
                <w:rFonts w:ascii="Consolas" w:hAnsi="Consolas"/>
                <w:sz w:val="19"/>
              </w:rPr>
              <w:t>atlassianSaved</w:t>
            </w:r>
            <w:r>
              <w:rPr>
                <w:b w:val="0"/>
                <w:sz w:val="19"/>
              </w:rPr>
              <w:t>; refreshes state</w:t>
            </w:r>
          </w:p>
        </w:tc>
      </w:tr>
      <w:tr>
        <w:tc>
          <w:tcPr>
            <w:tcW w:type="dxa" w:w="2412"/>
          </w:tcPr>
          <w:p>
            <w:r/>
            <w:r>
              <w:rPr>
                <w:b w:val="0"/>
                <w:sz w:val="19"/>
              </w:rPr>
              <w:t>11</w:t>
            </w:r>
          </w:p>
        </w:tc>
        <w:tc>
          <w:tcPr>
            <w:tcW w:type="dxa" w:w="2412"/>
          </w:tcPr>
          <w:p>
            <w:r/>
            <w:r>
              <w:rPr>
                <w:b w:val="0"/>
                <w:sz w:val="19"/>
              </w:rPr>
              <w:t>Test Atlassian Connection</w:t>
            </w:r>
          </w:p>
        </w:tc>
        <w:tc>
          <w:tcPr>
            <w:tcW w:type="dxa" w:w="2412"/>
          </w:tcPr>
          <w:p>
            <w:r/>
            <w:r>
              <w:rPr>
                <w:b w:val="0"/>
                <w:sz w:val="19"/>
              </w:rPr>
              <w:t>Button</w:t>
            </w:r>
          </w:p>
        </w:tc>
        <w:tc>
          <w:tcPr>
            <w:tcW w:type="dxa" w:w="2412"/>
          </w:tcPr>
          <w:p>
            <w:r/>
            <w:r>
              <w:rPr>
                <w:rFonts w:ascii="Consolas" w:hAnsi="Consolas"/>
                <w:sz w:val="19"/>
              </w:rPr>
              <w:t>GET /rest/api/2/myself</w:t>
            </w:r>
            <w:r>
              <w:rPr>
                <w:b w:val="0"/>
                <w:sz w:val="19"/>
              </w:rPr>
              <w:t xml:space="preserve"> with current-workspace triple (8 s timeout); shows </w:t>
            </w:r>
            <w:r>
              <w:rPr>
                <w:rFonts w:ascii="Consolas" w:hAnsi="Consolas"/>
                <w:sz w:val="19"/>
              </w:rPr>
              <w:t>atlassianTestResult</w:t>
            </w:r>
          </w:p>
        </w:tc>
      </w:tr>
      <w:tr>
        <w:tc>
          <w:tcPr>
            <w:tcW w:type="dxa" w:w="2412"/>
          </w:tcPr>
          <w:p>
            <w:r/>
            <w:r>
              <w:rPr>
                <w:b w:val="0"/>
                <w:sz w:val="19"/>
              </w:rPr>
              <w:t>12</w:t>
            </w:r>
          </w:p>
        </w:tc>
        <w:tc>
          <w:tcPr>
            <w:tcW w:type="dxa" w:w="2412"/>
          </w:tcPr>
          <w:p>
            <w:r/>
            <w:r>
              <w:rPr>
                <w:b w:val="0"/>
                <w:sz w:val="19"/>
              </w:rPr>
              <w:t>Clear Pega password / Clear Atlassian</w:t>
            </w:r>
          </w:p>
        </w:tc>
        <w:tc>
          <w:tcPr>
            <w:tcW w:type="dxa" w:w="2412"/>
          </w:tcPr>
          <w:p>
            <w:r/>
            <w:r>
              <w:rPr>
                <w:b w:val="0"/>
                <w:sz w:val="19"/>
              </w:rPr>
              <w:t>Button</w:t>
            </w:r>
          </w:p>
        </w:tc>
        <w:tc>
          <w:tcPr>
            <w:tcW w:type="dxa" w:w="2412"/>
          </w:tcPr>
          <w:p>
            <w:r/>
            <w:r>
              <w:rPr>
                <w:b w:val="0"/>
                <w:sz w:val="19"/>
              </w:rPr>
              <w:t>Explicit removal actions (§4.5); blocked with a message when no folder is open</w:t>
            </w:r>
          </w:p>
        </w:tc>
      </w:tr>
      <w:tr>
        <w:tc>
          <w:tcPr>
            <w:tcW w:type="dxa" w:w="2412"/>
          </w:tcPr>
          <w:p>
            <w:r/>
            <w:r>
              <w:rPr>
                <w:b w:val="0"/>
                <w:sz w:val="19"/>
              </w:rPr>
              <w:t>13</w:t>
            </w:r>
          </w:p>
        </w:tc>
        <w:tc>
          <w:tcPr>
            <w:tcW w:type="dxa" w:w="2412"/>
          </w:tcPr>
          <w:p>
            <w:r/>
            <w:r>
              <w:rPr>
                <w:b w:val="0"/>
                <w:sz w:val="19"/>
              </w:rPr>
              <w:t>No-workspace banner</w:t>
            </w:r>
          </w:p>
        </w:tc>
        <w:tc>
          <w:tcPr>
            <w:tcW w:type="dxa" w:w="2412"/>
          </w:tcPr>
          <w:p>
            <w:r/>
            <w:r>
              <w:rPr>
                <w:b w:val="0"/>
                <w:sz w:val="19"/>
              </w:rPr>
              <w:t>Notice (conditional)</w:t>
            </w:r>
          </w:p>
        </w:tc>
        <w:tc>
          <w:tcPr>
            <w:tcW w:type="dxa" w:w="2412"/>
          </w:tcPr>
          <w:p>
            <w:r/>
            <w:r>
              <w:rPr>
                <w:b w:val="0"/>
                <w:sz w:val="19"/>
              </w:rPr>
              <w:t>Shown when no folder is open; explains read-only state and why Save is disabled</w:t>
            </w:r>
          </w:p>
        </w:tc>
      </w:tr>
    </w:tbl>
    <w:p>
      <w:pPr>
        <w:spacing w:after="40"/>
      </w:pPr>
    </w:p>
    <w:p>
      <w:r>
        <w:rPr>
          <w:b/>
        </w:rPr>
        <w:t>User Actions: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Action</w:t>
            </w:r>
          </w:p>
        </w:tc>
        <w:tc>
          <w:tcPr>
            <w:tcW w:type="dxa" w:w="3216"/>
            <w:shd w:val="clear" w:fill="D9E2F3"/>
          </w:tcPr>
          <w:p>
            <w:r/>
            <w:r>
              <w:rPr>
                <w:b/>
                <w:sz w:val="19"/>
              </w:rPr>
              <w:t>Steps</w:t>
            </w:r>
          </w:p>
        </w:tc>
        <w:tc>
          <w:tcPr>
            <w:tcW w:type="dxa" w:w="3216"/>
            <w:shd w:val="clear" w:fill="D9E2F3"/>
          </w:tcPr>
          <w:p>
            <w:r/>
            <w:r>
              <w:rPr>
                <w:b/>
                <w:sz w:val="19"/>
              </w:rPr>
              <w:t>Expected Result</w:t>
            </w:r>
          </w:p>
        </w:tc>
      </w:tr>
      <w:tr>
        <w:tc>
          <w:tcPr>
            <w:tcW w:type="dxa" w:w="3216"/>
          </w:tcPr>
          <w:p>
            <w:r/>
            <w:r>
              <w:rPr>
                <w:b w:val="0"/>
                <w:sz w:val="19"/>
              </w:rPr>
              <w:t>Save Pega for this workspace</w:t>
            </w:r>
          </w:p>
        </w:tc>
        <w:tc>
          <w:tcPr>
            <w:tcW w:type="dxa" w:w="3216"/>
          </w:tcPr>
          <w:p>
            <w:r/>
            <w:r>
              <w:rPr>
                <w:b w:val="0"/>
                <w:sz w:val="19"/>
              </w:rPr>
              <w:t>1. Open folder 2. Fill endpoint/username/password 3. Click Save Pega</w:t>
            </w:r>
          </w:p>
        </w:tc>
        <w:tc>
          <w:tcPr>
            <w:tcW w:type="dxa" w:w="3216"/>
          </w:tcPr>
          <w:p>
            <w:r/>
            <w:r>
              <w:rPr>
                <w:b w:val="0"/>
                <w:sz w:val="19"/>
              </w:rPr>
              <w:t>Success message; fields keep showing this workspace's values; other workspaces unaffected</w:t>
            </w:r>
          </w:p>
        </w:tc>
      </w:tr>
      <w:tr>
        <w:tc>
          <w:tcPr>
            <w:tcW w:type="dxa" w:w="3216"/>
          </w:tcPr>
          <w:p>
            <w:r/>
            <w:r>
              <w:rPr>
                <w:b w:val="0"/>
                <w:sz w:val="19"/>
              </w:rPr>
              <w:t>Save Atlassian for this workspace</w:t>
            </w:r>
          </w:p>
        </w:tc>
        <w:tc>
          <w:tcPr>
            <w:tcW w:type="dxa" w:w="3216"/>
          </w:tcPr>
          <w:p>
            <w:r/>
            <w:r>
              <w:rPr>
                <w:b w:val="0"/>
                <w:sz w:val="19"/>
              </w:rPr>
              <w:t>1. Open folder 2. Fill URL/email/token/type 3. Click Save Atlassian</w:t>
            </w:r>
          </w:p>
        </w:tc>
        <w:tc>
          <w:tcPr>
            <w:tcW w:type="dxa" w:w="3216"/>
          </w:tcPr>
          <w:p>
            <w:r/>
            <w:r>
              <w:rPr>
                <w:b w:val="0"/>
                <w:sz w:val="19"/>
              </w:rPr>
              <w:t>Success message; state refreshes; other workspaces unaffected</w:t>
            </w:r>
          </w:p>
        </w:tc>
      </w:tr>
      <w:tr>
        <w:tc>
          <w:tcPr>
            <w:tcW w:type="dxa" w:w="3216"/>
          </w:tcPr>
          <w:p>
            <w:r/>
            <w:r>
              <w:rPr>
                <w:b w:val="0"/>
                <w:sz w:val="19"/>
              </w:rPr>
              <w:t>Verify isolation</w:t>
            </w:r>
          </w:p>
        </w:tc>
        <w:tc>
          <w:tcPr>
            <w:tcW w:type="dxa" w:w="3216"/>
          </w:tcPr>
          <w:p>
            <w:r/>
            <w:r>
              <w:rPr>
                <w:b w:val="0"/>
                <w:sz w:val="19"/>
              </w:rPr>
              <w:t>1. Save in A 2. Open folder B 3. Open Settings</w:t>
            </w:r>
          </w:p>
        </w:tc>
        <w:tc>
          <w:tcPr>
            <w:tcW w:type="dxa" w:w="3216"/>
          </w:tcPr>
          <w:p>
            <w:r/>
            <w:r>
              <w:rPr>
                <w:b w:val="0"/>
                <w:sz w:val="19"/>
              </w:rPr>
              <w:t>B shows empty (or B's own values), never A's</w:t>
            </w:r>
          </w:p>
        </w:tc>
      </w:tr>
      <w:tr>
        <w:tc>
          <w:tcPr>
            <w:tcW w:type="dxa" w:w="3216"/>
          </w:tcPr>
          <w:p>
            <w:r/>
            <w:r>
              <w:rPr>
                <w:b w:val="0"/>
                <w:sz w:val="19"/>
              </w:rPr>
              <w:t>Test connection</w:t>
            </w:r>
          </w:p>
        </w:tc>
        <w:tc>
          <w:tcPr>
            <w:tcW w:type="dxa" w:w="3216"/>
          </w:tcPr>
          <w:p>
            <w:r/>
            <w:r>
              <w:rPr>
                <w:b w:val="0"/>
                <w:sz w:val="19"/>
              </w:rPr>
              <w:t>1. Click Test Pega / Test Atlassian</w:t>
            </w:r>
          </w:p>
        </w:tc>
        <w:tc>
          <w:tcPr>
            <w:tcW w:type="dxa" w:w="3216"/>
          </w:tcPr>
          <w:p>
            <w:r/>
            <w:r>
              <w:rPr>
                <w:b w:val="0"/>
                <w:sz w:val="19"/>
              </w:rPr>
              <w:t>Result message names this workspace's outcome (§4.4)</w:t>
            </w:r>
          </w:p>
        </w:tc>
      </w:tr>
      <w:tr>
        <w:tc>
          <w:tcPr>
            <w:tcW w:type="dxa" w:w="3216"/>
          </w:tcPr>
          <w:p>
            <w:r/>
            <w:r>
              <w:rPr>
                <w:b w:val="0"/>
                <w:sz w:val="19"/>
              </w:rPr>
              <w:t>Remove a secret</w:t>
            </w:r>
          </w:p>
        </w:tc>
        <w:tc>
          <w:tcPr>
            <w:tcW w:type="dxa" w:w="3216"/>
          </w:tcPr>
          <w:p>
            <w:r/>
            <w:r>
              <w:rPr>
                <w:b w:val="0"/>
                <w:sz w:val="19"/>
              </w:rPr>
              <w:t>1. Click Clear action</w:t>
            </w:r>
          </w:p>
        </w:tc>
        <w:tc>
          <w:tcPr>
            <w:tcW w:type="dxa" w:w="3216"/>
          </w:tcPr>
          <w:p>
            <w:r/>
            <w:r>
              <w:rPr>
                <w:b w:val="0"/>
                <w:sz w:val="19"/>
              </w:rPr>
              <w:t>Presence flag flips to "Not set for this workspace"; stays cleared after restart</w:t>
            </w:r>
          </w:p>
        </w:tc>
      </w:tr>
      <w:tr>
        <w:tc>
          <w:tcPr>
            <w:tcW w:type="dxa" w:w="3216"/>
          </w:tcPr>
          <w:p>
            <w:r/>
            <w:r>
              <w:rPr>
                <w:b w:val="0"/>
                <w:sz w:val="19"/>
              </w:rPr>
              <w:t>Upgrade without data loss</w:t>
            </w:r>
          </w:p>
        </w:tc>
        <w:tc>
          <w:tcPr>
            <w:tcW w:type="dxa" w:w="3216"/>
          </w:tcPr>
          <w:p>
            <w:r/>
            <w:r>
              <w:rPr>
                <w:b w:val="0"/>
                <w:sz w:val="19"/>
              </w:rPr>
              <w:t>1. Install new VSIX 2. Open each workspace once</w:t>
            </w:r>
          </w:p>
        </w:tc>
        <w:tc>
          <w:tcPr>
            <w:tcW w:type="dxa" w:w="3216"/>
          </w:tcPr>
          <w:p>
            <w:r/>
            <w:r>
              <w:rPr>
                <w:b w:val="0"/>
                <w:sz w:val="19"/>
              </w:rPr>
              <w:t>Each workspace shows the inherited legacy values as its own (§4.6)</w:t>
            </w:r>
          </w:p>
        </w:tc>
      </w:tr>
    </w:tbl>
    <w:p>
      <w:pPr>
        <w:spacing w:after="40"/>
      </w:pPr>
    </w:p>
    <w:p>
      <w:pPr>
        <w:pStyle w:val="Heading3"/>
      </w:pPr>
      <w:r>
        <w:t>5.3 Navigation Flow</w:t>
      </w:r>
    </w:p>
    <w:p>
      <w:pPr>
        <w:spacing w:after="120"/>
        <w:shd w:val="clear" w:fill="F2F2F2"/>
      </w:pPr>
      <w:r>
        <w:rPr>
          <w:rFonts w:ascii="Consolas" w:hAnsi="Consolas"/>
          <w:sz w:val="18"/>
        </w:rPr>
        <w:t>Open Folder → Open SDLC Pipeline Settings → (Save Pega | Save Atlassian |</w:t>
        <w:br/>
        <w:t>Test Pega | Test Atlassian | Clear | Fetch Pega Context) → inline result message</w:t>
        <w:br/>
        <w:t>→ state auto-refreshes → switch folder → different state, same screens</w:t>
      </w:r>
    </w:p>
    <w:p>
      <w:r>
        <w:br/>
      </w:r>
    </w:p>
    <w:p>
      <w:pPr>
        <w:pStyle w:val="Heading2"/>
      </w:pPr>
      <w:r>
        <w:t>6. Administration</w:t>
      </w:r>
    </w:p>
    <w:p>
      <w:pPr>
        <w:pStyle w:val="Heading3"/>
      </w:pPr>
      <w:r>
        <w:t>6.1 Secret storage and the OS keychain</w:t>
      </w:r>
    </w:p>
    <w:p>
      <w:pPr>
        <w:pStyle w:val="ListBullet"/>
      </w:pPr>
      <w:r>
        <w:rPr>
          <w:b/>
        </w:rPr>
        <w:t>Where secrets live:</w:t>
      </w:r>
      <w:r>
        <w:rPr>
          <w:b w:val="0"/>
        </w:rPr>
        <w:t xml:space="preserve"> OS keychain via VS Code SecretStorage — Windows Credential Manager, macOS Keychain, or the Linux secret service (e.g. GNOME Keyring). Entries are namespaced per workspace (§3.2.4): 4 credential keys + 1 migration marker per workspace.</w:t>
      </w:r>
    </w:p>
    <w:p>
      <w:pPr>
        <w:pStyle w:val="ListBullet"/>
      </w:pPr>
      <w:r>
        <w:rPr>
          <w:b/>
        </w:rPr>
        <w:t>What never leaves the keychain except as an auth header:</w:t>
      </w:r>
      <w:r>
        <w:rPr>
          <w:b w:val="0"/>
        </w:rPr>
        <w:t xml:space="preserve"> the Pega password and the Jira API token/PAT. They never appear in </w:t>
      </w:r>
      <w:r>
        <w:rPr>
          <w:rFonts w:ascii="Consolas" w:hAnsi="Consolas"/>
          <w:sz w:val="19"/>
        </w:rPr>
        <w:t>settings.json</w:t>
      </w:r>
      <w:r>
        <w:rPr>
          <w:b w:val="0"/>
        </w:rPr>
        <w:t xml:space="preserve">, output-channel logs, the Settings display payload, error dialogs, or migration diagnostics. Only </w:t>
      </w:r>
      <w:r>
        <w:rPr>
          <w:rFonts w:ascii="Consolas" w:hAnsi="Consolas"/>
          <w:sz w:val="19"/>
        </w:rPr>
        <w:t>true/false</w:t>
      </w:r>
      <w:r>
        <w:rPr>
          <w:b w:val="0"/>
        </w:rPr>
        <w:t xml:space="preserve"> presence flags cross into the webview.</w:t>
      </w:r>
    </w:p>
    <w:p>
      <w:pPr>
        <w:pStyle w:val="ListBullet"/>
      </w:pPr>
      <w:r>
        <w:rPr>
          <w:b/>
        </w:rPr>
        <w:t>What may appear in logs:</w:t>
      </w:r>
      <w:r>
        <w:rPr>
          <w:b w:val="0"/>
        </w:rPr>
        <w:t xml:space="preserve"> the workspace folder path and its 12-character code (debug level, to diagnose multi-root mix-ups), the Pega/Jira *host* being contacted, and HTTP status codes — never secret values.</w:t>
      </w:r>
    </w:p>
    <w:p>
      <w:pPr>
        <w:pStyle w:val="ListBullet"/>
      </w:pPr>
      <w:r>
        <w:rPr>
          <w:b/>
        </w:rPr>
        <w:t>Admin tasks:</w:t>
      </w:r>
      <w:r>
        <w:rPr>
          <w:b w:val="0"/>
        </w:rPr>
        <w:t xml:space="preserve"> no keychain maintenance is normally needed. If a user reports "it keeps saying not configured", check (a) they opened the right folder (codes differ per folder — a renamed/moved folder is a *new* workspace and starts empty), and (b) the OS keychain is unlocked and writable (a locked keychain surfaces as save/test failures, see §7.1). Rollback-safe deletion (returning one workspace to pure-legacy state) is possible by deleting that workspace's </w:t>
      </w:r>
      <w:r>
        <w:rPr>
          <w:rFonts w:ascii="Consolas" w:hAnsi="Consolas"/>
          <w:sz w:val="19"/>
        </w:rPr>
        <w:t>kiroSdlc.&lt;code&gt;.*</w:t>
      </w:r>
      <w:r>
        <w:rPr>
          <w:b w:val="0"/>
        </w:rPr>
        <w:t xml:space="preserve"> + </w:t>
      </w:r>
      <w:r>
        <w:rPr>
          <w:rFonts w:ascii="Consolas" w:hAnsi="Consolas"/>
          <w:sz w:val="19"/>
        </w:rPr>
        <w:t>kiroSdlc.&lt;code&gt;.migrated</w:t>
      </w:r>
      <w:r>
        <w:rPr>
          <w:b w:val="0"/>
        </w:rPr>
        <w:t xml:space="preserve"> keychain entries, but it is </w:t>
      </w:r>
      <w:r>
        <w:rPr>
          <w:b/>
        </w:rPr>
        <w:t>not required</w:t>
      </w:r>
      <w:r>
        <w:rPr>
          <w:b w:val="0"/>
        </w:rPr>
        <w:t xml:space="preserve"> — uninstalling the new VSIX alone restores legacy behavior because legacy values were never deleted.</w:t>
      </w:r>
    </w:p>
    <w:p>
      <w:pPr>
        <w:pStyle w:val="Heading3"/>
      </w:pPr>
      <w:r>
        <w:t>6.2 Workspace settings file (`.vscode/settings.json`) — ⚠️ check-in warning (OI-11)</w:t>
      </w:r>
    </w:p>
    <w:p>
      <w:pPr>
        <w:pStyle w:val="ListBullet"/>
      </w:pPr>
      <w:r>
        <w:rPr>
          <w:b/>
        </w:rPr>
        <w:t>What lands in the file:</w:t>
      </w:r>
      <w:r>
        <w:rPr>
          <w:b w:val="0"/>
        </w:rPr>
        <w:t xml:space="preserve"> </w:t>
      </w:r>
      <w:r>
        <w:rPr>
          <w:rFonts w:ascii="Consolas" w:hAnsi="Consolas"/>
          <w:sz w:val="19"/>
        </w:rPr>
        <w:t>kiroSdlc.pegaEndpoint</w:t>
      </w:r>
      <w:r>
        <w:rPr>
          <w:b w:val="0"/>
        </w:rPr>
        <w:t xml:space="preserve">, </w:t>
      </w:r>
      <w:r>
        <w:rPr>
          <w:rFonts w:ascii="Consolas" w:hAnsi="Consolas"/>
          <w:sz w:val="19"/>
        </w:rPr>
        <w:t>kiroSdlc.pegaUsername</w:t>
      </w:r>
      <w:r>
        <w:rPr>
          <w:b w:val="0"/>
        </w:rPr>
        <w:t xml:space="preserve">, and </w:t>
      </w:r>
      <w:r>
        <w:rPr>
          <w:rFonts w:ascii="Consolas" w:hAnsi="Consolas"/>
          <w:sz w:val="19"/>
        </w:rPr>
        <w:t>kiroSdlc.atlassianConnectionType</w:t>
      </w:r>
      <w:r>
        <w:rPr>
          <w:b w:val="0"/>
        </w:rPr>
        <w:t xml:space="preserve"> — plain text, per workspace. </w:t>
      </w:r>
      <w:r>
        <w:rPr>
          <w:b/>
        </w:rPr>
        <w:t>Secrets never land here.</w:t>
      </w:r>
    </w:p>
    <w:p>
      <w:pPr>
        <w:pStyle w:val="ListBullet"/>
      </w:pPr>
      <w:r>
        <w:rPr>
          <w:b/>
        </w:rPr>
        <w:t>⚠️ Warning — accepted and documented:</w:t>
      </w:r>
      <w:r>
        <w:rPr>
          <w:b w:val="0"/>
        </w:rPr>
        <w:t xml:space="preserve"> </w:t>
      </w:r>
      <w:r>
        <w:rPr>
          <w:rFonts w:ascii="Consolas" w:hAnsi="Consolas"/>
          <w:sz w:val="19"/>
        </w:rPr>
        <w:t>.vscode/settings.json</w:t>
      </w:r>
      <w:r>
        <w:rPr>
          <w:b w:val="0"/>
        </w:rPr>
        <w:t xml:space="preserve"> is *usually committed to git*. That means endpoint URLs and usernames will be committed to the repository. This is accepted behavior (workspace scope inherently follows the folder). What is guaranteed: </w:t>
      </w:r>
      <w:r>
        <w:rPr>
          <w:b/>
        </w:rPr>
        <w:t>passwords and tokens stay in the OS keychain and are never committed</w:t>
      </w:r>
      <w:r>
        <w:rPr>
          <w:b w:val="0"/>
        </w:rPr>
        <w:t>.</w:t>
      </w:r>
    </w:p>
    <w:p>
      <w:pPr>
        <w:pStyle w:val="ListBullet"/>
      </w:pPr>
      <w:r>
        <w:rPr>
          <w:b/>
        </w:rPr>
        <w:t>Team guidance:</w:t>
      </w:r>
      <w:r>
        <w:rPr>
          <w:b w:val="0"/>
        </w:rPr>
        <w:t xml:space="preserve"> if an endpoint/username is sensitive for your project, add an exception for those keys in your repo policy or keep them in a non-committed workspace setup. If </w:t>
      </w:r>
      <w:r>
        <w:rPr>
          <w:rFonts w:ascii="Consolas" w:hAnsi="Consolas"/>
          <w:sz w:val="19"/>
        </w:rPr>
        <w:t>settings.json</w:t>
      </w:r>
      <w:r>
        <w:rPr>
          <w:b w:val="0"/>
        </w:rPr>
        <w:t xml:space="preserve"> is read-only (permissions, locked checkout), saves fail with the partial-save message in §7.2 — fix the file permission and click Save again (overwriting the same namespaced keys is idempotent, so retrying is safe).</w:t>
      </w:r>
    </w:p>
    <w:p>
      <w:pPr>
        <w:pStyle w:val="ListBullet"/>
      </w:pPr>
      <w:r>
        <w:rPr>
          <w:b/>
        </w:rPr>
        <w:t>Settings Sync:</w:t>
      </w:r>
      <w:r>
        <w:rPr>
          <w:b w:val="0"/>
        </w:rPr>
        <w:t xml:space="preserve"> workspace-scoped values naturally follow the workspace folder; cross-machine sync policy for them is out of scope for this fix.</w:t>
      </w:r>
    </w:p>
    <w:p>
      <w:pPr>
        <w:pStyle w:val="Heading3"/>
      </w:pPr>
      <w:r>
        <w:t>6.3 Legacy globals (what the old version left behind)</w:t>
      </w:r>
    </w:p>
    <w:p>
      <w:pPr>
        <w:pStyle w:val="ListBullet"/>
      </w:pPr>
      <w:r>
        <w:rPr>
          <w:b/>
        </w:rPr>
        <w:t>What they are:</w:t>
      </w:r>
      <w:r>
        <w:rPr>
          <w:b w:val="0"/>
        </w:rPr>
        <w:t xml:space="preserve"> pre-fix global config (</w:t>
      </w:r>
      <w:r>
        <w:rPr>
          <w:rFonts w:ascii="Consolas" w:hAnsi="Consolas"/>
          <w:sz w:val="19"/>
        </w:rPr>
        <w:t>kiroSdlc.pegaEndpoint</w:t>
      </w:r>
      <w:r>
        <w:rPr>
          <w:b w:val="0"/>
        </w:rPr>
        <w:t xml:space="preserve"> / </w:t>
      </w:r>
      <w:r>
        <w:rPr>
          <w:rFonts w:ascii="Consolas" w:hAnsi="Consolas"/>
          <w:sz w:val="19"/>
        </w:rPr>
        <w:t>pegaUsername</w:t>
      </w:r>
      <w:r>
        <w:rPr>
          <w:b w:val="0"/>
        </w:rPr>
        <w:t xml:space="preserve"> / </w:t>
      </w:r>
      <w:r>
        <w:rPr>
          <w:rFonts w:ascii="Consolas" w:hAnsi="Consolas"/>
          <w:sz w:val="19"/>
        </w:rPr>
        <w:t>atlassianConnectionType</w:t>
      </w:r>
      <w:r>
        <w:rPr>
          <w:b w:val="0"/>
        </w:rPr>
        <w:t xml:space="preserve"> in your *user* </w:t>
      </w:r>
      <w:r>
        <w:rPr>
          <w:rFonts w:ascii="Consolas" w:hAnsi="Consolas"/>
          <w:sz w:val="19"/>
        </w:rPr>
        <w:t>settings.json</w:t>
      </w:r>
      <w:r>
        <w:rPr>
          <w:b w:val="0"/>
        </w:rPr>
        <w:t>) plus flat keychain keys (</w:t>
      </w:r>
      <w:r>
        <w:rPr>
          <w:rFonts w:ascii="Consolas" w:hAnsi="Consolas"/>
          <w:sz w:val="19"/>
        </w:rPr>
        <w:t>kiroSdlc.pegaPassword</w:t>
      </w:r>
      <w:r>
        <w:rPr>
          <w:b w:val="0"/>
        </w:rPr>
        <w:t xml:space="preserve">, </w:t>
      </w:r>
      <w:r>
        <w:rPr>
          <w:rFonts w:ascii="Consolas" w:hAnsi="Consolas"/>
          <w:sz w:val="19"/>
        </w:rPr>
        <w:t>kiroSdlc.atlassian.baseUrl</w:t>
      </w:r>
      <w:r>
        <w:rPr>
          <w:b w:val="0"/>
        </w:rPr>
        <w:t xml:space="preserve">, </w:t>
      </w:r>
      <w:r>
        <w:rPr>
          <w:rFonts w:ascii="Consolas" w:hAnsi="Consolas"/>
          <w:sz w:val="19"/>
        </w:rPr>
        <w:t>.email</w:t>
      </w:r>
      <w:r>
        <w:rPr>
          <w:b w:val="0"/>
        </w:rPr>
        <w:t xml:space="preserve">, </w:t>
      </w:r>
      <w:r>
        <w:rPr>
          <w:rFonts w:ascii="Consolas" w:hAnsi="Consolas"/>
          <w:sz w:val="19"/>
        </w:rPr>
        <w:t>.apiToken</w:t>
      </w:r>
      <w:r>
        <w:rPr>
          <w:b w:val="0"/>
        </w:rPr>
        <w:t>).</w:t>
      </w:r>
    </w:p>
    <w:p>
      <w:pPr>
        <w:pStyle w:val="ListBullet"/>
      </w:pPr>
      <w:r>
        <w:rPr>
          <w:b/>
        </w:rPr>
        <w:t>Policy (OI-6): the extension NEVER auto-deletes them.</w:t>
      </w:r>
      <w:r>
        <w:rPr>
          <w:b w:val="0"/>
        </w:rPr>
        <w:t xml:space="preserve"> They are the copy source for every *new* workspace's first open (§4.6) and the read-only fallback when no folder is open (§4.7). Leave them intact indefinitely; they cost nothing and deleting them would strand workspaces that have not been opened (and migrated) yet.</w:t>
      </w:r>
    </w:p>
    <w:p>
      <w:pPr>
        <w:pStyle w:val="ListBullet"/>
      </w:pPr>
      <w:r>
        <w:rPr>
          <w:b/>
        </w:rPr>
        <w:t>What the new code does with them:</w:t>
      </w:r>
      <w:r>
        <w:rPr>
          <w:b w:val="0"/>
        </w:rPr>
        <w:t xml:space="preserve"> reads them only during migration and no-folder fallback (via scope-specific reads that cannot be confused with workspace values). New saves never write them.</w:t>
      </w:r>
    </w:p>
    <w:p>
      <w:pPr>
        <w:pStyle w:val="Heading3"/>
      </w:pPr>
      <w:r>
        <w:t>6.4 Multi-workspace administration</w:t>
      </w:r>
    </w:p>
    <w:p>
      <w:pPr>
        <w:pStyle w:val="ListNumber"/>
      </w:pPr>
      <w:r>
        <w:rPr>
          <w:b/>
        </w:rPr>
        <w:t>Onboarding a new project folder:</w:t>
      </w:r>
      <w:r>
        <w:rPr>
          <w:b w:val="0"/>
        </w:rPr>
        <w:t xml:space="preserve"> open it, open Settings once (migration pre-fills legacy values if any), adjust endpoint/username/URL/email/token/type as needed, Save, Test. Done — that folder is now independent.</w:t>
      </w:r>
    </w:p>
    <w:p>
      <w:pPr>
        <w:pStyle w:val="ListNumber"/>
      </w:pPr>
      <w:r>
        <w:rPr>
          <w:b/>
        </w:rPr>
        <w:t>Single credential for all workspaces (old habit):</w:t>
      </w:r>
      <w:r>
        <w:rPr>
          <w:b w:val="0"/>
        </w:rPr>
        <w:t xml:space="preserve"> isolation is now the rule. After upgrade, open each workspace once (migration copies the shared values in), then going forward save per workspace. There is no "share with all workspaces" switch.</w:t>
      </w:r>
    </w:p>
    <w:p>
      <w:pPr>
        <w:pStyle w:val="ListNumber"/>
      </w:pPr>
      <w:r>
        <w:rPr>
          <w:b/>
        </w:rPr>
        <w:t>Renamed/moved folders:</w:t>
      </w:r>
      <w:r>
        <w:rPr>
          <w:b w:val="0"/>
        </w:rPr>
        <w:t xml:space="preserve"> treated as a new workspace (different path → different code). Re-open Settings; if legacy globals still exist they migrate in, otherwise re-enter and save.</w:t>
      </w:r>
    </w:p>
    <w:p>
      <w:pPr>
        <w:pStyle w:val="ListNumber"/>
      </w:pPr>
      <w:r>
        <w:rPr>
          <w:b/>
        </w:rPr>
        <w:t>Consistency check:</w:t>
      </w:r>
      <w:r>
        <w:rPr>
          <w:b w:val="0"/>
        </w:rPr>
        <w:t xml:space="preserve"> the same workspace opened repeatedly — via Settings, Test buttons, indexing jobs, or MCP credential requests — always resolves to the same values (deterministic resolution). If two windows show different values, they are different folders (check </w:t>
      </w:r>
      <w:r>
        <w:rPr>
          <w:rFonts w:ascii="Consolas" w:hAnsi="Consolas"/>
          <w:sz w:val="19"/>
        </w:rPr>
        <w:t>workspaceFolders[0]</w:t>
      </w:r>
      <w:r>
        <w:rPr>
          <w:b w:val="0"/>
        </w:rPr>
        <w:t>).</w:t>
      </w:r>
    </w:p>
    <w:p>
      <w:r>
        <w:br/>
      </w:r>
    </w:p>
    <w:p>
      <w:pPr>
        <w:pStyle w:val="Heading2"/>
      </w:pPr>
      <w:r>
        <w:t>7. Troubleshooting</w:t>
      </w:r>
    </w:p>
    <w:p>
      <w:pPr>
        <w:pStyle w:val="Heading3"/>
      </w:pPr>
      <w:r>
        <w:t>7.1 Common Issues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w:t>
            </w:r>
          </w:p>
        </w:tc>
        <w:tc>
          <w:tcPr>
            <w:tcW w:type="dxa" w:w="2412"/>
            <w:shd w:val="clear" w:fill="D9E2F3"/>
          </w:tcPr>
          <w:p>
            <w:r/>
            <w:r>
              <w:rPr>
                <w:b/>
                <w:sz w:val="19"/>
              </w:rPr>
              <w:t>Symptom</w:t>
            </w:r>
          </w:p>
        </w:tc>
        <w:tc>
          <w:tcPr>
            <w:tcW w:type="dxa" w:w="2412"/>
            <w:shd w:val="clear" w:fill="D9E2F3"/>
          </w:tcPr>
          <w:p>
            <w:r/>
            <w:r>
              <w:rPr>
                <w:b/>
                <w:sz w:val="19"/>
              </w:rPr>
              <w:t>Cause</w:t>
            </w:r>
          </w:p>
        </w:tc>
        <w:tc>
          <w:tcPr>
            <w:tcW w:type="dxa" w:w="2412"/>
            <w:shd w:val="clear" w:fill="D9E2F3"/>
          </w:tcPr>
          <w:p>
            <w:r/>
            <w:r>
              <w:rPr>
                <w:b/>
                <w:sz w:val="19"/>
              </w:rPr>
              <w:t>Solution</w:t>
            </w:r>
          </w:p>
        </w:tc>
      </w:tr>
      <w:tr>
        <w:tc>
          <w:tcPr>
            <w:tcW w:type="dxa" w:w="2412"/>
          </w:tcPr>
          <w:p>
            <w:r/>
            <w:r>
              <w:rPr>
                <w:b w:val="0"/>
                <w:sz w:val="19"/>
              </w:rPr>
              <w:t>1</w:t>
            </w:r>
          </w:p>
        </w:tc>
        <w:tc>
          <w:tcPr>
            <w:tcW w:type="dxa" w:w="2412"/>
          </w:tcPr>
          <w:p>
            <w:r/>
            <w:r>
              <w:rPr>
                <w:b w:val="0"/>
                <w:sz w:val="19"/>
              </w:rPr>
              <w:t>Save Pega fails: "No workspace folder open — Pega config requires a workspace to isolate credentials."</w:t>
            </w:r>
          </w:p>
        </w:tc>
        <w:tc>
          <w:tcPr>
            <w:tcW w:type="dxa" w:w="2412"/>
          </w:tcPr>
          <w:p>
            <w:r/>
            <w:r>
              <w:rPr>
                <w:b w:val="0"/>
                <w:sz w:val="19"/>
              </w:rPr>
              <w:t>No folder is open (loose file / empty window). Saving *requires* a workspace so credentials can be isolated.</w:t>
            </w:r>
          </w:p>
        </w:tc>
        <w:tc>
          <w:tcPr>
            <w:tcW w:type="dxa" w:w="2412"/>
          </w:tcPr>
          <w:p>
            <w:r/>
            <w:r>
              <w:rPr>
                <w:rFonts w:ascii="Consolas" w:hAnsi="Consolas"/>
                <w:sz w:val="19"/>
              </w:rPr>
              <w:t>File → Open Folder…</w:t>
            </w:r>
            <w:r>
              <w:rPr>
                <w:b w:val="0"/>
                <w:sz w:val="19"/>
              </w:rPr>
              <w:t>, then save again. Nothing was written; retrying is safe.</w:t>
            </w:r>
          </w:p>
        </w:tc>
      </w:tr>
      <w:tr>
        <w:tc>
          <w:tcPr>
            <w:tcW w:type="dxa" w:w="2412"/>
          </w:tcPr>
          <w:p>
            <w:r/>
            <w:r>
              <w:rPr>
                <w:b w:val="0"/>
                <w:sz w:val="19"/>
              </w:rPr>
              <w:t>2</w:t>
            </w:r>
          </w:p>
        </w:tc>
        <w:tc>
          <w:tcPr>
            <w:tcW w:type="dxa" w:w="2412"/>
          </w:tcPr>
          <w:p>
            <w:r/>
            <w:r>
              <w:rPr>
                <w:b w:val="0"/>
                <w:sz w:val="19"/>
              </w:rPr>
              <w:t>Save Atlassian fails: "No workspace folder open — open a folder to configure per-workspace Atlassian credentials."</w:t>
            </w:r>
          </w:p>
        </w:tc>
        <w:tc>
          <w:tcPr>
            <w:tcW w:type="dxa" w:w="2412"/>
          </w:tcPr>
          <w:p>
            <w:r/>
            <w:r>
              <w:rPr>
                <w:b w:val="0"/>
                <w:sz w:val="19"/>
              </w:rPr>
              <w:t>Same as #1, Atlassian path.</w:t>
            </w:r>
          </w:p>
        </w:tc>
        <w:tc>
          <w:tcPr>
            <w:tcW w:type="dxa" w:w="2412"/>
          </w:tcPr>
          <w:p>
            <w:r/>
            <w:r>
              <w:rPr>
                <w:b w:val="0"/>
                <w:sz w:val="19"/>
              </w:rPr>
              <w:t>Open a folder, then save again.</w:t>
            </w:r>
          </w:p>
        </w:tc>
      </w:tr>
      <w:tr>
        <w:tc>
          <w:tcPr>
            <w:tcW w:type="dxa" w:w="2412"/>
          </w:tcPr>
          <w:p>
            <w:r/>
            <w:r>
              <w:rPr>
                <w:b w:val="0"/>
                <w:sz w:val="19"/>
              </w:rPr>
              <w:t>3</w:t>
            </w:r>
          </w:p>
        </w:tc>
        <w:tc>
          <w:tcPr>
            <w:tcW w:type="dxa" w:w="2412"/>
          </w:tcPr>
          <w:p>
            <w:r/>
            <w:r>
              <w:rPr>
                <w:b w:val="0"/>
                <w:sz w:val="19"/>
              </w:rPr>
              <w:t>Test Atlassian says "No credentials configured." although you saved *somewhere*</w:t>
            </w:r>
          </w:p>
        </w:tc>
        <w:tc>
          <w:tcPr>
            <w:tcW w:type="dxa" w:w="2412"/>
          </w:tcPr>
          <w:p>
            <w:r/>
            <w:r>
              <w:rPr>
                <w:b w:val="0"/>
                <w:sz w:val="19"/>
              </w:rPr>
              <w:t xml:space="preserve">The </w:t>
            </w:r>
            <w:r>
              <w:rPr>
                <w:b/>
                <w:sz w:val="19"/>
              </w:rPr>
              <w:t>current</w:t>
            </w:r>
            <w:r>
              <w:rPr>
                <w:b w:val="0"/>
                <w:sz w:val="19"/>
              </w:rPr>
              <w:t xml:space="preserve"> workspace triple is incomplete (Base URL + email + token must ALL be present for *this* workspace). A complete triple in another workspace does not count.</w:t>
            </w:r>
          </w:p>
        </w:tc>
        <w:tc>
          <w:tcPr>
            <w:tcW w:type="dxa" w:w="2412"/>
          </w:tcPr>
          <w:p>
            <w:r/>
            <w:r>
              <w:rPr>
                <w:b w:val="0"/>
                <w:sz w:val="19"/>
              </w:rPr>
              <w:t xml:space="preserve">In *this* workspace, fill all three fields and save. </w:t>
            </w:r>
            <w:r>
              <w:rPr>
                <w:rFonts w:ascii="Consolas" w:hAnsi="Consolas"/>
                <w:sz w:val="19"/>
              </w:rPr>
              <w:t>getConfig()</w:t>
            </w:r>
            <w:r>
              <w:rPr>
                <w:b w:val="0"/>
                <w:sz w:val="19"/>
              </w:rPr>
              <w:t xml:space="preserve"> returns null unless all three exist.</w:t>
            </w:r>
          </w:p>
        </w:tc>
      </w:tr>
      <w:tr>
        <w:tc>
          <w:tcPr>
            <w:tcW w:type="dxa" w:w="2412"/>
          </w:tcPr>
          <w:p>
            <w:r/>
            <w:r>
              <w:rPr>
                <w:b w:val="0"/>
                <w:sz w:val="19"/>
              </w:rPr>
              <w:t>4</w:t>
            </w:r>
          </w:p>
        </w:tc>
        <w:tc>
          <w:tcPr>
            <w:tcW w:type="dxa" w:w="2412"/>
          </w:tcPr>
          <w:p>
            <w:r/>
            <w:r>
              <w:rPr>
                <w:b w:val="0"/>
                <w:sz w:val="19"/>
              </w:rPr>
              <w:t>Test Atlassian says "Authentication failed (401). Check email/token."</w:t>
            </w:r>
          </w:p>
        </w:tc>
        <w:tc>
          <w:tcPr>
            <w:tcW w:type="dxa" w:w="2412"/>
          </w:tcPr>
          <w:p>
            <w:r/>
            <w:r>
              <w:rPr>
                <w:b w:val="0"/>
                <w:sz w:val="19"/>
              </w:rPr>
              <w:t>The current workspace's email/token pair was rejected by Jira.</w:t>
            </w:r>
          </w:p>
        </w:tc>
        <w:tc>
          <w:tcPr>
            <w:tcW w:type="dxa" w:w="2412"/>
          </w:tcPr>
          <w:p>
            <w:r/>
            <w:r>
              <w:rPr>
                <w:b w:val="0"/>
                <w:sz w:val="19"/>
              </w:rPr>
              <w:t xml:space="preserve">Fix the email/token </w:t>
            </w:r>
            <w:r>
              <w:rPr>
                <w:b/>
                <w:sz w:val="19"/>
              </w:rPr>
              <w:t>for this workspace</w:t>
            </w:r>
            <w:r>
              <w:rPr>
                <w:b w:val="0"/>
                <w:sz w:val="19"/>
              </w:rPr>
              <w:t xml:space="preserve"> and save again. The extension never falls back to another workspace's credentials — a 401 always means *these* credentials.</w:t>
            </w:r>
          </w:p>
        </w:tc>
      </w:tr>
      <w:tr>
        <w:tc>
          <w:tcPr>
            <w:tcW w:type="dxa" w:w="2412"/>
          </w:tcPr>
          <w:p>
            <w:r/>
            <w:r>
              <w:rPr>
                <w:b w:val="0"/>
                <w:sz w:val="19"/>
              </w:rPr>
              <w:t>5</w:t>
            </w:r>
          </w:p>
        </w:tc>
        <w:tc>
          <w:tcPr>
            <w:tcW w:type="dxa" w:w="2412"/>
          </w:tcPr>
          <w:p>
            <w:r/>
            <w:r>
              <w:rPr>
                <w:b w:val="0"/>
                <w:sz w:val="19"/>
              </w:rPr>
              <w:t>Test Pega hangs, then "Connection failed: …" after ~8 s</w:t>
            </w:r>
          </w:p>
        </w:tc>
        <w:tc>
          <w:tcPr>
            <w:tcW w:type="dxa" w:w="2412"/>
          </w:tcPr>
          <w:p>
            <w:r/>
            <w:r>
              <w:rPr>
                <w:b w:val="0"/>
                <w:sz w:val="19"/>
              </w:rPr>
              <w:t>The endpoint is unreachable / the request hit the 8-second timeout (added for parity with the Atlassian test path; previously it could hang unbounded).</w:t>
            </w:r>
          </w:p>
        </w:tc>
        <w:tc>
          <w:tcPr>
            <w:tcW w:type="dxa" w:w="2412"/>
          </w:tcPr>
          <w:p>
            <w:r/>
            <w:r>
              <w:rPr>
                <w:b w:val="0"/>
                <w:sz w:val="19"/>
              </w:rPr>
              <w:t>Check the endpoint URL, VPN/proxy, and that the Pega server is up. Remember: Test Pega checks *reachability only*, not your Operator ID/password.</w:t>
            </w:r>
          </w:p>
        </w:tc>
      </w:tr>
      <w:tr>
        <w:tc>
          <w:tcPr>
            <w:tcW w:type="dxa" w:w="2412"/>
          </w:tcPr>
          <w:p>
            <w:r/>
            <w:r>
              <w:rPr>
                <w:b w:val="0"/>
                <w:sz w:val="19"/>
              </w:rPr>
              <w:t>6</w:t>
            </w:r>
          </w:p>
        </w:tc>
        <w:tc>
          <w:tcPr>
            <w:tcW w:type="dxa" w:w="2412"/>
          </w:tcPr>
          <w:p>
            <w:r/>
            <w:r>
              <w:rPr>
                <w:b w:val="0"/>
                <w:sz w:val="19"/>
              </w:rPr>
              <w:t>Test Pega reports success but Pega features later say Operator ID / credentials not configured</w:t>
            </w:r>
          </w:p>
        </w:tc>
        <w:tc>
          <w:tcPr>
            <w:tcW w:type="dxa" w:w="2412"/>
          </w:tcPr>
          <w:p>
            <w:r/>
            <w:r>
              <w:rPr>
                <w:b w:val="0"/>
                <w:sz w:val="19"/>
              </w:rPr>
              <w:t>Test Pega is connectivity-only ("Authentication not tested"). Auth-dependent paths need username + password too.</w:t>
            </w:r>
          </w:p>
        </w:tc>
        <w:tc>
          <w:tcPr>
            <w:tcW w:type="dxa" w:w="2412"/>
          </w:tcPr>
          <w:p>
            <w:r/>
            <w:r>
              <w:rPr>
                <w:b w:val="0"/>
                <w:sz w:val="19"/>
              </w:rPr>
              <w:t>Save a username and a non-blank password for this workspace, then retry the Pega feature.</w:t>
            </w:r>
          </w:p>
        </w:tc>
      </w:tr>
      <w:tr>
        <w:tc>
          <w:tcPr>
            <w:tcW w:type="dxa" w:w="2412"/>
          </w:tcPr>
          <w:p>
            <w:r/>
            <w:r>
              <w:rPr>
                <w:b w:val="0"/>
                <w:sz w:val="19"/>
              </w:rPr>
              <w:t>7</w:t>
            </w:r>
          </w:p>
        </w:tc>
        <w:tc>
          <w:tcPr>
            <w:tcW w:type="dxa" w:w="2412"/>
          </w:tcPr>
          <w:p>
            <w:r/>
            <w:r>
              <w:rPr>
                <w:b w:val="0"/>
                <w:sz w:val="19"/>
              </w:rPr>
              <w:t>Save Pega with an empty password erased nothing — old password still used</w:t>
            </w:r>
          </w:p>
        </w:tc>
        <w:tc>
          <w:tcPr>
            <w:tcW w:type="dxa" w:w="2412"/>
          </w:tcPr>
          <w:p>
            <w:r/>
            <w:r>
              <w:rPr>
                <w:b w:val="0"/>
                <w:sz w:val="19"/>
              </w:rPr>
              <w:t>By design (blank = preserve). There is no way to *remove* a password through the Save box.</w:t>
            </w:r>
          </w:p>
        </w:tc>
        <w:tc>
          <w:tcPr>
            <w:tcW w:type="dxa" w:w="2412"/>
          </w:tcPr>
          <w:p>
            <w:r/>
            <w:r>
              <w:rPr>
                <w:b w:val="0"/>
                <w:sz w:val="19"/>
              </w:rPr>
              <w:t xml:space="preserve">Use the explicit </w:t>
            </w:r>
            <w:r>
              <w:rPr>
                <w:b/>
                <w:sz w:val="19"/>
              </w:rPr>
              <w:t>Clear Pega password</w:t>
            </w:r>
            <w:r>
              <w:rPr>
                <w:b w:val="0"/>
                <w:sz w:val="19"/>
              </w:rPr>
              <w:t xml:space="preserve"> action (§4.5). It stays cleared after restart.</w:t>
            </w:r>
          </w:p>
        </w:tc>
      </w:tr>
      <w:tr>
        <w:tc>
          <w:tcPr>
            <w:tcW w:type="dxa" w:w="2412"/>
          </w:tcPr>
          <w:p>
            <w:r/>
            <w:r>
              <w:rPr>
                <w:b w:val="0"/>
                <w:sz w:val="19"/>
              </w:rPr>
              <w:t>8</w:t>
            </w:r>
          </w:p>
        </w:tc>
        <w:tc>
          <w:tcPr>
            <w:tcW w:type="dxa" w:w="2412"/>
          </w:tcPr>
          <w:p>
            <w:r/>
            <w:r>
              <w:rPr>
                <w:b w:val="0"/>
                <w:sz w:val="19"/>
              </w:rPr>
              <w:t>Save Atlassian with empty email/token fails: "Atlassian email/API token must not be empty."</w:t>
            </w:r>
          </w:p>
        </w:tc>
        <w:tc>
          <w:tcPr>
            <w:tcW w:type="dxa" w:w="2412"/>
          </w:tcPr>
          <w:p>
            <w:r/>
            <w:r>
              <w:rPr>
                <w:b w:val="0"/>
                <w:sz w:val="19"/>
              </w:rPr>
              <w:t>Empty values are rejected at save (fail-closed) instead of being stored and then treated as "not configured".</w:t>
            </w:r>
          </w:p>
        </w:tc>
        <w:tc>
          <w:tcPr>
            <w:tcW w:type="dxa" w:w="2412"/>
          </w:tcPr>
          <w:p>
            <w:r/>
            <w:r>
              <w:rPr>
                <w:b w:val="0"/>
                <w:sz w:val="19"/>
              </w:rPr>
              <w:t>Enter a non-empty email and token, then save.</w:t>
            </w:r>
          </w:p>
        </w:tc>
      </w:tr>
      <w:tr>
        <w:tc>
          <w:tcPr>
            <w:tcW w:type="dxa" w:w="2412"/>
          </w:tcPr>
          <w:p>
            <w:r/>
            <w:r>
              <w:rPr>
                <w:b w:val="0"/>
                <w:sz w:val="19"/>
              </w:rPr>
              <w:t>9</w:t>
            </w:r>
          </w:p>
        </w:tc>
        <w:tc>
          <w:tcPr>
            <w:tcW w:type="dxa" w:w="2412"/>
          </w:tcPr>
          <w:p>
            <w:r/>
            <w:r>
              <w:rPr>
                <w:b w:val="0"/>
                <w:sz w:val="19"/>
              </w:rPr>
              <w:t>Invalid URL rejected at save ("Invalid Pega Endpoint URL…" / "Invalid Jira Base URL format." / "URL must use http or https protocol.")</w:t>
            </w:r>
          </w:p>
        </w:tc>
        <w:tc>
          <w:tcPr>
            <w:tcW w:type="dxa" w:w="2412"/>
          </w:tcPr>
          <w:p>
            <w:r/>
            <w:r>
              <w:rPr>
                <w:b w:val="0"/>
                <w:sz w:val="19"/>
              </w:rPr>
              <w:t xml:space="preserve">Endpoint/Base URL is not an </w:t>
            </w:r>
            <w:r>
              <w:rPr>
                <w:rFonts w:ascii="Consolas" w:hAnsi="Consolas"/>
                <w:sz w:val="19"/>
              </w:rPr>
              <w:t>http(s)</w:t>
            </w:r>
            <w:r>
              <w:rPr>
                <w:b w:val="0"/>
                <w:sz w:val="19"/>
              </w:rPr>
              <w:t xml:space="preserve"> URL (e.g. </w:t>
            </w:r>
            <w:r>
              <w:rPr>
                <w:rFonts w:ascii="Consolas" w:hAnsi="Consolas"/>
                <w:sz w:val="19"/>
              </w:rPr>
              <w:t>ftp://…</w:t>
            </w:r>
            <w:r>
              <w:rPr>
                <w:b w:val="0"/>
                <w:sz w:val="19"/>
              </w:rPr>
              <w:t>, typo, missing scheme).</w:t>
            </w:r>
          </w:p>
        </w:tc>
        <w:tc>
          <w:tcPr>
            <w:tcW w:type="dxa" w:w="2412"/>
          </w:tcPr>
          <w:p>
            <w:r/>
            <w:r>
              <w:rPr>
                <w:b w:val="0"/>
                <w:sz w:val="19"/>
              </w:rPr>
              <w:t xml:space="preserve">Fix the URL to start with </w:t>
            </w:r>
            <w:r>
              <w:rPr>
                <w:rFonts w:ascii="Consolas" w:hAnsi="Consolas"/>
                <w:sz w:val="19"/>
              </w:rPr>
              <w:t>http://</w:t>
            </w:r>
            <w:r>
              <w:rPr>
                <w:b w:val="0"/>
                <w:sz w:val="19"/>
              </w:rPr>
              <w:t xml:space="preserve"> or </w:t>
            </w:r>
            <w:r>
              <w:rPr>
                <w:rFonts w:ascii="Consolas" w:hAnsi="Consolas"/>
                <w:sz w:val="19"/>
              </w:rPr>
              <w:t>https://</w:t>
            </w:r>
            <w:r>
              <w:rPr>
                <w:b w:val="0"/>
                <w:sz w:val="19"/>
              </w:rPr>
              <w:t xml:space="preserve"> and save again. Nothing was persisted.</w:t>
            </w:r>
          </w:p>
        </w:tc>
      </w:tr>
      <w:tr>
        <w:tc>
          <w:tcPr>
            <w:tcW w:type="dxa" w:w="2412"/>
          </w:tcPr>
          <w:p>
            <w:r/>
            <w:r>
              <w:rPr>
                <w:b w:val="0"/>
                <w:sz w:val="19"/>
              </w:rPr>
              <w:t>10</w:t>
            </w:r>
          </w:p>
        </w:tc>
        <w:tc>
          <w:tcPr>
            <w:tcW w:type="dxa" w:w="2412"/>
          </w:tcPr>
          <w:p>
            <w:r/>
            <w:r>
              <w:rPr>
                <w:b w:val="0"/>
                <w:sz w:val="19"/>
              </w:rPr>
              <w:t>Multi-root window: folders 2..N settings seem "ignored"</w:t>
            </w:r>
          </w:p>
        </w:tc>
        <w:tc>
          <w:tcPr>
            <w:tcW w:type="dxa" w:w="2412"/>
          </w:tcPr>
          <w:p>
            <w:r/>
            <w:r>
              <w:rPr>
                <w:b w:val="0"/>
                <w:sz w:val="19"/>
              </w:rPr>
              <w:t xml:space="preserve">By design only </w:t>
            </w:r>
            <w:r>
              <w:rPr>
                <w:rFonts w:ascii="Consolas" w:hAnsi="Consolas"/>
                <w:sz w:val="19"/>
              </w:rPr>
              <w:t>workspaceFolders[0]</w:t>
            </w:r>
            <w:r>
              <w:rPr>
                <w:b w:val="0"/>
                <w:sz w:val="19"/>
              </w:rPr>
              <w:t xml:space="preserve"> (the first folder) defines identity for hashing and for </w:t>
            </w:r>
            <w:r>
              <w:rPr>
                <w:rFonts w:ascii="Consolas" w:hAnsi="Consolas"/>
                <w:sz w:val="19"/>
              </w:rPr>
              <w:t>.vscode/settings.json</w:t>
            </w:r>
            <w:r>
              <w:rPr>
                <w:b w:val="0"/>
                <w:sz w:val="19"/>
              </w:rPr>
              <w:t xml:space="preserve"> writes.</w:t>
            </w:r>
          </w:p>
        </w:tc>
        <w:tc>
          <w:tcPr>
            <w:tcW w:type="dxa" w:w="2412"/>
          </w:tcPr>
          <w:p>
            <w:r/>
            <w:r>
              <w:rPr>
                <w:b w:val="0"/>
                <w:sz w:val="19"/>
              </w:rPr>
              <w:t>Put the project whose credentials you want in the first position, or open each folder in its own window.</w:t>
            </w:r>
          </w:p>
        </w:tc>
      </w:tr>
      <w:tr>
        <w:tc>
          <w:tcPr>
            <w:tcW w:type="dxa" w:w="2412"/>
          </w:tcPr>
          <w:p>
            <w:r/>
            <w:r>
              <w:rPr>
                <w:b w:val="0"/>
                <w:sz w:val="19"/>
              </w:rPr>
              <w:t>11</w:t>
            </w:r>
          </w:p>
        </w:tc>
        <w:tc>
          <w:tcPr>
            <w:tcW w:type="dxa" w:w="2412"/>
          </w:tcPr>
          <w:p>
            <w:r/>
            <w:r>
              <w:rPr>
                <w:b w:val="0"/>
                <w:sz w:val="19"/>
              </w:rPr>
              <w:t xml:space="preserve">Fresh workspace shows the endpoint </w:t>
            </w:r>
            <w:r>
              <w:rPr>
                <w:rFonts w:ascii="Consolas" w:hAnsi="Consolas"/>
                <w:sz w:val="19"/>
              </w:rPr>
              <w:t>http://localhost:8080/prweb</w:t>
            </w:r>
            <w:r>
              <w:rPr>
                <w:b w:val="0"/>
                <w:sz w:val="19"/>
              </w:rPr>
              <w:t xml:space="preserve"> although you never typed it</w:t>
            </w:r>
          </w:p>
        </w:tc>
        <w:tc>
          <w:tcPr>
            <w:tcW w:type="dxa" w:w="2412"/>
          </w:tcPr>
          <w:p>
            <w:r/>
            <w:r>
              <w:rPr>
                <w:b w:val="0"/>
                <w:sz w:val="19"/>
              </w:rPr>
              <w:t>That is the compiled default for an empty workspace, not a leak from another workspace.</w:t>
            </w:r>
          </w:p>
        </w:tc>
        <w:tc>
          <w:tcPr>
            <w:tcW w:type="dxa" w:w="2412"/>
          </w:tcPr>
          <w:p>
            <w:r/>
            <w:r>
              <w:rPr>
                <w:b w:val="0"/>
                <w:sz w:val="19"/>
              </w:rPr>
              <w:t>Save this workspace's real endpoint (or leave the default if it is correct for local development).</w:t>
            </w:r>
          </w:p>
        </w:tc>
      </w:tr>
      <w:tr>
        <w:tc>
          <w:tcPr>
            <w:tcW w:type="dxa" w:w="2412"/>
          </w:tcPr>
          <w:p>
            <w:r/>
            <w:r>
              <w:rPr>
                <w:b w:val="0"/>
                <w:sz w:val="19"/>
              </w:rPr>
              <w:t>12</w:t>
            </w:r>
          </w:p>
        </w:tc>
        <w:tc>
          <w:tcPr>
            <w:tcW w:type="dxa" w:w="2412"/>
          </w:tcPr>
          <w:p>
            <w:r/>
            <w:r>
              <w:rPr>
                <w:b w:val="0"/>
                <w:sz w:val="19"/>
              </w:rPr>
              <w:t>After upgrade, Workspace B is empty although Workspace A migrated fine</w:t>
            </w:r>
          </w:p>
        </w:tc>
        <w:tc>
          <w:tcPr>
            <w:tcW w:type="dxa" w:w="2412"/>
          </w:tcPr>
          <w:p>
            <w:r/>
            <w:r>
              <w:rPr>
                <w:b w:val="0"/>
                <w:sz w:val="19"/>
              </w:rPr>
              <w:t xml:space="preserve">Migration is </w:t>
            </w:r>
            <w:r>
              <w:rPr>
                <w:b/>
                <w:sz w:val="19"/>
              </w:rPr>
              <w:t>per-workspace lazy</w:t>
            </w:r>
            <w:r>
              <w:rPr>
                <w:b w:val="0"/>
                <w:sz w:val="19"/>
              </w:rPr>
              <w:t>: each folder migrates on *its own* first open. Opening A does not migrate B.</w:t>
            </w:r>
          </w:p>
        </w:tc>
        <w:tc>
          <w:tcPr>
            <w:tcW w:type="dxa" w:w="2412"/>
          </w:tcPr>
          <w:p>
            <w:r/>
            <w:r>
              <w:rPr>
                <w:b w:val="0"/>
                <w:sz w:val="19"/>
              </w:rPr>
              <w:t>Open B once — its migration runs then (legacy globals are kept precisely so B can still inherit them).</w:t>
            </w:r>
          </w:p>
        </w:tc>
      </w:tr>
      <w:tr>
        <w:tc>
          <w:tcPr>
            <w:tcW w:type="dxa" w:w="2412"/>
          </w:tcPr>
          <w:p>
            <w:r/>
            <w:r>
              <w:rPr>
                <w:b w:val="0"/>
                <w:sz w:val="19"/>
              </w:rPr>
              <w:t>13</w:t>
            </w:r>
          </w:p>
        </w:tc>
        <w:tc>
          <w:tcPr>
            <w:tcW w:type="dxa" w:w="2412"/>
          </w:tcPr>
          <w:p>
            <w:r/>
            <w:r>
              <w:rPr>
                <w:b w:val="0"/>
                <w:sz w:val="19"/>
              </w:rPr>
              <w:t>A value you cleared reappeared / a workspace value was overwritten by old globals</w:t>
            </w:r>
          </w:p>
        </w:tc>
        <w:tc>
          <w:tcPr>
            <w:tcW w:type="dxa" w:w="2412"/>
          </w:tcPr>
          <w:p>
            <w:r/>
            <w:r>
              <w:rPr>
                <w:b w:val="0"/>
                <w:sz w:val="19"/>
              </w:rPr>
              <w:t>Should not happen (workspace-wins + cleared-stays-cleared via the marker). If it does, the marker write likely failed (keychain error) so migration re-ran.</w:t>
            </w:r>
          </w:p>
        </w:tc>
        <w:tc>
          <w:tcPr>
            <w:tcW w:type="dxa" w:w="2412"/>
          </w:tcPr>
          <w:p>
            <w:r/>
            <w:r>
              <w:rPr>
                <w:b w:val="0"/>
                <w:sz w:val="19"/>
              </w:rPr>
              <w:t xml:space="preserve">Check the keychain is writable, clear again, restart, and verify </w:t>
            </w:r>
            <w:r>
              <w:rPr>
                <w:rFonts w:ascii="Consolas" w:hAnsi="Consolas"/>
                <w:sz w:val="19"/>
              </w:rPr>
              <w:t>hasPegaPassword</w:t>
            </w:r>
            <w:r>
              <w:rPr>
                <w:b w:val="0"/>
                <w:sz w:val="19"/>
              </w:rPr>
              <w:t>/</w:t>
            </w:r>
            <w:r>
              <w:rPr>
                <w:rFonts w:ascii="Consolas" w:hAnsi="Consolas"/>
                <w:sz w:val="19"/>
              </w:rPr>
              <w:t>hasAtlassianToken</w:t>
            </w:r>
            <w:r>
              <w:rPr>
                <w:b w:val="0"/>
                <w:sz w:val="19"/>
              </w:rPr>
              <w:t xml:space="preserve"> stay false. Report with logs (folder + code only, no secrets).</w:t>
            </w:r>
          </w:p>
        </w:tc>
      </w:tr>
      <w:tr>
        <w:tc>
          <w:tcPr>
            <w:tcW w:type="dxa" w:w="2412"/>
          </w:tcPr>
          <w:p>
            <w:r/>
            <w:r>
              <w:rPr>
                <w:b w:val="0"/>
                <w:sz w:val="19"/>
              </w:rPr>
              <w:t>14</w:t>
            </w:r>
          </w:p>
        </w:tc>
        <w:tc>
          <w:tcPr>
            <w:tcW w:type="dxa" w:w="2412"/>
          </w:tcPr>
          <w:p>
            <w:r/>
            <w:r>
              <w:rPr>
                <w:b w:val="0"/>
                <w:sz w:val="19"/>
              </w:rPr>
              <w:t>Save fails with "Failed to save {Pega/Atlassian} config: {message} (password/token may not be saved — retry)."</w:t>
            </w:r>
          </w:p>
        </w:tc>
        <w:tc>
          <w:tcPr>
            <w:tcW w:type="dxa" w:w="2412"/>
          </w:tcPr>
          <w:p>
            <w:r/>
            <w:r>
              <w:rPr>
                <w:b w:val="0"/>
                <w:sz w:val="19"/>
              </w:rPr>
              <w:t>The settings file is read-only *or* the keychain write failed midway (partial save: endpoint may be saved while the secret is not, or vice versa).</w:t>
            </w:r>
          </w:p>
        </w:tc>
        <w:tc>
          <w:tcPr>
            <w:tcW w:type="dxa" w:w="2412"/>
          </w:tcPr>
          <w:p>
            <w:r/>
            <w:r>
              <w:rPr>
                <w:b w:val="0"/>
                <w:sz w:val="19"/>
              </w:rPr>
              <w:t>Fix the cause (file permission / unlock keychain) and click Save again — retry overwrites the same namespaced keys idempotently. Migration is not marked complete until a full success, so reopening retries it too.</w:t>
            </w:r>
          </w:p>
        </w:tc>
      </w:tr>
      <w:tr>
        <w:tc>
          <w:tcPr>
            <w:tcW w:type="dxa" w:w="2412"/>
          </w:tcPr>
          <w:p>
            <w:r/>
            <w:r>
              <w:rPr>
                <w:b w:val="0"/>
                <w:sz w:val="19"/>
              </w:rPr>
              <w:t>15</w:t>
            </w:r>
          </w:p>
        </w:tc>
        <w:tc>
          <w:tcPr>
            <w:tcW w:type="dxa" w:w="2412"/>
          </w:tcPr>
          <w:p>
            <w:r/>
            <w:r>
              <w:rPr>
                <w:b w:val="0"/>
                <w:sz w:val="19"/>
              </w:rPr>
              <w:t>Jira indexing / MCP tools say credentials are missing right after you saved in Settings</w:t>
            </w:r>
          </w:p>
        </w:tc>
        <w:tc>
          <w:tcPr>
            <w:tcW w:type="dxa" w:w="2412"/>
          </w:tcPr>
          <w:p>
            <w:r/>
            <w:r>
              <w:rPr>
                <w:b w:val="0"/>
                <w:sz w:val="19"/>
              </w:rPr>
              <w:t>The consumer reads the *current* workspace; you may have saved in a different folder/window, or the triple is incomplete for this one. (Credential reads hot-reload per request, so no restart is needed once the right workspace is complete.)</w:t>
            </w:r>
          </w:p>
        </w:tc>
        <w:tc>
          <w:tcPr>
            <w:tcW w:type="dxa" w:w="2412"/>
          </w:tcPr>
          <w:p>
            <w:r/>
            <w:r>
              <w:rPr>
                <w:b w:val="0"/>
                <w:sz w:val="19"/>
              </w:rPr>
              <w:t>Verify the folder (</w:t>
            </w:r>
            <w:r>
              <w:rPr>
                <w:rFonts w:ascii="Consolas" w:hAnsi="Consolas"/>
                <w:sz w:val="19"/>
              </w:rPr>
              <w:t>workspaceFolders[0]</w:t>
            </w:r>
            <w:r>
              <w:rPr>
                <w:b w:val="0"/>
                <w:sz w:val="19"/>
              </w:rPr>
              <w:t>), complete the triple there, save, and re-run.</w:t>
            </w:r>
          </w:p>
        </w:tc>
      </w:tr>
    </w:tbl>
    <w:p>
      <w:pPr>
        <w:spacing w:after="40"/>
      </w:pPr>
    </w:p>
    <w:p>
      <w:pPr>
        <w:pStyle w:val="Heading3"/>
      </w:pPr>
      <w:r>
        <w:t>7.2 Error Codes</w:t>
      </w:r>
    </w:p>
    <w:p>
      <w:r>
        <w:rPr>
          <w:b w:val="0"/>
        </w:rPr>
        <w:t xml:space="preserve">Exact strings (copy-pasteable). </w:t>
      </w:r>
      <w:r>
        <w:rPr>
          <w:rFonts w:ascii="Consolas" w:hAnsi="Consolas"/>
          <w:sz w:val="19"/>
        </w:rPr>
        <w:t>{…}</w:t>
      </w:r>
      <w:r>
        <w:rPr>
          <w:b w:val="0"/>
        </w:rPr>
        <w:t xml:space="preserve"> placeholders are filled at runtime; secrets never appear in any message.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b/>
                <w:sz w:val="19"/>
              </w:rPr>
              <w:t xml:space="preserve">Code (message </w:t>
            </w:r>
            <w:r>
              <w:rPr>
                <w:rFonts w:ascii="Consolas" w:hAnsi="Consolas"/>
                <w:sz w:val="19"/>
              </w:rPr>
              <w:t>type</w:t>
            </w:r>
            <w:r>
              <w:rPr>
                <w:b/>
                <w:sz w:val="19"/>
              </w:rPr>
              <w:t xml:space="preserve"> + </w:t>
            </w:r>
            <w:r>
              <w:rPr>
                <w:rFonts w:ascii="Consolas" w:hAnsi="Consolas"/>
                <w:sz w:val="19"/>
              </w:rPr>
              <w:t>success</w:t>
            </w:r>
            <w:r>
              <w:rPr>
                <w:b/>
                <w:sz w:val="19"/>
              </w:rPr>
              <w:t>)</w:t>
            </w:r>
          </w:p>
        </w:tc>
        <w:tc>
          <w:tcPr>
            <w:tcW w:type="dxa" w:w="2412"/>
            <w:shd w:val="clear" w:fill="D9E2F3"/>
          </w:tcPr>
          <w:p>
            <w:r/>
            <w:r>
              <w:rPr>
                <w:b/>
                <w:sz w:val="19"/>
              </w:rPr>
              <w:t>Message (exact)</w:t>
            </w:r>
          </w:p>
        </w:tc>
        <w:tc>
          <w:tcPr>
            <w:tcW w:type="dxa" w:w="2412"/>
            <w:shd w:val="clear" w:fill="D9E2F3"/>
          </w:tcPr>
          <w:p>
            <w:r/>
            <w:r>
              <w:rPr>
                <w:b/>
                <w:sz w:val="19"/>
              </w:rPr>
              <w:t>Description</w:t>
            </w:r>
          </w:p>
        </w:tc>
        <w:tc>
          <w:tcPr>
            <w:tcW w:type="dxa" w:w="2412"/>
            <w:shd w:val="clear" w:fill="D9E2F3"/>
          </w:tcPr>
          <w:p>
            <w:r/>
            <w:r>
              <w:rPr>
                <w:b/>
                <w:sz w:val="19"/>
              </w:rPr>
              <w:t>Action</w:t>
            </w:r>
          </w:p>
        </w:tc>
      </w:tr>
      <w:tr>
        <w:tc>
          <w:tcPr>
            <w:tcW w:type="dxa" w:w="2412"/>
          </w:tcPr>
          <w:p>
            <w:r/>
            <w:r>
              <w:rPr>
                <w:rFonts w:ascii="Consolas" w:hAnsi="Consolas"/>
                <w:sz w:val="19"/>
              </w:rPr>
              <w:t>pegaSaved</w:t>
            </w:r>
            <w:r>
              <w:rPr>
                <w:b w:val="0"/>
                <w:sz w:val="19"/>
              </w:rPr>
              <w:t xml:space="preserve"> </w:t>
            </w:r>
            <w:r>
              <w:rPr>
                <w:rFonts w:ascii="Consolas" w:hAnsi="Consolas"/>
                <w:sz w:val="19"/>
              </w:rPr>
              <w:t>success:false</w:t>
            </w:r>
          </w:p>
        </w:tc>
        <w:tc>
          <w:tcPr>
            <w:tcW w:type="dxa" w:w="2412"/>
          </w:tcPr>
          <w:p>
            <w:r/>
            <w:r>
              <w:rPr>
                <w:rFonts w:ascii="Consolas" w:hAnsi="Consolas"/>
                <w:sz w:val="19"/>
              </w:rPr>
              <w:t>No workspace folder open — Pega config requires a workspace to isolate credentials.</w:t>
            </w:r>
          </w:p>
        </w:tc>
        <w:tc>
          <w:tcPr>
            <w:tcW w:type="dxa" w:w="2412"/>
          </w:tcPr>
          <w:p>
            <w:r/>
            <w:r>
              <w:rPr>
                <w:b w:val="0"/>
                <w:sz w:val="19"/>
              </w:rPr>
              <w:t>Save Pega attempted with no folder open (FSD §3.8.3, BR-16)</w:t>
            </w:r>
          </w:p>
        </w:tc>
        <w:tc>
          <w:tcPr>
            <w:tcW w:type="dxa" w:w="2412"/>
          </w:tcPr>
          <w:p>
            <w:r/>
            <w:r>
              <w:rPr>
                <w:b w:val="0"/>
                <w:sz w:val="19"/>
              </w:rPr>
              <w:t>Open a folder, retry. Nothing was written.</w:t>
            </w:r>
          </w:p>
        </w:tc>
      </w:tr>
      <w:tr>
        <w:tc>
          <w:tcPr>
            <w:tcW w:type="dxa" w:w="2412"/>
          </w:tcPr>
          <w:p>
            <w:r/>
            <w:r>
              <w:rPr>
                <w:rFonts w:ascii="Consolas" w:hAnsi="Consolas"/>
                <w:sz w:val="19"/>
              </w:rPr>
              <w:t>atlassianSaved</w:t>
            </w:r>
            <w:r>
              <w:rPr>
                <w:b w:val="0"/>
                <w:sz w:val="19"/>
              </w:rPr>
              <w:t xml:space="preserve"> </w:t>
            </w:r>
            <w:r>
              <w:rPr>
                <w:rFonts w:ascii="Consolas" w:hAnsi="Consolas"/>
                <w:sz w:val="19"/>
              </w:rPr>
              <w:t>success:false</w:t>
            </w:r>
          </w:p>
        </w:tc>
        <w:tc>
          <w:tcPr>
            <w:tcW w:type="dxa" w:w="2412"/>
          </w:tcPr>
          <w:p>
            <w:r/>
            <w:r>
              <w:rPr>
                <w:rFonts w:ascii="Consolas" w:hAnsi="Consolas"/>
                <w:sz w:val="19"/>
              </w:rPr>
              <w:t>No workspace folder open — open a folder to configure per-workspace Atlassian credentials.</w:t>
            </w:r>
          </w:p>
        </w:tc>
        <w:tc>
          <w:tcPr>
            <w:tcW w:type="dxa" w:w="2412"/>
          </w:tcPr>
          <w:p>
            <w:r/>
            <w:r>
              <w:rPr>
                <w:b w:val="0"/>
                <w:sz w:val="19"/>
              </w:rPr>
              <w:t>Save Atlassian attempted with no folder open (FSD §3.8.3, BR-16)</w:t>
            </w:r>
          </w:p>
        </w:tc>
        <w:tc>
          <w:tcPr>
            <w:tcW w:type="dxa" w:w="2412"/>
          </w:tcPr>
          <w:p>
            <w:r/>
            <w:r>
              <w:rPr>
                <w:b w:val="0"/>
                <w:sz w:val="19"/>
              </w:rPr>
              <w:t>Open a folder, retry.</w:t>
            </w:r>
          </w:p>
        </w:tc>
      </w:tr>
      <w:tr>
        <w:tc>
          <w:tcPr>
            <w:tcW w:type="dxa" w:w="2412"/>
          </w:tcPr>
          <w:p>
            <w:r/>
            <w:r>
              <w:rPr>
                <w:rFonts w:ascii="Consolas" w:hAnsi="Consolas"/>
                <w:sz w:val="19"/>
              </w:rPr>
              <w:t>pegaSaved</w:t>
            </w:r>
            <w:r>
              <w:rPr>
                <w:b w:val="0"/>
                <w:sz w:val="19"/>
              </w:rPr>
              <w:t xml:space="preserve"> </w:t>
            </w:r>
            <w:r>
              <w:rPr>
                <w:rFonts w:ascii="Consolas" w:hAnsi="Consolas"/>
                <w:sz w:val="19"/>
              </w:rPr>
              <w:t>success:false</w:t>
            </w:r>
          </w:p>
        </w:tc>
        <w:tc>
          <w:tcPr>
            <w:tcW w:type="dxa" w:w="2412"/>
          </w:tcPr>
          <w:p>
            <w:r/>
            <w:r>
              <w:rPr>
                <w:rFonts w:ascii="Consolas" w:hAnsi="Consolas"/>
                <w:sz w:val="19"/>
              </w:rPr>
              <w:t>Invalid Pega Endpoint URL (http/https required).</w:t>
            </w:r>
          </w:p>
        </w:tc>
        <w:tc>
          <w:tcPr>
            <w:tcW w:type="dxa" w:w="2412"/>
          </w:tcPr>
          <w:p>
            <w:r/>
            <w:r>
              <w:rPr>
                <w:b w:val="0"/>
                <w:sz w:val="19"/>
              </w:rPr>
              <w:t xml:space="preserve">Endpoint fails the </w:t>
            </w:r>
            <w:r>
              <w:rPr>
                <w:rFonts w:ascii="Consolas" w:hAnsi="Consolas"/>
                <w:sz w:val="19"/>
              </w:rPr>
              <w:t>http(s)</w:t>
            </w:r>
            <w:r>
              <w:rPr>
                <w:b w:val="0"/>
                <w:sz w:val="19"/>
              </w:rPr>
              <w:t xml:space="preserve"> check at save (FSD §3.8.3, BR-4)</w:t>
            </w:r>
          </w:p>
        </w:tc>
        <w:tc>
          <w:tcPr>
            <w:tcW w:type="dxa" w:w="2412"/>
          </w:tcPr>
          <w:p>
            <w:r/>
            <w:r>
              <w:rPr>
                <w:b w:val="0"/>
                <w:sz w:val="19"/>
              </w:rPr>
              <w:t>Fix URL scheme, retry. Nothing persisted.</w:t>
            </w:r>
          </w:p>
        </w:tc>
      </w:tr>
      <w:tr>
        <w:tc>
          <w:tcPr>
            <w:tcW w:type="dxa" w:w="2412"/>
          </w:tcPr>
          <w:p>
            <w:r/>
            <w:r>
              <w:rPr>
                <w:rFonts w:ascii="Consolas" w:hAnsi="Consolas"/>
                <w:sz w:val="19"/>
              </w:rPr>
              <w:t>atlassianSaved</w:t>
            </w:r>
            <w:r>
              <w:rPr>
                <w:b w:val="0"/>
                <w:sz w:val="19"/>
              </w:rPr>
              <w:t xml:space="preserve"> </w:t>
            </w:r>
            <w:r>
              <w:rPr>
                <w:rFonts w:ascii="Consolas" w:hAnsi="Consolas"/>
                <w:sz w:val="19"/>
              </w:rPr>
              <w:t>success:false</w:t>
            </w:r>
          </w:p>
        </w:tc>
        <w:tc>
          <w:tcPr>
            <w:tcW w:type="dxa" w:w="2412"/>
          </w:tcPr>
          <w:p>
            <w:r/>
            <w:r>
              <w:rPr>
                <w:rFonts w:ascii="Consolas" w:hAnsi="Consolas"/>
                <w:sz w:val="19"/>
              </w:rPr>
              <w:t>Invalid Jira Base URL format.</w:t>
            </w:r>
          </w:p>
        </w:tc>
        <w:tc>
          <w:tcPr>
            <w:tcW w:type="dxa" w:w="2412"/>
          </w:tcPr>
          <w:p>
            <w:r/>
            <w:r>
              <w:rPr>
                <w:rFonts w:ascii="Consolas" w:hAnsi="Consolas"/>
                <w:sz w:val="19"/>
              </w:rPr>
              <w:t>validateUrl</w:t>
            </w:r>
            <w:r>
              <w:rPr>
                <w:b w:val="0"/>
                <w:sz w:val="19"/>
              </w:rPr>
              <w:t xml:space="preserve"> failed: not a parseable URL (FSD §3.8.3, BR-9)</w:t>
            </w:r>
          </w:p>
        </w:tc>
        <w:tc>
          <w:tcPr>
            <w:tcW w:type="dxa" w:w="2412"/>
          </w:tcPr>
          <w:p>
            <w:r/>
            <w:r>
              <w:rPr>
                <w:b w:val="0"/>
                <w:sz w:val="19"/>
              </w:rPr>
              <w:t>Fix URL, retry.</w:t>
            </w:r>
          </w:p>
        </w:tc>
      </w:tr>
      <w:tr>
        <w:tc>
          <w:tcPr>
            <w:tcW w:type="dxa" w:w="2412"/>
          </w:tcPr>
          <w:p>
            <w:r/>
            <w:r>
              <w:rPr>
                <w:b w:val="0"/>
                <w:sz w:val="19"/>
              </w:rPr>
              <w:t>(</w:t>
            </w:r>
            <w:r>
              <w:rPr>
                <w:rFonts w:ascii="Consolas" w:hAnsi="Consolas"/>
                <w:sz w:val="19"/>
              </w:rPr>
              <w:t>validateUrl</w:t>
            </w:r>
            <w:r>
              <w:rPr>
                <w:b w:val="0"/>
                <w:sz w:val="19"/>
              </w:rPr>
              <w:t xml:space="preserve"> detail)</w:t>
            </w:r>
          </w:p>
        </w:tc>
        <w:tc>
          <w:tcPr>
            <w:tcW w:type="dxa" w:w="2412"/>
          </w:tcPr>
          <w:p>
            <w:r/>
            <w:r>
              <w:rPr>
                <w:rFonts w:ascii="Consolas" w:hAnsi="Consolas"/>
                <w:sz w:val="19"/>
              </w:rPr>
              <w:t>URL must use http or https protocol.</w:t>
            </w:r>
          </w:p>
        </w:tc>
        <w:tc>
          <w:tcPr>
            <w:tcW w:type="dxa" w:w="2412"/>
          </w:tcPr>
          <w:p>
            <w:r/>
            <w:r>
              <w:rPr>
                <w:b w:val="0"/>
                <w:sz w:val="19"/>
              </w:rPr>
              <w:t xml:space="preserve">URL parsed but scheme is not </w:t>
            </w:r>
            <w:r>
              <w:rPr>
                <w:rFonts w:ascii="Consolas" w:hAnsi="Consolas"/>
                <w:sz w:val="19"/>
              </w:rPr>
              <w:t>http:</w:t>
            </w:r>
            <w:r>
              <w:rPr>
                <w:b w:val="0"/>
                <w:sz w:val="19"/>
              </w:rPr>
              <w:t>/</w:t>
            </w:r>
            <w:r>
              <w:rPr>
                <w:rFonts w:ascii="Consolas" w:hAnsi="Consolas"/>
                <w:sz w:val="19"/>
              </w:rPr>
              <w:t>https:</w:t>
            </w:r>
            <w:r>
              <w:rPr>
                <w:b w:val="0"/>
                <w:sz w:val="19"/>
              </w:rPr>
              <w:t xml:space="preserve"> (e.g. </w:t>
            </w:r>
            <w:r>
              <w:rPr>
                <w:rFonts w:ascii="Consolas" w:hAnsi="Consolas"/>
                <w:sz w:val="19"/>
              </w:rPr>
              <w:t>ftp://</w:t>
            </w:r>
            <w:r>
              <w:rPr>
                <w:b w:val="0"/>
                <w:sz w:val="19"/>
              </w:rPr>
              <w:t>)</w:t>
            </w:r>
          </w:p>
        </w:tc>
        <w:tc>
          <w:tcPr>
            <w:tcW w:type="dxa" w:w="2412"/>
          </w:tcPr>
          <w:p>
            <w:r/>
            <w:r>
              <w:rPr>
                <w:b w:val="0"/>
                <w:sz w:val="19"/>
              </w:rPr>
              <w:t xml:space="preserve">Use </w:t>
            </w:r>
            <w:r>
              <w:rPr>
                <w:rFonts w:ascii="Consolas" w:hAnsi="Consolas"/>
                <w:sz w:val="19"/>
              </w:rPr>
              <w:t>http(s)</w:t>
            </w:r>
            <w:r>
              <w:rPr>
                <w:b w:val="0"/>
                <w:sz w:val="19"/>
              </w:rPr>
              <w:t>, retry.</w:t>
            </w:r>
          </w:p>
        </w:tc>
      </w:tr>
      <w:tr>
        <w:tc>
          <w:tcPr>
            <w:tcW w:type="dxa" w:w="2412"/>
          </w:tcPr>
          <w:p>
            <w:r/>
            <w:r>
              <w:rPr>
                <w:rFonts w:ascii="Consolas" w:hAnsi="Consolas"/>
                <w:sz w:val="19"/>
              </w:rPr>
              <w:t>atlassianSaved</w:t>
            </w:r>
            <w:r>
              <w:rPr>
                <w:b w:val="0"/>
                <w:sz w:val="19"/>
              </w:rPr>
              <w:t xml:space="preserve"> </w:t>
            </w:r>
            <w:r>
              <w:rPr>
                <w:rFonts w:ascii="Consolas" w:hAnsi="Consolas"/>
                <w:sz w:val="19"/>
              </w:rPr>
              <w:t>success:false</w:t>
            </w:r>
          </w:p>
        </w:tc>
        <w:tc>
          <w:tcPr>
            <w:tcW w:type="dxa" w:w="2412"/>
          </w:tcPr>
          <w:p>
            <w:r/>
            <w:r>
              <w:rPr>
                <w:rFonts w:ascii="Consolas" w:hAnsi="Consolas"/>
                <w:sz w:val="19"/>
              </w:rPr>
              <w:t>Atlassian email/API token must not be empty.</w:t>
            </w:r>
          </w:p>
        </w:tc>
        <w:tc>
          <w:tcPr>
            <w:tcW w:type="dxa" w:w="2412"/>
          </w:tcPr>
          <w:p>
            <w:r/>
            <w:r>
              <w:rPr>
                <w:b w:val="0"/>
                <w:sz w:val="19"/>
              </w:rPr>
              <w:t>Empty email or token rejected at save (fail-closed, TDD OI-9)</w:t>
            </w:r>
          </w:p>
        </w:tc>
        <w:tc>
          <w:tcPr>
            <w:tcW w:type="dxa" w:w="2412"/>
          </w:tcPr>
          <w:p>
            <w:r/>
            <w:r>
              <w:rPr>
                <w:b w:val="0"/>
                <w:sz w:val="19"/>
              </w:rPr>
              <w:t>Enter both values, retry.</w:t>
            </w:r>
          </w:p>
        </w:tc>
      </w:tr>
      <w:tr>
        <w:tc>
          <w:tcPr>
            <w:tcW w:type="dxa" w:w="2412"/>
          </w:tcPr>
          <w:p>
            <w:r/>
            <w:r>
              <w:rPr>
                <w:rFonts w:ascii="Consolas" w:hAnsi="Consolas"/>
                <w:sz w:val="19"/>
              </w:rPr>
              <w:t>pegaSaved</w:t>
            </w:r>
            <w:r>
              <w:rPr>
                <w:b w:val="0"/>
                <w:sz w:val="19"/>
              </w:rPr>
              <w:t xml:space="preserve"> </w:t>
            </w:r>
            <w:r>
              <w:rPr>
                <w:rFonts w:ascii="Consolas" w:hAnsi="Consolas"/>
                <w:sz w:val="19"/>
              </w:rPr>
              <w:t>success:false</w:t>
            </w:r>
          </w:p>
        </w:tc>
        <w:tc>
          <w:tcPr>
            <w:tcW w:type="dxa" w:w="2412"/>
          </w:tcPr>
          <w:p>
            <w:r/>
            <w:r>
              <w:rPr>
                <w:rFonts w:ascii="Consolas" w:hAnsi="Consolas"/>
                <w:sz w:val="19"/>
              </w:rPr>
              <w:t>Failed to save Pega config: {message} (password may not be saved — retry).</w:t>
            </w:r>
          </w:p>
        </w:tc>
        <w:tc>
          <w:tcPr>
            <w:tcW w:type="dxa" w:w="2412"/>
          </w:tcPr>
          <w:p>
            <w:r/>
            <w:r>
              <w:rPr>
                <w:b w:val="0"/>
                <w:sz w:val="19"/>
              </w:rPr>
              <w:t>Settings file or keychain write threw mid-save (partial save possible)</w:t>
            </w:r>
          </w:p>
        </w:tc>
        <w:tc>
          <w:tcPr>
            <w:tcW w:type="dxa" w:w="2412"/>
          </w:tcPr>
          <w:p>
            <w:r/>
            <w:r>
              <w:rPr>
                <w:b w:val="0"/>
                <w:sz w:val="19"/>
              </w:rPr>
              <w:t>Fix permission/keychain, retry save.</w:t>
            </w:r>
          </w:p>
        </w:tc>
      </w:tr>
      <w:tr>
        <w:tc>
          <w:tcPr>
            <w:tcW w:type="dxa" w:w="2412"/>
          </w:tcPr>
          <w:p>
            <w:r/>
            <w:r>
              <w:rPr>
                <w:rFonts w:ascii="Consolas" w:hAnsi="Consolas"/>
                <w:sz w:val="19"/>
              </w:rPr>
              <w:t>atlassianSaved</w:t>
            </w:r>
            <w:r>
              <w:rPr>
                <w:b w:val="0"/>
                <w:sz w:val="19"/>
              </w:rPr>
              <w:t xml:space="preserve"> </w:t>
            </w:r>
            <w:r>
              <w:rPr>
                <w:rFonts w:ascii="Consolas" w:hAnsi="Consolas"/>
                <w:sz w:val="19"/>
              </w:rPr>
              <w:t>success:false</w:t>
            </w:r>
          </w:p>
        </w:tc>
        <w:tc>
          <w:tcPr>
            <w:tcW w:type="dxa" w:w="2412"/>
          </w:tcPr>
          <w:p>
            <w:r/>
            <w:r>
              <w:rPr>
                <w:rFonts w:ascii="Consolas" w:hAnsi="Consolas"/>
                <w:sz w:val="19"/>
              </w:rPr>
              <w:t>Failed to save Atlassian config: {message} (password/token may not be saved — retry).</w:t>
            </w:r>
          </w:p>
        </w:tc>
        <w:tc>
          <w:tcPr>
            <w:tcW w:type="dxa" w:w="2412"/>
          </w:tcPr>
          <w:p>
            <w:r/>
            <w:r>
              <w:rPr>
                <w:b w:val="0"/>
                <w:sz w:val="19"/>
              </w:rPr>
              <w:t>Same, Atlassian path (3 secrets + connection type)</w:t>
            </w:r>
          </w:p>
        </w:tc>
        <w:tc>
          <w:tcPr>
            <w:tcW w:type="dxa" w:w="2412"/>
          </w:tcPr>
          <w:p>
            <w:r/>
            <w:r>
              <w:rPr>
                <w:b w:val="0"/>
                <w:sz w:val="19"/>
              </w:rPr>
              <w:t>Same as above.</w:t>
            </w:r>
          </w:p>
        </w:tc>
      </w:tr>
      <w:tr>
        <w:tc>
          <w:tcPr>
            <w:tcW w:type="dxa" w:w="2412"/>
          </w:tcPr>
          <w:p>
            <w:r/>
            <w:r>
              <w:rPr>
                <w:rFonts w:ascii="Consolas" w:hAnsi="Consolas"/>
                <w:sz w:val="19"/>
              </w:rPr>
              <w:t>atlassianTestResult</w:t>
            </w:r>
            <w:r>
              <w:rPr>
                <w:b w:val="0"/>
                <w:sz w:val="19"/>
              </w:rPr>
              <w:t xml:space="preserve"> </w:t>
            </w:r>
            <w:r>
              <w:rPr>
                <w:rFonts w:ascii="Consolas" w:hAnsi="Consolas"/>
                <w:sz w:val="19"/>
              </w:rPr>
              <w:t>success:false</w:t>
            </w:r>
          </w:p>
        </w:tc>
        <w:tc>
          <w:tcPr>
            <w:tcW w:type="dxa" w:w="2412"/>
          </w:tcPr>
          <w:p>
            <w:r/>
            <w:r>
              <w:rPr>
                <w:rFonts w:ascii="Consolas" w:hAnsi="Consolas"/>
                <w:sz w:val="19"/>
              </w:rPr>
              <w:t>No credentials configured.</w:t>
            </w:r>
          </w:p>
        </w:tc>
        <w:tc>
          <w:tcPr>
            <w:tcW w:type="dxa" w:w="2412"/>
          </w:tcPr>
          <w:p>
            <w:r/>
            <w:r>
              <w:rPr>
                <w:rFonts w:ascii="Consolas" w:hAnsi="Consolas"/>
                <w:sz w:val="19"/>
              </w:rPr>
              <w:t>getConfig()</w:t>
            </w:r>
            <w:r>
              <w:rPr>
                <w:b w:val="0"/>
                <w:sz w:val="19"/>
              </w:rPr>
              <w:t xml:space="preserve"> null: triple incomplete for *this* workspace — no network call made</w:t>
            </w:r>
          </w:p>
        </w:tc>
        <w:tc>
          <w:tcPr>
            <w:tcW w:type="dxa" w:w="2412"/>
          </w:tcPr>
          <w:p>
            <w:r/>
            <w:r>
              <w:rPr>
                <w:b w:val="0"/>
                <w:sz w:val="19"/>
              </w:rPr>
              <w:t>Complete Base URL + email + token for this workspace, save.</w:t>
            </w:r>
          </w:p>
        </w:tc>
      </w:tr>
      <w:tr>
        <w:tc>
          <w:tcPr>
            <w:tcW w:type="dxa" w:w="2412"/>
          </w:tcPr>
          <w:p>
            <w:r/>
            <w:r>
              <w:rPr>
                <w:rFonts w:ascii="Consolas" w:hAnsi="Consolas"/>
                <w:sz w:val="19"/>
              </w:rPr>
              <w:t>atlassianTestResult</w:t>
            </w:r>
            <w:r>
              <w:rPr>
                <w:b w:val="0"/>
                <w:sz w:val="19"/>
              </w:rPr>
              <w:t xml:space="preserve"> </w:t>
            </w:r>
            <w:r>
              <w:rPr>
                <w:rFonts w:ascii="Consolas" w:hAnsi="Consolas"/>
                <w:sz w:val="19"/>
              </w:rPr>
              <w:t>success:false</w:t>
            </w:r>
          </w:p>
        </w:tc>
        <w:tc>
          <w:tcPr>
            <w:tcW w:type="dxa" w:w="2412"/>
          </w:tcPr>
          <w:p>
            <w:r/>
            <w:r>
              <w:rPr>
                <w:rFonts w:ascii="Consolas" w:hAnsi="Consolas"/>
                <w:sz w:val="19"/>
              </w:rPr>
              <w:t>Authentication failed (401). Check email/token.</w:t>
            </w:r>
          </w:p>
        </w:tc>
        <w:tc>
          <w:tcPr>
            <w:tcW w:type="dxa" w:w="2412"/>
          </w:tcPr>
          <w:p>
            <w:r/>
            <w:r>
              <w:rPr>
                <w:b w:val="0"/>
                <w:sz w:val="19"/>
              </w:rPr>
              <w:t>Jira returned 401 for *this* workspace's triple</w:t>
            </w:r>
          </w:p>
        </w:tc>
        <w:tc>
          <w:tcPr>
            <w:tcW w:type="dxa" w:w="2412"/>
          </w:tcPr>
          <w:p>
            <w:r/>
            <w:r>
              <w:rPr>
                <w:b w:val="0"/>
                <w:sz w:val="19"/>
              </w:rPr>
              <w:t>Fix this workspace's email/token. Never another workspace's.</w:t>
            </w:r>
          </w:p>
        </w:tc>
      </w:tr>
      <w:tr>
        <w:tc>
          <w:tcPr>
            <w:tcW w:type="dxa" w:w="2412"/>
          </w:tcPr>
          <w:p>
            <w:r/>
            <w:r>
              <w:rPr>
                <w:rFonts w:ascii="Consolas" w:hAnsi="Consolas"/>
                <w:sz w:val="19"/>
              </w:rPr>
              <w:t>atlassianTestResult</w:t>
            </w:r>
            <w:r>
              <w:rPr>
                <w:b w:val="0"/>
                <w:sz w:val="19"/>
              </w:rPr>
              <w:t xml:space="preserve"> </w:t>
            </w:r>
            <w:r>
              <w:rPr>
                <w:rFonts w:ascii="Consolas" w:hAnsi="Consolas"/>
                <w:sz w:val="19"/>
              </w:rPr>
              <w:t>success:false</w:t>
            </w:r>
          </w:p>
        </w:tc>
        <w:tc>
          <w:tcPr>
            <w:tcW w:type="dxa" w:w="2412"/>
          </w:tcPr>
          <w:p>
            <w:r/>
            <w:r>
              <w:rPr>
                <w:rFonts w:ascii="Consolas" w:hAnsi="Consolas"/>
                <w:sz w:val="19"/>
              </w:rPr>
              <w:t>HTTP {status}: {statusText}</w:t>
            </w:r>
          </w:p>
        </w:tc>
        <w:tc>
          <w:tcPr>
            <w:tcW w:type="dxa" w:w="2412"/>
          </w:tcPr>
          <w:p>
            <w:r/>
            <w:r>
              <w:rPr>
                <w:b w:val="0"/>
                <w:sz w:val="19"/>
              </w:rPr>
              <w:t>Jira returned a non-401 HTTP error</w:t>
            </w:r>
          </w:p>
        </w:tc>
        <w:tc>
          <w:tcPr>
            <w:tcW w:type="dxa" w:w="2412"/>
          </w:tcPr>
          <w:p>
            <w:r/>
            <w:r>
              <w:rPr>
                <w:b w:val="0"/>
                <w:sz w:val="19"/>
              </w:rPr>
              <w:t>Check server status / URL / permissions.</w:t>
            </w:r>
          </w:p>
        </w:tc>
      </w:tr>
      <w:tr>
        <w:tc>
          <w:tcPr>
            <w:tcW w:type="dxa" w:w="2412"/>
          </w:tcPr>
          <w:p>
            <w:r/>
            <w:r>
              <w:rPr>
                <w:rFonts w:ascii="Consolas" w:hAnsi="Consolas"/>
                <w:sz w:val="19"/>
              </w:rPr>
              <w:t>pegaTestResult</w:t>
            </w:r>
            <w:r>
              <w:rPr>
                <w:b w:val="0"/>
                <w:sz w:val="19"/>
              </w:rPr>
              <w:t xml:space="preserve"> / </w:t>
            </w:r>
            <w:r>
              <w:rPr>
                <w:rFonts w:ascii="Consolas" w:hAnsi="Consolas"/>
                <w:sz w:val="19"/>
              </w:rPr>
              <w:t>atlassianTestResult</w:t>
            </w:r>
            <w:r>
              <w:rPr>
                <w:b w:val="0"/>
                <w:sz w:val="19"/>
              </w:rPr>
              <w:t xml:space="preserve"> </w:t>
            </w:r>
            <w:r>
              <w:rPr>
                <w:rFonts w:ascii="Consolas" w:hAnsi="Consolas"/>
                <w:sz w:val="19"/>
              </w:rPr>
              <w:t>success:false</w:t>
            </w:r>
          </w:p>
        </w:tc>
        <w:tc>
          <w:tcPr>
            <w:tcW w:type="dxa" w:w="2412"/>
          </w:tcPr>
          <w:p>
            <w:r/>
            <w:r>
              <w:rPr>
                <w:rFonts w:ascii="Consolas" w:hAnsi="Consolas"/>
                <w:sz w:val="19"/>
              </w:rPr>
              <w:t>Connection failed: {message}</w:t>
            </w:r>
          </w:p>
        </w:tc>
        <w:tc>
          <w:tcPr>
            <w:tcW w:type="dxa" w:w="2412"/>
          </w:tcPr>
          <w:p>
            <w:r/>
            <w:r>
              <w:rPr>
                <w:b w:val="0"/>
                <w:sz w:val="19"/>
              </w:rPr>
              <w:t>Network error, abort, or timeout (both test paths time out at 8 s)</w:t>
            </w:r>
          </w:p>
        </w:tc>
        <w:tc>
          <w:tcPr>
            <w:tcW w:type="dxa" w:w="2412"/>
          </w:tcPr>
          <w:p>
            <w:r/>
            <w:r>
              <w:rPr>
                <w:b w:val="0"/>
                <w:sz w:val="19"/>
              </w:rPr>
              <w:t>Check reachability/VPN/proxy; click Test again.</w:t>
            </w:r>
          </w:p>
        </w:tc>
      </w:tr>
      <w:tr>
        <w:tc>
          <w:tcPr>
            <w:tcW w:type="dxa" w:w="2412"/>
          </w:tcPr>
          <w:p>
            <w:r/>
            <w:r>
              <w:rPr>
                <w:rFonts w:ascii="Consolas" w:hAnsi="Consolas"/>
                <w:sz w:val="19"/>
              </w:rPr>
              <w:t>pegaTestResult</w:t>
            </w:r>
            <w:r>
              <w:rPr>
                <w:b w:val="0"/>
                <w:sz w:val="19"/>
              </w:rPr>
              <w:t xml:space="preserve"> </w:t>
            </w:r>
            <w:r>
              <w:rPr>
                <w:rFonts w:ascii="Consolas" w:hAnsi="Consolas"/>
                <w:sz w:val="19"/>
              </w:rPr>
              <w:t>success:false</w:t>
            </w:r>
          </w:p>
        </w:tc>
        <w:tc>
          <w:tcPr>
            <w:tcW w:type="dxa" w:w="2412"/>
          </w:tcPr>
          <w:p>
            <w:r/>
            <w:r>
              <w:rPr>
                <w:rFonts w:ascii="Consolas" w:hAnsi="Consolas"/>
                <w:sz w:val="19"/>
              </w:rPr>
              <w:t>Connection failed: no response from server</w:t>
            </w:r>
          </w:p>
        </w:tc>
        <w:tc>
          <w:tcPr>
            <w:tcW w:type="dxa" w:w="2412"/>
          </w:tcPr>
          <w:p>
            <w:r/>
            <w:r>
              <w:rPr>
                <w:b w:val="0"/>
                <w:sz w:val="19"/>
              </w:rPr>
              <w:t>Pega probe got no HTTP response at all</w:t>
            </w:r>
          </w:p>
        </w:tc>
        <w:tc>
          <w:tcPr>
            <w:tcW w:type="dxa" w:w="2412"/>
          </w:tcPr>
          <w:p>
            <w:r/>
            <w:r>
              <w:rPr>
                <w:b w:val="0"/>
                <w:sz w:val="19"/>
              </w:rPr>
              <w:t>Same as above.</w:t>
            </w:r>
          </w:p>
        </w:tc>
      </w:tr>
      <w:tr>
        <w:tc>
          <w:tcPr>
            <w:tcW w:type="dxa" w:w="2412"/>
          </w:tcPr>
          <w:p>
            <w:r/>
            <w:r>
              <w:rPr>
                <w:rFonts w:ascii="Consolas" w:hAnsi="Consolas"/>
                <w:sz w:val="19"/>
              </w:rPr>
              <w:t>pegaTestResult</w:t>
            </w:r>
            <w:r>
              <w:rPr>
                <w:b w:val="0"/>
                <w:sz w:val="19"/>
              </w:rPr>
              <w:t xml:space="preserve"> </w:t>
            </w:r>
            <w:r>
              <w:rPr>
                <w:rFonts w:ascii="Consolas" w:hAnsi="Consolas"/>
                <w:sz w:val="19"/>
              </w:rPr>
              <w:t>success:true</w:t>
            </w:r>
          </w:p>
        </w:tc>
        <w:tc>
          <w:tcPr>
            <w:tcW w:type="dxa" w:w="2412"/>
          </w:tcPr>
          <w:p>
            <w:r/>
            <w:r>
              <w:rPr>
                <w:rFonts w:ascii="Consolas" w:hAnsi="Consolas"/>
                <w:sz w:val="19"/>
              </w:rPr>
              <w:t>✅ Network OK — Pega Server reachable (HTTP {status}). Authentication not tested.</w:t>
            </w:r>
          </w:p>
        </w:tc>
        <w:tc>
          <w:tcPr>
            <w:tcW w:type="dxa" w:w="2412"/>
          </w:tcPr>
          <w:p>
            <w:r/>
            <w:r>
              <w:rPr>
                <w:b w:val="0"/>
                <w:sz w:val="19"/>
              </w:rPr>
              <w:t>Pega Test success (connectivity only — Operator ID/password NOT verified)</w:t>
            </w:r>
          </w:p>
        </w:tc>
        <w:tc>
          <w:tcPr>
            <w:tcW w:type="dxa" w:w="2412"/>
          </w:tcPr>
          <w:p>
            <w:r/>
            <w:r>
              <w:rPr>
                <w:b w:val="0"/>
                <w:sz w:val="19"/>
              </w:rPr>
              <w:t>Proceed; set username + password for auth paths.</w:t>
            </w:r>
          </w:p>
        </w:tc>
      </w:tr>
      <w:tr>
        <w:tc>
          <w:tcPr>
            <w:tcW w:type="dxa" w:w="2412"/>
          </w:tcPr>
          <w:p>
            <w:r/>
            <w:r>
              <w:rPr>
                <w:rFonts w:ascii="Consolas" w:hAnsi="Consolas"/>
                <w:sz w:val="19"/>
              </w:rPr>
              <w:t>atlassianTestResult</w:t>
            </w:r>
            <w:r>
              <w:rPr>
                <w:b w:val="0"/>
                <w:sz w:val="19"/>
              </w:rPr>
              <w:t xml:space="preserve"> </w:t>
            </w:r>
            <w:r>
              <w:rPr>
                <w:rFonts w:ascii="Consolas" w:hAnsi="Consolas"/>
                <w:sz w:val="19"/>
              </w:rPr>
              <w:t>success:true</w:t>
            </w:r>
          </w:p>
        </w:tc>
        <w:tc>
          <w:tcPr>
            <w:tcW w:type="dxa" w:w="2412"/>
          </w:tcPr>
          <w:p>
            <w:r/>
            <w:r>
              <w:rPr>
                <w:rFonts w:ascii="Consolas" w:hAnsi="Consolas"/>
                <w:sz w:val="19"/>
              </w:rPr>
              <w:t>Connected as {displayName}</w:t>
            </w:r>
          </w:p>
        </w:tc>
        <w:tc>
          <w:tcPr>
            <w:tcW w:type="dxa" w:w="2412"/>
          </w:tcPr>
          <w:p>
            <w:r/>
            <w:r>
              <w:rPr>
                <w:b w:val="0"/>
                <w:sz w:val="19"/>
              </w:rPr>
              <w:t xml:space="preserve">Atlassian Test success for this workspace (e.g. </w:t>
            </w:r>
            <w:r>
              <w:rPr>
                <w:rFonts w:ascii="Consolas" w:hAnsi="Consolas"/>
                <w:sz w:val="19"/>
              </w:rPr>
              <w:t>Connected as Alice Nguyen</w:t>
            </w:r>
            <w:r>
              <w:rPr>
                <w:b w:val="0"/>
                <w:sz w:val="19"/>
              </w:rPr>
              <w:t>)</w:t>
            </w:r>
          </w:p>
        </w:tc>
        <w:tc>
          <w:tcPr>
            <w:tcW w:type="dxa" w:w="2412"/>
          </w:tcPr>
          <w:p>
            <w:r/>
            <w:r>
              <w:rPr>
                <w:b w:val="0"/>
                <w:sz w:val="19"/>
              </w:rPr>
              <w:t>Proceed.</w:t>
            </w:r>
          </w:p>
        </w:tc>
      </w:tr>
      <w:tr>
        <w:tc>
          <w:tcPr>
            <w:tcW w:type="dxa" w:w="2412"/>
          </w:tcPr>
          <w:p>
            <w:r/>
            <w:r>
              <w:rPr>
                <w:rFonts w:ascii="Consolas" w:hAnsi="Consolas"/>
                <w:sz w:val="19"/>
              </w:rPr>
              <w:t>pegaContextFetched</w:t>
            </w:r>
            <w:r>
              <w:rPr>
                <w:b w:val="0"/>
                <w:sz w:val="19"/>
              </w:rPr>
              <w:t xml:space="preserve"> </w:t>
            </w:r>
            <w:r>
              <w:rPr>
                <w:rFonts w:ascii="Consolas" w:hAnsi="Consolas"/>
                <w:sz w:val="19"/>
              </w:rPr>
              <w:t>success:false</w:t>
            </w:r>
          </w:p>
        </w:tc>
        <w:tc>
          <w:tcPr>
            <w:tcW w:type="dxa" w:w="2412"/>
          </w:tcPr>
          <w:p>
            <w:r/>
            <w:r>
              <w:rPr>
                <w:rFonts w:ascii="Consolas" w:hAnsi="Consolas"/>
                <w:sz w:val="19"/>
              </w:rPr>
              <w:t>No workspace folder open to save Pega context.</w:t>
            </w:r>
          </w:p>
        </w:tc>
        <w:tc>
          <w:tcPr>
            <w:tcW w:type="dxa" w:w="2412"/>
          </w:tcPr>
          <w:p>
            <w:r/>
            <w:r>
              <w:rPr>
                <w:b w:val="0"/>
                <w:sz w:val="19"/>
              </w:rPr>
              <w:t>Fetch Pega Context with no folder (existing guard, verbatim)</w:t>
            </w:r>
          </w:p>
        </w:tc>
        <w:tc>
          <w:tcPr>
            <w:tcW w:type="dxa" w:w="2412"/>
          </w:tcPr>
          <w:p>
            <w:r/>
            <w:r>
              <w:rPr>
                <w:b w:val="0"/>
                <w:sz w:val="19"/>
              </w:rPr>
              <w:t>Open a folder, retry.</w:t>
            </w:r>
          </w:p>
        </w:tc>
      </w:tr>
      <w:tr>
        <w:tc>
          <w:tcPr>
            <w:tcW w:type="dxa" w:w="2412"/>
          </w:tcPr>
          <w:p>
            <w:r/>
            <w:r>
              <w:rPr>
                <w:b w:val="0"/>
                <w:sz w:val="19"/>
              </w:rPr>
              <w:t>(indexing / use-time)</w:t>
            </w:r>
          </w:p>
        </w:tc>
        <w:tc>
          <w:tcPr>
            <w:tcW w:type="dxa" w:w="2412"/>
          </w:tcPr>
          <w:p>
            <w:r/>
            <w:r>
              <w:rPr>
                <w:rFonts w:ascii="Consolas" w:hAnsi="Consolas"/>
                <w:sz w:val="19"/>
              </w:rPr>
              <w:t>Pega Operator ID is not configured (kiroSdlc.pegaUsername). Set it before indexing.</w:t>
            </w:r>
          </w:p>
        </w:tc>
        <w:tc>
          <w:tcPr>
            <w:tcW w:type="dxa" w:w="2412"/>
          </w:tcPr>
          <w:p>
            <w:r/>
            <w:r>
              <w:rPr>
                <w:b w:val="0"/>
                <w:sz w:val="19"/>
              </w:rPr>
              <w:t>Empty workspace username on an auth path (fail-closed)</w:t>
            </w:r>
          </w:p>
        </w:tc>
        <w:tc>
          <w:tcPr>
            <w:tcW w:type="dxa" w:w="2412"/>
          </w:tcPr>
          <w:p>
            <w:r/>
            <w:r>
              <w:rPr>
                <w:b w:val="0"/>
                <w:sz w:val="19"/>
              </w:rPr>
              <w:t>Set username for this workspace.</w:t>
            </w:r>
          </w:p>
        </w:tc>
      </w:tr>
      <w:tr>
        <w:tc>
          <w:tcPr>
            <w:tcW w:type="dxa" w:w="2412"/>
          </w:tcPr>
          <w:p>
            <w:r/>
            <w:r>
              <w:rPr>
                <w:b w:val="0"/>
                <w:sz w:val="19"/>
              </w:rPr>
              <w:t>(indexing)</w:t>
            </w:r>
          </w:p>
        </w:tc>
        <w:tc>
          <w:tcPr>
            <w:tcW w:type="dxa" w:w="2412"/>
          </w:tcPr>
          <w:p>
            <w:r/>
            <w:r>
              <w:rPr>
                <w:rFonts w:ascii="Consolas" w:hAnsi="Consolas"/>
                <w:sz w:val="19"/>
              </w:rPr>
              <w:t>Pega Schema: credentials not configured (set pegaUsername + password in settings)</w:t>
            </w:r>
          </w:p>
        </w:tc>
        <w:tc>
          <w:tcPr>
            <w:tcW w:type="dxa" w:w="2412"/>
          </w:tcPr>
          <w:p>
            <w:r/>
            <w:r>
              <w:rPr>
                <w:b w:val="0"/>
                <w:sz w:val="19"/>
              </w:rPr>
              <w:t>Username or password missing for this workspace</w:t>
            </w:r>
          </w:p>
        </w:tc>
        <w:tc>
          <w:tcPr>
            <w:tcW w:type="dxa" w:w="2412"/>
          </w:tcPr>
          <w:p>
            <w:r/>
            <w:r>
              <w:rPr>
                <w:b w:val="0"/>
                <w:sz w:val="19"/>
              </w:rPr>
              <w:t>Set both, save.</w:t>
            </w:r>
          </w:p>
        </w:tc>
      </w:tr>
      <w:tr>
        <w:tc>
          <w:tcPr>
            <w:tcW w:type="dxa" w:w="2412"/>
          </w:tcPr>
          <w:p>
            <w:r/>
            <w:r>
              <w:rPr>
                <w:b w:val="0"/>
                <w:sz w:val="19"/>
              </w:rPr>
              <w:t>(indexing)</w:t>
            </w:r>
          </w:p>
        </w:tc>
        <w:tc>
          <w:tcPr>
            <w:tcW w:type="dxa" w:w="2412"/>
          </w:tcPr>
          <w:p>
            <w:r/>
            <w:r>
              <w:rPr>
                <w:rFonts w:ascii="Consolas" w:hAnsi="Consolas"/>
                <w:sz w:val="19"/>
              </w:rPr>
              <w:t>Jira Project Index: Atlassian credentials not configured (Settings → Atlassian Connection)</w:t>
            </w:r>
          </w:p>
        </w:tc>
        <w:tc>
          <w:tcPr>
            <w:tcW w:type="dxa" w:w="2412"/>
          </w:tcPr>
          <w:p>
            <w:r/>
            <w:r>
              <w:rPr>
                <w:b w:val="0"/>
                <w:sz w:val="19"/>
              </w:rPr>
              <w:t>Triple incomplete for this workspace at index time</w:t>
            </w:r>
          </w:p>
        </w:tc>
        <w:tc>
          <w:tcPr>
            <w:tcW w:type="dxa" w:w="2412"/>
          </w:tcPr>
          <w:p>
            <w:r/>
            <w:r>
              <w:rPr>
                <w:b w:val="0"/>
                <w:sz w:val="19"/>
              </w:rPr>
              <w:t>Configure the triple for this workspace.</w:t>
            </w:r>
          </w:p>
        </w:tc>
      </w:tr>
      <w:tr>
        <w:tc>
          <w:tcPr>
            <w:tcW w:type="dxa" w:w="2412"/>
          </w:tcPr>
          <w:p>
            <w:r/>
            <w:r>
              <w:rPr>
                <w:b w:val="0"/>
                <w:sz w:val="19"/>
              </w:rPr>
              <w:t>(child-server IPC, thrown)</w:t>
            </w:r>
          </w:p>
        </w:tc>
        <w:tc>
          <w:tcPr>
            <w:tcW w:type="dxa" w:w="2412"/>
          </w:tcPr>
          <w:p>
            <w:r/>
            <w:r>
              <w:rPr>
                <w:rFonts w:ascii="Consolas" w:hAnsi="Consolas"/>
                <w:sz w:val="19"/>
              </w:rPr>
              <w:t>Atlassian credentials not configured in extension.</w:t>
            </w:r>
          </w:p>
        </w:tc>
        <w:tc>
          <w:tcPr>
            <w:tcW w:type="dxa" w:w="2412"/>
          </w:tcPr>
          <w:p>
            <w:r/>
            <w:r>
              <w:rPr>
                <w:rFonts w:ascii="Consolas" w:hAnsi="Consolas"/>
                <w:sz w:val="19"/>
              </w:rPr>
              <w:t>handleCredentialRequest()</w:t>
            </w:r>
            <w:r>
              <w:rPr>
                <w:b w:val="0"/>
                <w:sz w:val="19"/>
              </w:rPr>
              <w:t xml:space="preserve"> with incomplete triple for this workspace (verbatim, no values)</w:t>
            </w:r>
          </w:p>
        </w:tc>
        <w:tc>
          <w:tcPr>
            <w:tcW w:type="dxa" w:w="2412"/>
          </w:tcPr>
          <w:p>
            <w:r/>
            <w:r>
              <w:rPr>
                <w:b w:val="0"/>
                <w:sz w:val="19"/>
              </w:rPr>
              <w:t>Same recovery.</w:t>
            </w:r>
          </w:p>
        </w:tc>
      </w:tr>
      <w:tr>
        <w:tc>
          <w:tcPr>
            <w:tcW w:type="dxa" w:w="2412"/>
          </w:tcPr>
          <w:p>
            <w:r/>
            <w:r>
              <w:rPr>
                <w:b w:val="0"/>
                <w:sz w:val="19"/>
              </w:rPr>
              <w:t>(developer-facing guard)</w:t>
            </w:r>
          </w:p>
        </w:tc>
        <w:tc>
          <w:tcPr>
            <w:tcW w:type="dxa" w:w="2412"/>
          </w:tcPr>
          <w:p>
            <w:r/>
            <w:r>
              <w:rPr>
                <w:rFonts w:ascii="Consolas" w:hAnsi="Consolas"/>
                <w:sz w:val="19"/>
              </w:rPr>
              <w:t>Use workspace-scoped method for {key} (SA4E-323).</w:t>
            </w:r>
          </w:p>
        </w:tc>
        <w:tc>
          <w:tcPr>
            <w:tcW w:type="dxa" w:w="2412"/>
          </w:tcPr>
          <w:p>
            <w:r/>
            <w:r>
              <w:rPr>
                <w:b w:val="0"/>
                <w:sz w:val="19"/>
              </w:rPr>
              <w:t xml:space="preserve">Internal misuse: generic global </w:t>
            </w:r>
            <w:r>
              <w:rPr>
                <w:rFonts w:ascii="Consolas" w:hAnsi="Consolas"/>
                <w:sz w:val="19"/>
              </w:rPr>
              <w:t>updateConfig()</w:t>
            </w:r>
            <w:r>
              <w:rPr>
                <w:b w:val="0"/>
                <w:sz w:val="19"/>
              </w:rPr>
              <w:t xml:space="preserve"> called with a workspace-scoped key (</w:t>
            </w:r>
            <w:r>
              <w:rPr>
                <w:rFonts w:ascii="Consolas" w:hAnsi="Consolas"/>
                <w:sz w:val="19"/>
              </w:rPr>
              <w:t>pegaEndpoint</w:t>
            </w:r>
            <w:r>
              <w:rPr>
                <w:b w:val="0"/>
                <w:sz w:val="19"/>
              </w:rPr>
              <w:t>/</w:t>
            </w:r>
            <w:r>
              <w:rPr>
                <w:rFonts w:ascii="Consolas" w:hAnsi="Consolas"/>
                <w:sz w:val="19"/>
              </w:rPr>
              <w:t>pegaUsername</w:t>
            </w:r>
            <w:r>
              <w:rPr>
                <w:b w:val="0"/>
                <w:sz w:val="19"/>
              </w:rPr>
              <w:t>/</w:t>
            </w:r>
            <w:r>
              <w:rPr>
                <w:rFonts w:ascii="Consolas" w:hAnsi="Consolas"/>
                <w:sz w:val="19"/>
              </w:rPr>
              <w:t>atlassianConnectionType</w:t>
            </w:r>
            <w:r>
              <w:rPr>
                <w:b w:val="0"/>
                <w:sz w:val="19"/>
              </w:rPr>
              <w:t>)</w:t>
            </w:r>
          </w:p>
        </w:tc>
        <w:tc>
          <w:tcPr>
            <w:tcW w:type="dxa" w:w="2412"/>
          </w:tcPr>
          <w:p>
            <w:r/>
            <w:r>
              <w:rPr>
                <w:b w:val="0"/>
                <w:sz w:val="19"/>
              </w:rPr>
              <w:t>Call the workspace-scoped save method instead (not user-actionable; for developers).</w:t>
            </w:r>
          </w:p>
        </w:tc>
      </w:tr>
    </w:tbl>
    <w:p>
      <w:pPr>
        <w:spacing w:after="40"/>
      </w:pPr>
    </w:p>
    <w:p>
      <w:pPr>
        <w:pStyle w:val="Heading3"/>
      </w:pPr>
      <w:r>
        <w:t>7.3 Logs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Log Location</w:t>
            </w:r>
          </w:p>
        </w:tc>
        <w:tc>
          <w:tcPr>
            <w:tcW w:type="dxa" w:w="3216"/>
            <w:shd w:val="clear" w:fill="D9E2F3"/>
          </w:tcPr>
          <w:p>
            <w:r/>
            <w:r>
              <w:rPr>
                <w:b/>
                <w:sz w:val="19"/>
              </w:rPr>
              <w:t>Content</w:t>
            </w:r>
          </w:p>
        </w:tc>
        <w:tc>
          <w:tcPr>
            <w:tcW w:type="dxa" w:w="3216"/>
            <w:shd w:val="clear" w:fill="D9E2F3"/>
          </w:tcPr>
          <w:p>
            <w:r/>
            <w:r>
              <w:rPr>
                <w:b/>
                <w:sz w:val="19"/>
              </w:rPr>
              <w:t>Useful For</w:t>
            </w:r>
          </w:p>
        </w:tc>
      </w:tr>
      <w:tr>
        <w:tc>
          <w:tcPr>
            <w:tcW w:type="dxa" w:w="3216"/>
          </w:tcPr>
          <w:p>
            <w:r/>
            <w:r>
              <w:rPr>
                <w:b w:val="0"/>
                <w:sz w:val="19"/>
              </w:rPr>
              <w:t xml:space="preserve">Extension output channel (VS Code → </w:t>
            </w:r>
            <w:r>
              <w:rPr>
                <w:rFonts w:ascii="Consolas" w:hAnsi="Consolas"/>
                <w:sz w:val="19"/>
              </w:rPr>
              <w:t>View → Output</w:t>
            </w:r>
            <w:r>
              <w:rPr>
                <w:b w:val="0"/>
                <w:sz w:val="19"/>
              </w:rPr>
              <w:t xml:space="preserve"> → SDLC extension channel) + developer console</w:t>
            </w:r>
          </w:p>
        </w:tc>
        <w:tc>
          <w:tcPr>
            <w:tcW w:type="dxa" w:w="3216"/>
          </w:tcPr>
          <w:p>
            <w:r/>
            <w:r>
              <w:rPr>
                <w:b w:val="0"/>
                <w:sz w:val="19"/>
              </w:rPr>
              <w:t>Save events (folder + 12-char code + field *names* + success/failure), migration runs (code + copied/skipped/invalid field *names* + marker set), test results (code + endpoint *host* + HTTP status / 401 flag), scope fallback notes (folder count + null-scope reason), keychain failures (operation + key *suffix*, never values)</w:t>
            </w:r>
          </w:p>
        </w:tc>
        <w:tc>
          <w:tcPr>
            <w:tcW w:type="dxa" w:w="3216"/>
          </w:tcPr>
          <w:p>
            <w:r/>
            <w:r>
              <w:rPr>
                <w:b w:val="0"/>
                <w:sz w:val="19"/>
              </w:rPr>
              <w:t>Diagnosing wrong-workspace saves, partial migrations, multi-root confusion, keychain lockouts — without ever exposing secrets</w:t>
            </w:r>
          </w:p>
        </w:tc>
      </w:tr>
      <w:tr>
        <w:tc>
          <w:tcPr>
            <w:tcW w:type="dxa" w:w="3216"/>
          </w:tcPr>
          <w:p>
            <w:r/>
            <w:r>
              <w:rPr>
                <w:b w:val="0"/>
                <w:sz w:val="19"/>
              </w:rPr>
              <w:t>What you will NOT find in logs</w:t>
            </w:r>
          </w:p>
        </w:tc>
        <w:tc>
          <w:tcPr>
            <w:tcW w:type="dxa" w:w="3216"/>
          </w:tcPr>
          <w:p>
            <w:r/>
            <w:r>
              <w:rPr>
                <w:b w:val="0"/>
                <w:sz w:val="19"/>
              </w:rPr>
              <w:t>Passwords, tokens, emails used as secrets, full URLs with query strings</w:t>
            </w:r>
          </w:p>
        </w:tc>
        <w:tc>
          <w:tcPr>
            <w:tcW w:type="dxa" w:w="3216"/>
          </w:tcPr>
          <w:p>
            <w:r/>
            <w:r>
              <w:rPr>
                <w:b w:val="0"/>
                <w:sz w:val="19"/>
              </w:rPr>
              <w:t xml:space="preserve">By design (BR-20): if you ever see a secret in a log or in </w:t>
            </w:r>
            <w:r>
              <w:rPr>
                <w:rFonts w:ascii="Consolas" w:hAnsi="Consolas"/>
                <w:sz w:val="19"/>
              </w:rPr>
              <w:t>settings.json</w:t>
            </w:r>
            <w:r>
              <w:rPr>
                <w:b w:val="0"/>
                <w:sz w:val="19"/>
              </w:rPr>
              <w:t>, treat it as a P0 defect and report it</w:t>
            </w:r>
          </w:p>
        </w:tc>
      </w:tr>
    </w:tbl>
    <w:p>
      <w:pPr>
        <w:spacing w:after="40"/>
      </w:pPr>
    </w:p>
    <w:p>
      <w:pPr>
        <w:pStyle w:val="Heading3"/>
      </w:pPr>
      <w:r>
        <w:t>7.4 FAQ</w:t>
      </w:r>
    </w:p>
    <w:p>
      <w:r>
        <w:rPr>
          <w:b/>
        </w:rPr>
        <w:t>Q: Why do I have to configure Pega/Jira separately for each folder now? Can't I share one login everywhere?</w:t>
      </w:r>
    </w:p>
    <w:p>
      <w:r>
        <w:rPr>
          <w:b w:val="0"/>
        </w:rPr>
        <w:t>A: That sharing was the bug (SA4E-323): the last workspace you saved overwrote every other workspace, so Project A's endpoint silently followed you into Project B. Isolation is now the rule. After upgrading, open each folder once — migration copies your old shared values into each one — then adjust per project going forward.</w:t>
      </w:r>
    </w:p>
    <w:p>
      <w:r>
        <w:rPr>
          <w:b/>
        </w:rPr>
        <w:t>Q: What is the 12-character "workspace code" (`wsHash`)? Do I need to remember it?</w:t>
      </w:r>
    </w:p>
    <w:p>
      <w:r>
        <w:rPr>
          <w:b w:val="0"/>
        </w:rPr>
        <w:t>A: No. It is an internal label the extension derives from your folder path (</w:t>
      </w:r>
      <w:r>
        <w:rPr>
          <w:rFonts w:ascii="Consolas" w:hAnsi="Consolas"/>
          <w:sz w:val="19"/>
        </w:rPr>
        <w:t>SHA-256("ws:" + normalized path)</w:t>
      </w:r>
      <w:r>
        <w:rPr>
          <w:b w:val="0"/>
        </w:rPr>
        <w:t>, first 12 hex characters) so the keychain can tell folders apart. Same folder → same code → same settings. You will only ever see it in debug logs next to the folder path.</w:t>
      </w:r>
    </w:p>
    <w:p>
      <w:r>
        <w:rPr>
          <w:b/>
        </w:rPr>
        <w:t>Q: I left the Pega password box empty and clicked Save. Did it erase my password?</w:t>
      </w:r>
    </w:p>
    <w:p>
      <w:r>
        <w:rPr>
          <w:b w:val="0"/>
        </w:rPr>
        <w:t xml:space="preserve">A: No — empty means "keep the stored password for this workspace" (only endpoint/username were updated). To actually remove it, use the explicit </w:t>
      </w:r>
      <w:r>
        <w:rPr>
          <w:b/>
        </w:rPr>
        <w:t>Clear Pega password</w:t>
      </w:r>
      <w:r>
        <w:rPr>
          <w:b w:val="0"/>
        </w:rPr>
        <w:t xml:space="preserve"> action.</w:t>
      </w:r>
    </w:p>
    <w:p>
      <w:r>
        <w:rPr>
          <w:b/>
        </w:rPr>
        <w:t>Q: I opened a second folder and my settings are gone. Is that the leak again?</w:t>
      </w:r>
    </w:p>
    <w:p>
      <w:r>
        <w:rPr>
          <w:b w:val="0"/>
        </w:rPr>
        <w:t>A: No — that is isolation working: the second folder has no values yet (or has its own). Re-open the first folder and your values are still there. If you expected the old shared values, open the new folder's Settings once so migration can copy them in.</w:t>
      </w:r>
    </w:p>
    <w:p>
      <w:r>
        <w:rPr>
          <w:b/>
        </w:rPr>
        <w:t>Q: I use a multi-root window. Which folder's settings apply?</w:t>
      </w:r>
    </w:p>
    <w:p>
      <w:r>
        <w:rPr>
          <w:b w:val="0"/>
        </w:rPr>
        <w:t xml:space="preserve">A: Always the </w:t>
      </w:r>
      <w:r>
        <w:rPr>
          <w:b/>
        </w:rPr>
        <w:t>first</w:t>
      </w:r>
      <w:r>
        <w:rPr>
          <w:b w:val="0"/>
        </w:rPr>
        <w:t xml:space="preserve"> folder in the window. The other folders' Pega/Atlassian values are never read or written. For independent credentials per project, open each folder in its own window.</w:t>
      </w:r>
    </w:p>
    <w:p>
      <w:r>
        <w:rPr>
          <w:b/>
        </w:rPr>
        <w:t>Q: I opened VS Code with just a file (no folder). Can I save settings?</w:t>
      </w:r>
    </w:p>
    <w:p>
      <w:r>
        <w:rPr>
          <w:b w:val="0"/>
        </w:rPr>
        <w:t>A: No — saving is blocked with a clear message, because there is no workspace to attach the credentials to. You can still *view* the previously shared values read-only and *test* against them (labeled as shared). Open a folder to configure.</w:t>
      </w:r>
    </w:p>
    <w:p>
      <w:r>
        <w:rPr>
          <w:b/>
        </w:rPr>
        <w:t>Q: Will upgrading delete my existing credentials?</w:t>
      </w:r>
    </w:p>
    <w:p>
      <w:r>
        <w:rPr>
          <w:b w:val="0"/>
        </w:rPr>
        <w:t xml:space="preserve">A: No. Migration </w:t>
      </w:r>
      <w:r>
        <w:rPr>
          <w:b/>
        </w:rPr>
        <w:t>copies</w:t>
      </w:r>
      <w:r>
        <w:rPr>
          <w:b w:val="0"/>
        </w:rPr>
        <w:t xml:space="preserve"> (never moves): legacy globals stay intact until every workspace has inherited them, failed migrations retry on next open, and a workspace value is never overwritten by legacy data. Rolling back to the old VSIX is also safe for the same reason.</w:t>
      </w:r>
    </w:p>
    <w:p>
      <w:r>
        <w:rPr>
          <w:b/>
        </w:rPr>
        <w:t>Q: I renamed my project folder and Settings are empty. What happened?</w:t>
      </w:r>
    </w:p>
    <w:p>
      <w:r>
        <w:rPr>
          <w:b w:val="0"/>
        </w:rPr>
        <w:t>A: A renamed/moved folder is a *new* workspace (different path → different code). If the legacy globals still exist, opening Settings once migrates them in; otherwise re-enter and save for the new path.</w:t>
      </w:r>
    </w:p>
    <w:p>
      <w:r>
        <w:rPr>
          <w:b/>
        </w:rPr>
        <w:t>Q: Does Test Pega verify my Operator ID and password?</w:t>
      </w:r>
    </w:p>
    <w:p>
      <w:r>
        <w:rPr>
          <w:b w:val="0"/>
        </w:rPr>
        <w:t>A: No. Test Pega only checks that the endpoint is *reachable* over the network ("Authentication not tested"). Wrong passwords surface later at auth time (401/403 scoped to that workspace). Test Atlassian *does* verify the email/token (</w:t>
      </w:r>
      <w:r>
        <w:rPr>
          <w:rFonts w:ascii="Consolas" w:hAnsi="Consolas"/>
          <w:sz w:val="19"/>
        </w:rPr>
        <w:t>Connected as …</w:t>
      </w:r>
      <w:r>
        <w:rPr>
          <w:b w:val="0"/>
        </w:rPr>
        <w:t xml:space="preserve"> on success).</w:t>
      </w:r>
    </w:p>
    <w:p>
      <w:r>
        <w:rPr>
          <w:b/>
        </w:rPr>
        <w:t>Q: I cleared a password but it came back after restart. Bug?</w:t>
      </w:r>
    </w:p>
    <w:p>
      <w:r>
        <w:rPr>
          <w:b w:val="0"/>
        </w:rPr>
        <w:t xml:space="preserve">A: It should stay cleared (the migration marker blocks re-copying). If it returned, the marker write failed — usually a locked/read-only keychain. Unlock the keychain, clear again, restart, and confirm the presence flag stays </w:t>
      </w:r>
      <w:r>
        <w:rPr>
          <w:rFonts w:ascii="Consolas" w:hAnsi="Consolas"/>
          <w:sz w:val="19"/>
        </w:rPr>
        <w:t>false</w:t>
      </w:r>
      <w:r>
        <w:rPr>
          <w:b w:val="0"/>
        </w:rPr>
        <w:t>.</w:t>
      </w:r>
    </w:p>
    <w:p>
      <w:r>
        <w:rPr>
          <w:b/>
        </w:rPr>
        <w:t>Q: Is it safe that my endpoint/username are in `.vscode/settings.json` which I commit to git?</w:t>
      </w:r>
    </w:p>
    <w:p>
      <w:r>
        <w:rPr>
          <w:b w:val="0"/>
        </w:rPr>
        <w:t xml:space="preserve">A: Endpoints and usernames in the committed file are accepted behavior — but </w:t>
      </w:r>
      <w:r>
        <w:rPr>
          <w:b/>
        </w:rPr>
        <w:t>passwords and tokens are never in that file</w:t>
      </w:r>
      <w:r>
        <w:rPr>
          <w:b w:val="0"/>
        </w:rPr>
        <w:t>; they stay in your OS keychain. If an endpoint itself is sensitive, exclude those keys from commits per your repo policy.</w:t>
      </w:r>
    </w:p>
    <w:p>
      <w:r>
        <w:rPr>
          <w:b/>
        </w:rPr>
        <w:t>Q: Do I need to restart VS Code after saving?</w:t>
      </w:r>
    </w:p>
    <w:p>
      <w:r>
        <w:rPr>
          <w:b w:val="0"/>
        </w:rPr>
        <w:t>A: No. Saves refresh the displayed state immediately, and downstream consumers (indexing, MCP/Jira tools) re-read credentials per request (hot-reload), so mid-session saves apply at once.</w:t>
      </w:r>
    </w:p>
    <w:p>
      <w:r>
        <w:br/>
      </w:r>
    </w:p>
    <w:p>
      <w:pPr>
        <w:pStyle w:val="Heading2"/>
      </w:pPr>
      <w:r>
        <w:t>8. API Reference (IPC contracts — values are workspace-scoped, shapes are frozen)</w:t>
      </w:r>
    </w:p>
    <w:p>
      <w:pPr>
        <w:ind w:left="432"/>
      </w:pPr>
      <w:r>
        <w:rPr>
          <w:b w:val="0"/>
        </w:rPr>
        <w:t xml:space="preserve">The message *names and shapes* below did not change in this fix — only the *values* they carry became per-workspace. Raw secrets travel webview→host </w:t>
      </w:r>
      <w:r>
        <w:rPr>
          <w:b/>
        </w:rPr>
        <w:t>only</w:t>
      </w:r>
      <w:r>
        <w:rPr>
          <w:b w:val="0"/>
        </w:rPr>
        <w:t xml:space="preserve"> inside an explicit Save; they never travel host→webview (presence flags only).</w:t>
      </w:r>
    </w:p>
    <w:p>
      <w:pPr>
        <w:pStyle w:val="Heading3"/>
      </w:pPr>
      <w:r>
        <w:t>8.1 Webview → extension host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rFonts w:ascii="Consolas" w:hAnsi="Consolas"/>
                <w:sz w:val="19"/>
              </w:rPr>
              <w:t>type</w:t>
            </w:r>
          </w:p>
        </w:tc>
        <w:tc>
          <w:tcPr>
            <w:tcW w:type="dxa" w:w="2412"/>
            <w:shd w:val="clear" w:fill="D9E2F3"/>
          </w:tcPr>
          <w:p>
            <w:r/>
            <w:r>
              <w:rPr>
                <w:b/>
                <w:sz w:val="19"/>
              </w:rPr>
              <w:t>Payload fields</w:t>
            </w:r>
          </w:p>
        </w:tc>
        <w:tc>
          <w:tcPr>
            <w:tcW w:type="dxa" w:w="2412"/>
            <w:shd w:val="clear" w:fill="D9E2F3"/>
          </w:tcPr>
          <w:p>
            <w:r/>
            <w:r>
              <w:rPr>
                <w:b/>
                <w:sz w:val="19"/>
              </w:rPr>
              <w:t>Host action</w:t>
            </w:r>
          </w:p>
        </w:tc>
        <w:tc>
          <w:tcPr>
            <w:tcW w:type="dxa" w:w="2412"/>
            <w:shd w:val="clear" w:fill="D9E2F3"/>
          </w:tcPr>
          <w:p>
            <w:r/>
          </w:p>
        </w:tc>
      </w:tr>
      <w:tr>
        <w:tc>
          <w:tcPr>
            <w:tcW w:type="dxa" w:w="2412"/>
          </w:tcPr>
          <w:p>
            <w:r/>
            <w:r>
              <w:rPr>
                <w:rFonts w:ascii="Consolas" w:hAnsi="Consolas"/>
                <w:sz w:val="19"/>
              </w:rPr>
              <w:t>savePegaConfig</w:t>
            </w:r>
          </w:p>
        </w:tc>
        <w:tc>
          <w:tcPr>
            <w:tcW w:type="dxa" w:w="2412"/>
          </w:tcPr>
          <w:p>
            <w:r/>
            <w:r>
              <w:rPr>
                <w:rFonts w:ascii="Consolas" w:hAnsi="Consolas"/>
                <w:sz w:val="19"/>
              </w:rPr>
              <w:t>endpoint: string</w:t>
            </w:r>
            <w:r>
              <w:rPr>
                <w:b w:val="0"/>
                <w:sz w:val="19"/>
              </w:rPr>
              <w:t xml:space="preserve"> (required), </w:t>
            </w:r>
            <w:r>
              <w:rPr>
                <w:rFonts w:ascii="Consolas" w:hAnsi="Consolas"/>
                <w:sz w:val="19"/>
              </w:rPr>
              <w:t>username: string</w:t>
            </w:r>
            <w:r>
              <w:rPr>
                <w:b w:val="0"/>
                <w:sz w:val="19"/>
              </w:rPr>
              <w:t xml:space="preserve"> (required), </w:t>
            </w:r>
            <w:r>
              <w:rPr>
                <w:rFonts w:ascii="Consolas" w:hAnsi="Consolas"/>
                <w:sz w:val="19"/>
              </w:rPr>
              <w:t>password?: string</w:t>
            </w:r>
            <w:r>
              <w:rPr>
                <w:b w:val="0"/>
                <w:sz w:val="19"/>
              </w:rPr>
              <w:t xml:space="preserve"> (absent/blank = preserve)</w:t>
            </w:r>
          </w:p>
        </w:tc>
        <w:tc>
          <w:tcPr>
            <w:tcW w:type="dxa" w:w="2412"/>
          </w:tcPr>
          <w:p>
            <w:r/>
            <w:r>
              <w:rPr>
                <w:rFonts w:ascii="Consolas" w:hAnsi="Consolas"/>
                <w:sz w:val="19"/>
              </w:rPr>
              <w:t>ProviderConfigService.updatePegaConfig()</w:t>
            </w:r>
            <w:r>
              <w:rPr>
                <w:b w:val="0"/>
                <w:sz w:val="19"/>
              </w:rPr>
              <w:t xml:space="preserve"> → </w:t>
            </w:r>
            <w:r>
              <w:rPr>
                <w:rFonts w:ascii="Consolas" w:hAnsi="Consolas"/>
                <w:sz w:val="19"/>
              </w:rPr>
              <w:t>pegaSaved</w:t>
            </w:r>
            <w:r>
              <w:rPr>
                <w:b w:val="0"/>
                <w:sz w:val="19"/>
              </w:rPr>
              <w:t xml:space="preserve">, then </w:t>
            </w:r>
            <w:r>
              <w:rPr>
                <w:rFonts w:ascii="Consolas" w:hAnsi="Consolas"/>
                <w:sz w:val="19"/>
              </w:rPr>
              <w:t>state</w:t>
            </w:r>
            <w:r>
              <w:rPr>
                <w:b w:val="0"/>
                <w:sz w:val="19"/>
              </w:rPr>
              <w:t xml:space="preserve"> refresh</w:t>
            </w:r>
          </w:p>
        </w:tc>
        <w:tc>
          <w:tcPr>
            <w:tcW w:type="dxa" w:w="2412"/>
          </w:tcPr>
          <w:p>
            <w:r/>
          </w:p>
        </w:tc>
      </w:tr>
      <w:tr>
        <w:tc>
          <w:tcPr>
            <w:tcW w:type="dxa" w:w="2412"/>
          </w:tcPr>
          <w:p>
            <w:r/>
            <w:r>
              <w:rPr>
                <w:rFonts w:ascii="Consolas" w:hAnsi="Consolas"/>
                <w:sz w:val="19"/>
              </w:rPr>
              <w:t>saveAtlassianConfig</w:t>
            </w:r>
          </w:p>
        </w:tc>
        <w:tc>
          <w:tcPr>
            <w:tcW w:type="dxa" w:w="2412"/>
          </w:tcPr>
          <w:p>
            <w:r/>
            <w:r>
              <w:rPr>
                <w:rFonts w:ascii="Consolas" w:hAnsi="Consolas"/>
                <w:sz w:val="19"/>
              </w:rPr>
              <w:t>baseUrl: string</w:t>
            </w:r>
            <w:r>
              <w:rPr>
                <w:b w:val="0"/>
                <w:sz w:val="19"/>
              </w:rPr>
              <w:t xml:space="preserve">, </w:t>
            </w:r>
            <w:r>
              <w:rPr>
                <w:rFonts w:ascii="Consolas" w:hAnsi="Consolas"/>
                <w:sz w:val="19"/>
              </w:rPr>
              <w:t>email: string</w:t>
            </w:r>
            <w:r>
              <w:rPr>
                <w:b w:val="0"/>
                <w:sz w:val="19"/>
              </w:rPr>
              <w:t xml:space="preserve">, </w:t>
            </w:r>
            <w:r>
              <w:rPr>
                <w:rFonts w:ascii="Consolas" w:hAnsi="Consolas"/>
                <w:sz w:val="19"/>
              </w:rPr>
              <w:t>apiToken: string</w:t>
            </w:r>
            <w:r>
              <w:rPr>
                <w:b w:val="0"/>
                <w:sz w:val="19"/>
              </w:rPr>
              <w:t>, `connectionType?: "cloud" \</w:t>
            </w:r>
          </w:p>
        </w:tc>
        <w:tc>
          <w:tcPr>
            <w:tcW w:type="dxa" w:w="2412"/>
          </w:tcPr>
          <w:p>
            <w:r/>
            <w:r>
              <w:rPr>
                <w:b w:val="0"/>
                <w:sz w:val="19"/>
              </w:rPr>
              <w:t>"server"</w:t>
            </w:r>
            <w:r>
              <w:rPr>
                <w:rFonts w:ascii="Consolas" w:hAnsi="Consolas"/>
                <w:sz w:val="19"/>
              </w:rPr>
              <w:t xml:space="preserve"> (missing → </w:t>
            </w:r>
            <w:r>
              <w:rPr>
                <w:b w:val="0"/>
                <w:sz w:val="19"/>
              </w:rPr>
              <w:t>"cloud"`)</w:t>
            </w:r>
          </w:p>
        </w:tc>
        <w:tc>
          <w:tcPr>
            <w:tcW w:type="dxa" w:w="2412"/>
          </w:tcPr>
          <w:p>
            <w:r/>
            <w:r>
              <w:rPr>
                <w:rFonts w:ascii="Consolas" w:hAnsi="Consolas"/>
                <w:sz w:val="19"/>
              </w:rPr>
              <w:t>AtlassianCredentialService.saveConfig()</w:t>
            </w:r>
            <w:r>
              <w:rPr>
                <w:b w:val="0"/>
                <w:sz w:val="19"/>
              </w:rPr>
              <w:t xml:space="preserve"> → </w:t>
            </w:r>
            <w:r>
              <w:rPr>
                <w:rFonts w:ascii="Consolas" w:hAnsi="Consolas"/>
                <w:sz w:val="19"/>
              </w:rPr>
              <w:t>atlassianSaved</w:t>
            </w:r>
            <w:r>
              <w:rPr>
                <w:b w:val="0"/>
                <w:sz w:val="19"/>
              </w:rPr>
              <w:t xml:space="preserve">, then </w:t>
            </w:r>
            <w:r>
              <w:rPr>
                <w:rFonts w:ascii="Consolas" w:hAnsi="Consolas"/>
                <w:sz w:val="19"/>
              </w:rPr>
              <w:t>state</w:t>
            </w:r>
            <w:r>
              <w:rPr>
                <w:b w:val="0"/>
                <w:sz w:val="19"/>
              </w:rPr>
              <w:t xml:space="preserve"> refresh</w:t>
            </w:r>
          </w:p>
        </w:tc>
      </w:tr>
      <w:tr>
        <w:tc>
          <w:tcPr>
            <w:tcW w:type="dxa" w:w="2412"/>
          </w:tcPr>
          <w:p>
            <w:r/>
            <w:r>
              <w:rPr>
                <w:rFonts w:ascii="Consolas" w:hAnsi="Consolas"/>
                <w:sz w:val="19"/>
              </w:rPr>
              <w:t>ready</w:t>
            </w:r>
            <w:r>
              <w:rPr>
                <w:b w:val="0"/>
                <w:sz w:val="19"/>
              </w:rPr>
              <w:t xml:space="preserve"> / </w:t>
            </w:r>
            <w:r>
              <w:rPr>
                <w:rFonts w:ascii="Consolas" w:hAnsi="Consolas"/>
                <w:sz w:val="19"/>
              </w:rPr>
              <w:t>getState</w:t>
            </w:r>
          </w:p>
        </w:tc>
        <w:tc>
          <w:tcPr>
            <w:tcW w:type="dxa" w:w="2412"/>
          </w:tcPr>
          <w:p>
            <w:r/>
            <w:r>
              <w:rPr>
                <w:b w:val="0"/>
                <w:sz w:val="19"/>
              </w:rPr>
              <w:t>(none)</w:t>
            </w:r>
          </w:p>
        </w:tc>
        <w:tc>
          <w:tcPr>
            <w:tcW w:type="dxa" w:w="2412"/>
          </w:tcPr>
          <w:p>
            <w:r/>
            <w:r>
              <w:rPr>
                <w:rFonts w:ascii="Consolas" w:hAnsi="Consolas"/>
                <w:sz w:val="19"/>
              </w:rPr>
              <w:t>sendCurrentState()</w:t>
            </w:r>
            <w:r>
              <w:rPr>
                <w:b w:val="0"/>
                <w:sz w:val="19"/>
              </w:rPr>
              <w:t xml:space="preserve">: posts </w:t>
            </w:r>
            <w:r>
              <w:rPr>
                <w:rFonts w:ascii="Consolas" w:hAnsi="Consolas"/>
                <w:sz w:val="19"/>
              </w:rPr>
              <w:t>state</w:t>
            </w:r>
            <w:r>
              <w:rPr>
                <w:b w:val="0"/>
                <w:sz w:val="19"/>
              </w:rPr>
              <w:t xml:space="preserve">, then </w:t>
            </w:r>
            <w:r>
              <w:rPr>
                <w:rFonts w:ascii="Consolas" w:hAnsi="Consolas"/>
                <w:sz w:val="19"/>
              </w:rPr>
              <w:t>models</w:t>
            </w:r>
          </w:p>
        </w:tc>
        <w:tc>
          <w:tcPr>
            <w:tcW w:type="dxa" w:w="2412"/>
          </w:tcPr>
          <w:p>
            <w:r/>
          </w:p>
        </w:tc>
      </w:tr>
      <w:tr>
        <w:tc>
          <w:tcPr>
            <w:tcW w:type="dxa" w:w="2412"/>
          </w:tcPr>
          <w:p>
            <w:r/>
            <w:r>
              <w:rPr>
                <w:rFonts w:ascii="Consolas" w:hAnsi="Consolas"/>
                <w:sz w:val="19"/>
              </w:rPr>
              <w:t>testPegaConnection</w:t>
            </w:r>
          </w:p>
        </w:tc>
        <w:tc>
          <w:tcPr>
            <w:tcW w:type="dxa" w:w="2412"/>
          </w:tcPr>
          <w:p>
            <w:r/>
            <w:r>
              <w:rPr>
                <w:b w:val="0"/>
                <w:sz w:val="19"/>
              </w:rPr>
              <w:t>(none; uses stored workspace endpoint)</w:t>
            </w:r>
          </w:p>
        </w:tc>
        <w:tc>
          <w:tcPr>
            <w:tcW w:type="dxa" w:w="2412"/>
          </w:tcPr>
          <w:p>
            <w:r/>
            <w:r>
              <w:rPr>
                <w:rFonts w:ascii="Consolas" w:hAnsi="Consolas"/>
                <w:sz w:val="19"/>
              </w:rPr>
              <w:t>GET {endpoint}</w:t>
            </w:r>
            <w:r>
              <w:rPr>
                <w:b w:val="0"/>
                <w:sz w:val="19"/>
              </w:rPr>
              <w:t xml:space="preserve"> (8 s timeout) → </w:t>
            </w:r>
            <w:r>
              <w:rPr>
                <w:rFonts w:ascii="Consolas" w:hAnsi="Consolas"/>
                <w:sz w:val="19"/>
              </w:rPr>
              <w:t>pegaTestResult</w:t>
            </w:r>
          </w:p>
        </w:tc>
        <w:tc>
          <w:tcPr>
            <w:tcW w:type="dxa" w:w="2412"/>
          </w:tcPr>
          <w:p>
            <w:r/>
          </w:p>
        </w:tc>
      </w:tr>
      <w:tr>
        <w:tc>
          <w:tcPr>
            <w:tcW w:type="dxa" w:w="2412"/>
          </w:tcPr>
          <w:p>
            <w:r/>
            <w:r>
              <w:rPr>
                <w:rFonts w:ascii="Consolas" w:hAnsi="Consolas"/>
                <w:sz w:val="19"/>
              </w:rPr>
              <w:t>testAtlassianConnection</w:t>
            </w:r>
          </w:p>
        </w:tc>
        <w:tc>
          <w:tcPr>
            <w:tcW w:type="dxa" w:w="2412"/>
          </w:tcPr>
          <w:p>
            <w:r/>
            <w:r>
              <w:rPr>
                <w:b w:val="0"/>
                <w:sz w:val="19"/>
              </w:rPr>
              <w:t>(none; uses stored workspace triple)</w:t>
            </w:r>
          </w:p>
        </w:tc>
        <w:tc>
          <w:tcPr>
            <w:tcW w:type="dxa" w:w="2412"/>
          </w:tcPr>
          <w:p>
            <w:r/>
            <w:r>
              <w:rPr>
                <w:rFonts w:ascii="Consolas" w:hAnsi="Consolas"/>
                <w:sz w:val="19"/>
              </w:rPr>
              <w:t>GET {baseUrl}/rest/api/2/myself</w:t>
            </w:r>
            <w:r>
              <w:rPr>
                <w:b w:val="0"/>
                <w:sz w:val="19"/>
              </w:rPr>
              <w:t xml:space="preserve"> (8 s timeout) → </w:t>
            </w:r>
            <w:r>
              <w:rPr>
                <w:rFonts w:ascii="Consolas" w:hAnsi="Consolas"/>
                <w:sz w:val="19"/>
              </w:rPr>
              <w:t>atlassianTestResult</w:t>
            </w:r>
          </w:p>
        </w:tc>
        <w:tc>
          <w:tcPr>
            <w:tcW w:type="dxa" w:w="2412"/>
          </w:tcPr>
          <w:p>
            <w:r/>
          </w:p>
        </w:tc>
      </w:tr>
      <w:tr>
        <w:tc>
          <w:tcPr>
            <w:tcW w:type="dxa" w:w="2412"/>
          </w:tcPr>
          <w:p>
            <w:r/>
            <w:r>
              <w:rPr>
                <w:rFonts w:ascii="Consolas" w:hAnsi="Consolas"/>
                <w:sz w:val="19"/>
              </w:rPr>
              <w:t>fetchPegaContext</w:t>
            </w:r>
          </w:p>
        </w:tc>
        <w:tc>
          <w:tcPr>
            <w:tcW w:type="dxa" w:w="2412"/>
          </w:tcPr>
          <w:p>
            <w:r/>
            <w:r>
              <w:rPr>
                <w:b w:val="0"/>
                <w:sz w:val="19"/>
              </w:rPr>
              <w:t>(none; root = first workspace folder)</w:t>
            </w:r>
          </w:p>
        </w:tc>
        <w:tc>
          <w:tcPr>
            <w:tcW w:type="dxa" w:w="2412"/>
          </w:tcPr>
          <w:p>
            <w:r/>
            <w:r>
              <w:rPr>
                <w:b w:val="0"/>
                <w:sz w:val="19"/>
              </w:rPr>
              <w:t xml:space="preserve">Fetch + save context → </w:t>
            </w:r>
            <w:r>
              <w:rPr>
                <w:rFonts w:ascii="Consolas" w:hAnsi="Consolas"/>
                <w:sz w:val="19"/>
              </w:rPr>
              <w:t>pegaContextFetched</w:t>
            </w:r>
          </w:p>
        </w:tc>
        <w:tc>
          <w:tcPr>
            <w:tcW w:type="dxa" w:w="2412"/>
          </w:tcPr>
          <w:p>
            <w:r/>
          </w:p>
        </w:tc>
      </w:tr>
      <w:tr>
        <w:tc>
          <w:tcPr>
            <w:tcW w:type="dxa" w:w="2412"/>
          </w:tcPr>
          <w:p>
            <w:r/>
            <w:r>
              <w:rPr>
                <w:rFonts w:ascii="Consolas" w:hAnsi="Consolas"/>
                <w:sz w:val="19"/>
              </w:rPr>
              <w:t>clearPegaPassword</w:t>
            </w:r>
          </w:p>
        </w:tc>
        <w:tc>
          <w:tcPr>
            <w:tcW w:type="dxa" w:w="2412"/>
          </w:tcPr>
          <w:p>
            <w:r/>
            <w:r>
              <w:rPr>
                <w:b w:val="0"/>
                <w:sz w:val="19"/>
              </w:rPr>
              <w:t>(none)</w:t>
            </w:r>
          </w:p>
        </w:tc>
        <w:tc>
          <w:tcPr>
            <w:tcW w:type="dxa" w:w="2412"/>
          </w:tcPr>
          <w:p>
            <w:r/>
            <w:r>
              <w:rPr>
                <w:rFonts w:ascii="Consolas" w:hAnsi="Consolas"/>
                <w:sz w:val="19"/>
              </w:rPr>
              <w:t>ProviderConfigService.clearPegaPassword()</w:t>
            </w:r>
            <w:r>
              <w:rPr>
                <w:b w:val="0"/>
                <w:sz w:val="19"/>
              </w:rPr>
              <w:t xml:space="preserve"> → </w:t>
            </w:r>
            <w:r>
              <w:rPr>
                <w:rFonts w:ascii="Consolas" w:hAnsi="Consolas"/>
                <w:sz w:val="19"/>
              </w:rPr>
              <w:t>pegaPasswordCleared</w:t>
            </w:r>
            <w:r>
              <w:rPr>
                <w:b w:val="0"/>
                <w:sz w:val="19"/>
              </w:rPr>
              <w:t xml:space="preserve">, then </w:t>
            </w:r>
            <w:r>
              <w:rPr>
                <w:rFonts w:ascii="Consolas" w:hAnsi="Consolas"/>
                <w:sz w:val="19"/>
              </w:rPr>
              <w:t>state</w:t>
            </w:r>
            <w:r>
              <w:rPr>
                <w:b w:val="0"/>
                <w:sz w:val="19"/>
              </w:rPr>
              <w:t xml:space="preserve"> refresh</w:t>
            </w:r>
          </w:p>
        </w:tc>
        <w:tc>
          <w:tcPr>
            <w:tcW w:type="dxa" w:w="2412"/>
          </w:tcPr>
          <w:p>
            <w:r/>
          </w:p>
        </w:tc>
      </w:tr>
      <w:tr>
        <w:tc>
          <w:tcPr>
            <w:tcW w:type="dxa" w:w="2412"/>
          </w:tcPr>
          <w:p>
            <w:r/>
            <w:r>
              <w:rPr>
                <w:rFonts w:ascii="Consolas" w:hAnsi="Consolas"/>
                <w:sz w:val="19"/>
              </w:rPr>
              <w:t>clearAtlassianConfig</w:t>
            </w:r>
          </w:p>
        </w:tc>
        <w:tc>
          <w:tcPr>
            <w:tcW w:type="dxa" w:w="2412"/>
          </w:tcPr>
          <w:p>
            <w:r/>
            <w:r>
              <w:rPr>
                <w:b w:val="0"/>
                <w:sz w:val="19"/>
              </w:rPr>
              <w:t>(none)</w:t>
            </w:r>
          </w:p>
        </w:tc>
        <w:tc>
          <w:tcPr>
            <w:tcW w:type="dxa" w:w="2412"/>
          </w:tcPr>
          <w:p>
            <w:r/>
            <w:r>
              <w:rPr>
                <w:rFonts w:ascii="Consolas" w:hAnsi="Consolas"/>
                <w:sz w:val="19"/>
              </w:rPr>
              <w:t>AtlassianCredentialService.clearConfig()</w:t>
            </w:r>
            <w:r>
              <w:rPr>
                <w:b w:val="0"/>
                <w:sz w:val="19"/>
              </w:rPr>
              <w:t xml:space="preserve"> → </w:t>
            </w:r>
            <w:r>
              <w:rPr>
                <w:rFonts w:ascii="Consolas" w:hAnsi="Consolas"/>
                <w:sz w:val="19"/>
              </w:rPr>
              <w:t>atlassianCleared</w:t>
            </w:r>
            <w:r>
              <w:rPr>
                <w:b w:val="0"/>
                <w:sz w:val="19"/>
              </w:rPr>
              <w:t xml:space="preserve">, then </w:t>
            </w:r>
            <w:r>
              <w:rPr>
                <w:rFonts w:ascii="Consolas" w:hAnsi="Consolas"/>
                <w:sz w:val="19"/>
              </w:rPr>
              <w:t>state</w:t>
            </w:r>
            <w:r>
              <w:rPr>
                <w:b w:val="0"/>
                <w:sz w:val="19"/>
              </w:rPr>
              <w:t xml:space="preserve"> refresh</w:t>
            </w:r>
          </w:p>
        </w:tc>
        <w:tc>
          <w:tcPr>
            <w:tcW w:type="dxa" w:w="2412"/>
          </w:tcPr>
          <w:p>
            <w:r/>
          </w:p>
        </w:tc>
      </w:tr>
    </w:tbl>
    <w:p>
      <w:pPr>
        <w:spacing w:after="40"/>
      </w:pPr>
    </w:p>
    <w:p>
      <w:r>
        <w:rPr>
          <w:b/>
        </w:rPr>
        <w:t>Example request:</w:t>
      </w:r>
    </w:p>
    <w:p>
      <w:pPr>
        <w:spacing w:after="120"/>
        <w:shd w:val="clear" w:fill="F2F2F2"/>
      </w:pPr>
      <w:r>
        <w:rPr>
          <w:rFonts w:ascii="Consolas" w:hAnsi="Consolas"/>
          <w:sz w:val="18"/>
        </w:rPr>
        <w:t>{"type": "savePegaConfig", "endpoint": "https://pega.corp.local:8443/prweb", "username": "dev.operator", "password": "••••••••"}</w:t>
        <w:br/>
        <w:t>{"type": "saveAtlassianConfig", "baseUrl": "https://myorg.atlassian.net", "email": "dev@corp.local", "apiToken": "••••••••", "connectionType": "cloud"}</w:t>
      </w:r>
    </w:p>
    <w:p>
      <w:pPr>
        <w:pStyle w:val="Heading3"/>
      </w:pPr>
      <w:r>
        <w:t>8.2 Extension host → webview</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D9E2F3"/>
          </w:tcPr>
          <w:p>
            <w:r/>
            <w:r>
              <w:rPr>
                <w:rFonts w:ascii="Consolas" w:hAnsi="Consolas"/>
                <w:sz w:val="19"/>
              </w:rPr>
              <w:t>type</w:t>
            </w:r>
          </w:p>
        </w:tc>
        <w:tc>
          <w:tcPr>
            <w:tcW w:type="dxa" w:w="2412"/>
            <w:shd w:val="clear" w:fill="D9E2F3"/>
          </w:tcPr>
          <w:p>
            <w:r/>
            <w:r>
              <w:rPr>
                <w:b/>
                <w:sz w:val="19"/>
              </w:rPr>
              <w:t>Payload schema</w:t>
            </w:r>
          </w:p>
        </w:tc>
        <w:tc>
          <w:tcPr>
            <w:tcW w:type="dxa" w:w="2412"/>
            <w:shd w:val="clear" w:fill="D9E2F3"/>
          </w:tcPr>
          <w:p>
            <w:r/>
            <w:r>
              <w:rPr>
                <w:b/>
                <w:sz w:val="19"/>
              </w:rPr>
              <w:t>Secrets in payload?</w:t>
            </w:r>
          </w:p>
        </w:tc>
        <w:tc>
          <w:tcPr>
            <w:tcW w:type="dxa" w:w="2412"/>
            <w:shd w:val="clear" w:fill="D9E2F3"/>
          </w:tcPr>
          <w:p>
            <w:r/>
          </w:p>
        </w:tc>
      </w:tr>
      <w:tr>
        <w:tc>
          <w:tcPr>
            <w:tcW w:type="dxa" w:w="2412"/>
          </w:tcPr>
          <w:p>
            <w:r/>
            <w:r>
              <w:rPr>
                <w:rFonts w:ascii="Consolas" w:hAnsi="Consolas"/>
                <w:sz w:val="19"/>
              </w:rPr>
              <w:t>state</w:t>
            </w:r>
          </w:p>
        </w:tc>
        <w:tc>
          <w:tcPr>
            <w:tcW w:type="dxa" w:w="2412"/>
          </w:tcPr>
          <w:p>
            <w:r/>
            <w:r>
              <w:rPr>
                <w:rFonts w:ascii="Consolas" w:hAnsi="Consolas"/>
                <w:sz w:val="19"/>
              </w:rPr>
              <w:t>{provider, model, ollamaUrl, baseUrl, hasAnthropicKey, hasOpenaiKey, backendUrl, allowInsecureRemote, mcpServerPort, enableMcpServer, pegaEndpoint, pegaUsername, hasPegaPassword, atlassianBaseUrl, atlassianEmail, hasAtlassianToken, atlassianConnectionType}</w:t>
            </w:r>
            <w:r>
              <w:rPr>
                <w:b w:val="0"/>
                <w:sz w:val="19"/>
              </w:rPr>
              <w:t xml:space="preserve"> — Pega/Atlassian values workspace-resolved</w:t>
            </w:r>
          </w:p>
        </w:tc>
        <w:tc>
          <w:tcPr>
            <w:tcW w:type="dxa" w:w="2412"/>
          </w:tcPr>
          <w:p>
            <w:r/>
            <w:r>
              <w:rPr>
                <w:b w:val="0"/>
                <w:sz w:val="19"/>
              </w:rPr>
              <w:t>Never — presence flags only</w:t>
            </w:r>
          </w:p>
        </w:tc>
        <w:tc>
          <w:tcPr>
            <w:tcW w:type="dxa" w:w="2412"/>
          </w:tcPr>
          <w:p>
            <w:r/>
          </w:p>
        </w:tc>
      </w:tr>
      <w:tr>
        <w:tc>
          <w:tcPr>
            <w:tcW w:type="dxa" w:w="2412"/>
          </w:tcPr>
          <w:p>
            <w:r/>
            <w:r>
              <w:rPr>
                <w:rFonts w:ascii="Consolas" w:hAnsi="Consolas"/>
                <w:sz w:val="19"/>
              </w:rPr>
              <w:t>models</w:t>
            </w:r>
          </w:p>
        </w:tc>
        <w:tc>
          <w:tcPr>
            <w:tcW w:type="dxa" w:w="2412"/>
          </w:tcPr>
          <w:p>
            <w:r/>
            <w:r>
              <w:rPr>
                <w:rFonts w:ascii="Consolas" w:hAnsi="Consolas"/>
                <w:sz w:val="19"/>
              </w:rPr>
              <w:t>{provider, models, selected, defaultModel}</w:t>
            </w:r>
            <w:r>
              <w:rPr>
                <w:b w:val="0"/>
                <w:sz w:val="19"/>
              </w:rPr>
              <w:t xml:space="preserve"> (unchanged)</w:t>
            </w:r>
          </w:p>
        </w:tc>
        <w:tc>
          <w:tcPr>
            <w:tcW w:type="dxa" w:w="2412"/>
          </w:tcPr>
          <w:p>
            <w:r/>
            <w:r>
              <w:rPr>
                <w:b w:val="0"/>
                <w:sz w:val="19"/>
              </w:rPr>
              <w:t>N/A</w:t>
            </w:r>
          </w:p>
        </w:tc>
        <w:tc>
          <w:tcPr>
            <w:tcW w:type="dxa" w:w="2412"/>
          </w:tcPr>
          <w:p>
            <w:r/>
          </w:p>
        </w:tc>
      </w:tr>
      <w:tr>
        <w:tc>
          <w:tcPr>
            <w:tcW w:type="dxa" w:w="2412"/>
          </w:tcPr>
          <w:p>
            <w:r/>
            <w:r>
              <w:rPr>
                <w:rFonts w:ascii="Consolas" w:hAnsi="Consolas"/>
                <w:sz w:val="19"/>
              </w:rPr>
              <w:t>pegaSaved</w:t>
            </w:r>
            <w:r>
              <w:rPr>
                <w:b w:val="0"/>
                <w:sz w:val="19"/>
              </w:rPr>
              <w:t xml:space="preserve"> / </w:t>
            </w:r>
            <w:r>
              <w:rPr>
                <w:rFonts w:ascii="Consolas" w:hAnsi="Consolas"/>
                <w:sz w:val="19"/>
              </w:rPr>
              <w:t>atlassianSaved</w:t>
            </w:r>
          </w:p>
        </w:tc>
        <w:tc>
          <w:tcPr>
            <w:tcW w:type="dxa" w:w="2412"/>
          </w:tcPr>
          <w:p>
            <w:r/>
            <w:r>
              <w:rPr>
                <w:rFonts w:ascii="Consolas" w:hAnsi="Consolas"/>
                <w:sz w:val="19"/>
              </w:rPr>
              <w:t>{type, success: true}</w:t>
            </w:r>
            <w:r>
              <w:rPr>
                <w:b w:val="0"/>
                <w:sz w:val="19"/>
              </w:rPr>
              <w:t xml:space="preserve"> or </w:t>
            </w:r>
            <w:r>
              <w:rPr>
                <w:rFonts w:ascii="Consolas" w:hAnsi="Consolas"/>
                <w:sz w:val="19"/>
              </w:rPr>
              <w:t>{type, success: false, error}</w:t>
            </w:r>
            <w:r>
              <w:rPr>
                <w:b w:val="0"/>
                <w:sz w:val="19"/>
              </w:rPr>
              <w:t xml:space="preserve"> — </w:t>
            </w:r>
            <w:r>
              <w:rPr>
                <w:rFonts w:ascii="Consolas" w:hAnsi="Consolas"/>
                <w:sz w:val="19"/>
              </w:rPr>
              <w:t>error</w:t>
            </w:r>
            <w:r>
              <w:rPr>
                <w:b w:val="0"/>
                <w:sz w:val="19"/>
              </w:rPr>
              <w:t xml:space="preserve"> is a display-ready message from §7.2</w:t>
            </w:r>
          </w:p>
        </w:tc>
        <w:tc>
          <w:tcPr>
            <w:tcW w:type="dxa" w:w="2412"/>
          </w:tcPr>
          <w:p>
            <w:r/>
            <w:r>
              <w:rPr>
                <w:b w:val="0"/>
                <w:sz w:val="19"/>
              </w:rPr>
              <w:t>No</w:t>
            </w:r>
          </w:p>
        </w:tc>
        <w:tc>
          <w:tcPr>
            <w:tcW w:type="dxa" w:w="2412"/>
          </w:tcPr>
          <w:p>
            <w:r/>
          </w:p>
        </w:tc>
      </w:tr>
      <w:tr>
        <w:tc>
          <w:tcPr>
            <w:tcW w:type="dxa" w:w="2412"/>
          </w:tcPr>
          <w:p>
            <w:r/>
            <w:r>
              <w:rPr>
                <w:rFonts w:ascii="Consolas" w:hAnsi="Consolas"/>
                <w:sz w:val="19"/>
              </w:rPr>
              <w:t>pegaTestResult</w:t>
            </w:r>
            <w:r>
              <w:rPr>
                <w:b w:val="0"/>
                <w:sz w:val="19"/>
              </w:rPr>
              <w:t xml:space="preserve"> / </w:t>
            </w:r>
            <w:r>
              <w:rPr>
                <w:rFonts w:ascii="Consolas" w:hAnsi="Consolas"/>
                <w:sz w:val="19"/>
              </w:rPr>
              <w:t>atlassianTestResult</w:t>
            </w:r>
          </w:p>
        </w:tc>
        <w:tc>
          <w:tcPr>
            <w:tcW w:type="dxa" w:w="2412"/>
          </w:tcPr>
          <w:p>
            <w:r/>
            <w:r>
              <w:rPr>
                <w:rFonts w:ascii="Consolas" w:hAnsi="Consolas"/>
                <w:sz w:val="19"/>
              </w:rPr>
              <w:t>{type, success, message}</w:t>
            </w:r>
            <w:r>
              <w:rPr>
                <w:b w:val="0"/>
                <w:sz w:val="19"/>
              </w:rPr>
              <w:t xml:space="preserve"> — messages from §7.2</w:t>
            </w:r>
          </w:p>
        </w:tc>
        <w:tc>
          <w:tcPr>
            <w:tcW w:type="dxa" w:w="2412"/>
          </w:tcPr>
          <w:p>
            <w:r/>
            <w:r>
              <w:rPr>
                <w:b w:val="0"/>
                <w:sz w:val="19"/>
              </w:rPr>
              <w:t>No</w:t>
            </w:r>
          </w:p>
        </w:tc>
        <w:tc>
          <w:tcPr>
            <w:tcW w:type="dxa" w:w="2412"/>
          </w:tcPr>
          <w:p>
            <w:r/>
          </w:p>
        </w:tc>
      </w:tr>
      <w:tr>
        <w:tc>
          <w:tcPr>
            <w:tcW w:type="dxa" w:w="2412"/>
          </w:tcPr>
          <w:p>
            <w:r/>
            <w:r>
              <w:rPr>
                <w:rFonts w:ascii="Consolas" w:hAnsi="Consolas"/>
                <w:sz w:val="19"/>
              </w:rPr>
              <w:t>pegaContextFetched</w:t>
            </w:r>
          </w:p>
        </w:tc>
        <w:tc>
          <w:tcPr>
            <w:tcW w:type="dxa" w:w="2412"/>
          </w:tcPr>
          <w:p>
            <w:r/>
            <w:r>
              <w:rPr>
                <w:rFonts w:ascii="Consolas" w:hAnsi="Consolas"/>
                <w:sz w:val="19"/>
              </w:rPr>
              <w:t>{type, success: true, message: "Fetched context: App \"{name}\" ({n} CaseTypes) → saved {path}"}</w:t>
            </w:r>
            <w:r>
              <w:rPr>
                <w:b w:val="0"/>
                <w:sz w:val="19"/>
              </w:rPr>
              <w:t xml:space="preserve"> or `{success: false, message: "No workspace folder open to save Pega context." \</w:t>
            </w:r>
          </w:p>
        </w:tc>
        <w:tc>
          <w:tcPr>
            <w:tcW w:type="dxa" w:w="2412"/>
          </w:tcPr>
          <w:p>
            <w:r/>
            <w:r>
              <w:rPr>
                <w:b w:val="0"/>
                <w:sz w:val="19"/>
              </w:rPr>
              <w:t>"Fetch failed: {message}"}`</w:t>
            </w:r>
          </w:p>
        </w:tc>
        <w:tc>
          <w:tcPr>
            <w:tcW w:type="dxa" w:w="2412"/>
          </w:tcPr>
          <w:p>
            <w:r/>
            <w:r>
              <w:rPr>
                <w:b w:val="0"/>
                <w:sz w:val="19"/>
              </w:rPr>
              <w:t>No</w:t>
            </w:r>
          </w:p>
        </w:tc>
      </w:tr>
      <w:tr>
        <w:tc>
          <w:tcPr>
            <w:tcW w:type="dxa" w:w="2412"/>
          </w:tcPr>
          <w:p>
            <w:r/>
            <w:r>
              <w:rPr>
                <w:rFonts w:ascii="Consolas" w:hAnsi="Consolas"/>
                <w:sz w:val="19"/>
              </w:rPr>
              <w:t>pegaPasswordCleared</w:t>
            </w:r>
            <w:r>
              <w:rPr>
                <w:b w:val="0"/>
                <w:sz w:val="19"/>
              </w:rPr>
              <w:t xml:space="preserve"> / </w:t>
            </w:r>
            <w:r>
              <w:rPr>
                <w:rFonts w:ascii="Consolas" w:hAnsi="Consolas"/>
                <w:sz w:val="19"/>
              </w:rPr>
              <w:t>atlassianCleared</w:t>
            </w:r>
          </w:p>
        </w:tc>
        <w:tc>
          <w:tcPr>
            <w:tcW w:type="dxa" w:w="2412"/>
          </w:tcPr>
          <w:p>
            <w:r/>
            <w:r>
              <w:rPr>
                <w:rFonts w:ascii="Consolas" w:hAnsi="Consolas"/>
                <w:sz w:val="19"/>
              </w:rPr>
              <w:t>{type, success: true}</w:t>
            </w:r>
            <w:r>
              <w:rPr>
                <w:b w:val="0"/>
                <w:sz w:val="19"/>
              </w:rPr>
              <w:t xml:space="preserve"> or </w:t>
            </w:r>
            <w:r>
              <w:rPr>
                <w:rFonts w:ascii="Consolas" w:hAnsi="Consolas"/>
                <w:sz w:val="19"/>
              </w:rPr>
              <w:t>{type, success: false, error}</w:t>
            </w:r>
          </w:p>
        </w:tc>
        <w:tc>
          <w:tcPr>
            <w:tcW w:type="dxa" w:w="2412"/>
          </w:tcPr>
          <w:p>
            <w:r/>
            <w:r>
              <w:rPr>
                <w:b w:val="0"/>
                <w:sz w:val="19"/>
              </w:rPr>
              <w:t>No</w:t>
            </w:r>
          </w:p>
        </w:tc>
        <w:tc>
          <w:tcPr>
            <w:tcW w:type="dxa" w:w="2412"/>
          </w:tcPr>
          <w:p>
            <w:r/>
          </w:p>
        </w:tc>
      </w:tr>
    </w:tbl>
    <w:p>
      <w:pPr>
        <w:spacing w:after="40"/>
      </w:pPr>
    </w:p>
    <w:p>
      <w:r>
        <w:rPr>
          <w:b/>
        </w:rPr>
        <w:t>Example response (Workspace A):</w:t>
      </w:r>
    </w:p>
    <w:p>
      <w:pPr>
        <w:spacing w:after="120"/>
        <w:shd w:val="clear" w:fill="F2F2F2"/>
      </w:pPr>
      <w:r>
        <w:rPr>
          <w:rFonts w:ascii="Consolas" w:hAnsi="Consolas"/>
          <w:sz w:val="18"/>
        </w:rPr>
        <w:t>{"type": "state", "pegaEndpoint": "https://pega-a.corp/prweb", "pegaUsername": "op.a", "hasPegaPassword": true, "atlassianBaseUrl": "https://a.atlassian.net", "atlassianEmail": "a@corp.local", "hasAtlassianToken": true, "atlassianConnectionType": "cloud"}</w:t>
        <w:br/>
        <w:t>{"type": "pegaSaved", "success": true}</w:t>
        <w:br/>
        <w:t>{"type": "atlassianSaved", "success": false, "error": "Invalid Jira Base URL format."}</w:t>
        <w:br/>
        <w:t>{"type": "atlassianTestResult", "success": true, "message": "Connected as Alice Nguyen"}</w:t>
      </w:r>
    </w:p>
    <w:p>
      <w:pPr>
        <w:pStyle w:val="Heading3"/>
      </w:pPr>
      <w:r>
        <w:t>8.3 Internal credential IPC (extension host → child MCP server)</w:t>
      </w:r>
    </w:p>
    <w:p>
      <w:r>
        <w:rPr>
          <w:b w:val="0"/>
        </w:rPr>
        <w:t xml:space="preserve">Unchanged shape, workspace-scoped values — </w:t>
      </w:r>
      <w:r>
        <w:rPr>
          <w:rFonts w:ascii="Consolas" w:hAnsi="Consolas"/>
          <w:sz w:val="19"/>
        </w:rPr>
        <w:t>AtlassianCredentialService.handleCredentialRequest()</w:t>
      </w:r>
      <w:r>
        <w:rPr>
          <w:b w:val="0"/>
        </w:rPr>
        <w:t>:</w:t>
      </w:r>
    </w:p>
    <w:p>
      <w:pPr>
        <w:spacing w:after="120"/>
        <w:shd w:val="clear" w:fill="F2F2F2"/>
      </w:pPr>
      <w:r>
        <w:rPr>
          <w:rFonts w:ascii="Consolas" w:hAnsi="Consolas"/>
          <w:sz w:val="18"/>
        </w:rPr>
        <w:t>{</w:t>
        <w:br/>
        <w:t xml:space="preserve">  "type": "credentials",</w:t>
        <w:br/>
        <w:t xml:space="preserve">  "requestId": "&lt;echoed request id&gt;",</w:t>
        <w:br/>
        <w:t xml:space="preserve">  "timestamp": 1727000000000,</w:t>
        <w:br/>
        <w:t xml:space="preserve">  "credentials": {"email": "&lt;this-workspace email&gt;", "apiToken": "&lt;this-workspace token&gt;", "baseUrl": "&lt;this-workspace url&gt;"}</w:t>
        <w:br/>
        <w:t>}</w:t>
      </w:r>
    </w:p>
    <w:p>
      <w:r>
        <w:rPr>
          <w:b w:val="0"/>
        </w:rPr>
        <w:t xml:space="preserve">Failure (incomplete triple for the current workspace): throws </w:t>
      </w:r>
      <w:r>
        <w:rPr>
          <w:rFonts w:ascii="Consolas" w:hAnsi="Consolas"/>
          <w:sz w:val="19"/>
        </w:rPr>
        <w:t>Error("Atlassian credentials not configured in extension.")</w:t>
      </w:r>
      <w:r>
        <w:rPr>
          <w:b w:val="0"/>
        </w:rPr>
        <w:t xml:space="preserve"> — message verbatim, no values.</w:t>
      </w:r>
    </w:p>
    <w:p>
      <w:r>
        <w:br/>
      </w:r>
    </w:p>
    <w:p>
      <w:pPr>
        <w:pStyle w:val="Heading2"/>
      </w:pPr>
      <w:r>
        <w:t>9. Appendix</w:t>
      </w:r>
    </w:p>
    <w:p>
      <w:pPr>
        <w:pStyle w:val="Heading3"/>
      </w:pPr>
      <w:r>
        <w:t>9.1 Glossary</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Term</w:t>
            </w:r>
          </w:p>
        </w:tc>
        <w:tc>
          <w:tcPr>
            <w:tcW w:type="dxa" w:w="3216"/>
            <w:shd w:val="clear" w:fill="D9E2F3"/>
          </w:tcPr>
          <w:p>
            <w:r/>
            <w:r>
              <w:rPr>
                <w:b/>
                <w:sz w:val="19"/>
              </w:rPr>
              <w:t>Definition</w:t>
            </w:r>
          </w:p>
        </w:tc>
        <w:tc>
          <w:tcPr>
            <w:tcW w:type="dxa" w:w="3216"/>
            <w:shd w:val="clear" w:fill="D9E2F3"/>
          </w:tcPr>
          <w:p>
            <w:r/>
          </w:p>
        </w:tc>
      </w:tr>
      <w:tr>
        <w:tc>
          <w:tcPr>
            <w:tcW w:type="dxa" w:w="3216"/>
          </w:tcPr>
          <w:p>
            <w:r/>
            <w:r>
              <w:rPr>
                <w:b w:val="0"/>
                <w:sz w:val="19"/>
              </w:rPr>
              <w:t>Workspace</w:t>
            </w:r>
          </w:p>
        </w:tc>
        <w:tc>
          <w:tcPr>
            <w:tcW w:type="dxa" w:w="3216"/>
          </w:tcPr>
          <w:p>
            <w:r/>
            <w:r>
              <w:rPr>
                <w:b w:val="0"/>
                <w:sz w:val="19"/>
              </w:rPr>
              <w:t>A VS Code workspace folder (</w:t>
            </w:r>
            <w:r>
              <w:rPr>
                <w:rFonts w:ascii="Consolas" w:hAnsi="Consolas"/>
                <w:sz w:val="19"/>
              </w:rPr>
              <w:t>workspaceFolders[0]</w:t>
            </w:r>
            <w:r>
              <w:rPr>
                <w:b w:val="0"/>
                <w:sz w:val="19"/>
              </w:rPr>
              <w:t>); the isolation boundary for Pega/Atlassian settings in this fix</w:t>
            </w:r>
          </w:p>
        </w:tc>
        <w:tc>
          <w:tcPr>
            <w:tcW w:type="dxa" w:w="3216"/>
          </w:tcPr>
          <w:p>
            <w:r/>
          </w:p>
        </w:tc>
      </w:tr>
      <w:tr>
        <w:tc>
          <w:tcPr>
            <w:tcW w:type="dxa" w:w="3216"/>
          </w:tcPr>
          <w:p>
            <w:r/>
            <w:r>
              <w:rPr>
                <w:b w:val="0"/>
                <w:sz w:val="19"/>
              </w:rPr>
              <w:t>wsHash (workspace code)</w:t>
            </w:r>
          </w:p>
        </w:tc>
        <w:tc>
          <w:tcPr>
            <w:tcW w:type="dxa" w:w="3216"/>
          </w:tcPr>
          <w:p>
            <w:r/>
            <w:r>
              <w:rPr>
                <w:b w:val="0"/>
                <w:sz w:val="19"/>
              </w:rPr>
              <w:t xml:space="preserve">12-hex-char hash </w:t>
            </w:r>
            <w:r>
              <w:rPr>
                <w:rFonts w:ascii="Consolas" w:hAnsi="Consolas"/>
                <w:sz w:val="19"/>
              </w:rPr>
              <w:t>sha256("ws:" + normalized folder path)</w:t>
            </w:r>
            <w:r>
              <w:rPr>
                <w:b w:val="0"/>
                <w:sz w:val="19"/>
              </w:rPr>
              <w:t>, first 12 hex chars; same folder → same code</w:t>
            </w:r>
          </w:p>
        </w:tc>
        <w:tc>
          <w:tcPr>
            <w:tcW w:type="dxa" w:w="3216"/>
          </w:tcPr>
          <w:p>
            <w:r/>
          </w:p>
        </w:tc>
      </w:tr>
      <w:tr>
        <w:tc>
          <w:tcPr>
            <w:tcW w:type="dxa" w:w="3216"/>
          </w:tcPr>
          <w:p>
            <w:r/>
            <w:r>
              <w:rPr>
                <w:b w:val="0"/>
                <w:sz w:val="19"/>
              </w:rPr>
              <w:t>SecretStorage</w:t>
            </w:r>
          </w:p>
        </w:tc>
        <w:tc>
          <w:tcPr>
            <w:tcW w:type="dxa" w:w="3216"/>
          </w:tcPr>
          <w:p>
            <w:r/>
            <w:r>
              <w:rPr>
                <w:b w:val="0"/>
                <w:sz w:val="19"/>
              </w:rPr>
              <w:t>VS Code OS-keychain-backed secret store, global to the extension instance; key namespacing (</w:t>
            </w:r>
            <w:r>
              <w:rPr>
                <w:rFonts w:ascii="Consolas" w:hAnsi="Consolas"/>
                <w:sz w:val="19"/>
              </w:rPr>
              <w:t>kiroSdlc.&lt;wsHash&gt;.*</w:t>
            </w:r>
            <w:r>
              <w:rPr>
                <w:b w:val="0"/>
                <w:sz w:val="19"/>
              </w:rPr>
              <w:t>) provides the per-workspace compartments</w:t>
            </w:r>
          </w:p>
        </w:tc>
        <w:tc>
          <w:tcPr>
            <w:tcW w:type="dxa" w:w="3216"/>
          </w:tcPr>
          <w:p>
            <w:r/>
          </w:p>
        </w:tc>
      </w:tr>
      <w:tr>
        <w:tc>
          <w:tcPr>
            <w:tcW w:type="dxa" w:w="3216"/>
          </w:tcPr>
          <w:p>
            <w:r/>
            <w:r>
              <w:rPr>
                <w:b w:val="0"/>
                <w:sz w:val="19"/>
              </w:rPr>
              <w:t>ConfigurationTarget</w:t>
            </w:r>
          </w:p>
        </w:tc>
        <w:tc>
          <w:tcPr>
            <w:tcW w:type="dxa" w:w="3216"/>
          </w:tcPr>
          <w:p>
            <w:r/>
            <w:r>
              <w:rPr>
                <w:b w:val="0"/>
                <w:sz w:val="19"/>
              </w:rPr>
              <w:t xml:space="preserve">VS Code config scope: </w:t>
            </w:r>
            <w:r>
              <w:rPr>
                <w:rFonts w:ascii="Consolas" w:hAnsi="Consolas"/>
                <w:sz w:val="19"/>
              </w:rPr>
              <w:t>Global</w:t>
            </w:r>
            <w:r>
              <w:rPr>
                <w:b w:val="0"/>
                <w:sz w:val="19"/>
              </w:rPr>
              <w:t xml:space="preserve"> = user </w:t>
            </w:r>
            <w:r>
              <w:rPr>
                <w:rFonts w:ascii="Consolas" w:hAnsi="Consolas"/>
                <w:sz w:val="19"/>
              </w:rPr>
              <w:t>settings.json</w:t>
            </w:r>
            <w:r>
              <w:rPr>
                <w:b w:val="0"/>
                <w:sz w:val="19"/>
              </w:rPr>
              <w:t xml:space="preserve"> shared across workspaces; </w:t>
            </w:r>
            <w:r>
              <w:rPr>
                <w:rFonts w:ascii="Consolas" w:hAnsi="Consolas"/>
                <w:sz w:val="19"/>
              </w:rPr>
              <w:t>Workspace</w:t>
            </w:r>
            <w:r>
              <w:rPr>
                <w:b w:val="0"/>
                <w:sz w:val="19"/>
              </w:rPr>
              <w:t xml:space="preserve"> = </w:t>
            </w:r>
            <w:r>
              <w:rPr>
                <w:rFonts w:ascii="Consolas" w:hAnsi="Consolas"/>
                <w:sz w:val="19"/>
              </w:rPr>
              <w:t>.vscode/settings.json</w:t>
            </w:r>
            <w:r>
              <w:rPr>
                <w:b w:val="0"/>
                <w:sz w:val="19"/>
              </w:rPr>
              <w:t xml:space="preserve"> in the workspace folder</w:t>
            </w:r>
          </w:p>
        </w:tc>
        <w:tc>
          <w:tcPr>
            <w:tcW w:type="dxa" w:w="3216"/>
          </w:tcPr>
          <w:p>
            <w:r/>
          </w:p>
        </w:tc>
      </w:tr>
      <w:tr>
        <w:tc>
          <w:tcPr>
            <w:tcW w:type="dxa" w:w="3216"/>
          </w:tcPr>
          <w:p>
            <w:r/>
            <w:r>
              <w:rPr>
                <w:b w:val="0"/>
                <w:sz w:val="19"/>
              </w:rPr>
              <w:t>Migration</w:t>
            </w:r>
          </w:p>
        </w:tc>
        <w:tc>
          <w:tcPr>
            <w:tcW w:type="dxa" w:w="3216"/>
          </w:tcPr>
          <w:p>
            <w:r/>
            <w:r>
              <w:rPr>
                <w:b w:val="0"/>
                <w:sz w:val="19"/>
              </w:rPr>
              <w:t>One-time, idempotent, per-workspace lazy copy of legacy global config + flat keychain keys into workspace scope on first use after upgrade (copy-not-move; workspace-wins; cleared-stays-cleared)</w:t>
            </w:r>
          </w:p>
        </w:tc>
        <w:tc>
          <w:tcPr>
            <w:tcW w:type="dxa" w:w="3216"/>
          </w:tcPr>
          <w:p>
            <w:r/>
          </w:p>
        </w:tc>
      </w:tr>
      <w:tr>
        <w:tc>
          <w:tcPr>
            <w:tcW w:type="dxa" w:w="3216"/>
          </w:tcPr>
          <w:p>
            <w:r/>
            <w:r>
              <w:rPr>
                <w:b w:val="0"/>
                <w:sz w:val="19"/>
              </w:rPr>
              <w:t>Read site</w:t>
            </w:r>
          </w:p>
        </w:tc>
        <w:tc>
          <w:tcPr>
            <w:tcW w:type="dxa" w:w="3216"/>
          </w:tcPr>
          <w:p>
            <w:r/>
            <w:r>
              <w:rPr>
                <w:b w:val="0"/>
                <w:sz w:val="19"/>
              </w:rPr>
              <w:t>Any code that reads the config/secrets (</w:t>
            </w:r>
            <w:r>
              <w:rPr>
                <w:rFonts w:ascii="Consolas" w:hAnsi="Consolas"/>
                <w:sz w:val="19"/>
              </w:rPr>
              <w:t>getCurrentState</w:t>
            </w:r>
            <w:r>
              <w:rPr>
                <w:b w:val="0"/>
                <w:sz w:val="19"/>
              </w:rPr>
              <w:t xml:space="preserve">, </w:t>
            </w:r>
            <w:r>
              <w:rPr>
                <w:rFonts w:ascii="Consolas" w:hAnsi="Consolas"/>
                <w:sz w:val="19"/>
              </w:rPr>
              <w:t>PegaHttpClient.*</w:t>
            </w:r>
            <w:r>
              <w:rPr>
                <w:b w:val="0"/>
                <w:sz w:val="19"/>
              </w:rPr>
              <w:t xml:space="preserve">, </w:t>
            </w:r>
            <w:r>
              <w:rPr>
                <w:rFonts w:ascii="Consolas" w:hAnsi="Consolas"/>
                <w:sz w:val="19"/>
              </w:rPr>
              <w:t>IndexingService</w:t>
            </w:r>
            <w:r>
              <w:rPr>
                <w:b w:val="0"/>
                <w:sz w:val="19"/>
              </w:rPr>
              <w:t xml:space="preserve">, </w:t>
            </w:r>
            <w:r>
              <w:rPr>
                <w:rFonts w:ascii="Consolas" w:hAnsi="Consolas"/>
                <w:sz w:val="19"/>
              </w:rPr>
              <w:t>AtlassianCredentialService.getConfig</w:t>
            </w:r>
            <w:r>
              <w:rPr>
                <w:b w:val="0"/>
                <w:sz w:val="19"/>
              </w:rPr>
              <w:t>, IPC handlers) — all resolve the same workspace scope through the shared resolver</w:t>
            </w:r>
          </w:p>
        </w:tc>
        <w:tc>
          <w:tcPr>
            <w:tcW w:type="dxa" w:w="3216"/>
          </w:tcPr>
          <w:p>
            <w:r/>
          </w:p>
        </w:tc>
      </w:tr>
      <w:tr>
        <w:tc>
          <w:tcPr>
            <w:tcW w:type="dxa" w:w="3216"/>
          </w:tcPr>
          <w:p>
            <w:r/>
            <w:r>
              <w:rPr>
                <w:b w:val="0"/>
                <w:sz w:val="19"/>
              </w:rPr>
              <w:t>Connection Type</w:t>
            </w:r>
          </w:p>
        </w:tc>
        <w:tc>
          <w:tcPr>
            <w:tcW w:type="dxa" w:w="3216"/>
          </w:tcPr>
          <w:p>
            <w:r/>
            <w:r>
              <w:rPr>
                <w:b w:val="0"/>
                <w:sz w:val="19"/>
              </w:rPr>
              <w:t>Atlassian deployment flavor (</w:t>
            </w:r>
            <w:r>
              <w:rPr>
                <w:rFonts w:ascii="Consolas" w:hAnsi="Consolas"/>
                <w:sz w:val="19"/>
              </w:rPr>
              <w:t>cloud</w:t>
            </w:r>
            <w:r>
              <w:rPr>
                <w:b w:val="0"/>
                <w:sz w:val="19"/>
              </w:rPr>
              <w:t xml:space="preserve"> \</w:t>
            </w:r>
          </w:p>
        </w:tc>
        <w:tc>
          <w:tcPr>
            <w:tcW w:type="dxa" w:w="3216"/>
          </w:tcPr>
          <w:p>
            <w:r/>
            <w:r>
              <w:rPr>
                <w:rFonts w:ascii="Consolas" w:hAnsi="Consolas"/>
                <w:sz w:val="19"/>
              </w:rPr>
              <w:t>server</w:t>
            </w:r>
            <w:r>
              <w:rPr>
                <w:b w:val="0"/>
                <w:sz w:val="19"/>
              </w:rPr>
              <w:t xml:space="preserve">), workspace-scoped, default </w:t>
            </w:r>
            <w:r>
              <w:rPr>
                <w:rFonts w:ascii="Consolas" w:hAnsi="Consolas"/>
                <w:sz w:val="19"/>
              </w:rPr>
              <w:t>cloud</w:t>
            </w:r>
          </w:p>
        </w:tc>
      </w:tr>
      <w:tr>
        <w:tc>
          <w:tcPr>
            <w:tcW w:type="dxa" w:w="3216"/>
          </w:tcPr>
          <w:p>
            <w:r/>
            <w:r>
              <w:rPr>
                <w:b w:val="0"/>
                <w:sz w:val="19"/>
              </w:rPr>
              <w:t>Resolver (</w:t>
            </w:r>
            <w:r>
              <w:rPr>
                <w:rFonts w:ascii="Consolas" w:hAnsi="Consolas"/>
                <w:sz w:val="19"/>
              </w:rPr>
              <w:t>WorkspaceScopeResolver</w:t>
            </w:r>
            <w:r>
              <w:rPr>
                <w:b w:val="0"/>
                <w:sz w:val="19"/>
              </w:rPr>
              <w:t>)</w:t>
            </w:r>
          </w:p>
        </w:tc>
        <w:tc>
          <w:tcPr>
            <w:tcW w:type="dxa" w:w="3216"/>
          </w:tcPr>
          <w:p>
            <w:r/>
            <w:r>
              <w:rPr>
                <w:b w:val="0"/>
                <w:sz w:val="19"/>
              </w:rPr>
              <w:t>The single shared helper (</w:t>
            </w:r>
            <w:r>
              <w:rPr>
                <w:rFonts w:ascii="Consolas" w:hAnsi="Consolas"/>
                <w:sz w:val="19"/>
              </w:rPr>
              <w:t>getWorkspaceFolder</w:t>
            </w:r>
            <w:r>
              <w:rPr>
                <w:b w:val="0"/>
                <w:sz w:val="19"/>
              </w:rPr>
              <w:t xml:space="preserve">, </w:t>
            </w:r>
            <w:r>
              <w:rPr>
                <w:rFonts w:ascii="Consolas" w:hAnsi="Consolas"/>
                <w:sz w:val="19"/>
              </w:rPr>
              <w:t>normalizePath</w:t>
            </w:r>
            <w:r>
              <w:rPr>
                <w:b w:val="0"/>
                <w:sz w:val="19"/>
              </w:rPr>
              <w:t xml:space="preserve">, </w:t>
            </w:r>
            <w:r>
              <w:rPr>
                <w:rFonts w:ascii="Consolas" w:hAnsi="Consolas"/>
                <w:sz w:val="19"/>
              </w:rPr>
              <w:t>getWsHash</w:t>
            </w:r>
            <w:r>
              <w:rPr>
                <w:b w:val="0"/>
                <w:sz w:val="19"/>
              </w:rPr>
              <w:t xml:space="preserve">, </w:t>
            </w:r>
            <w:r>
              <w:rPr>
                <w:rFonts w:ascii="Consolas" w:hAnsi="Consolas"/>
                <w:sz w:val="19"/>
              </w:rPr>
              <w:t>secretKey</w:t>
            </w:r>
            <w:r>
              <w:rPr>
                <w:b w:val="0"/>
                <w:sz w:val="19"/>
              </w:rPr>
              <w:t xml:space="preserve">, </w:t>
            </w:r>
            <w:r>
              <w:rPr>
                <w:rFonts w:ascii="Consolas" w:hAnsi="Consolas"/>
                <w:sz w:val="19"/>
              </w:rPr>
              <w:t>migrationMarkerKey</w:t>
            </w:r>
            <w:r>
              <w:rPr>
                <w:b w:val="0"/>
                <w:sz w:val="19"/>
              </w:rPr>
              <w:t xml:space="preserve">, </w:t>
            </w:r>
            <w:r>
              <w:rPr>
                <w:rFonts w:ascii="Consolas" w:hAnsi="Consolas"/>
                <w:sz w:val="19"/>
              </w:rPr>
              <w:t>ensureMigrated</w:t>
            </w:r>
            <w:r>
              <w:rPr>
                <w:b w:val="0"/>
                <w:sz w:val="19"/>
              </w:rPr>
              <w:t>) every reader/writer calls — no duplicated hashing</w:t>
            </w:r>
          </w:p>
        </w:tc>
        <w:tc>
          <w:tcPr>
            <w:tcW w:type="dxa" w:w="3216"/>
          </w:tcPr>
          <w:p>
            <w:r/>
          </w:p>
        </w:tc>
      </w:tr>
      <w:tr>
        <w:tc>
          <w:tcPr>
            <w:tcW w:type="dxa" w:w="3216"/>
          </w:tcPr>
          <w:p>
            <w:r/>
            <w:r>
              <w:rPr>
                <w:b w:val="0"/>
                <w:sz w:val="19"/>
              </w:rPr>
              <w:t>Presence flag</w:t>
            </w:r>
          </w:p>
        </w:tc>
        <w:tc>
          <w:tcPr>
            <w:tcW w:type="dxa" w:w="3216"/>
          </w:tcPr>
          <w:p>
            <w:r/>
            <w:r>
              <w:rPr>
                <w:b w:val="0"/>
                <w:sz w:val="19"/>
              </w:rPr>
              <w:t>Boolean (</w:t>
            </w:r>
            <w:r>
              <w:rPr>
                <w:rFonts w:ascii="Consolas" w:hAnsi="Consolas"/>
                <w:sz w:val="19"/>
              </w:rPr>
              <w:t>hasPegaPassword</w:t>
            </w:r>
            <w:r>
              <w:rPr>
                <w:b w:val="0"/>
                <w:sz w:val="19"/>
              </w:rPr>
              <w:t xml:space="preserve">, </w:t>
            </w:r>
            <w:r>
              <w:rPr>
                <w:rFonts w:ascii="Consolas" w:hAnsi="Consolas"/>
                <w:sz w:val="19"/>
              </w:rPr>
              <w:t>hasAtlassianToken</w:t>
            </w:r>
            <w:r>
              <w:rPr>
                <w:b w:val="0"/>
                <w:sz w:val="19"/>
              </w:rPr>
              <w:t>) telling the UI whether *this workspace* has a secret stored, without revealing the value</w:t>
            </w:r>
          </w:p>
        </w:tc>
        <w:tc>
          <w:tcPr>
            <w:tcW w:type="dxa" w:w="3216"/>
          </w:tcPr>
          <w:p>
            <w:r/>
          </w:p>
        </w:tc>
      </w:tr>
      <w:tr>
        <w:tc>
          <w:tcPr>
            <w:tcW w:type="dxa" w:w="3216"/>
          </w:tcPr>
          <w:p>
            <w:r/>
            <w:r>
              <w:rPr>
                <w:b w:val="0"/>
                <w:sz w:val="19"/>
              </w:rPr>
              <w:t>PAT</w:t>
            </w:r>
          </w:p>
        </w:tc>
        <w:tc>
          <w:tcPr>
            <w:tcW w:type="dxa" w:w="3216"/>
          </w:tcPr>
          <w:p>
            <w:r/>
            <w:r>
              <w:rPr>
                <w:b w:val="0"/>
                <w:sz w:val="19"/>
              </w:rPr>
              <w:t>Personal Access Token (Jira Server/Data Center password equivalent)</w:t>
            </w:r>
          </w:p>
        </w:tc>
        <w:tc>
          <w:tcPr>
            <w:tcW w:type="dxa" w:w="3216"/>
          </w:tcPr>
          <w:p>
            <w:r/>
          </w:p>
        </w:tc>
      </w:tr>
    </w:tbl>
    <w:p>
      <w:pPr>
        <w:spacing w:after="40"/>
      </w:pPr>
    </w:p>
    <w:p>
      <w:pPr>
        <w:pStyle w:val="Heading3"/>
      </w:pPr>
      <w:r>
        <w:t>9.2 Related Documents</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D9E2F3"/>
          </w:tcPr>
          <w:p>
            <w:r/>
            <w:r>
              <w:rPr>
                <w:b/>
                <w:sz w:val="19"/>
              </w:rPr>
              <w:t>Document</w:t>
            </w:r>
          </w:p>
        </w:tc>
        <w:tc>
          <w:tcPr>
            <w:tcW w:type="dxa" w:w="4824"/>
            <w:shd w:val="clear" w:fill="D9E2F3"/>
          </w:tcPr>
          <w:p>
            <w:r/>
            <w:r>
              <w:rPr>
                <w:b/>
                <w:sz w:val="19"/>
              </w:rPr>
              <w:t>Location</w:t>
            </w:r>
          </w:p>
        </w:tc>
      </w:tr>
      <w:tr>
        <w:tc>
          <w:tcPr>
            <w:tcW w:type="dxa" w:w="4824"/>
          </w:tcPr>
          <w:p>
            <w:r/>
            <w:r>
              <w:rPr>
                <w:b w:val="0"/>
                <w:sz w:val="19"/>
              </w:rPr>
              <w:t>BRD</w:t>
            </w:r>
          </w:p>
        </w:tc>
        <w:tc>
          <w:tcPr>
            <w:tcW w:type="dxa" w:w="4824"/>
          </w:tcPr>
          <w:p>
            <w:r/>
            <w:r>
              <w:rPr>
                <w:b w:val="0"/>
                <w:sz w:val="19"/>
              </w:rPr>
              <w:t>BRD-v1-SA4E-323.docx</w:t>
            </w:r>
          </w:p>
        </w:tc>
      </w:tr>
      <w:tr>
        <w:tc>
          <w:tcPr>
            <w:tcW w:type="dxa" w:w="4824"/>
          </w:tcPr>
          <w:p>
            <w:r/>
            <w:r>
              <w:rPr>
                <w:b w:val="0"/>
                <w:sz w:val="19"/>
              </w:rPr>
              <w:t>FSD</w:t>
            </w:r>
          </w:p>
        </w:tc>
        <w:tc>
          <w:tcPr>
            <w:tcW w:type="dxa" w:w="4824"/>
          </w:tcPr>
          <w:p>
            <w:r/>
            <w:r>
              <w:rPr>
                <w:b w:val="0"/>
                <w:sz w:val="19"/>
              </w:rPr>
              <w:t>FSD-v1-SA4E-323.docx</w:t>
            </w:r>
          </w:p>
        </w:tc>
      </w:tr>
      <w:tr>
        <w:tc>
          <w:tcPr>
            <w:tcW w:type="dxa" w:w="4824"/>
          </w:tcPr>
          <w:p>
            <w:r/>
            <w:r>
              <w:rPr>
                <w:b w:val="0"/>
                <w:sz w:val="19"/>
              </w:rPr>
              <w:t>TDD</w:t>
            </w:r>
          </w:p>
        </w:tc>
        <w:tc>
          <w:tcPr>
            <w:tcW w:type="dxa" w:w="4824"/>
          </w:tcPr>
          <w:p>
            <w:r/>
            <w:r>
              <w:rPr>
                <w:b w:val="0"/>
                <w:sz w:val="19"/>
              </w:rPr>
              <w:t>TDD-v1-SA4E-323.docx</w:t>
            </w:r>
          </w:p>
        </w:tc>
      </w:tr>
      <w:tr>
        <w:tc>
          <w:tcPr>
            <w:tcW w:type="dxa" w:w="4824"/>
          </w:tcPr>
          <w:p>
            <w:r/>
            <w:r>
              <w:rPr>
                <w:b w:val="0"/>
                <w:sz w:val="19"/>
              </w:rPr>
              <w:t>Implementation</w:t>
            </w:r>
          </w:p>
        </w:tc>
        <w:tc>
          <w:tcPr>
            <w:tcW w:type="dxa" w:w="4824"/>
          </w:tcPr>
          <w:p>
            <w:r/>
            <w:r>
              <w:rPr>
                <w:rFonts w:ascii="Consolas" w:hAnsi="Consolas"/>
                <w:sz w:val="19"/>
              </w:rPr>
              <w:t>extension/src/services/WorkspaceScopeResolver.ts</w:t>
            </w:r>
            <w:r>
              <w:rPr>
                <w:b w:val="0"/>
                <w:sz w:val="19"/>
              </w:rPr>
              <w:t xml:space="preserve">, </w:t>
            </w:r>
            <w:r>
              <w:rPr>
                <w:rFonts w:ascii="Consolas" w:hAnsi="Consolas"/>
                <w:sz w:val="19"/>
              </w:rPr>
              <w:t>extension/src/services/ProviderConfigService.ts</w:t>
            </w:r>
            <w:r>
              <w:rPr>
                <w:b w:val="0"/>
                <w:sz w:val="19"/>
              </w:rPr>
              <w:t xml:space="preserve"> (</w:t>
            </w:r>
            <w:r>
              <w:rPr>
                <w:rFonts w:ascii="Consolas" w:hAnsi="Consolas"/>
                <w:sz w:val="19"/>
              </w:rPr>
              <w:t>clearPegaPassword</w:t>
            </w:r>
            <w:r>
              <w:rPr>
                <w:b w:val="0"/>
                <w:sz w:val="19"/>
              </w:rPr>
              <w:t xml:space="preserve">), </w:t>
            </w:r>
            <w:r>
              <w:rPr>
                <w:rFonts w:ascii="Consolas" w:hAnsi="Consolas"/>
                <w:sz w:val="19"/>
              </w:rPr>
              <w:t>extension/src/services/AtlassianCredentialService.ts</w:t>
            </w:r>
            <w:r>
              <w:rPr>
                <w:b w:val="0"/>
                <w:sz w:val="19"/>
              </w:rPr>
              <w:t xml:space="preserve"> (</w:t>
            </w:r>
            <w:r>
              <w:rPr>
                <w:rFonts w:ascii="Consolas" w:hAnsi="Consolas"/>
                <w:sz w:val="19"/>
              </w:rPr>
              <w:t>clearConfig</w:t>
            </w:r>
            <w:r>
              <w:rPr>
                <w:b w:val="0"/>
                <w:sz w:val="19"/>
              </w:rPr>
              <w:t xml:space="preserve">), </w:t>
            </w:r>
            <w:r>
              <w:rPr>
                <w:rFonts w:ascii="Consolas" w:hAnsi="Consolas"/>
                <w:sz w:val="19"/>
              </w:rPr>
              <w:t>extension/src/panels/settings/SettingsMessageHandler.ts</w:t>
            </w:r>
            <w:r>
              <w:rPr>
                <w:b w:val="0"/>
                <w:sz w:val="19"/>
              </w:rPr>
              <w:t xml:space="preserve"> (clear IPC)</w:t>
            </w:r>
          </w:p>
        </w:tc>
      </w:tr>
    </w:tbl>
    <w:p>
      <w:pPr>
        <w:spacing w:after="40"/>
      </w:pPr>
    </w:p>
    <w:p>
      <w:pPr>
        <w:pStyle w:val="Heading3"/>
      </w:pPr>
      <w:r>
        <w:t>9.3 Version Compatibility</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D9E2F3"/>
          </w:tcPr>
          <w:p>
            <w:r/>
            <w:r>
              <w:rPr>
                <w:b/>
                <w:sz w:val="19"/>
              </w:rPr>
              <w:t>System Version</w:t>
            </w:r>
          </w:p>
        </w:tc>
        <w:tc>
          <w:tcPr>
            <w:tcW w:type="dxa" w:w="3216"/>
            <w:shd w:val="clear" w:fill="D9E2F3"/>
          </w:tcPr>
          <w:p>
            <w:r/>
            <w:r>
              <w:rPr>
                <w:b/>
                <w:sz w:val="19"/>
              </w:rPr>
              <w:t>Config Version</w:t>
            </w:r>
          </w:p>
        </w:tc>
        <w:tc>
          <w:tcPr>
            <w:tcW w:type="dxa" w:w="3216"/>
            <w:shd w:val="clear" w:fill="D9E2F3"/>
          </w:tcPr>
          <w:p>
            <w:r/>
            <w:r>
              <w:rPr>
                <w:b/>
                <w:sz w:val="19"/>
              </w:rPr>
              <w:t>Breaking Changes</w:t>
            </w:r>
          </w:p>
        </w:tc>
      </w:tr>
      <w:tr>
        <w:tc>
          <w:tcPr>
            <w:tcW w:type="dxa" w:w="3216"/>
          </w:tcPr>
          <w:p>
            <w:r/>
            <w:r>
              <w:rPr>
                <w:b w:val="0"/>
                <w:sz w:val="19"/>
              </w:rPr>
              <w:t>Extension 1.43.0 (with SA4E-323)</w:t>
            </w:r>
          </w:p>
        </w:tc>
        <w:tc>
          <w:tcPr>
            <w:tcW w:type="dxa" w:w="3216"/>
          </w:tcPr>
          <w:p>
            <w:r/>
            <w:r>
              <w:rPr>
                <w:b w:val="0"/>
                <w:sz w:val="19"/>
              </w:rPr>
              <w:t>Per-workspace (</w:t>
            </w:r>
            <w:r>
              <w:rPr>
                <w:rFonts w:ascii="Consolas" w:hAnsi="Consolas"/>
                <w:sz w:val="19"/>
              </w:rPr>
              <w:t>Workspace</w:t>
            </w:r>
            <w:r>
              <w:rPr>
                <w:b w:val="0"/>
                <w:sz w:val="19"/>
              </w:rPr>
              <w:t xml:space="preserve"> scope + </w:t>
            </w:r>
            <w:r>
              <w:rPr>
                <w:rFonts w:ascii="Consolas" w:hAnsi="Consolas"/>
                <w:sz w:val="19"/>
              </w:rPr>
              <w:t>kiroSdlc.&lt;wsHash&gt;.*</w:t>
            </w:r>
            <w:r>
              <w:rPr>
                <w:b w:val="0"/>
                <w:sz w:val="19"/>
              </w:rPr>
              <w:t xml:space="preserve"> keychain keys)</w:t>
            </w:r>
          </w:p>
        </w:tc>
        <w:tc>
          <w:tcPr>
            <w:tcW w:type="dxa" w:w="3216"/>
          </w:tcPr>
          <w:p>
            <w:r/>
            <w:r>
              <w:rPr>
                <w:b w:val="0"/>
                <w:sz w:val="19"/>
              </w:rPr>
              <w:t>Settings are now isolated per workspace; single-shared-credential workflows must save per workspace. Legacy globals retained, so rollback to the previous VSIX restores old behavior without data loss.</w:t>
            </w:r>
          </w:p>
        </w:tc>
      </w:tr>
      <w:tr>
        <w:tc>
          <w:tcPr>
            <w:tcW w:type="dxa" w:w="3216"/>
          </w:tcPr>
          <w:p>
            <w:r/>
            <w:r>
              <w:rPr>
                <w:b w:val="0"/>
                <w:sz w:val="19"/>
              </w:rPr>
              <w:t>Pre-SA4E-323 versions</w:t>
            </w:r>
          </w:p>
        </w:tc>
        <w:tc>
          <w:tcPr>
            <w:tcW w:type="dxa" w:w="3216"/>
          </w:tcPr>
          <w:p>
            <w:r/>
            <w:r>
              <w:rPr>
                <w:b w:val="0"/>
                <w:sz w:val="19"/>
              </w:rPr>
              <w:t>Global (</w:t>
            </w:r>
            <w:r>
              <w:rPr>
                <w:rFonts w:ascii="Consolas" w:hAnsi="Consolas"/>
                <w:sz w:val="19"/>
              </w:rPr>
              <w:t>Global</w:t>
            </w:r>
            <w:r>
              <w:rPr>
                <w:b w:val="0"/>
                <w:sz w:val="19"/>
              </w:rPr>
              <w:t xml:space="preserve"> scope + flat </w:t>
            </w:r>
            <w:r>
              <w:rPr>
                <w:rFonts w:ascii="Consolas" w:hAnsi="Consolas"/>
                <w:sz w:val="19"/>
              </w:rPr>
              <w:t>kiroSdlc.pegaPassword</w:t>
            </w:r>
            <w:r>
              <w:rPr>
                <w:b w:val="0"/>
                <w:sz w:val="19"/>
              </w:rPr>
              <w:t xml:space="preserve"> / </w:t>
            </w:r>
            <w:r>
              <w:rPr>
                <w:rFonts w:ascii="Consolas" w:hAnsi="Consolas"/>
                <w:sz w:val="19"/>
              </w:rPr>
              <w:t>kiroSdlc.atlassian.*</w:t>
            </w:r>
            <w:r>
              <w:rPr>
                <w:b w:val="0"/>
                <w:sz w:val="19"/>
              </w:rPr>
              <w:t xml:space="preserve"> keys)</w:t>
            </w:r>
          </w:p>
        </w:tc>
        <w:tc>
          <w:tcPr>
            <w:tcW w:type="dxa" w:w="3216"/>
          </w:tcPr>
          <w:p>
            <w:r/>
            <w:r>
              <w:rPr>
                <w:b w:val="0"/>
                <w:sz w:val="19"/>
              </w:rPr>
              <w:t>— (source of the migrated legacy values)</w:t>
            </w:r>
          </w:p>
        </w:tc>
      </w:tr>
    </w:tbl>
    <w:p>
      <w:pPr>
        <w:spacing w:after="40"/>
      </w:pP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