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Business Requirements Document (BRD)</w:t>
      </w:r>
    </w:p>
    <w:p>
      <w:pPr>
        <w:pStyle w:val="Heading2"/>
      </w:pPr>
      <w:r>
        <w:t>SA4E-337 — Document Indexer: Index không ingest vào KB Memory + thiếu tags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Jira Ticket</w:t>
            </w:r>
          </w:p>
        </w:tc>
        <w:tc>
          <w:tcPr>
            <w:tcW w:type="dxa" w:w="4320"/>
          </w:tcPr>
          <w:p>
            <w:r>
              <w:t>SA4E-337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Document Indexer: Index khong ingest vao KB Memory + thieu tags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BA Agent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Author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- 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BA Agent – Business Analyst</w:t>
            </w:r>
          </w:p>
        </w:tc>
        <w:tc>
          <w:tcPr>
            <w:tcW w:type="dxa" w:w="2880"/>
          </w:tcPr>
          <w:p>
            <w:r>
              <w:t>Create document</w:t>
            </w:r>
          </w:p>
        </w:tc>
      </w:tr>
      <w:tr>
        <w:tc>
          <w:tcPr>
            <w:tcW w:type="dxa" w:w="2880"/>
          </w:tcPr>
          <w:p>
            <w:r>
              <w:t>Peer Reviewer</w:t>
            </w:r>
          </w:p>
        </w:tc>
        <w:tc>
          <w:tcPr>
            <w:tcW w:type="dxa" w:w="2880"/>
          </w:tcPr>
          <w:p>
            <w:r>
              <w:t>SA Agent – System Analyst</w:t>
            </w:r>
          </w:p>
        </w:tc>
        <w:tc>
          <w:tcPr>
            <w:tcW w:type="dxa" w:w="2880"/>
          </w:tcPr>
          <w:p>
            <w:r>
              <w:t>Review document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2026-10-04</w:t>
            </w:r>
          </w:p>
        </w:tc>
        <w:tc>
          <w:tcPr>
            <w:tcW w:type="dxa" w:w="2160"/>
          </w:tcPr>
          <w:p>
            <w:r>
              <w:t>BA Agent</w:t>
            </w:r>
          </w:p>
        </w:tc>
        <w:tc>
          <w:tcPr>
            <w:tcW w:type="dxa" w:w="2160"/>
          </w:tcPr>
          <w:p>
            <w:r>
              <w:t>Initiate document — auto-generated from Jira ticket SA4E-337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Signature and date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☐ I agree and confirm all criteria on this BRD as expected requirements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☐ I agree and confirm all criteria on this BRD as expected requirements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Scope</w:t>
      </w:r>
    </w:p>
    <w:p>
      <w:r>
        <w:t>This BRD defines the requirements for fixing the Document Indexer component of the SDLC Agents 4 Enterprise system. The Indexer discovers workspace documents but fails to ingest them into KB Memory — it detects 1727 files but only 3 entries exist in KB Memory. The root cause is in `handleIngestDocsFromTemp` which hardcodes document type as `CONTEXT`, does not pass tags, and does not verify ingest results. The fix includes: deriving document type from file path, extracting tags from path, verifying ingest results, and processing `.drawio` files.</w:t>
      </w:r>
    </w:p>
    <w:p>
      <w:r>
        <w:t>**In scope:**</w:t>
      </w:r>
    </w:p>
    <w:p>
      <w:r>
        <w:t>- Fix type derivation logic (hardcoded CONTEXT → infer from file path)</w:t>
      </w:r>
    </w:p>
    <w:p>
      <w:r>
        <w:t>- Fix tag extraction (none → extract from path structure)</w:t>
      </w:r>
    </w:p>
    <w:p>
      <w:r>
        <w:t>- Fix ingest result verification (none → parse JSON response)</w:t>
      </w:r>
    </w:p>
    <w:p>
      <w:r>
        <w:t>- Add `.drawio` file support to document walk</w:t>
      </w:r>
    </w:p>
    <w:p>
      <w:r>
        <w:t>- Add fallback tag extraction for edge cases</w:t>
      </w:r>
    </w:p>
    <w:p>
      <w:r>
        <w:t>- Update UI to show indexing results</w:t>
      </w:r>
    </w:p>
    <w:p>
      <w:r>
        <w:t>**Out of Scope:**</w:t>
      </w:r>
    </w:p>
    <w:p>
      <w:r>
        <w:t>- Changes to the backend Knowledge Service API</w:t>
      </w:r>
    </w:p>
    <w:p>
      <w:r>
        <w:t>- Changes to the Pega rule indexing pipeline</w:t>
      </w:r>
    </w:p>
    <w:p>
      <w:r>
        <w:t>- Changes to the Jira project indexing pipeline</w:t>
      </w:r>
    </w:p>
    <w:p>
      <w:r>
        <w:t>- Code refactoring unrelated to the indexing/ingest flow</w:t>
      </w:r>
    </w:p>
    <w:p>
      <w:pPr>
        <w:pStyle w:val="Heading3"/>
      </w:pPr>
      <w:r>
        <w:t>1.3 Preliminary Requirement</w:t>
      </w:r>
    </w:p>
    <w:p>
      <w:r>
        <w:t>- The `IndexingService` and `DocumentIndexer` modules must be accessible for modification</w:t>
      </w:r>
    </w:p>
    <w:p>
      <w:r>
        <w:t>- The `IndexerHttpClient.ingestDocuments` API must support type and tags parameters</w:t>
      </w:r>
    </w:p>
    <w:p>
      <w:r>
        <w:t>- The KB Memory backend must accept `type` and `tags` fields in the ingest payload</w:t>
      </w:r>
    </w:p>
    <w:p>
      <w:r>
        <w:t>- Existing UT tests (UT-010..017, IT-009..012) must pass after changes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Business Requirements</w:t>
      </w:r>
    </w:p>
    <w:p>
      <w:pPr>
        <w:pStyle w:val="Heading3"/>
      </w:pPr>
      <w:r>
        <w:t>2.1 High Level Process Map</w:t>
      </w:r>
    </w:p>
    <w:p>
      <w:r>
        <w:t>The document indexing workflow follows these steps:</w:t>
      </w:r>
    </w:p>
    <w:p>
      <w:r>
        <w:t>1. **Workspace Scan** — Indexer walks the `documents/` directory tree, discovering all indexable files</w:t>
      </w:r>
    </w:p>
    <w:p>
      <w:r>
        <w:t>2. **File Classification** — Each file is classified by extension (format) and by filename pattern (document type)</w:t>
      </w:r>
    </w:p>
    <w:p>
      <w:r>
        <w:t>3. **Type Derivation** — Document type is inferred from the filename (e.g., `BRD.md` → `REQUIREMENT`, `FSD.docx` → `REQUIREMENT`, `TDD.pdf` → `ARCHITECTURE`)</w:t>
      </w:r>
    </w:p>
    <w:p>
      <w:r>
        <w:t>4. **Tag Extraction** — Tags are extracted from the folder path structure (e.g., `documents/SA4E-337/` → ticket tag `SA4E-337`)</w:t>
      </w:r>
    </w:p>
    <w:p>
      <w:r>
        <w:t>5. **Ingest to KB** — Documents are sent to the backend `ingestDocuments` API with type and tags</w:t>
      </w:r>
    </w:p>
    <w:p>
      <w:r>
        <w:t>6. **Result Verification** — The ingest response is parsed and verified; failures are logged</w:t>
      </w:r>
    </w:p>
    <w:p>
      <w:r>
        <w:t>7. **UI Display** — Results are shown in the VS Code Output channel and via information message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-img-Business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*Business Flow*</w:t>
      </w:r>
    </w:p>
    <w:p>
      <w:r>
        <w:t>*[Edit in draw.io](diagrams/business-flow.drawio)*</w:t>
      </w:r>
    </w:p>
    <w:p>
      <w:pPr>
        <w:pStyle w:val="Heading3"/>
      </w:pPr>
      <w:r>
        <w:t>2.2 List of User Stories /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/ Use Case / 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Ticket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As a developer, I want document types to be automatically derived from file names so that documents are correctly classified without manual configuration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SA4E-337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As a developer, I want tags to be automatically extracted from the folder path so that KB entries are searchable by ticket and project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SA4E-337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As a developer, I want ingest results to be verified so that I can confirm documents were successfully indexed into KB Memory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SA4E-337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 a developer, I want drawio diagram files to be included in the document index so that design artifacts are discoverable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SA4E-337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As a developer, I want a fallback tag extraction mechanism so that documents without clear path-based tags still get indexed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SA4E-337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As a user, I want the indexing UI to display results so that I can verify the indexing completed successfully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SA4E-337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Details of User Stories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Business Flow</w:t>
      </w:r>
    </w:p>
    <w:p>
      <w:r>
        <w:t>Workspace Scan → File Classification → Type Derivation → Tag Extraction → Ingest to KB → Result Verification → UI Display</w:t>
      </w:r>
    </w:p>
    <w:p>
      <w:r>
        <w:t>**Step 1:** The Indexer scans the `documents/` directory recursively, discovering all files with indexable extensions (`.md`, `.docx`, `.pdf`, `.drawio`, etc.).</w:t>
      </w:r>
    </w:p>
    <w:p>
      <w:r>
        <w:t>**Step 2:** Each discovered file is classified by its extension (format) and by its base filename pattern (document type). Known patterns: `BRD*` → REQUIREMENT, `FSD*` → REQUIREMENT, `TDD*` → ARCHITECTURE, `STP*` → PROCEDURE, etc. Unknown patterns default to CONTEXT.</w:t>
      </w:r>
    </w:p>
    <w:p>
      <w:r>
        <w:t>**Step 3:** Document type is derived from the filename by matching against known document type patterns (BRD, FSD, TDD, STP, STC, DPG, RLN, UG, TEST-REPORT, DISCREPANCY, SECURITY-REPORT). If no match, the type defaults to CONTEXT.</w:t>
      </w:r>
    </w:p>
    <w:p>
      <w:r>
        <w:t>**Step 4:** Tags are extracted from the folder path. The folder name immediately under `documents/` is treated as the ticket key (e.g., `documents/SA4E-337/` → tag `SA4E-337`). If the folder name does not match a ticket key pattern, a fallback tag extraction uses the parent directory name.</w:t>
      </w:r>
    </w:p>
    <w:p>
      <w:r>
        <w:t>**Step 5:** Documents are sent to the backend `ingestDocuments` API with the derived type and extracted tags. The API returns a JSON response with ingestion status.</w:t>
      </w:r>
    </w:p>
    <w:p>
      <w:r>
        <w:t>**Step 6:** The ingest result is verified by parsing the JSON response. Success/failure counts are computed and any unconvertible files are reported.</w:t>
      </w:r>
    </w:p>
    <w:p>
      <w:r>
        <w:t>**Step 7:** Results are displayed in the VS Code Output channel ("SDLC Indexing") and via an information message toast. The user can click "Open Output" to view details.</w:t>
      </w:r>
    </w:p>
    <w:p>
      <w:r>
        <w:t>**Note:** The denylisted folders (`diagrams`, `testdata`, `templates`, `node_modules`, `.git`) are excluded from scanning. Hidden folders (starting with `.`) are also excluded.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STORY 1: Derive document type from file path (Bug Fix #1)</w:t>
      </w:r>
    </w:p>
    <w:p>
      <w:r>
        <w:t>**User Story:** As a developer, I want document types to be automatically derived from file names so that documents are correctly classified without manual configuration.</w:t>
      </w:r>
    </w:p>
    <w:p>
      <w:r>
        <w:t>**Requirement Details:**</w:t>
      </w:r>
    </w:p>
    <w:p>
      <w:r>
        <w:t>- Replace the hardcoded `type = "CONTEXT"` in `handleIngestDocsFromTemp` with `inferTypeFromPath(fileName)`</w:t>
      </w:r>
    </w:p>
    <w:p>
      <w:r>
        <w:t>- The function matches the base filename (without extension, uppercased) against known document type patterns: `BRD`, `FSD`, `TDD`, `STP`, `STC`, `DPG`, `RLN`, `UG`, `TEST-REPORT`, `DISCREPANCY`, `SECURITY-REPORT`</w:t>
      </w:r>
    </w:p>
    <w:p>
      <w:r>
        <w:t>- Matching rules: exact match, or starts with `{KEY}-`, or starts with `{KEY}_`, or starts with `{KEY}`</w:t>
      </w:r>
    </w:p>
    <w:p>
      <w:r>
        <w:t>- If no match, default to `CONTEXT`</w:t>
      </w:r>
    </w:p>
    <w:p>
      <w:r>
        <w:t>- The `DOCUMENT_TYPES` mapping table must be maintained in a single source of truth</w:t>
      </w:r>
    </w:p>
    <w:p>
      <w:r>
        <w:t>**Data Fields:**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The full filename of the discovered document</w:t>
            </w:r>
          </w:p>
        </w:tc>
        <w:tc>
          <w:tcPr>
            <w:tcW w:type="dxa" w:w="1728"/>
          </w:tcPr>
          <w:p>
            <w:r>
              <w:t>`BRD.md`, `FSD-v2-SA4E-337.docx`</w:t>
            </w:r>
          </w:p>
        </w:tc>
      </w:tr>
      <w:tr>
        <w:tc>
          <w:tcPr>
            <w:tcW w:type="dxa" w:w="1728"/>
          </w:tcPr>
          <w:p>
            <w:r>
              <w:t>baseName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Filename without extension, uppercased</w:t>
            </w:r>
          </w:p>
        </w:tc>
        <w:tc>
          <w:tcPr>
            <w:tcW w:type="dxa" w:w="1728"/>
          </w:tcPr>
          <w:p>
            <w:r>
              <w:t>`BRD`, `FSD-V2-SA4E-337`</w:t>
            </w:r>
          </w:p>
        </w:tc>
      </w:tr>
      <w:tr>
        <w:tc>
          <w:tcPr>
            <w:tcW w:type="dxa" w:w="1728"/>
          </w:tcPr>
          <w:p>
            <w:r>
              <w:t>docType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 document type</w:t>
            </w:r>
          </w:p>
        </w:tc>
        <w:tc>
          <w:tcPr>
            <w:tcW w:type="dxa" w:w="1728"/>
          </w:tcPr>
          <w:p>
            <w:r>
              <w:t>`REQUIREMENT`, `ARCHITECTURE`, `PROCEDURE`, `CONTEXT`</w:t>
            </w:r>
          </w:p>
        </w:tc>
      </w:tr>
    </w:tbl>
    <w:p>
      <w:r>
        <w:t>**Acceptance Criteria:**</w:t>
      </w:r>
    </w:p>
    <w:p>
      <w:r>
        <w:t>1. `BRD.md` → type = `REQUIREMENT`</w:t>
      </w:r>
    </w:p>
    <w:p>
      <w:r>
        <w:t>2. `FSD.docx` → type = `REQUIREMENT`</w:t>
      </w:r>
    </w:p>
    <w:p>
      <w:r>
        <w:t>3. `TDD.pdf` → type = `ARCHITECTURE`</w:t>
      </w:r>
    </w:p>
    <w:p>
      <w:r>
        <w:t>4. `STP.xlsx` → type = `PROCEDURE`</w:t>
      </w:r>
    </w:p>
    <w:p>
      <w:r>
        <w:t>5. `meeting-notes.docx` → type = `CONTEXT` (no matching pattern)</w:t>
      </w:r>
    </w:p>
    <w:p>
      <w:r>
        <w:t>6. `TDD-v1-KSA-26.docx` → type = `ARCHITECTURE` (prefix match)</w:t>
      </w:r>
    </w:p>
    <w:p>
      <w:r>
        <w:t>7. `BRD_STORY_8.md` → type = `REQUIREMENT` (underscore separator match)</w:t>
      </w:r>
    </w:p>
    <w:p>
      <w:r>
        <w:t>**UI Specifications:**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Output Channel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Displays indexing results including type for each file</w:t>
            </w:r>
          </w:p>
        </w:tc>
        <w:tc>
          <w:tcPr>
            <w:tcW w:type="dxa" w:w="1440"/>
          </w:tcPr>
          <w:p>
            <w:r>
              <w:t>"SDLC Indexing" channel</w:t>
            </w:r>
          </w:p>
        </w:tc>
      </w:tr>
    </w:tbl>
    <w:p>
      <w:r>
        <w:t>**Validation Rules:**</w:t>
      </w:r>
    </w:p>
    <w:p>
      <w:r>
        <w:t>- File extension must be in the INDEXABLE_EXTENSIONS set before type inference is attempted</w:t>
      </w:r>
    </w:p>
    <w:p>
      <w:r>
        <w:t>- Type inference is case-insensitive (filename is uppercased before matching)</w:t>
      </w:r>
    </w:p>
    <w:p>
      <w:r>
        <w:t>**Error Handling:**</w:t>
      </w:r>
    </w:p>
    <w:p>
      <w:r>
        <w:t>- If type inference fails for any reason, default to `CONTEXT` (never fail the entire ingest)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STORY 2: Extract tags from folder path (Bug Fix #2)</w:t>
      </w:r>
    </w:p>
    <w:p>
      <w:r>
        <w:t>**User Story:** As a developer, I want tags to be automatically extracted from the folder path so that KB entries are searchable by ticket and project.</w:t>
      </w:r>
    </w:p>
    <w:p>
      <w:r>
        <w:t>**Requirement Details:**</w:t>
      </w:r>
    </w:p>
    <w:p>
      <w:r>
        <w:t>- Replace the empty/no tags in `handleIngestDocsFromTemp` with `extractTagsFromPath(relativePath, ticket)`</w:t>
      </w:r>
    </w:p>
    <w:p>
      <w:r>
        <w:t>- The folder name immediately under `documents/` is the primary tag (ticket key pattern: `{PROJECT}-{NUMBER}`)</w:t>
      </w:r>
    </w:p>
    <w:p>
      <w:r>
        <w:t>- If the folder name does not match a ticket key pattern, use the folder name as a generic tag</w:t>
      </w:r>
    </w:p>
    <w:p>
      <w:r>
        <w:t>- Tags are passed as an array to the ingest API</w:t>
      </w:r>
    </w:p>
    <w:p>
      <w:r>
        <w:t>- If no tags can be extracted, apply `fallbackTagExtraction()` which uses the parent directory name</w:t>
      </w:r>
    </w:p>
    <w:p>
      <w:r>
        <w:t>**Data Fields:**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relativePath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Path relative to `documents/` root</w:t>
            </w:r>
          </w:p>
        </w:tc>
        <w:tc>
          <w:tcPr>
            <w:tcW w:type="dxa" w:w="1728"/>
          </w:tcPr>
          <w:p>
            <w:r>
              <w:t>`SA4E-337/BRD.md`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Ticket key extracted from folder name</w:t>
            </w:r>
          </w:p>
        </w:tc>
        <w:tc>
          <w:tcPr>
            <w:tcW w:type="dxa" w:w="1728"/>
          </w:tcPr>
          <w:p>
            <w:r>
              <w:t>`SA4E-337`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Array of extracted tags</w:t>
            </w:r>
          </w:p>
        </w:tc>
        <w:tc>
          <w:tcPr>
            <w:tcW w:type="dxa" w:w="1728"/>
          </w:tcPr>
          <w:p>
            <w:r>
              <w:t>`["SA4E-337", "REQUIREMENT"]`</w:t>
            </w:r>
          </w:p>
        </w:tc>
      </w:tr>
    </w:tbl>
    <w:p>
      <w:r>
        <w:t>**Acceptance Criteria:**</w:t>
      </w:r>
    </w:p>
    <w:p>
      <w:r>
        <w:t>1. File at `documents/SA4E-337/BRD.md` → tags = `["SA4E-337"]`</w:t>
      </w:r>
    </w:p>
    <w:p>
      <w:r>
        <w:t>2. File at `documents/SA4E-337/diagrams/use-case.drawio` → tags = `["SA4E-337"]` (drawio now included)</w:t>
      </w:r>
    </w:p>
    <w:p>
      <w:r>
        <w:t>3. File at `documents/GRAPH-EMAIL/BRD.md` → tags = `["GRAPH-EMAIL"]` (non-ticket folder name still works)</w:t>
      </w:r>
    </w:p>
    <w:p>
      <w:r>
        <w:t>4. File at `documents/overview.md` (root level) → tags = `["documents"]` (fallback)</w:t>
      </w:r>
    </w:p>
    <w:p>
      <w:r>
        <w:t>**UI Specifications:**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Tag Display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Shows tags associated with each indexed file</w:t>
            </w:r>
          </w:p>
        </w:tc>
        <w:tc>
          <w:tcPr>
            <w:tcW w:type="dxa" w:w="1440"/>
          </w:tcPr>
          <w:p>
            <w:r>
              <w:t>Included in indexing summary</w:t>
            </w:r>
          </w:p>
        </w:tc>
      </w:tr>
    </w:tbl>
    <w:p>
      <w:r>
        <w:t>**Validation Rules:**</w:t>
      </w:r>
    </w:p>
    <w:p>
      <w:r>
        <w:t>- Tags must be non-empty arrays (always at least one tag per document)</w:t>
      </w:r>
    </w:p>
    <w:p>
      <w:r>
        <w:t>- Ticket key pattern: `{PROJECT}-{NUMBER}` where PROJECT is uppercase letters and NUMBER is digits</w:t>
      </w:r>
    </w:p>
    <w:p>
      <w:r>
        <w:t>**Error Handling:**</w:t>
      </w:r>
    </w:p>
    <w:p>
      <w:r>
        <w:t>- If tag extraction fails, use `fallbackTagExtraction()` with the parent directory name</w:t>
      </w:r>
    </w:p>
    <w:p>
      <w:r>
        <w:t>- Never ingest a document with zero tags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STORY 3: Verify ingest result (Bug Fix #3)</w:t>
      </w:r>
    </w:p>
    <w:p>
      <w:r>
        <w:t>**User Story:** As a developer, I want ingest results to be verified so that I can confirm documents were successfully indexed into KB Memory.</w:t>
      </w:r>
    </w:p>
    <w:p>
      <w:r>
        <w:t>**Requirement Details:**</w:t>
      </w:r>
    </w:p>
    <w:p>
      <w:r>
        <w:t>- Parse the JSON response from `IndexerHttpClient.ingestDocuments()`</w:t>
      </w:r>
    </w:p>
    <w:p>
      <w:r>
        <w:t>- Extract success/failure counts from the response</w:t>
      </w:r>
    </w:p>
    <w:p>
      <w:r>
        <w:t>- Log any unconvertible files with reasons</w:t>
      </w:r>
    </w:p>
    <w:p>
      <w:r>
        <w:t>- Return a structured summary including ingested count, converted count, and skipped count</w:t>
      </w:r>
    </w:p>
    <w:p>
      <w:r>
        <w:t>- The `buildSummary` method formats the results for display</w:t>
      </w:r>
    </w:p>
    <w:p>
      <w:r>
        <w:t>**Data Fields:**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totalDiscovered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Total files found by discovery</w:t>
            </w:r>
          </w:p>
        </w:tc>
        <w:tc>
          <w:tcPr>
            <w:tcW w:type="dxa" w:w="1728"/>
          </w:tcPr>
          <w:p>
            <w:r>
              <w:t>1727</w:t>
            </w:r>
          </w:p>
        </w:tc>
      </w:tr>
      <w:tr>
        <w:tc>
          <w:tcPr>
            <w:tcW w:type="dxa" w:w="1728"/>
          </w:tcPr>
          <w:p>
            <w:r>
              <w:t>directIngested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Markdown + text files ingested directly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serverConverted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Binary files converted by server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Binary files the server could not convert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apiSummary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Summary text from the API response</w:t>
            </w:r>
          </w:p>
        </w:tc>
        <w:tc>
          <w:tcPr>
            <w:tcW w:type="dxa" w:w="1728"/>
          </w:tcPr>
          <w:p>
            <w:r>
              <w:t>"✅ 175/180 documents ingested"</w:t>
            </w:r>
          </w:p>
        </w:tc>
      </w:tr>
    </w:tbl>
    <w:p>
      <w:r>
        <w:t>**Acceptance Criteria:**</w:t>
      </w:r>
    </w:p>
    <w:p>
      <w:r>
        <w:t>1. After indexing, the Output channel shows: total discovered, direct ingested, converted, skipped</w:t>
      </w:r>
    </w:p>
    <w:p>
      <w:r>
        <w:t>2. If server returns unconvertible files, they are listed with reasons</w:t>
      </w:r>
    </w:p>
    <w:p>
      <w:r>
        <w:t>3. The summary line shows the API's overall result</w:t>
      </w:r>
    </w:p>
    <w:p>
      <w:r>
        <w:t>4. If API returns an error, the error is logged and the user is notified</w:t>
      </w:r>
    </w:p>
    <w:p>
      <w:r>
        <w:t>**UI Specifications:**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Summary Title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Title matching selected operations</w:t>
            </w:r>
          </w:p>
        </w:tc>
        <w:tc>
          <w:tcPr>
            <w:tcW w:type="dxa" w:w="1440"/>
          </w:tcPr>
          <w:p>
            <w:r>
              <w:t>"Workspace Indexing Summary"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Results List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Line-by-line results per file</w:t>
            </w:r>
          </w:p>
        </w:tc>
        <w:tc>
          <w:tcPr>
            <w:tcW w:type="dxa" w:w="1440"/>
          </w:tcPr>
          <w:p>
            <w:r>
              <w:t>Includes emoji indicators (✅, ⚠️, 📤)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Next Steps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Post-indexing guidance</w:t>
            </w:r>
          </w:p>
        </w:tc>
        <w:tc>
          <w:tcPr>
            <w:tcW w:type="dxa" w:w="1440"/>
          </w:tcPr>
          <w:p>
            <w:r>
              <w:t>Lists what happens next for each option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Information Toast</w:t>
            </w:r>
          </w:p>
        </w:tc>
        <w:tc>
          <w:tcPr>
            <w:tcW w:type="dxa" w:w="1440"/>
          </w:tcPr>
          <w:p>
            <w:r>
              <w:t>VS Code Notification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"📋 Indexing complete — see Output panel."</w:t>
            </w:r>
          </w:p>
        </w:tc>
        <w:tc>
          <w:tcPr>
            <w:tcW w:type="dxa" w:w="1440"/>
          </w:tcPr>
          <w:p>
            <w:r>
              <w:t>With "Open Output" action button</w:t>
            </w:r>
          </w:p>
        </w:tc>
      </w:tr>
    </w:tbl>
    <w:p>
      <w:r>
        <w:t>**Validation Rules:**</w:t>
      </w:r>
    </w:p>
    <w:p>
      <w:r>
        <w:t>- The API response must be valid JSON; if parsing fails, treat as failure</w:t>
      </w:r>
    </w:p>
    <w:p>
      <w:r>
        <w:t>- Unconvertible files must have a `reason` field in the response</w:t>
      </w:r>
    </w:p>
    <w:p>
      <w:r>
        <w:t>- Skipped count = binary docs - serverConverted (never negative)</w:t>
      </w:r>
    </w:p>
    <w:p>
      <w:r>
        <w:t>**Error Handling:**</w:t>
      </w:r>
    </w:p>
    <w:p>
      <w:r>
        <w:t>- If API returns non-OK status, log error and show warning in Output channel</w:t>
      </w:r>
    </w:p>
    <w:p>
      <w:r>
        <w:t>- If JSON parsing fails, show "⚠️ Could not parse ingest response" in Output channel</w:t>
      </w:r>
    </w:p>
    <w:p>
      <w:r>
        <w:t>- If no files are discovered, return "ℹ️ No documents found in documents/ folder"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STORY 4: Include drawio files in document indexing (Bug Fix #4)</w:t>
      </w:r>
    </w:p>
    <w:p>
      <w:r>
        <w:t>**User Story:** As a developer, I want drawio diagram files to be included in the document index so that design artifacts are discoverable.</w:t>
      </w:r>
    </w:p>
    <w:p>
      <w:r>
        <w:t>**Requirement Details:**</w:t>
      </w:r>
    </w:p>
    <w:p>
      <w:r>
        <w:t>- Add `.drawio` to the `INDEXABLE_EXTENSIONS` set in `indexer-discovery.ts`</w:t>
      </w:r>
    </w:p>
    <w:p>
      <w:r>
        <w:t>- Ensure `.drawio` files are discovered during recursive directory scanning</w:t>
      </w:r>
    </w:p>
    <w:p>
      <w:r>
        <w:t>- `.drawio` files are treated as binary documents (server-side conversion)</w:t>
      </w:r>
    </w:p>
    <w:p>
      <w:r>
        <w:t>- The `FOLDER_DENYLIST` excludes the `diagrams/` folder, but `.drawio` files inside it should still be indexed when not in a denylisted folder</w:t>
      </w:r>
    </w:p>
    <w:p>
      <w:r>
        <w:t>- Note: The `diagrams` folder denylist means files directly under `documents/{TICKET}/diagrams/` are excluded, but `.drawio` files at other locations are included</w:t>
      </w:r>
    </w:p>
    <w:p>
      <w:r>
        <w:t>**Data Fields:**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extension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File extension</w:t>
            </w:r>
          </w:p>
        </w:tc>
        <w:tc>
          <w:tcPr>
            <w:tcW w:type="dxa" w:w="1728"/>
          </w:tcPr>
          <w:p>
            <w:r>
              <w:t>`.drawio`</w:t>
            </w:r>
          </w:p>
        </w:tc>
      </w:tr>
      <w:tr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Format identifier</w:t>
            </w:r>
          </w:p>
        </w:tc>
        <w:tc>
          <w:tcPr>
            <w:tcW w:type="dxa" w:w="1728"/>
          </w:tcPr>
          <w:p>
            <w:r>
              <w:t>`drawio`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Document type (always CONTEXT for .drawio)</w:t>
            </w:r>
          </w:p>
        </w:tc>
        <w:tc>
          <w:tcPr>
            <w:tcW w:type="dxa" w:w="1728"/>
          </w:tcPr>
          <w:p>
            <w:r>
              <w:t>`CONTEXT`</w:t>
            </w:r>
          </w:p>
        </w:tc>
      </w:tr>
    </w:tbl>
    <w:p>
      <w:r>
        <w:t>**Acceptance Criteria:**</w:t>
      </w:r>
    </w:p>
    <w:p>
      <w:r>
        <w:t>1. `.drawio` files are discovered during directory scan</w:t>
      </w:r>
    </w:p>
    <w:p>
      <w:r>
        <w:t>2. `.drawio` files are classified as format `drawio` and type `CONTEXT`</w:t>
      </w:r>
    </w:p>
    <w:p>
      <w:r>
        <w:t>3. `.drawio` files in denylisted folders (`diagrams`, `testdata`, `templates`) are excluded</w:t>
      </w:r>
    </w:p>
    <w:p>
      <w:r>
        <w:t>4. `.drawio` files are sent to the server for conversion (binary docs path)</w:t>
      </w:r>
    </w:p>
    <w:p>
      <w:r>
        <w:t>**UI Specifications:**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Server Converted Count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Number of binary files converted by server</w:t>
            </w:r>
          </w:p>
        </w:tc>
        <w:tc>
          <w:tcPr>
            <w:tcW w:type="dxa" w:w="1440"/>
          </w:tcPr>
          <w:p>
            <w:r>
              <w:t>Includes .drawio files</w:t>
            </w:r>
          </w:p>
        </w:tc>
      </w:tr>
    </w:tbl>
    <w:p>
      <w:r>
        <w:t>**Validation Rules:**</w:t>
      </w:r>
    </w:p>
    <w:p>
      <w:r>
        <w:t>- `.drawio` extension must be added to `INDEXABLE_EXTENSIONS`</w:t>
      </w:r>
    </w:p>
    <w:p>
      <w:r>
        <w:t>- `.drawio` files must pass the denylist check (not in `diagrams/`, `testdata/`, `templates/`, `node_modules/`, `.git/`)</w:t>
      </w:r>
    </w:p>
    <w:p>
      <w:r>
        <w:t>**Error Handling:**</w:t>
      </w:r>
    </w:p>
    <w:p>
      <w:r>
        <w:t>- If `.drawio` file cannot be read, skip it and log warning</w:t>
      </w:r>
    </w:p>
    <w:p>
      <w:r>
        <w:t>- If server cannot convert `.drawio`, it appears in the unconvertible list with reason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STORY 5: Fallback tag extraction (Bug Fix #5)</w:t>
      </w:r>
    </w:p>
    <w:p>
      <w:r>
        <w:t>**User Story:** As a developer, I want a fallback tag extraction mechanism so that documents without clear path-based tags still get indexed.</w:t>
      </w:r>
    </w:p>
    <w:p>
      <w:r>
        <w:t>**Requirement Details:**</w:t>
      </w:r>
    </w:p>
    <w:p>
      <w:r>
        <w:t>- If `extractTagsFromPath()` cannot extract a ticket-key-pattern tag from the folder name, use `fallbackTagExtraction()`</w:t>
      </w:r>
    </w:p>
    <w:p>
      <w:r>
        <w:t>- The fallback uses the immediate parent folder name as the tag</w:t>
      </w:r>
    </w:p>
    <w:p>
      <w:r>
        <w:t>- If the parent folder is `documents` itself (file at root), use `documents` as the tag</w:t>
      </w:r>
    </w:p>
    <w:p>
      <w:r>
        <w:t>- Fallback tags are always applied as a secondary tag alongside any primary tag</w:t>
      </w:r>
    </w:p>
    <w:p>
      <w:r>
        <w:t>**Data Fields:**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parentFolder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Immediate parent folder name</w:t>
            </w:r>
          </w:p>
        </w:tc>
        <w:tc>
          <w:tcPr>
            <w:tcW w:type="dxa" w:w="1728"/>
          </w:tcPr>
          <w:p>
            <w:r>
              <w:t>`SA4E-337`, `attachments`</w:t>
            </w:r>
          </w:p>
        </w:tc>
      </w:tr>
      <w:tr>
        <w:tc>
          <w:tcPr>
            <w:tcW w:type="dxa" w:w="1728"/>
          </w:tcPr>
          <w:p>
            <w:r>
              <w:t>fallbackTag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Tag derived from parent folder</w:t>
            </w:r>
          </w:p>
        </w:tc>
        <w:tc>
          <w:tcPr>
            <w:tcW w:type="dxa" w:w="1728"/>
          </w:tcPr>
          <w:p>
            <w:r>
              <w:t>`attachments`</w:t>
            </w:r>
          </w:p>
        </w:tc>
      </w:tr>
    </w:tbl>
    <w:p>
      <w:r>
        <w:t>**Acceptance Criteria:**</w:t>
      </w:r>
    </w:p>
    <w:p>
      <w:r>
        <w:t>1. File at `documents/SA4E-337/BRD.md` → primary tag `SA4E-337`, no fallback needed</w:t>
      </w:r>
    </w:p>
    <w:p>
      <w:r>
        <w:t>2. File at `documents/SA4E-337/attachments/spec.pdf` → tags = `["SA4E-337", "attachments"]`</w:t>
      </w:r>
    </w:p>
    <w:p>
      <w:r>
        <w:t>3. File at `documents/overview.md` → tags = `["documents"]` (root level fallback)</w:t>
      </w:r>
    </w:p>
    <w:p>
      <w:r>
        <w:t>**UI Specifications:**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Fallback Tag Indicator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Indicates when fallback tag is used</w:t>
            </w:r>
          </w:p>
        </w:tc>
        <w:tc>
          <w:tcPr>
            <w:tcW w:type="dxa" w:w="1440"/>
          </w:tcPr>
          <w:p>
            <w:r>
              <w:t>Shown in debug/detail mode</w:t>
            </w:r>
          </w:p>
        </w:tc>
      </w:tr>
    </w:tbl>
    <w:p>
      <w:r>
        <w:t>**Validation Rules:**</w:t>
      </w:r>
    </w:p>
    <w:p>
      <w:r>
        <w:t>- Fallback tag must be a non-empty string</w:t>
      </w:r>
    </w:p>
    <w:p>
      <w:r>
        <w:t>- Fallback tag must not duplicate an already-extracted tag</w:t>
      </w:r>
    </w:p>
    <w:p>
      <w:r>
        <w:t>- Fallback tag must not be a denylisted folder name</w:t>
      </w:r>
    </w:p>
    <w:p>
      <w:r>
        <w:t>**Error Handling:**</w:t>
      </w:r>
    </w:p>
    <w:p>
      <w:r>
        <w:t>- If fallback also fails, use `["unknown"]` as the tag (always at least one tag)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#### STORY 6: Updated UI to show indexing results (Bug Fix #6)</w:t>
      </w:r>
    </w:p>
    <w:p>
      <w:r>
        <w:t>**User Story:** As a user, I want the indexing UI to display results so that I can verify the indexing completed successfully.</w:t>
      </w:r>
    </w:p>
    <w:p>
      <w:r>
        <w:t>**Requirement Details:**</w:t>
      </w:r>
    </w:p>
    <w:p>
      <w:r>
        <w:t>- Update `showIndexResults()` in `indexer.ts` to display document indexing results</w:t>
      </w:r>
    </w:p>
    <w:p>
      <w:r>
        <w:t>- The summary title matches the selected operations (e.g., "Document Indexing Summary", "Workspace Indexing Summary")</w:t>
      </w:r>
    </w:p>
    <w:p>
      <w:r>
        <w:t>- Results are appended to the "SDLC Indexing" Output channel</w:t>
      </w:r>
    </w:p>
    <w:p>
      <w:r>
        <w:t>- Next steps are shown for each selected operation</w:t>
      </w:r>
    </w:p>
    <w:p>
      <w:r>
        <w:t>- An information message toast appears with "Open Output" action</w:t>
      </w:r>
    </w:p>
    <w:p>
      <w:r>
        <w:t>**Data Fields:**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t>summaryTitle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Title based on selected options</w:t>
            </w:r>
          </w:p>
        </w:tc>
        <w:tc>
          <w:tcPr>
            <w:tcW w:type="dxa" w:w="1728"/>
          </w:tcPr>
          <w:p>
            <w:r>
              <w:t>"Document Indexing Summary"</w:t>
            </w:r>
          </w:p>
        </w:tc>
      </w:tr>
      <w:tr>
        <w:tc>
          <w:tcPr>
            <w:tcW w:type="dxa" w:w="1728"/>
          </w:tcPr>
          <w:p>
            <w:r>
              <w:t>results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Array of result lines from each operation</w:t>
            </w:r>
          </w:p>
        </w:tc>
        <w:tc>
          <w:tcPr>
            <w:tcW w:type="dxa" w:w="1728"/>
          </w:tcPr>
          <w:p>
            <w:r>
              <w:t>`["✅ Documents: 15 discovered", ...]`</w:t>
            </w:r>
          </w:p>
        </w:tc>
      </w:tr>
      <w:tr>
        <w:tc>
          <w:tcPr>
            <w:tcW w:type="dxa" w:w="1728"/>
          </w:tcPr>
          <w:p>
            <w:r>
              <w:t>options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Selected indexing options</w:t>
            </w:r>
          </w:p>
        </w:tc>
        <w:tc>
          <w:tcPr>
            <w:tcW w:type="dxa" w:w="1728"/>
          </w:tcPr>
          <w:p>
            <w:r>
              <w:t>`["documents", "code", "sync"]`</w:t>
            </w:r>
          </w:p>
        </w:tc>
      </w:tr>
    </w:tbl>
    <w:p>
      <w:r>
        <w:t>**Acceptance Criteria:**</w:t>
      </w:r>
    </w:p>
    <w:p>
      <w:r>
        <w:t>1. Output channel shows the summary title matching selected operations</w:t>
      </w:r>
    </w:p>
    <w:p>
      <w:r>
        <w:t>2. Each operation's results are displayed line by line</w:t>
      </w:r>
    </w:p>
    <w:p>
      <w:r>
        <w:t>3. Next steps section shows guidance for each selected operation</w:t>
      </w:r>
    </w:p>
    <w:p>
      <w:r>
        <w:t>4. Information toast appears after indexing completes</w:t>
      </w:r>
    </w:p>
    <w:p>
      <w:r>
        <w:t>5. Clicking "Open Output" opens the Output channel</w:t>
      </w:r>
    </w:p>
    <w:p>
      <w:r>
        <w:t>6. Salesforce project detection shows additional SF-specific summary when detected</w:t>
      </w:r>
    </w:p>
    <w:p>
      <w:r>
        <w:t>**UI Specifications:**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Output Channel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"SDLC Indexing" channel with full results</w:t>
            </w:r>
          </w:p>
        </w:tc>
        <w:tc>
          <w:tcPr>
            <w:tcW w:type="dxa" w:w="1440"/>
          </w:tcPr>
          <w:p>
            <w:r>
              <w:t>Auto-shown during indexing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Information Toast</w:t>
            </w:r>
          </w:p>
        </w:tc>
        <w:tc>
          <w:tcPr>
            <w:tcW w:type="dxa" w:w="1440"/>
          </w:tcPr>
          <w:p>
            <w:r>
              <w:t>VS Code Notification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"📋 Indexing complete — see Output panel."</w:t>
            </w:r>
          </w:p>
        </w:tc>
        <w:tc>
          <w:tcPr>
            <w:tcW w:type="dxa" w:w="1440"/>
          </w:tcPr>
          <w:p>
            <w:r>
              <w:t>With "Open Output" button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Salesforce Summary</w:t>
            </w:r>
          </w:p>
        </w:tc>
        <w:tc>
          <w:tcPr>
            <w:tcW w:type="dxa" w:w="1440"/>
          </w:tcPr>
          <w:p>
            <w:r>
              <w:t>VS Code Output Channel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SF-specific component counts</w:t>
            </w:r>
          </w:p>
        </w:tc>
        <w:tc>
          <w:tcPr>
            <w:tcW w:type="dxa" w:w="1440"/>
          </w:tcPr>
          <w:p>
            <w:r>
              <w:t>Only when SFDX project detected</w:t>
            </w:r>
          </w:p>
        </w:tc>
      </w:tr>
    </w:tbl>
    <w:p>
      <w:r>
        <w:t>**Validation Rules:**</w:t>
      </w:r>
    </w:p>
    <w:p>
      <w:r>
        <w:t>- The toast only appears after indexing completes (not during)</w:t>
      </w:r>
    </w:p>
    <w:p>
      <w:r>
        <w:t>- The "Open Output" button must open the correct Output channel</w:t>
      </w:r>
    </w:p>
    <w:p>
      <w:r>
        <w:t>- Results must be appended atomically to avoid interleaving with other output</w:t>
      </w:r>
    </w:p>
    <w:p>
      <w:r>
        <w:t>**Error Handling:**</w:t>
      </w:r>
    </w:p>
    <w:p>
      <w:r>
        <w:t>- If Output channel creation fails, results are still returned but not displayed</w:t>
      </w:r>
    </w:p>
    <w:p>
      <w:r>
        <w:t>- If toast display fails, results are still in the Output channel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Related 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IndexerHttpClient.ingestDocuments API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SA4E-337 (self)</w:t>
            </w:r>
          </w:p>
        </w:tc>
        <w:tc>
          <w:tcPr>
            <w:tcW w:type="dxa" w:w="2160"/>
          </w:tcPr>
          <w:p>
            <w:r>
              <w:t>Must support type and tags parameters in ingest payload</w:t>
            </w:r>
          </w:p>
        </w:tc>
      </w:tr>
      <w:tr>
        <w:tc>
          <w:tcPr>
            <w:tcW w:type="dxa" w:w="2160"/>
          </w:tcPr>
          <w:p>
            <w:r>
              <w:t>KB Memory Backend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SA4E-85</w:t>
            </w:r>
          </w:p>
        </w:tc>
        <w:tc>
          <w:tcPr>
            <w:tcW w:type="dxa" w:w="2160"/>
          </w:tcPr>
          <w:p>
            <w:r>
              <w:t>Knowledge Service must accept type and tags fields</w:t>
            </w:r>
          </w:p>
        </w:tc>
      </w:tr>
      <w:tr>
        <w:tc>
          <w:tcPr>
            <w:tcW w:type="dxa" w:w="2160"/>
          </w:tcPr>
          <w:p>
            <w:r>
              <w:t>VS Code Output Channel API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Used for displaying indexing results</w:t>
            </w:r>
          </w:p>
        </w:tc>
      </w:tr>
      <w:tr>
        <w:tc>
          <w:tcPr>
            <w:tcW w:type="dxa" w:w="2160"/>
          </w:tcPr>
          <w:p>
            <w:r>
              <w:t>IndexingService concurrency guard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SA4E-300</w:t>
            </w:r>
          </w:p>
        </w:tc>
        <w:tc>
          <w:tcPr>
            <w:tcW w:type="dxa" w:w="2160"/>
          </w:tcPr>
          <w:p>
            <w:r>
              <w:t>IndexingService must handle concurrent indexing requests</w:t>
            </w:r>
          </w:p>
        </w:tc>
      </w:tr>
      <w:tr>
        <w:tc>
          <w:tcPr>
            <w:tcW w:type="dxa" w:w="2160"/>
          </w:tcPr>
          <w:p>
            <w:r>
              <w:t>Backend TaskWorker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SA4E-101</w:t>
            </w:r>
          </w:p>
        </w:tc>
        <w:tc>
          <w:tcPr>
            <w:tcW w:type="dxa" w:w="2160"/>
          </w:tcPr>
          <w:p>
            <w:r>
              <w:t>Progress polling for LLM analysis status</w:t>
            </w:r>
          </w:p>
        </w:tc>
      </w:tr>
      <w:tr>
        <w:tc>
          <w:tcPr>
            <w:tcW w:type="dxa" w:w="2160"/>
          </w:tcPr>
          <w:p>
            <w:r>
              <w:t>Pega Indexing pipeline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SA4E-230</w:t>
            </w:r>
          </w:p>
        </w:tc>
        <w:tc>
          <w:tcPr>
            <w:tcW w:type="dxa" w:w="2160"/>
          </w:tcPr>
          <w:p>
            <w:r>
              <w:t>Pega code intelligence discovery must not be affected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 / 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Reporter</w:t>
            </w:r>
          </w:p>
        </w:tc>
        <w:tc>
          <w:tcPr>
            <w:tcW w:type="dxa" w:w="2160"/>
          </w:tcPr>
          <w:p>
            <w:r>
              <w:t>Duc Nguyen Minh</w:t>
            </w:r>
          </w:p>
        </w:tc>
        <w:tc>
          <w:tcPr>
            <w:tcW w:type="dxa" w:w="2160"/>
          </w:tcPr>
          <w:p>
            <w:r>
              <w:t>Bug report, requirements validation</w:t>
            </w:r>
          </w:p>
        </w:tc>
        <w:tc>
          <w:tcPr>
            <w:tcW w:type="dxa" w:w="2160"/>
          </w:tcPr>
          <w:p>
            <w:r>
              <w:t>Jira Reporter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DEV Agent</w:t>
            </w:r>
          </w:p>
        </w:tc>
        <w:tc>
          <w:tcPr>
            <w:tcW w:type="dxa" w:w="2160"/>
          </w:tcPr>
          <w:p>
            <w:r>
              <w:t>Implementation of bug fixes</w:t>
            </w:r>
          </w:p>
        </w:tc>
        <w:tc>
          <w:tcPr>
            <w:tcW w:type="dxa" w:w="2160"/>
          </w:tcPr>
          <w:p>
            <w:r>
              <w:t>Jira Assignee (TBD)</w:t>
            </w:r>
          </w:p>
        </w:tc>
      </w:tr>
      <w:tr>
        <w:tc>
          <w:tcPr>
            <w:tcW w:type="dxa" w:w="2160"/>
          </w:tcPr>
          <w:p>
            <w:r>
              <w:t>System Analyst</w:t>
            </w:r>
          </w:p>
        </w:tc>
        <w:tc>
          <w:tcPr>
            <w:tcW w:type="dxa" w:w="2160"/>
          </w:tcPr>
          <w:p>
            <w:r>
              <w:t>SA Agent</w:t>
            </w:r>
          </w:p>
        </w:tc>
        <w:tc>
          <w:tcPr>
            <w:tcW w:type="dxa" w:w="2160"/>
          </w:tcPr>
          <w:p>
            <w:r>
              <w:t>Technical specification, TDD</w:t>
            </w:r>
          </w:p>
        </w:tc>
        <w:tc>
          <w:tcPr>
            <w:tcW w:type="dxa" w:w="2160"/>
          </w:tcPr>
          <w:p>
            <w:r>
              <w:t>SDLC Pipeline</w:t>
            </w:r>
          </w:p>
        </w:tc>
      </w:tr>
      <w:tr>
        <w:tc>
          <w:tcPr>
            <w:tcW w:type="dxa" w:w="2160"/>
          </w:tcPr>
          <w:p>
            <w:r>
              <w:t>QA Agent</w:t>
            </w:r>
          </w:p>
        </w:tc>
        <w:tc>
          <w:tcPr>
            <w:tcW w:type="dxa" w:w="2160"/>
          </w:tcPr>
          <w:p>
            <w:r>
              <w:t>QA Agent</w:t>
            </w:r>
          </w:p>
        </w:tc>
        <w:tc>
          <w:tcPr>
            <w:tcW w:type="dxa" w:w="2160"/>
          </w:tcPr>
          <w:p>
            <w:r>
              <w:t>Test planning, STC/STP</w:t>
            </w:r>
          </w:p>
        </w:tc>
        <w:tc>
          <w:tcPr>
            <w:tcW w:type="dxa" w:w="2160"/>
          </w:tcPr>
          <w:p>
            <w:r>
              <w:t>SDLC Pipeline</w:t>
            </w:r>
          </w:p>
        </w:tc>
      </w:tr>
      <w:tr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SM Agent</w:t>
            </w:r>
          </w:p>
        </w:tc>
        <w:tc>
          <w:tcPr>
            <w:tcW w:type="dxa" w:w="2160"/>
          </w:tcPr>
          <w:p>
            <w:r>
              <w:t>Orchestration, status tracking</w:t>
            </w:r>
          </w:p>
        </w:tc>
        <w:tc>
          <w:tcPr>
            <w:tcW w:type="dxa" w:w="2160"/>
          </w:tcPr>
          <w:p>
            <w:r>
              <w:t>SDLC Pipeline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Risks and Assumptions</w:t>
      </w:r>
    </w:p>
    <w:p>
      <w:pPr>
        <w:pStyle w:val="Heading3"/>
      </w:pPr>
      <w:r>
        <w:t>5.1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Ingest API does not accept type/tags parameters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Verify API contract with backend team before implementation; add API adapter if needed</w:t>
            </w:r>
          </w:p>
        </w:tc>
      </w:tr>
      <w:tr>
        <w:tc>
          <w:tcPr>
            <w:tcW w:type="dxa" w:w="2160"/>
          </w:tcPr>
          <w:p>
            <w:r>
              <w:t>Type inference misclassifies documents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Maintain comprehensive DOCUMENT_TYPES mapping; add UT tests for edge cases</w:t>
            </w:r>
          </w:p>
        </w:tc>
      </w:tr>
      <w:tr>
        <w:tc>
          <w:tcPr>
            <w:tcW w:type="dxa" w:w="2160"/>
          </w:tcPr>
          <w:p>
            <w:r>
              <w:t>Tag extraction from path fails for non-standard folder structures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Fallback mechanism ensures at least one tag per document</w:t>
            </w:r>
          </w:p>
        </w:tc>
      </w:tr>
      <w:tr>
        <w:tc>
          <w:tcPr>
            <w:tcW w:type="dxa" w:w="2160"/>
          </w:tcPr>
          <w:p>
            <w:r>
              <w:t>.drawio files are large and slow indexing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Binary docs are server-side converted; progress reporting already exists</w:t>
            </w:r>
          </w:p>
        </w:tc>
      </w:tr>
      <w:tr>
        <w:tc>
          <w:tcPr>
            <w:tcW w:type="dxa" w:w="2160"/>
          </w:tcPr>
          <w:p>
            <w:r>
              <w:t>Existing UT tests break after changes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Run full test suite after changes; UT-010..017, IT-009..012 cover the affected logic</w:t>
            </w:r>
          </w:p>
        </w:tc>
      </w:tr>
    </w:tbl>
    <w:p>
      <w:pPr>
        <w:pStyle w:val="Heading3"/>
      </w:pPr>
      <w:r>
        <w:t>5.2 Assumptions</w:t>
      </w:r>
    </w:p>
    <w:p>
      <w:r>
        <w:t>- The `IndexerHttpClient.ingestDocuments` method can accept `type` and `tags` in the document payload</w:t>
      </w:r>
    </w:p>
    <w:p>
      <w:r>
        <w:t>- The KB Memory backend can store and index documents with custom type and tags</w:t>
      </w:r>
    </w:p>
    <w:p>
      <w:r>
        <w:t>- The folder structure under `documents/` follows the convention `documents/{TICKET-KEY}/`</w:t>
      </w:r>
    </w:p>
    <w:p>
      <w:r>
        <w:t>- The existing `INDEXABLE_EXTENSIONS` set is the authoritative list of file types to index</w:t>
      </w:r>
    </w:p>
    <w:p>
      <w:r>
        <w:t>- The `FOLDER_DENYLIST` correctly identifies folders that should never be indexed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Indexing 1727 files must complete in under 5 minutes</w:t>
            </w:r>
          </w:p>
        </w:tc>
        <w:tc>
          <w:tcPr>
            <w:tcW w:type="dxa" w:w="2880"/>
          </w:tcPr>
          <w:p>
            <w:r>
              <w:t>Current discovery is fast; ingest latency depends on backend API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Must handle workspaces with 5000+ files</w:t>
            </w:r>
          </w:p>
        </w:tc>
        <w:tc>
          <w:tcPr>
            <w:tcW w:type="dxa" w:w="2880"/>
          </w:tcPr>
          <w:p>
            <w:r>
              <w:t>Recursive BFS scan is O(n); no recursive depth limits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Ingest verification must detect and report failures</w:t>
            </w:r>
          </w:p>
        </w:tc>
        <w:tc>
          <w:tcPr>
            <w:tcW w:type="dxa" w:w="2880"/>
          </w:tcPr>
          <w:p>
            <w:r>
              <w:t>Parse JSON response; log unconvertible files with reasons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No unauthorized file access</w:t>
            </w:r>
          </w:p>
        </w:tc>
        <w:tc>
          <w:tcPr>
            <w:tcW w:type="dxa" w:w="2880"/>
          </w:tcPr>
          <w:p>
            <w:r>
              <w:t>Only files under `documents/` root are scanned; denylist prevents access to config dirs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Type mapping in single source of truth</w:t>
            </w:r>
          </w:p>
        </w:tc>
        <w:tc>
          <w:tcPr>
            <w:tcW w:type="dxa" w:w="2880"/>
          </w:tcPr>
          <w:p>
            <w:r>
              <w:t>`DOCUMENT_TYPES` constant in `indexer-discovery.ts`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UI must clearly show indexing results</w:t>
            </w:r>
          </w:p>
        </w:tc>
        <w:tc>
          <w:tcPr>
            <w:tcW w:type="dxa" w:w="2880"/>
          </w:tcPr>
          <w:p>
            <w:r>
              <w:t>Output channel + toast notification with action button</w:t>
            </w:r>
          </w:p>
        </w:tc>
      </w:tr>
      <w:tr>
        <w:tc>
          <w:tcPr>
            <w:tcW w:type="dxa" w:w="2880"/>
          </w:tcPr>
          <w:p>
            <w:r>
              <w:t>Testability</w:t>
            </w:r>
          </w:p>
        </w:tc>
        <w:tc>
          <w:tcPr>
            <w:tcW w:type="dxa" w:w="2880"/>
          </w:tcPr>
          <w:p>
            <w:r>
              <w:t>All 6 bug fixes must have corresponding UT/IT coverage</w:t>
            </w:r>
          </w:p>
        </w:tc>
        <w:tc>
          <w:tcPr>
            <w:tcW w:type="dxa" w:w="2880"/>
          </w:tcPr>
          <w:p>
            <w:r>
              <w:t>UT-010..017, IT-009..012 already cover document discovery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Related Tickets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Ticket 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1728"/>
          </w:tcPr>
          <w:p>
            <w:r>
              <w:t>SA4E-337</w:t>
            </w:r>
          </w:p>
        </w:tc>
        <w:tc>
          <w:tcPr>
            <w:tcW w:type="dxa" w:w="1728"/>
          </w:tcPr>
          <w:p>
            <w:r>
              <w:t>Document Indexer: Index khong ingest vao KB Memory + thieu tags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Bug</w:t>
            </w:r>
          </w:p>
        </w:tc>
        <w:tc>
          <w:tcPr>
            <w:tcW w:type="dxa" w:w="1728"/>
          </w:tcPr>
          <w:p>
            <w:r>
              <w:t>Main ticket</w:t>
            </w:r>
          </w:p>
        </w:tc>
      </w:tr>
      <w:tr>
        <w:tc>
          <w:tcPr>
            <w:tcW w:type="dxa" w:w="1728"/>
          </w:tcPr>
          <w:p>
            <w:r>
              <w:t>SA4E-85</w:t>
            </w:r>
          </w:p>
        </w:tc>
        <w:tc>
          <w:tcPr>
            <w:tcW w:type="dxa" w:w="1728"/>
          </w:tcPr>
          <w:p>
            <w:r>
              <w:t>Knowledge Service: threads/checkpoints/agents REST API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Epic</w:t>
            </w:r>
          </w:p>
        </w:tc>
        <w:tc>
          <w:tcPr>
            <w:tcW w:type="dxa" w:w="1728"/>
          </w:tcPr>
          <w:p>
            <w:r>
              <w:t>Backend dependency</w:t>
            </w:r>
          </w:p>
        </w:tc>
      </w:tr>
      <w:tr>
        <w:tc>
          <w:tcPr>
            <w:tcW w:type="dxa" w:w="1728"/>
          </w:tcPr>
          <w:p>
            <w:r>
              <w:t>SA4E-300</w:t>
            </w:r>
          </w:p>
        </w:tc>
        <w:tc>
          <w:tcPr>
            <w:tcW w:type="dxa" w:w="1728"/>
          </w:tcPr>
          <w:p>
            <w:r>
              <w:t>IndexingService concurrency guard + polling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System dependency</w:t>
            </w:r>
          </w:p>
        </w:tc>
      </w:tr>
      <w:tr>
        <w:tc>
          <w:tcPr>
            <w:tcW w:type="dxa" w:w="1728"/>
          </w:tcPr>
          <w:p>
            <w:r>
              <w:t>SA4E-230</w:t>
            </w:r>
          </w:p>
        </w:tc>
        <w:tc>
          <w:tcPr>
            <w:tcW w:type="dxa" w:w="1728"/>
          </w:tcPr>
          <w:p>
            <w:r>
              <w:t>Pega CodeIntelligence discovery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System dependency</w:t>
            </w:r>
          </w:p>
        </w:tc>
      </w:tr>
      <w:tr>
        <w:tc>
          <w:tcPr>
            <w:tcW w:type="dxa" w:w="1728"/>
          </w:tcPr>
          <w:p>
            <w:r>
              <w:t>SA4E-101</w:t>
            </w:r>
          </w:p>
        </w:tc>
        <w:tc>
          <w:tcPr>
            <w:tcW w:type="dxa" w:w="1728"/>
          </w:tcPr>
          <w:p>
            <w:r>
              <w:t>TaskWorker progress polling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System dependency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Appendix</w:t>
      </w:r>
    </w:p>
    <w:p>
      <w:pPr>
        <w:pStyle w:val="Heading3"/>
      </w:pPr>
      <w: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Indexer</w:t>
            </w:r>
          </w:p>
        </w:tc>
        <w:tc>
          <w:tcPr>
            <w:tcW w:type="dxa" w:w="4320"/>
          </w:tcPr>
          <w:p>
            <w:r>
              <w:t>The VS Code extension component that discovers and ingests workspace documents into KB Memory</w:t>
            </w:r>
          </w:p>
        </w:tc>
      </w:tr>
      <w:tr>
        <w:tc>
          <w:tcPr>
            <w:tcW w:type="dxa" w:w="4320"/>
          </w:tcPr>
          <w:p>
            <w:r>
              <w:t>KB Memory</w:t>
            </w:r>
          </w:p>
        </w:tc>
        <w:tc>
          <w:tcPr>
            <w:tcW w:type="dxa" w:w="4320"/>
          </w:tcPr>
          <w:p>
            <w:r>
              <w:t>The knowledge base system that stores indexed documents for AI agent context</w:t>
            </w:r>
          </w:p>
        </w:tc>
      </w:tr>
      <w:tr>
        <w:tc>
          <w:tcPr>
            <w:tcW w:type="dxa" w:w="4320"/>
          </w:tcPr>
          <w:p>
            <w:r>
              <w:t>handleIngestDocsFromTemp</w:t>
            </w:r>
          </w:p>
        </w:tc>
        <w:tc>
          <w:tcPr>
            <w:tcW w:type="dxa" w:w="4320"/>
          </w:tcPr>
          <w:p>
            <w:r>
              <w:t>The buggy function that hardcodes type CONTEXT and skips tags</w:t>
            </w:r>
          </w:p>
        </w:tc>
      </w:tr>
      <w:tr>
        <w:tc>
          <w:tcPr>
            <w:tcW w:type="dxa" w:w="4320"/>
          </w:tcPr>
          <w:p>
            <w:r>
              <w:t>inferTypeFromPath</w:t>
            </w:r>
          </w:p>
        </w:tc>
        <w:tc>
          <w:tcPr>
            <w:tcW w:type="dxa" w:w="4320"/>
          </w:tcPr>
          <w:p>
            <w:r>
              <w:t>Fix #1: derives document type from filename pattern matching</w:t>
            </w:r>
          </w:p>
        </w:tc>
      </w:tr>
      <w:tr>
        <w:tc>
          <w:tcPr>
            <w:tcW w:type="dxa" w:w="4320"/>
          </w:tcPr>
          <w:p>
            <w:r>
              <w:t>extractTagsFromPath</w:t>
            </w:r>
          </w:p>
        </w:tc>
        <w:tc>
          <w:tcPr>
            <w:tcW w:type="dxa" w:w="4320"/>
          </w:tcPr>
          <w:p>
            <w:r>
              <w:t>Fix #2: extracts tags from the folder path structure</w:t>
            </w:r>
          </w:p>
        </w:tc>
      </w:tr>
      <w:tr>
        <w:tc>
          <w:tcPr>
            <w:tcW w:type="dxa" w:w="4320"/>
          </w:tcPr>
          <w:p>
            <w:r>
              <w:t>fallbackTagExtraction</w:t>
            </w:r>
          </w:p>
        </w:tc>
        <w:tc>
          <w:tcPr>
            <w:tcW w:type="dxa" w:w="4320"/>
          </w:tcPr>
          <w:p>
            <w:r>
              <w:t>Fix #5: fallback mechanism using parent folder name as tag</w:t>
            </w:r>
          </w:p>
        </w:tc>
      </w:tr>
      <w:tr>
        <w:tc>
          <w:tcPr>
            <w:tcW w:type="dxa" w:w="4320"/>
          </w:tcPr>
          <w:p>
            <w:r>
              <w:t>DOCUMENT_TYPES</w:t>
            </w:r>
          </w:p>
        </w:tc>
        <w:tc>
          <w:tcPr>
            <w:tcW w:type="dxa" w:w="4320"/>
          </w:tcPr>
          <w:p>
            <w:r>
              <w:t>Mapping table of filename prefixes to document type constants</w:t>
            </w:r>
          </w:p>
        </w:tc>
      </w:tr>
      <w:tr>
        <w:tc>
          <w:tcPr>
            <w:tcW w:type="dxa" w:w="4320"/>
          </w:tcPr>
          <w:p>
            <w:r>
              <w:t>FOLDER_DENYLIST</w:t>
            </w:r>
          </w:p>
        </w:tc>
        <w:tc>
          <w:tcPr>
            <w:tcW w:type="dxa" w:w="4320"/>
          </w:tcPr>
          <w:p>
            <w:r>
              <w:t>Set of folder names excluded from document scanning</w:t>
            </w:r>
          </w:p>
        </w:tc>
      </w:tr>
      <w:tr>
        <w:tc>
          <w:tcPr>
            <w:tcW w:type="dxa" w:w="4320"/>
          </w:tcPr>
          <w:p>
            <w:r>
              <w:t>INDEXABLE_EXTENSIONS</w:t>
            </w:r>
          </w:p>
        </w:tc>
        <w:tc>
          <w:tcPr>
            <w:tcW w:type="dxa" w:w="4320"/>
          </w:tcPr>
          <w:p>
            <w:r>
              <w:t>Set of file extensions that the indexer will process</w:t>
            </w:r>
          </w:p>
        </w:tc>
      </w:tr>
    </w:tbl>
    <w:p>
      <w:pPr>
        <w:pStyle w:val="Heading3"/>
      </w:pPr>
      <w:r>
        <w:t>Reference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 / Location</w:t>
            </w:r>
          </w:p>
        </w:tc>
      </w:tr>
      <w:tr>
        <w:tc>
          <w:tcPr>
            <w:tcW w:type="dxa" w:w="4320"/>
          </w:tcPr>
          <w:p>
            <w:r>
              <w:t>Jira Ticket SA4E-337</w:t>
            </w:r>
          </w:p>
        </w:tc>
        <w:tc>
          <w:tcPr>
            <w:tcW w:type="dxa" w:w="4320"/>
          </w:tcPr>
          <w:p>
            <w:r>
              <w:t>https://jiraassist.atlassian.net/browse/SA4E-337</w:t>
            </w:r>
          </w:p>
        </w:tc>
      </w:tr>
      <w:tr>
        <w:tc>
          <w:tcPr>
            <w:tcW w:type="dxa" w:w="4320"/>
          </w:tcPr>
          <w:p>
            <w:r>
              <w:t>indexer.ts</w:t>
            </w:r>
          </w:p>
        </w:tc>
        <w:tc>
          <w:tcPr>
            <w:tcW w:type="dxa" w:w="4320"/>
          </w:tcPr>
          <w:p>
            <w:r>
              <w:t>`extension/src/indexer.ts`</w:t>
            </w:r>
          </w:p>
        </w:tc>
      </w:tr>
      <w:tr>
        <w:tc>
          <w:tcPr>
            <w:tcW w:type="dxa" w:w="4320"/>
          </w:tcPr>
          <w:p>
            <w:r>
              <w:t>indexer-discovery.ts</w:t>
            </w:r>
          </w:p>
        </w:tc>
        <w:tc>
          <w:tcPr>
            <w:tcW w:type="dxa" w:w="4320"/>
          </w:tcPr>
          <w:p>
            <w:r>
              <w:t>`extension/src/indexer-discovery.ts`</w:t>
            </w:r>
          </w:p>
        </w:tc>
      </w:tr>
      <w:tr>
        <w:tc>
          <w:tcPr>
            <w:tcW w:type="dxa" w:w="4320"/>
          </w:tcPr>
          <w:p>
            <w:r>
              <w:t>DocumentIndexer.ts</w:t>
            </w:r>
          </w:p>
        </w:tc>
        <w:tc>
          <w:tcPr>
            <w:tcW w:type="dxa" w:w="4320"/>
          </w:tcPr>
          <w:p>
            <w:r>
              <w:t>`extension/src/services/DocumentIndexer.ts`</w:t>
            </w:r>
          </w:p>
        </w:tc>
      </w:tr>
      <w:tr>
        <w:tc>
          <w:tcPr>
            <w:tcW w:type="dxa" w:w="4320"/>
          </w:tcPr>
          <w:p>
            <w:r>
              <w:t>indexer.test.ts</w:t>
            </w:r>
          </w:p>
        </w:tc>
        <w:tc>
          <w:tcPr>
            <w:tcW w:type="dxa" w:w="4320"/>
          </w:tcPr>
          <w:p>
            <w:r>
              <w:t>`extension/src/__tests__/indexer.test.ts`</w:t>
            </w:r>
          </w:p>
        </w:tc>
      </w:tr>
      <w:tr>
        <w:tc>
          <w:tcPr>
            <w:tcW w:type="dxa" w:w="4320"/>
          </w:tcPr>
          <w:p>
            <w:r>
              <w:t>BRD Template</w:t>
            </w:r>
          </w:p>
        </w:tc>
        <w:tc>
          <w:tcPr>
            <w:tcW w:type="dxa" w:w="4320"/>
          </w:tcPr>
          <w:p>
            <w:r>
              <w:t>`documents/templates/BRD-TEMPLATE.md`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