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54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technical-design-document-tdd"/>
    <w:p>
      <w:pPr>
        <w:pStyle w:val="Heading1"/>
      </w:pPr>
      <w:r>
        <w:t xml:space="preserve">Technical Design Document (TDD)</w:t>
      </w:r>
    </w:p>
    <w:bookmarkStart w:id="20" w:name="X9b7ea562b4c209034970c4237e54274b3507e02"/>
    <w:p>
      <w:pPr>
        <w:pStyle w:val="Heading2"/>
      </w:pPr>
      <w:r>
        <w:t xml:space="preserve">SDLC Agents 4 Enterprise — SA4E-48: OpenCode v1.17.15 SSE error 405 — WrapperServer missing endpoint event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OpenCode v1.17.15 SSE error 405 — WrapperServer missing endpoint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documents/SA4E-48/BRD.md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documents/SA4E-48/FSD.md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TBD – Technical Lead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and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introduction"/>
    <w:p>
      <w:pPr>
        <w:pStyle w:val="Heading2"/>
      </w:pPr>
      <w:r>
        <w:t xml:space="preserve">1. Introduction</w:t>
      </w:r>
    </w:p>
    <w:p>
      <w:pPr>
        <w:pStyle w:val="BlockText"/>
      </w:pPr>
      <w:r>
        <w:rPr>
          <w:bCs/>
          <w:b/>
        </w:rPr>
        <w:t xml:space="preserve">Scope Boundary:</w:t>
      </w:r>
      <w:r>
        <w:t xml:space="preserve"> </w:t>
      </w:r>
      <w:r>
        <w:t xml:space="preserve">This TDD specifies HOW the SSE endpoint event fix is implemented in the WrapperServer component. It does NOT repeat functional requirements, business rules, or use cases — refer to the FSD for those. This document focuses on: module design, internal routing logic, sequence flows, API contracts, and test architecture.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purpose of this TDD is to document the technical implementation of the WrapperServer SSE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event fix (SA4E-48). The fix ensures compliance with the MCP Streamable HTTP transport specification — specifically, the mandatory</w:t>
      </w:r>
      <w:r>
        <w:t xml:space="preserve"> </w:t>
      </w:r>
      <w:r>
        <w:rPr>
          <w:rStyle w:val="VerbatimChar"/>
        </w:rPr>
        <w:t xml:space="preserve">event: endpoint</w:t>
      </w:r>
      <w:r>
        <w:t xml:space="preserve"> </w:t>
      </w:r>
      <w:r>
        <w:t xml:space="preserve">SSE event that tells the client where to send JSON-RPC POST requests.</w:t>
      </w:r>
    </w:p>
    <w:bookmarkEnd w:id="25"/>
    <w:bookmarkStart w:id="26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TDD covers the following technical aspects: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Module Design</w:t>
      </w:r>
      <w:r>
        <w:t xml:space="preserve"> </w:t>
      </w:r>
      <w:r>
        <w:t xml:space="preserve">— Full breakdown of</w:t>
      </w:r>
      <w:r>
        <w:t xml:space="preserve"> </w:t>
      </w:r>
      <w:r>
        <w:rPr>
          <w:rStyle w:val="VerbatimChar"/>
        </w:rPr>
        <w:t xml:space="preserve">WrapperServer.ts</w:t>
      </w:r>
      <w:r>
        <w:t xml:space="preserve"> </w:t>
      </w:r>
      <w:r>
        <w:t xml:space="preserve">class, methods, and routing logic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Sequence Flows</w:t>
      </w:r>
      <w:r>
        <w:t xml:space="preserve"> </w:t>
      </w:r>
      <w:r>
        <w:t xml:space="preserve">— SSE handshake, JSON-RPC request lifecycle, error handling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Contract</w:t>
      </w:r>
      <w:r>
        <w:t xml:space="preserve"> </w:t>
      </w:r>
      <w:r>
        <w:t xml:space="preserve">— Wire-level specification of SSE events and JSON-RPC request/response formats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Class/Interface Design</w:t>
      </w:r>
      <w:r>
        <w:t xml:space="preserve"> </w:t>
      </w:r>
      <w:r>
        <w:t xml:space="preserve">— Internal state, dependency injection, interface contracts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Testing Strategy</w:t>
      </w:r>
      <w:r>
        <w:t xml:space="preserve"> </w:t>
      </w:r>
      <w:r>
        <w:t xml:space="preserve">— Unit, integration, and regression test architecture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&amp; Deployment</w:t>
      </w:r>
      <w:r>
        <w:t xml:space="preserve"> </w:t>
      </w:r>
      <w:r>
        <w:t xml:space="preserve">— Compilation, packaging, release process</w:t>
      </w:r>
    </w:p>
    <w:p>
      <w:pPr>
        <w:pStyle w:val="FirstParagraph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- Backend REST API (Code Intelligence MCP Server) — unchanged</w:t>
      </w:r>
      <w:r>
        <w:t xml:space="preserve"> </w:t>
      </w:r>
      <w:r>
        <w:t xml:space="preserve">- Base64ProxyService internals — unchanged</w:t>
      </w:r>
      <w:r>
        <w:t xml:space="preserve"> </w:t>
      </w:r>
      <w:r>
        <w:t xml:space="preserve">- MCP stdio transport — unchanged</w:t>
      </w:r>
      <w:r>
        <w:t xml:space="preserve"> </w:t>
      </w:r>
      <w:r>
        <w:t xml:space="preserve">- Authentication or security mechanisms — unchanged</w:t>
      </w:r>
    </w:p>
    <w:bookmarkEnd w:id="26"/>
    <w:bookmarkStart w:id="27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5.x (from project)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 (VS Code Extension host)</w:t>
            </w:r>
          </w:p>
        </w:tc>
        <w:tc>
          <w:p>
            <w:pPr>
              <w:pStyle w:val="Compact"/>
              <w:jc w:val="left"/>
            </w:pPr>
            <w:r>
              <w:t xml:space="preserve">20.x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Server</w:t>
            </w:r>
          </w:p>
        </w:tc>
        <w:tc>
          <w:p>
            <w:pPr>
              <w:pStyle w:val="Compact"/>
              <w:jc w:val="left"/>
            </w:pPr>
            <w:r>
              <w:t xml:space="preserve">Node.js native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Framework</w:t>
            </w:r>
          </w:p>
        </w:tc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^1.x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npm / esbuild (VS Code extension)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p>
            <w:pPr>
              <w:pStyle w:val="Compact"/>
              <w:jc w:val="left"/>
            </w:pPr>
            <w:r>
              <w:t xml:space="preserve">vsce (VS Code Extension Manager)</w:t>
            </w:r>
          </w:p>
        </w:tc>
        <w:tc>
          <w:p>
            <w:pPr>
              <w:pStyle w:val="Compact"/>
              <w:jc w:val="left"/>
            </w:pPr>
            <w:r>
              <w:t xml:space="preserve">^2.x</w:t>
            </w:r>
          </w:p>
        </w:tc>
      </w:tr>
    </w:tbl>
    <w:bookmarkEnd w:id="27"/>
    <w:bookmarkStart w:id="28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MCP Streamable HTTP Compliance</w:t>
      </w:r>
      <w:r>
        <w:t xml:space="preserve"> </w:t>
      </w:r>
      <w:r>
        <w:t xml:space="preserve">— The SSE stream must strictly follow the MCP specification:</w:t>
      </w:r>
      <w:r>
        <w:t xml:space="preserve"> </w:t>
      </w:r>
      <w:r>
        <w:rPr>
          <w:rStyle w:val="VerbatimChar"/>
        </w:rPr>
        <w:t xml:space="preserve">event: endpoint</w:t>
      </w:r>
      <w:r>
        <w:t xml:space="preserve"> </w:t>
      </w:r>
      <w:r>
        <w:t xml:space="preserve">MUST precede</w:t>
      </w:r>
      <w:r>
        <w:t xml:space="preserve"> </w:t>
      </w:r>
      <w:r>
        <w:rPr>
          <w:rStyle w:val="VerbatimChar"/>
        </w:rPr>
        <w:t xml:space="preserve">event: message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Dependency</w:t>
      </w:r>
      <w:r>
        <w:t xml:space="preserve"> </w:t>
      </w:r>
      <w:r>
        <w:t xml:space="preserve">— The fix uses only Node.js built-in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module; no additional npm dependencies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Backward Compatibility</w:t>
      </w:r>
      <w:r>
        <w:t xml:space="preserve"> </w:t>
      </w:r>
      <w:r>
        <w:t xml:space="preserve">— Existing JSON-RPC POST handlers remain unchanged; the fix only adds SSE events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Minimal Change Surface</w:t>
      </w:r>
      <w:r>
        <w:t xml:space="preserve"> </w:t>
      </w:r>
      <w:r>
        <w:t xml:space="preserve">— The fix adds exactly 2 lines of new code (</w:t>
      </w:r>
      <w:r>
        <w:rPr>
          <w:rStyle w:val="VerbatimChar"/>
        </w:rPr>
        <w:t xml:space="preserve">event: endpoint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data: /mcp</w:t>
      </w:r>
      <w:r>
        <w:t xml:space="preserve">) to</w:t>
      </w:r>
      <w:r>
        <w:t xml:space="preserve"> </w:t>
      </w:r>
      <w:r>
        <w:rPr>
          <w:rStyle w:val="VerbatimChar"/>
        </w:rPr>
        <w:t xml:space="preserve">handleMcpGet()</w:t>
      </w:r>
    </w:p>
    <w:bookmarkEnd w:id="28"/>
    <w:bookmarkStart w:id="29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Server is bound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only — no external network exposure</w:t>
      </w:r>
    </w:p>
    <w:p>
      <w:pPr>
        <w:numPr>
          <w:ilvl w:val="0"/>
          <w:numId w:val="1003"/>
        </w:numPr>
        <w:pStyle w:val="Compact"/>
      </w:pPr>
      <w:r>
        <w:t xml:space="preserve">Body size is hard-limited to 1 MB (connection destroy on overflow)</w:t>
      </w:r>
    </w:p>
    <w:p>
      <w:pPr>
        <w:numPr>
          <w:ilvl w:val="0"/>
          <w:numId w:val="1003"/>
        </w:numPr>
        <w:pStyle w:val="Compact"/>
      </w:pPr>
      <w:r>
        <w:t xml:space="preserve">Protocol version list is hardcoded (not configurable) — identified as OI-01 in FSD</w:t>
      </w:r>
    </w:p>
    <w:p>
      <w:pPr>
        <w:numPr>
          <w:ilvl w:val="0"/>
          <w:numId w:val="1003"/>
        </w:numPr>
        <w:pStyle w:val="Compact"/>
      </w:pPr>
      <w:r>
        <w:t xml:space="preserve">No multi-user scaling — single-user local server</w:t>
      </w:r>
    </w:p>
    <w:bookmarkEnd w:id="29"/>
    <w:bookmarkStart w:id="30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documents/SA4E-48/BRD.md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documents/SA4E-48/FSD.md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WrapperServer Source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extension/src/services/WrapperServer.ts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Tests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</w:t>
            </w:r>
            <w:r>
              <w:rPr>
                <w:bCs/>
                <w:b/>
              </w:rPr>
              <w:t xml:space="preserve">tests</w:t>
            </w:r>
            <w:r>
              <w:t xml:space="preserve">/mcp-handshake.regression.test.ts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</w:t>
            </w:r>
            <w:r>
              <w:rPr>
                <w:bCs/>
                <w:b/>
              </w:rPr>
              <w:t xml:space="preserve">tests</w:t>
            </w:r>
            <w:r>
              <w:t xml:space="preserve">/wrapper-server.test.ts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Helpers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</w:t>
            </w:r>
            <w:r>
              <w:rPr>
                <w:bCs/>
                <w:b/>
              </w:rPr>
              <w:t xml:space="preserve">tests</w:t>
            </w:r>
            <w:r>
              <w:t xml:space="preserve">/wrapper-server.helpers.ts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Spec</w:t>
            </w:r>
          </w:p>
        </w:tc>
        <w:tc>
          <w:p>
            <w:pPr>
              <w:pStyle w:val="Compact"/>
              <w:jc w:val="left"/>
            </w:pPr>
            <w:r>
              <w:t xml:space="preserve">https://spec.modelcontextprotocol.io/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JSON-RPC 2.0</w:t>
            </w:r>
          </w:p>
        </w:tc>
        <w:tc>
          <w:p>
            <w:pPr>
              <w:pStyle w:val="Compact"/>
              <w:jc w:val="left"/>
            </w:pPr>
            <w:r>
              <w:t xml:space="preserve">https://www.jsonrpc.org/specification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system-architecture"/>
    <w:p>
      <w:pPr>
        <w:pStyle w:val="Heading2"/>
      </w:pPr>
      <w:r>
        <w:t xml:space="preserve">2. System Architecture</w:t>
      </w:r>
    </w:p>
    <w:bookmarkStart w:id="34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WrapperServer is a lightweight HTTP server embedded inside the VS Code extension process. It acts as a</w:t>
      </w:r>
      <w:r>
        <w:t xml:space="preserve"> </w:t>
      </w:r>
      <w:r>
        <w:rPr>
          <w:bCs/>
          <w:b/>
        </w:rPr>
        <w:t xml:space="preserve">bridge</w:t>
      </w:r>
      <w:r>
        <w:t xml:space="preserve"> </w:t>
      </w:r>
      <w:r>
        <w:t xml:space="preserve">between MCP clients (OpenCode CLI) and the backend Code Intelligence MCP Server.</w:t>
      </w:r>
    </w:p>
    <w:p>
      <w:pPr>
        <w:pStyle w:val="BodyText"/>
      </w:pPr>
      <w:r>
        <w:t xml:space="preserve">Key architectural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Single-process</w:t>
      </w:r>
      <w:r>
        <w:t xml:space="preserve">: Runs inside the VS Code extension host — no separate process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Synchronous routing</w:t>
      </w:r>
      <w:r>
        <w:t xml:space="preserve">: Request handler chain is synchronous (no middleware framework)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Stateless</w:t>
      </w:r>
      <w:r>
        <w:t xml:space="preserve">: No persistent state between requests (except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counter)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Proxy pattern</w:t>
      </w:r>
      <w:r>
        <w:t xml:space="preserve">: Most MCP tool calls are proxied to the backend REST API; only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 </w:t>
      </w:r>
      <w:r>
        <w:t xml:space="preserve">execute locally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OpenCode CLI (MCP Client)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│ SSEClientTransport           │──GET /mcp──► SSE stream           │</w:t>
      </w:r>
      <w:r>
        <w:br/>
      </w:r>
      <w:r>
        <w:rPr>
          <w:rStyle w:val="VerbatimChar"/>
        </w:rPr>
        <w:t xml:space="preserve">│  │                              │──POST /mcp──► JSON-RPC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 127.0.0.1:9186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VS Code Extension Process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WrapperServer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┌──────────────────┐  ┌─────────────────┐  │   │</w:t>
      </w:r>
      <w:r>
        <w:br/>
      </w:r>
      <w:r>
        <w:rPr>
          <w:rStyle w:val="VerbatimChar"/>
        </w:rPr>
        <w:t xml:space="preserve">│  │  │ handleReq() │─▶│ handleMcpGet()   │  │ handleMcpPost() │  │   │</w:t>
      </w:r>
      <w:r>
        <w:br/>
      </w:r>
      <w:r>
        <w:rPr>
          <w:rStyle w:val="VerbatimChar"/>
        </w:rPr>
        <w:t xml:space="preserve">│  │  │ CORS, Route │  │ SSE stream       │  │ JSON-RPC router │  │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└──────────────────┘  └────────┬────────┘  │   │</w:t>
      </w:r>
      <w:r>
        <w:br/>
      </w:r>
      <w:r>
        <w:rPr>
          <w:rStyle w:val="VerbatimChar"/>
        </w:rPr>
        <w:t xml:space="preserve">│  │         ┌─────────────────────────────────────────┼────────┐  │   │</w:t>
      </w:r>
      <w:r>
        <w:br/>
      </w:r>
      <w:r>
        <w:rPr>
          <w:rStyle w:val="VerbatimChar"/>
        </w:rPr>
        <w:t xml:space="preserve">│  │         ▼                                         ▼        │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┌──────────────────┐  │   │</w:t>
      </w:r>
      <w:r>
        <w:br/>
      </w:r>
      <w:r>
        <w:rPr>
          <w:rStyle w:val="VerbatimChar"/>
        </w:rPr>
        <w:t xml:space="preserve">│  │  │Local Tools   │  │REST Backend  │  │Base64ProxyService│  │   │</w:t>
      </w:r>
      <w:r>
        <w:br/>
      </w:r>
      <w:r>
        <w:rPr>
          <w:rStyle w:val="VerbatimChar"/>
        </w:rPr>
        <w:t xml:space="preserve">│  │  └──────────────┘  └──────┬───────┘  └──────────────────┘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└───────────────────────────┼────────────────────────────────┘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└──────────────────────────────┼─────────────────────────────────────┘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HTTP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│  Code Intelligence MCP Server         │</w:t>
      </w:r>
      <w:r>
        <w:br/>
      </w:r>
      <w:r>
        <w:rPr>
          <w:rStyle w:val="VerbatimChar"/>
        </w:rPr>
        <w:t xml:space="preserve">               │  (Backend REST API)                   │</w:t>
      </w:r>
      <w:r>
        <w:br/>
      </w:r>
      <w:r>
        <w:rPr>
          <w:rStyle w:val="VerbatimChar"/>
        </w:rPr>
        <w:t xml:space="preserve">               └──────────────────────────────────────┘</w:t>
      </w:r>
    </w:p>
    <w:p>
      <w:pPr>
        <w:pStyle w:val="FirstParagraph"/>
      </w:pPr>
      <w:r>
        <w:drawing>
          <wp:inline>
            <wp:extent cx="5334000" cy="3392009"/>
            <wp:effectExtent b="0" l="0" r="0" t="0"/>
            <wp:docPr descr="Component Architecture" title="" id="1" name="Picture"/>
            <a:graphic>
              <a:graphicData uri="http://schemas.openxmlformats.org/drawingml/2006/picture">
                <pic:pic>
                  <pic:nvPicPr>
                    <pic:cNvPr descr="diagrams/tdd-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3">
        <w:r>
          <w:rPr>
            <w:rStyle w:val="Hyperlink"/>
            <w:iCs/>
            <w:i/>
          </w:rPr>
          <w:t xml:space="preserve">Edit in draw.io</w:t>
        </w:r>
      </w:hyperlink>
    </w:p>
    <w:bookmarkEnd w:id="34"/>
    <w:bookmarkStart w:id="35" w:name="component-responsibilities"/>
    <w:p>
      <w:pPr>
        <w:pStyle w:val="Heading3"/>
      </w:pPr>
      <w:r>
        <w:t xml:space="preserve">2.2 Component Responsibilities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handleRequest()</w:t>
            </w:r>
          </w:p>
        </w:tc>
        <w:tc>
          <w:p>
            <w:pPr>
              <w:pStyle w:val="Compact"/>
              <w:jc w:val="left"/>
            </w:pPr>
            <w:r>
              <w:t xml:space="preserve">CORS headers, route dispatching (</w:t>
            </w:r>
            <w:r>
              <w:rPr>
                <w:rStyle w:val="VerbatimChar"/>
              </w:rPr>
              <w:t xml:space="preserve">/mcp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), error catch-all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handleMcp()</w:t>
            </w:r>
          </w:p>
        </w:tc>
        <w:tc>
          <w:p>
            <w:pPr>
              <w:pStyle w:val="Compact"/>
              <w:jc w:val="left"/>
            </w:pPr>
            <w:r>
              <w:t xml:space="preserve">HTTP method dispatch (GET→SSE, POST→JSON-RPC, else→405),</w:t>
            </w:r>
            <w:r>
              <w:t xml:space="preserve"> </w:t>
            </w:r>
            <w:r>
              <w:rPr>
                <w:rStyle w:val="VerbatimChar"/>
              </w:rPr>
              <w:t xml:space="preserve">Content-Type</w:t>
            </w:r>
            <w:r>
              <w:t xml:space="preserve"> </w:t>
            </w:r>
            <w:r>
              <w:t xml:space="preserve">validation, body reading, JSON-RPC routing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handleMcpGet()</w:t>
            </w:r>
          </w:p>
        </w:tc>
        <w:tc>
          <w:p>
            <w:pPr>
              <w:pStyle w:val="Compact"/>
              <w:jc w:val="left"/>
            </w:pPr>
            <w:r>
              <w:t xml:space="preserve">SSE stream setup: headers,</w:t>
            </w:r>
            <w:r>
              <w:t xml:space="preserve"> </w:t>
            </w:r>
            <w:r>
              <w:rPr>
                <w:rStyle w:val="VerbatimChar"/>
              </w:rPr>
              <w:t xml:space="preserve">event: endpoint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event: message</w:t>
            </w:r>
            <w:r>
              <w:t xml:space="preserve">, keep-alive timer, connection cleanup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+ SSE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getToolsRewritten()</w:t>
            </w:r>
          </w:p>
        </w:tc>
        <w:tc>
          <w:p>
            <w:pPr>
              <w:pStyle w:val="Compact"/>
              <w:jc w:val="left"/>
            </w:pPr>
            <w:r>
              <w:t xml:space="preserve">Fetch tools from backend REST, apply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Base64ProxyService.rewriteSchemasForLlm()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Base64ProxyService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routeToolCall()</w:t>
            </w:r>
          </w:p>
        </w:tc>
        <w:tc>
          <w:p>
            <w:pPr>
              <w:pStyle w:val="Compact"/>
              <w:jc w:val="left"/>
            </w:pPr>
            <w:r>
              <w:t xml:space="preserve">Dispatch to local tool, dynamic tool (with Base64Proxy unwrap), or proxied REST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Base64ProxyService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executeLocalTool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Base64ProxyService</w:t>
            </w:r>
          </w:p>
        </w:tc>
        <w:tc>
          <w:p>
            <w:pPr>
              <w:pStyle w:val="Compact"/>
              <w:jc w:val="left"/>
            </w:pPr>
            <w:r>
              <w:t xml:space="preserve">Schema rewrite (hide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), file proxy (read/write Base64)</w:t>
            </w:r>
          </w:p>
        </w:tc>
        <w:tc>
          <w:p>
            <w:pPr>
              <w:pStyle w:val="Compact"/>
              <w:jc w:val="left"/>
            </w:pPr>
            <w:r>
              <w:t xml:space="preserve">Injected dependency</w:t>
            </w:r>
          </w:p>
        </w:tc>
      </w:tr>
    </w:tbl>
    <w:bookmarkEnd w:id="35"/>
    <w:bookmarkStart w:id="36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The WrapperServer runs as part of the VS Code extension and has a simplified deployment model: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Developer Workstation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VS Code (stable / insiders)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Extension: SDLC Agents 4 Enterprise        │  │  │</w:t>
      </w:r>
      <w:r>
        <w:br/>
      </w:r>
      <w:r>
        <w:rPr>
          <w:rStyle w:val="VerbatimChar"/>
        </w:rPr>
        <w:t xml:space="preserve">│  │  │  ┌──────────────────────────────────────┐  │  │  │</w:t>
      </w:r>
      <w:r>
        <w:br/>
      </w:r>
      <w:r>
        <w:rPr>
          <w:rStyle w:val="VerbatimChar"/>
        </w:rPr>
        <w:t xml:space="preserve">│  │  │  │  WrapperServer (127.0.0.1:9186)      │  │  │  │</w:t>
      </w:r>
      <w:r>
        <w:br/>
      </w:r>
      <w:r>
        <w:rPr>
          <w:rStyle w:val="VerbatimChar"/>
        </w:rPr>
        <w:t xml:space="preserve">│  │  │  └──────────────────────────────────────┘  │  │  │</w:t>
      </w:r>
      <w:r>
        <w:br/>
      </w:r>
      <w:r>
        <w:rPr>
          <w:rStyle w:val="VerbatimChar"/>
        </w:rPr>
        <w:t xml:space="preserve">│  │  │  ┌──────────────────────────────────────┐  │  │  │</w:t>
      </w:r>
      <w:r>
        <w:br/>
      </w:r>
      <w:r>
        <w:rPr>
          <w:rStyle w:val="VerbatimChar"/>
        </w:rPr>
        <w:t xml:space="preserve">│  │  │  │  OpenCode Extension (MCP v1.17.15+)  │  │  │  │</w:t>
      </w:r>
      <w:r>
        <w:br/>
      </w:r>
      <w:r>
        <w:rPr>
          <w:rStyle w:val="VerbatimChar"/>
        </w:rPr>
        <w:t xml:space="preserve">│  │  │  └──────────────────────────────────────┘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Backend Server (remote or localhost)             │  │</w:t>
      </w:r>
      <w:r>
        <w:br/>
      </w:r>
      <w:r>
        <w:rPr>
          <w:rStyle w:val="VerbatimChar"/>
        </w:rPr>
        <w:t xml:space="preserve">│  │  Code Intelligence MCP Server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Key deployment points:</w:t>
      </w:r>
      <w:r>
        <w:t xml:space="preserve"> </w:t>
      </w:r>
      <w:r>
        <w:t xml:space="preserve">- No containerization — runs as in-process HTTP server within VS Code</w:t>
      </w:r>
      <w:r>
        <w:t xml:space="preserve"> </w:t>
      </w:r>
      <w:r>
        <w:t xml:space="preserve">- No clustering — one instance per VS Code window (unique port)</w:t>
      </w:r>
      <w:r>
        <w:t xml:space="preserve"> </w:t>
      </w:r>
      <w:r>
        <w:t xml:space="preserve">- Backend REST API may be local or remote depending on configuration</w:t>
      </w:r>
    </w:p>
    <w:bookmarkEnd w:id="36"/>
    <w:bookmarkStart w:id="37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OpenCode CLI</w:t>
            </w:r>
          </w:p>
        </w:tc>
        <w:tc>
          <w:p>
            <w:pPr>
              <w:pStyle w:val="Compact"/>
              <w:jc w:val="left"/>
            </w:pPr>
            <w:r>
              <w:t xml:space="preserve">WrapperServer</w:t>
            </w:r>
          </w:p>
        </w:tc>
        <w:tc>
          <w:p>
            <w:pPr>
              <w:pStyle w:val="Compact"/>
              <w:jc w:val="left"/>
            </w:pPr>
            <w:r>
              <w:t xml:space="preserve">HTTP (SSE + JSON-RPC)</w:t>
            </w:r>
          </w:p>
        </w:tc>
        <w:tc>
          <w:p>
            <w:pPr>
              <w:pStyle w:val="Compact"/>
              <w:jc w:val="left"/>
            </w:pPr>
            <w:r>
              <w:t xml:space="preserve">Sync (request-response) + Async (SSE push)</w:t>
            </w:r>
          </w:p>
        </w:tc>
        <w:tc>
          <w:p>
            <w:pPr>
              <w:pStyle w:val="Compact"/>
              <w:jc w:val="left"/>
            </w:pPr>
            <w:r>
              <w:t xml:space="preserve">SSE for server→client events; POST for client→server RPC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WrapperServer</w:t>
            </w:r>
          </w:p>
        </w:tc>
        <w:tc>
          <w:p>
            <w:pPr>
              <w:pStyle w:val="Compact"/>
              <w:jc w:val="left"/>
            </w:pPr>
            <w:r>
              <w:t xml:space="preserve">Backend REST</w:t>
            </w:r>
          </w:p>
        </w:tc>
        <w:tc>
          <w:p>
            <w:pPr>
              <w:pStyle w:val="Compact"/>
              <w:jc w:val="left"/>
            </w:pPr>
            <w:r>
              <w:t xml:space="preserve">HTTP (JSON)</w:t>
            </w:r>
          </w:p>
        </w:tc>
        <w:tc>
          <w:p>
            <w:pPr>
              <w:pStyle w:val="Compact"/>
              <w:jc w:val="left"/>
            </w:pPr>
            <w:r>
              <w:t xml:space="preserve">Sync (request-response)</w:t>
            </w:r>
          </w:p>
        </w:tc>
        <w:tc>
          <w:p>
            <w:pPr>
              <w:pStyle w:val="Compact"/>
              <w:jc w:val="left"/>
            </w:pPr>
            <w:r>
              <w:t xml:space="preserve">Proxy REST calls for tools/list, tools/call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api-design"/>
    <w:p>
      <w:pPr>
        <w:pStyle w:val="Heading2"/>
      </w:pPr>
      <w:r>
        <w:t xml:space="preserve">3. API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Functional API contracts (parameters, business errors, data flows) are defined in FSD §3. This section specifies the technical implementation: wire-level SSE event ordering, JSON-RPC request/response schemas, HTTP status codes, and error code mapping.</w:t>
      </w:r>
    </w:p>
    <w:bookmarkStart w:id="39" w:name="api-overview"/>
    <w:p>
      <w:pPr>
        <w:pStyle w:val="Heading3"/>
      </w:pPr>
      <w:r>
        <w:t xml:space="preserve">3.1 API Overview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/mcp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Open SSE stream for server-to-client MCP events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/mcp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Handle JSON-RPC 2.0 MCP requests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Health check endpoint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p>
            <w:pPr>
              <w:pStyle w:val="Compact"/>
              <w:jc w:val="left"/>
            </w:pPr>
            <w:r>
              <w:t xml:space="preserve">CORS preflight handler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9"/>
    <w:bookmarkStart w:id="40" w:name="mcp-sse-event-schema"/>
    <w:p>
      <w:pPr>
        <w:pStyle w:val="Heading3"/>
      </w:pPr>
      <w:r>
        <w:t xml:space="preserve">3.2 MCP SSE Event Schema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UC-01, BR-1, BR-2, BR-3, BR-4, BR-6, BR-9, BR-10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 (127.0.0.1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p>
            <w:pPr>
              <w:pStyle w:val="Compact"/>
              <w:jc w:val="left"/>
            </w:pPr>
            <w:r>
              <w:t xml:space="preserve">N/A (local server)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SSE Byte-Level Event Sequence (exact wire format):</w:t>
      </w:r>
    </w:p>
    <w:p>
      <w:pPr>
        <w:pStyle w:val="SourceCode"/>
      </w:pPr>
      <w:r>
        <w:rPr>
          <w:rStyle w:val="VerbatimChar"/>
        </w:rPr>
        <w:t xml:space="preserve">event: endpoint\ndata: /mcp\n\n</w:t>
      </w:r>
      <w:r>
        <w:br/>
      </w:r>
      <w:r>
        <w:rPr>
          <w:rStyle w:val="VerbatimChar"/>
        </w:rPr>
        <w:t xml:space="preserve">event: message\ndata: {"jsonrpc":"2.0","method":"initialized"}\n\n</w:t>
      </w:r>
      <w:r>
        <w:br/>
      </w:r>
      <w:r>
        <w:rPr>
          <w:rStyle w:val="VerbatimChar"/>
        </w:rPr>
        <w:t xml:space="preserve">: keep-alive\n\n</w:t>
      </w:r>
      <w:r>
        <w:br/>
      </w:r>
      <w:r>
        <w:rPr>
          <w:rStyle w:val="VerbatimChar"/>
        </w:rPr>
        <w:t xml:space="preserve">(keeps repeating every 15 seconds)</w:t>
      </w:r>
    </w:p>
    <w:p>
      <w:pPr>
        <w:pStyle w:val="FirstParagraph"/>
      </w:pPr>
      <w:r>
        <w:rPr>
          <w:bCs/>
          <w:b/>
        </w:rPr>
        <w:t xml:space="preserve">SSE Event Specifications: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15"/>
        <w:gridCol w:w="1584"/>
        <w:gridCol w:w="1584"/>
        <w:gridCol w:w="2036"/>
      </w:tblGrid>
      <w:tr>
        <w:tc>
          <w:p>
            <w:pPr>
              <w:pStyle w:val="Compact"/>
              <w:jc w:val="left"/>
            </w:pPr>
            <w:r>
              <w:t xml:space="preserve">Event Type</w:t>
            </w:r>
          </w:p>
        </w:tc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Mandatory per MCP Streamable HTTP spec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/mcp</w:t>
            </w:r>
          </w:p>
        </w:tc>
        <w:tc>
          <w:p>
            <w:pPr>
              <w:pStyle w:val="Compact"/>
              <w:jc w:val="left"/>
            </w:pPr>
            <w:r>
              <w:t xml:space="preserve">URL path for JSON-RPC POST requests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Server-to-client MCP notification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{"jsonrpc":"2.0","method":"initialized"}</w:t>
            </w:r>
          </w:p>
        </w:tc>
        <w:tc>
          <w:p>
            <w:pPr>
              <w:pStyle w:val="Compact"/>
              <w:jc w:val="left"/>
            </w:pPr>
            <w:r>
              <w:t xml:space="preserve">Signals server readiness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(comment)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 keep-alive</w:t>
            </w:r>
          </w:p>
        </w:tc>
        <w:tc>
          <w:p>
            <w:pPr>
              <w:pStyle w:val="Compact"/>
              <w:jc w:val="left"/>
            </w:pPr>
            <w:r>
              <w:t xml:space="preserve">(empty line follows)</w:t>
            </w:r>
          </w:p>
        </w:tc>
        <w:tc>
          <w:p>
            <w:pPr>
              <w:pStyle w:val="Compact"/>
              <w:jc w:val="left"/>
            </w:pPr>
            <w:r>
              <w:t xml:space="preserve">Prevents proxy/load-balancer timeout</w:t>
            </w:r>
          </w:p>
        </w:tc>
      </w:tr>
    </w:tbl>
    <w:p>
      <w:pPr>
        <w:pStyle w:val="BodyText"/>
      </w:pPr>
      <w:r>
        <w:rPr>
          <w:bCs/>
          <w:b/>
        </w:rPr>
        <w:t xml:space="preserve">SSE Format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delimiter</w:t>
            </w:r>
          </w:p>
        </w:tc>
        <w:tc>
          <w:p>
            <w:pPr>
              <w:pStyle w:val="Compact"/>
              <w:jc w:val="left"/>
            </w:pPr>
            <w:r>
              <w:t xml:space="preserve">Double newline</w:t>
            </w:r>
            <w:r>
              <w:t xml:space="preserve"> </w:t>
            </w:r>
            <w:r>
              <w:rPr>
                <w:rStyle w:val="VerbatimChar"/>
              </w:rPr>
              <w:t xml:space="preserve">\n\n</w:t>
            </w:r>
            <w:r>
              <w:t xml:space="preserve"> </w:t>
            </w:r>
            <w:r>
              <w:t xml:space="preserve">(blank 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 separator</w:t>
            </w:r>
          </w:p>
        </w:tc>
        <w:tc>
          <w:p>
            <w:pPr>
              <w:pStyle w:val="Compact"/>
              <w:jc w:val="left"/>
            </w:pPr>
            <w:r>
              <w:t xml:space="preserve">Single newline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between event field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length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</w:t>
            </w:r>
            <w:r>
              <w:t xml:space="preserve"> </w:t>
            </w:r>
            <w:r>
              <w:t xml:space="preserve">field =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 </w:t>
            </w:r>
            <w:r>
              <w:t xml:space="preserve">(4 bytes)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Keep-alive format</w:t>
            </w:r>
          </w:p>
        </w:tc>
        <w:tc>
          <w:p>
            <w:pPr>
              <w:pStyle w:val="Compact"/>
              <w:jc w:val="left"/>
            </w:pPr>
            <w:r>
              <w:t xml:space="preserve">SSE comment line (</w:t>
            </w:r>
            <w:r>
              <w:rPr>
                <w:rStyle w:val="VerbatimChar"/>
              </w:rPr>
              <w:t xml:space="preserve">: text</w:t>
            </w:r>
            <w:r>
              <w:t xml:space="preserve">) not event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text/event-stream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Cache-Control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no-cache, no-transform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keep-alive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— SSE Stream (first 2 events are guaranteed before keep-alive starts):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text/event-stream</w:t>
      </w:r>
      <w:r>
        <w:br/>
      </w:r>
      <w:r>
        <w:rPr>
          <w:rStyle w:val="VerbatimChar"/>
        </w:rPr>
        <w:t xml:space="preserve">Cache-Control: no-cache, no-transform</w:t>
      </w:r>
      <w:r>
        <w:br/>
      </w:r>
      <w:r>
        <w:rPr>
          <w:rStyle w:val="VerbatimChar"/>
        </w:rPr>
        <w:t xml:space="preserve">Connection: keep-alive</w:t>
      </w:r>
      <w:r>
        <w:br/>
      </w:r>
      <w:r>
        <w:rPr>
          <w:rStyle w:val="VerbatimChar"/>
        </w:rPr>
        <w:t xml:space="preserve">Access-Control-Allow-Origin: *</w:t>
      </w:r>
      <w:r>
        <w:br/>
      </w:r>
      <w:r>
        <w:rPr>
          <w:rStyle w:val="VerbatimChar"/>
        </w:rPr>
        <w:t xml:space="preserve">Access-Control-Allow-Methods: GET, POST, OPTIONS</w:t>
      </w:r>
      <w:r>
        <w:br/>
      </w:r>
      <w:r>
        <w:rPr>
          <w:rStyle w:val="VerbatimChar"/>
        </w:rPr>
        <w:t xml:space="preserve">Access-Control-Allow-Headers: Content-Type</w:t>
      </w:r>
      <w:r>
        <w:br/>
      </w:r>
      <w:r>
        <w:br/>
      </w:r>
      <w:r>
        <w:rPr>
          <w:rStyle w:val="VerbatimChar"/>
        </w:rPr>
        <w:t xml:space="preserve">event: endpoint</w:t>
      </w:r>
      <w:r>
        <w:br/>
      </w:r>
      <w:r>
        <w:rPr>
          <w:rStyle w:val="VerbatimChar"/>
        </w:rPr>
        <w:t xml:space="preserve">data: /mcp</w:t>
      </w:r>
      <w:r>
        <w:br/>
      </w:r>
      <w:r>
        <w:br/>
      </w:r>
      <w:r>
        <w:rPr>
          <w:rStyle w:val="VerbatimChar"/>
        </w:rPr>
        <w:t xml:space="preserve">event: message</w:t>
      </w:r>
      <w:r>
        <w:br/>
      </w:r>
      <w:r>
        <w:rPr>
          <w:rStyle w:val="VerbatimChar"/>
        </w:rPr>
        <w:t xml:space="preserve">data: {"jsonrpc":"2.0","method":"initialized"}</w:t>
      </w:r>
      <w:r>
        <w:br/>
      </w:r>
      <w:r>
        <w:br/>
      </w:r>
      <w:r>
        <w:rPr>
          <w:rStyle w:val="VerbatimChar"/>
        </w:rPr>
        <w:t xml:space="preserve">: keep-alive</w:t>
      </w:r>
    </w:p>
    <w:p>
      <w:pPr>
        <w:pStyle w:val="FirstParagraph"/>
      </w:pPr>
      <w:r>
        <w:rPr>
          <w:bCs/>
          <w:b/>
        </w:rPr>
        <w:t xml:space="preserve">Error Responses: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2722"/>
        <w:gridCol w:w="3217"/>
      </w:tblGrid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p>
            <w:pPr>
              <w:pStyle w:val="Compact"/>
              <w:jc w:val="left"/>
            </w:pPr>
            <w:r>
              <w:t xml:space="preserve">Non-GET, non-POST to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{"error":"Method not allowed"}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Unknown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{"error":"Not found"}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Unhandled exception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{"error":"&lt;message&gt;"}</w:t>
            </w:r>
            <w:r>
              <w:t xml:space="preserve"> </w:t>
            </w:r>
            <w:r>
              <w:t xml:space="preserve">(only if headers not yet sent)</w:t>
            </w:r>
          </w:p>
        </w:tc>
      </w:tr>
    </w:tbl>
    <w:bookmarkEnd w:id="40"/>
    <w:bookmarkStart w:id="41" w:name="mcp-json-rpc-post-handler"/>
    <w:p>
      <w:pPr>
        <w:pStyle w:val="Heading3"/>
      </w:pPr>
      <w:r>
        <w:t xml:space="preserve">3.3 MCP JSON-RPC POST Handler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UC-02, BR-11, BR-12, BR-13, BR-14, BR-15, BR-16, BR-20, BR-21, BR-22, BR-25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 (127.0.0.1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Body Size</w:t>
            </w:r>
          </w:p>
        </w:tc>
        <w:tc>
          <w:p>
            <w:pPr>
              <w:pStyle w:val="Compact"/>
              <w:jc w:val="left"/>
            </w:pPr>
            <w:r>
              <w:t xml:space="preserve">1,048,576 bytes (1 MB)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Must include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Headers: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Must include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Content-Length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HTTP/1.1 content length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Body (JSON-RPC 2.0):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"vscode"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"1.128.0"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— 200 OK (initialize):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"listChanged"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"sdlc-agents-4-enterprise"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"1.11.0"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— 202 Accepted (notifications/initialized):</w:t>
      </w:r>
    </w:p>
    <w:p>
      <w:pPr>
        <w:pStyle w:val="SourceCode"/>
      </w:pPr>
      <w:r>
        <w:rPr>
          <w:rStyle w:val="VerbatimChar"/>
        </w:rPr>
        <w:t xml:space="preserve">HTTP/1.1 202 Accepted</w:t>
      </w:r>
      <w:r>
        <w:br/>
      </w:r>
      <w:r>
        <w:rPr>
          <w:rStyle w:val="VerbatimChar"/>
        </w:rPr>
        <w:t xml:space="preserve">(empty body)</w:t>
      </w:r>
    </w:p>
    <w:p>
      <w:pPr>
        <w:pStyle w:val="FirstParagraph"/>
      </w:pPr>
      <w:r>
        <w:rPr>
          <w:bCs/>
          <w:b/>
        </w:rPr>
        <w:t xml:space="preserve">Response — 200 OK (ping):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— 200 OK (tools/list):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"drawio_export_png"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drawio to PNG. Returns output_base64 field."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"output_path"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 — Method not found: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-32601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 not supported: some_future_method"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 — Parse error (HTTP 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-32700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 error"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JSON-RPC Error Code Matrix: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-32700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Parse error</w:t>
            </w:r>
          </w:p>
        </w:tc>
        <w:tc>
          <w:p>
            <w:pPr>
              <w:pStyle w:val="Compact"/>
              <w:jc w:val="left"/>
            </w:pPr>
            <w:r>
              <w:t xml:space="preserve">Invalid JSON body or wrong Content-Type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-32601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Method not found</w:t>
            </w:r>
          </w:p>
        </w:tc>
        <w:tc>
          <w:p>
            <w:pPr>
              <w:pStyle w:val="Compact"/>
              <w:jc w:val="left"/>
            </w:pPr>
            <w:r>
              <w:t xml:space="preserve">Unknown MCP method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-32603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Internal error</w:t>
            </w:r>
          </w:p>
        </w:tc>
        <w:tc>
          <w:p>
            <w:pPr>
              <w:pStyle w:val="Compact"/>
              <w:jc w:val="left"/>
            </w:pPr>
            <w:r>
              <w:t xml:space="preserve">Backend REST failure, unexpected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notifications/initialized</w:t>
            </w:r>
            <w:r>
              <w:t xml:space="preserve"> </w:t>
            </w: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p>
            <w:pPr>
              <w:pStyle w:val="Compact"/>
              <w:jc w:val="left"/>
            </w:pPr>
            <w:r>
              <w:t xml:space="preserve">Method not allowed</w:t>
            </w:r>
          </w:p>
        </w:tc>
        <w:tc>
          <w:p>
            <w:pPr>
              <w:pStyle w:val="Compact"/>
              <w:jc w:val="left"/>
            </w:pPr>
            <w:r>
              <w:t xml:space="preserve">Non-POST to /mcp (except GET)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p>
            <w:pPr>
              <w:pStyle w:val="Compact"/>
              <w:jc w:val="left"/>
            </w:pPr>
            <w:r>
              <w:t xml:space="preserve">Unknown URL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Internal error</w:t>
            </w:r>
          </w:p>
        </w:tc>
        <w:tc>
          <w:p>
            <w:pPr>
              <w:pStyle w:val="Compact"/>
              <w:jc w:val="left"/>
            </w:pPr>
            <w:r>
              <w:t xml:space="preserve">Unhandled exception before headers 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mcp-routing-protocol-negotiation"/>
    <w:p>
      <w:pPr>
        <w:pStyle w:val="Heading2"/>
      </w:pPr>
      <w:r>
        <w:t xml:space="preserve">4. MCP Routing &amp; Protocol Negotiation</w:t>
      </w:r>
    </w:p>
    <w:bookmarkStart w:id="43" w:name="mcp-method-routing-table"/>
    <w:p>
      <w:pPr>
        <w:pStyle w:val="Heading3"/>
      </w:pPr>
      <w:r>
        <w:t xml:space="preserve">4.1 MCP Method Routing Table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63"/>
        <w:gridCol w:w="2096"/>
        <w:gridCol w:w="2329"/>
        <w:gridCol w:w="1630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</w:t>
            </w:r>
          </w:p>
        </w:tc>
        <w:tc>
          <w:p>
            <w:pPr>
              <w:pStyle w:val="Compact"/>
              <w:jc w:val="left"/>
            </w:pPr>
            <w:r>
              <w:t xml:space="preserve">Inline protocol negotiation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serverInfo</w:t>
            </w:r>
          </w:p>
        </w:tc>
        <w:tc>
          <w:p>
            <w:pPr>
              <w:pStyle w:val="Compact"/>
              <w:jc w:val="left"/>
            </w:pPr>
            <w:r>
              <w:t xml:space="preserve">Line 107-118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notifications/initialized</w:t>
            </w:r>
          </w:p>
        </w:tc>
        <w:tc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p>
            <w:pPr>
              <w:pStyle w:val="Compact"/>
              <w:jc w:val="left"/>
            </w:pPr>
            <w:r>
              <w:t xml:space="preserve">HTTP 202, empty body</w:t>
            </w:r>
          </w:p>
        </w:tc>
        <w:tc>
          <w:p>
            <w:pPr>
              <w:pStyle w:val="Compact"/>
              <w:jc w:val="left"/>
            </w:pPr>
            <w:r>
              <w:t xml:space="preserve">Also accepts</w:t>
            </w:r>
            <w:r>
              <w:t xml:space="preserve"> </w:t>
            </w:r>
            <w:r>
              <w:rPr>
                <w:rStyle w:val="VerbatimChar"/>
              </w:rPr>
              <w:t xml:space="preserve">initialized</w:t>
            </w:r>
            <w:r>
              <w:t xml:space="preserve"> </w:t>
            </w:r>
            <w:r>
              <w:t xml:space="preserve">(defensive)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</w:p>
        </w:tc>
        <w:tc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{"result":{}}</w:t>
            </w:r>
          </w:p>
        </w:tc>
        <w:tc>
          <w:p>
            <w:pPr>
              <w:pStyle w:val="Compact"/>
              <w:jc w:val="left"/>
            </w:pPr>
            <w:r>
              <w:t xml:space="preserve">Line 122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getToolsRewritten()</w:t>
            </w:r>
          </w:p>
        </w:tc>
        <w:tc>
          <w:p>
            <w:pPr>
              <w:pStyle w:val="Compact"/>
              <w:jc w:val="left"/>
            </w:pPr>
            <w:r>
              <w:t xml:space="preserve">Array of tool definitions (Base64Proxy-rewritten)</w:t>
            </w:r>
          </w:p>
        </w:tc>
        <w:tc>
          <w:p>
            <w:pPr>
              <w:pStyle w:val="Compact"/>
              <w:jc w:val="left"/>
            </w:pPr>
            <w:r>
              <w:t xml:space="preserve">Line 123-127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routeToolCall()</w:t>
            </w:r>
          </w:p>
        </w:tc>
        <w:tc>
          <w:p>
            <w:pPr>
              <w:pStyle w:val="Compact"/>
              <w:jc w:val="left"/>
            </w:pPr>
            <w:r>
              <w:t xml:space="preserve">Varies by tool</w:t>
            </w:r>
          </w:p>
        </w:tc>
        <w:tc>
          <w:p>
            <w:pPr>
              <w:pStyle w:val="Compact"/>
              <w:jc w:val="left"/>
            </w:pPr>
            <w:r>
              <w:t xml:space="preserve">Line 128-132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-32601 Method not supported</w:t>
            </w:r>
          </w:p>
        </w:tc>
        <w:tc>
          <w:p>
            <w:pPr>
              <w:pStyle w:val="Compact"/>
              <w:jc w:val="left"/>
            </w:pPr>
            <w:r>
              <w:t xml:space="preserve">Line 133</w:t>
            </w:r>
          </w:p>
        </w:tc>
      </w:tr>
    </w:tbl>
    <w:bookmarkEnd w:id="43"/>
    <w:bookmarkStart w:id="44" w:name="protocol-version-negotiation"/>
    <w:p>
      <w:pPr>
        <w:pStyle w:val="Heading3"/>
      </w:pPr>
      <w:r>
        <w:t xml:space="preserve">4.2 Protocol Version Negotiation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A[Client sends initialize\nwith protocolVersion] --&gt; B{Exact match?}</w:t>
      </w:r>
      <w:r>
        <w:br/>
      </w:r>
      <w:r>
        <w:rPr>
          <w:rStyle w:val="VerbatimChar"/>
        </w:rPr>
        <w:t xml:space="preserve">    B --&gt;|Yes| C[Return matched version]</w:t>
      </w:r>
      <w:r>
        <w:br/>
      </w:r>
      <w:r>
        <w:rPr>
          <w:rStyle w:val="VerbatimChar"/>
        </w:rPr>
        <w:t xml:space="preserve">    B --&gt;|No| D[Return PROTOCOL_VERSIONS[0]\nnewest: 2025-06-18]</w:t>
      </w:r>
      <w:r>
        <w:br/>
      </w:r>
      <w:r>
        <w:rPr>
          <w:rStyle w:val="VerbatimChar"/>
        </w:rPr>
        <w:t xml:space="preserve">    C --&gt; E[Negotiation complete]</w:t>
      </w:r>
      <w:r>
        <w:br/>
      </w:r>
      <w:r>
        <w:rPr>
          <w:rStyle w:val="VerbatimChar"/>
        </w:rPr>
        <w:t xml:space="preserve">    D --&gt; E</w:t>
      </w:r>
    </w:p>
    <w:p>
      <w:pPr>
        <w:pStyle w:val="FirstParagraph"/>
      </w:pPr>
      <w:r>
        <w:rPr>
          <w:bCs/>
          <w:b/>
        </w:rPr>
        <w:t xml:space="preserve">Supported versions (hardcoded, newest first):</w:t>
      </w:r>
    </w:p>
    <w:p>
      <w:pPr>
        <w:pStyle w:val="SourceCode"/>
      </w:pPr>
      <w:r>
        <w:rPr>
          <w:rStyle w:val="VerbatimChar"/>
        </w:rPr>
        <w:t xml:space="preserve">["2025-06-18", "2025-03-26", "2024-11-05"]</w:t>
      </w:r>
    </w:p>
    <w:p>
      <w:pPr>
        <w:pStyle w:val="FirstParagraph"/>
      </w:pPr>
      <w:r>
        <w:rPr>
          <w:bCs/>
          <w:b/>
        </w:rPr>
        <w:t xml:space="preserve">Algorithm:</w:t>
      </w:r>
      <w:r>
        <w:t xml:space="preserve"> </w:t>
      </w:r>
      <w:r>
        <w:t xml:space="preserve">1. Try exact match against supported versions using</w:t>
      </w:r>
      <w:r>
        <w:t xml:space="preserve"> </w:t>
      </w:r>
      <w:r>
        <w:rPr>
          <w:rStyle w:val="VerbatimChar"/>
        </w:rPr>
        <w:t xml:space="preserve">Array.find()</w:t>
      </w:r>
      <w:r>
        <w:t xml:space="preserve"> </w:t>
      </w:r>
      <w:r>
        <w:t xml:space="preserve">2. If no match, fall back to</w:t>
      </w:r>
      <w:r>
        <w:t xml:space="preserve"> </w:t>
      </w:r>
      <w:r>
        <w:rPr>
          <w:rStyle w:val="VerbatimChar"/>
        </w:rPr>
        <w:t xml:space="preserve">PROTOCOL_VERSIONS[0]</w:t>
      </w:r>
      <w:r>
        <w:t xml:space="preserve"> </w:t>
      </w:r>
      <w:r>
        <w:t xml:space="preserve">(newest —</w:t>
      </w:r>
      <w:r>
        <w:t xml:space="preserve"> </w:t>
      </w:r>
      <w:r>
        <w:rPr>
          <w:rStyle w:val="VerbatimChar"/>
        </w:rPr>
        <w:t xml:space="preserve">2025-06-18</w:t>
      </w:r>
      <w:r>
        <w:t xml:space="preserve">)</w:t>
      </w:r>
      <w:r>
        <w:t xml:space="preserve"> </w:t>
      </w:r>
      <w:r>
        <w:t xml:space="preserve">3. If client sends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(empty params), also falls back to newest</w:t>
      </w:r>
    </w:p>
    <w:bookmarkEnd w:id="44"/>
    <w:bookmarkStart w:id="45" w:name="tool-routing-logic"/>
    <w:p>
      <w:pPr>
        <w:pStyle w:val="Heading3"/>
      </w:pPr>
      <w:r>
        <w:t xml:space="preserve">4.3 Tool Routing Logic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A[tools/call request] --&gt; B{routeToolCall()}</w:t>
      </w:r>
      <w:r>
        <w:br/>
      </w:r>
      <w:r>
        <w:rPr>
          <w:rStyle w:val="VerbatimChar"/>
        </w:rPr>
        <w:t xml:space="preserve">    B --&gt; C{Local tool?}</w:t>
      </w:r>
      <w:r>
        <w:br/>
      </w:r>
      <w:r>
        <w:rPr>
          <w:rStyle w:val="VerbatimChar"/>
        </w:rPr>
        <w:t xml:space="preserve">    C --&gt;|stream_write_file, embed_image| D[executeLocalTool()]</w:t>
      </w:r>
      <w:r>
        <w:br/>
      </w:r>
      <w:r>
        <w:rPr>
          <w:rStyle w:val="VerbatimChar"/>
        </w:rPr>
        <w:t xml:space="preserve">    C --&gt;|execute_dynamic_tool| E[handleDynamic()]</w:t>
      </w:r>
      <w:r>
        <w:br/>
      </w:r>
      <w:r>
        <w:rPr>
          <w:rStyle w:val="VerbatimChar"/>
        </w:rPr>
        <w:t xml:space="preserve">    C --&gt;|Other backend tool| F[callWithProxy()]</w:t>
      </w:r>
      <w:r>
        <w:br/>
      </w:r>
      <w:r>
        <w:rPr>
          <w:rStyle w:val="VerbatimChar"/>
        </w:rPr>
        <w:t xml:space="preserve">    E --&gt; G{base64Proxy.unwrapDynamicTool}</w:t>
      </w:r>
      <w:r>
        <w:br/>
      </w:r>
      <w:r>
        <w:rPr>
          <w:rStyle w:val="VerbatimChar"/>
        </w:rPr>
        <w:t xml:space="preserve">    G --&gt;|find_tools| H[rewriteFindToolsResponse()]</w:t>
      </w:r>
      <w:r>
        <w:br/>
      </w:r>
      <w:r>
        <w:rPr>
          <w:rStyle w:val="VerbatimChar"/>
        </w:rPr>
        <w:t xml:space="preserve">    G --&gt;|other dynamic| I[proxyInput → REST → proxyOutput]</w:t>
      </w:r>
      <w:r>
        <w:br/>
      </w:r>
      <w:r>
        <w:rPr>
          <w:rStyle w:val="VerbatimChar"/>
        </w:rPr>
        <w:t xml:space="preserve">    D --&gt; J[Return result]</w:t>
      </w:r>
      <w:r>
        <w:br/>
      </w:r>
      <w:r>
        <w:rPr>
          <w:rStyle w:val="VerbatimChar"/>
        </w:rPr>
        <w:t xml:space="preserve">    F --&gt; J</w:t>
      </w:r>
      <w:r>
        <w:br/>
      </w:r>
      <w:r>
        <w:rPr>
          <w:rStyle w:val="VerbatimChar"/>
        </w:rPr>
        <w:t xml:space="preserve">    H --&gt; J</w:t>
      </w:r>
      <w:r>
        <w:br/>
      </w:r>
      <w:r>
        <w:rPr>
          <w:rStyle w:val="VerbatimChar"/>
        </w:rPr>
        <w:t xml:space="preserve">    I --&gt; J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class-module-design"/>
    <w:p>
      <w:pPr>
        <w:pStyle w:val="Heading2"/>
      </w:pPr>
      <w:r>
        <w:t xml:space="preserve">5. Class / Module Design</w:t>
      </w:r>
    </w:p>
    <w:bookmarkStart w:id="47" w:name="package-structure"/>
    <w:p>
      <w:pPr>
        <w:pStyle w:val="Heading3"/>
      </w:pPr>
      <w:r>
        <w:t xml:space="preserve">5.1 Package Structure</w:t>
      </w:r>
    </w:p>
    <w:p>
      <w:pPr>
        <w:pStyle w:val="FirstParagraph"/>
      </w:pPr>
      <w:r>
        <w:t xml:space="preserve">The WrapperServer is a single-file module within the extension’s service layer:</w:t>
      </w:r>
    </w:p>
    <w:p>
      <w:pPr>
        <w:pStyle w:val="SourceCode"/>
      </w:pPr>
      <w:r>
        <w:rPr>
          <w:rStyle w:val="VerbatimChar"/>
        </w:rPr>
        <w:t xml:space="preserve">extension/src/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WrapperServer.ts          # Main class (233 lines) — THE FIX TARGET</w:t>
      </w:r>
      <w:r>
        <w:br/>
      </w:r>
      <w:r>
        <w:rPr>
          <w:rStyle w:val="VerbatimChar"/>
        </w:rPr>
        <w:t xml:space="preserve">│   ├── Base64ProxyService.ts     # Schema rewrite &amp; file proxy (unchanged)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__tests__/</w:t>
      </w:r>
      <w:r>
        <w:br/>
      </w:r>
      <w:r>
        <w:rPr>
          <w:rStyle w:val="VerbatimChar"/>
        </w:rPr>
        <w:t xml:space="preserve">│   ├── wrapper-server.test.ts     # Integration + E2E-API tests (263 lines)</w:t>
      </w:r>
      <w:r>
        <w:br/>
      </w:r>
      <w:r>
        <w:rPr>
          <w:rStyle w:val="VerbatimChar"/>
        </w:rPr>
        <w:t xml:space="preserve">│   ├── wrapper-server.helpers.ts  # Test utilities — createTestServer, postMcp, openSse</w:t>
      </w:r>
      <w:r>
        <w:br/>
      </w:r>
      <w:r>
        <w:rPr>
          <w:rStyle w:val="VerbatimChar"/>
        </w:rPr>
        <w:t xml:space="preserve">│   └── mcp-handshake.regression.test.ts  # 7 regression tests (SA4E-48)</w:t>
      </w:r>
      <w:r>
        <w:br/>
      </w:r>
      <w:r>
        <w:rPr>
          <w:rStyle w:val="VerbatimChar"/>
        </w:rPr>
        <w:t xml:space="preserve">├── backend-local-tools.ts        # Local tool executor (stream_write_file, embed_image)</w:t>
      </w:r>
      <w:r>
        <w:br/>
      </w:r>
      <w:r>
        <w:rPr>
          <w:rStyle w:val="VerbatimChar"/>
        </w:rPr>
        <w:t xml:space="preserve">└── ...</w:t>
      </w:r>
    </w:p>
    <w:bookmarkEnd w:id="47"/>
    <w:bookmarkStart w:id="48" w:name="class-diagram"/>
    <w:p>
      <w:pPr>
        <w:pStyle w:val="Heading3"/>
      </w:pPr>
      <w:r>
        <w:t xml:space="preserve">5.2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WrapperServer {</w:t>
      </w:r>
      <w:r>
        <w:br/>
      </w:r>
      <w:r>
        <w:rPr>
          <w:rStyle w:val="VerbatimChar"/>
        </w:rPr>
        <w:t xml:space="preserve">        -server: http.Server | null</w:t>
      </w:r>
      <w:r>
        <w:br/>
      </w:r>
      <w:r>
        <w:rPr>
          <w:rStyle w:val="VerbatimChar"/>
        </w:rPr>
        <w:t xml:space="preserve">        -requestId: number</w:t>
      </w:r>
      <w:r>
        <w:br/>
      </w:r>
      <w:r>
        <w:rPr>
          <w:rStyle w:val="VerbatimChar"/>
        </w:rPr>
        <w:t xml:space="preserve">        -port: number | null</w:t>
      </w:r>
      <w:r>
        <w:br/>
      </w:r>
      <w:r>
        <w:rPr>
          <w:rStyle w:val="VerbatimChar"/>
        </w:rPr>
        <w:t xml:space="preserve">        -deps: WrapperServerDeps</w:t>
      </w:r>
      <w:r>
        <w:br/>
      </w:r>
      <w:r>
        <w:rPr>
          <w:rStyle w:val="VerbatimChar"/>
        </w:rPr>
        <w:t xml:space="preserve">        +listeningPort: number | null</w:t>
      </w:r>
      <w:r>
        <w:br/>
      </w:r>
      <w:r>
        <w:rPr>
          <w:rStyle w:val="VerbatimChar"/>
        </w:rPr>
        <w:t xml:space="preserve">        +start(requestedPort: number): Promise~void~</w:t>
      </w:r>
      <w:r>
        <w:br/>
      </w:r>
      <w:r>
        <w:rPr>
          <w:rStyle w:val="VerbatimChar"/>
        </w:rPr>
        <w:t xml:space="preserve">        +stop(): Promise~void~</w:t>
      </w:r>
      <w:r>
        <w:br/>
      </w:r>
      <w:r>
        <w:rPr>
          <w:rStyle w:val="VerbatimChar"/>
        </w:rPr>
        <w:t xml:space="preserve">        -handleRequest(req, res): Promise~void~</w:t>
      </w:r>
      <w:r>
        <w:br/>
      </w:r>
      <w:r>
        <w:rPr>
          <w:rStyle w:val="VerbatimChar"/>
        </w:rPr>
        <w:t xml:space="preserve">        -handleMcp(req, res): Promise~void~</w:t>
      </w:r>
      <w:r>
        <w:br/>
      </w:r>
      <w:r>
        <w:rPr>
          <w:rStyle w:val="VerbatimChar"/>
        </w:rPr>
        <w:t xml:space="preserve">        -handleMcpGet(res): void</w:t>
      </w:r>
      <w:r>
        <w:br/>
      </w:r>
      <w:r>
        <w:rPr>
          <w:rStyle w:val="VerbatimChar"/>
        </w:rPr>
        <w:t xml:space="preserve">        -getToolsRewritten(): Promise~any[]~</w:t>
      </w:r>
      <w:r>
        <w:br/>
      </w:r>
      <w:r>
        <w:rPr>
          <w:rStyle w:val="VerbatimChar"/>
        </w:rPr>
        <w:t xml:space="preserve">        +routeToolCall(params): Promise~any~</w:t>
      </w:r>
      <w:r>
        <w:br/>
      </w:r>
      <w:r>
        <w:rPr>
          <w:rStyle w:val="VerbatimChar"/>
        </w:rPr>
        <w:t xml:space="preserve">        -handleDynamic(args): Promise~any~</w:t>
      </w:r>
      <w:r>
        <w:br/>
      </w:r>
      <w:r>
        <w:rPr>
          <w:rStyle w:val="VerbatimChar"/>
        </w:rPr>
        <w:t xml:space="preserve">        -rewriteFindToolsResponse(result): any</w:t>
      </w:r>
      <w:r>
        <w:br/>
      </w:r>
      <w:r>
        <w:rPr>
          <w:rStyle w:val="VerbatimChar"/>
        </w:rPr>
        <w:t xml:space="preserve">        -callWithProxy(name, args): Promise~any~</w:t>
      </w:r>
      <w:r>
        <w:br/>
      </w:r>
      <w:r>
        <w:rPr>
          <w:rStyle w:val="VerbatimChar"/>
        </w:rPr>
        <w:t xml:space="preserve">        -readBody(req): Promise~string~</w:t>
      </w:r>
      <w:r>
        <w:br/>
      </w:r>
      <w:r>
        <w:rPr>
          <w:rStyle w:val="VerbatimChar"/>
        </w:rPr>
        <w:t xml:space="preserve">        -sendResult(res, id, result): void</w:t>
      </w:r>
      <w:r>
        <w:br/>
      </w:r>
      <w:r>
        <w:rPr>
          <w:rStyle w:val="VerbatimChar"/>
        </w:rPr>
        <w:t xml:space="preserve">        -sendError(res, id, code, message): void</w:t>
      </w:r>
      <w:r>
        <w:br/>
      </w:r>
      <w:r>
        <w:rPr>
          <w:rStyle w:val="VerbatimChar"/>
        </w:rPr>
        <w:t xml:space="preserve">        -PROTOCOL_VERSIONS: string[]</w:t>
      </w:r>
      <w:r>
        <w:br/>
      </w:r>
      <w:r>
        <w:rPr>
          <w:rStyle w:val="VerbatimChar"/>
        </w:rPr>
        <w:t xml:space="preserve">        -LOCAL_TOOLS: Set~string~</w:t>
      </w:r>
      <w:r>
        <w:br/>
      </w:r>
      <w:r>
        <w:rPr>
          <w:rStyle w:val="VerbatimChar"/>
        </w:rPr>
        <w:t xml:space="preserve">        -MAX_BODY_SIZE: number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WrapperServerDeps {</w:t>
      </w:r>
      <w:r>
        <w:br/>
      </w:r>
      <w:r>
        <w:rPr>
          <w:rStyle w:val="VerbatimChar"/>
        </w:rPr>
        <w:t xml:space="preserve">        +outputChannel: vscode.OutputChannel</w:t>
      </w:r>
      <w:r>
        <w:br/>
      </w:r>
      <w:r>
        <w:rPr>
          <w:rStyle w:val="VerbatimChar"/>
        </w:rPr>
        <w:t xml:space="preserve">        +base64Proxy: Base64ProxyService</w:t>
      </w:r>
      <w:r>
        <w:br/>
      </w:r>
      <w:r>
        <w:rPr>
          <w:rStyle w:val="VerbatimChar"/>
        </w:rPr>
        <w:t xml:space="preserve">        +restGetTools: () =&gt; Promise~any[]~</w:t>
      </w:r>
      <w:r>
        <w:br/>
      </w:r>
      <w:r>
        <w:rPr>
          <w:rStyle w:val="VerbatimChar"/>
        </w:rPr>
        <w:t xml:space="preserve">        +restCallTool: (name, args) =&gt; Promise~any~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Base64ProxyService {</w:t>
      </w:r>
      <w:r>
        <w:br/>
      </w:r>
      <w:r>
        <w:rPr>
          <w:rStyle w:val="VerbatimChar"/>
        </w:rPr>
        <w:t xml:space="preserve">        +detectFromToolList(tools): void</w:t>
      </w:r>
      <w:r>
        <w:br/>
      </w:r>
      <w:r>
        <w:rPr>
          <w:rStyle w:val="VerbatimChar"/>
        </w:rPr>
        <w:t xml:space="preserve">        +rewriteSchemasForLlm(tools): any[]</w:t>
      </w:r>
      <w:r>
        <w:br/>
      </w:r>
      <w:r>
        <w:rPr>
          <w:rStyle w:val="VerbatimChar"/>
        </w:rPr>
        <w:t xml:space="preserve">        +proxyInput(name, args): Record~string, unknown~</w:t>
      </w:r>
      <w:r>
        <w:br/>
      </w:r>
      <w:r>
        <w:rPr>
          <w:rStyle w:val="VerbatimChar"/>
        </w:rPr>
        <w:t xml:space="preserve">        +proxyOutput(name, args, result): any</w:t>
      </w:r>
      <w:r>
        <w:br/>
      </w:r>
      <w:r>
        <w:rPr>
          <w:rStyle w:val="VerbatimChar"/>
        </w:rPr>
        <w:t xml:space="preserve">        +wrapDynamicTool(args, proxied): Record~string, unknown~</w:t>
      </w:r>
      <w:r>
        <w:br/>
      </w:r>
      <w:r>
        <w:rPr>
          <w:rStyle w:val="VerbatimChar"/>
        </w:rPr>
        <w:t xml:space="preserve">        +unwrapDynamicTool(args): ~toolName, innerArgs~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WrapperServer --&gt; WrapperServerDeps : depends on</w:t>
      </w:r>
      <w:r>
        <w:br/>
      </w:r>
      <w:r>
        <w:rPr>
          <w:rStyle w:val="VerbatimChar"/>
        </w:rPr>
        <w:t xml:space="preserve">    WrapperServerDeps --&gt; Base64ProxyService : contains</w:t>
      </w:r>
    </w:p>
    <w:bookmarkEnd w:id="48"/>
    <w:bookmarkStart w:id="49" w:name="key-interfaces"/>
    <w:p>
      <w:pPr>
        <w:pStyle w:val="Heading3"/>
      </w:pPr>
      <w:r>
        <w:t xml:space="preserve">5.3 Key Interfaces</w:t>
      </w:r>
    </w:p>
    <w:p>
      <w:pPr>
        <w:pStyle w:val="SourceCode"/>
      </w:pPr>
      <w:r>
        <w:rPr>
          <w:rStyle w:val="CommentTok"/>
        </w:rPr>
        <w:t xml:space="preserve">/** Dependency injection contract for WrapperServer */</w:t>
      </w:r>
      <w:r>
        <w:br/>
      </w:r>
      <w:r>
        <w:rPr>
          <w:rStyle w:val="NormalTok"/>
        </w:rPr>
        <w:t xml:space="preserve">export interface WrapperServerDeps {</w:t>
      </w:r>
      <w:r>
        <w:br/>
      </w:r>
      <w:r>
        <w:rPr>
          <w:rStyle w:val="NormalTok"/>
        </w:rPr>
        <w:t xml:space="preserve">  outputChannel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OutputChannel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base64Proxy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Base64ProxyService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restGetTools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restCallTool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design-patterns"/>
    <w:p>
      <w:pPr>
        <w:pStyle w:val="Heading3"/>
      </w:pPr>
      <w:r>
        <w:t xml:space="preserve">5.4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Base64ProxyService</w:t>
            </w:r>
            <w:r>
              <w:t xml:space="preserve"> </w:t>
            </w:r>
            <w:r>
              <w:t xml:space="preserve">— schema rewrite &amp; file I/O proxy</w:t>
            </w:r>
          </w:p>
        </w:tc>
        <w:tc>
          <w:p>
            <w:pPr>
              <w:pStyle w:val="Compact"/>
              <w:jc w:val="left"/>
            </w:pPr>
            <w:r>
              <w:t xml:space="preserve">Transparently intercepts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fields to read/write files locally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routeToolCall()</w:t>
            </w:r>
            <w:r>
              <w:t xml:space="preserve"> </w:t>
            </w:r>
            <w:r>
              <w:t xml:space="preserve">— local vs. remote dispatch</w:t>
            </w:r>
          </w:p>
        </w:tc>
        <w:tc>
          <w:p>
            <w:pPr>
              <w:pStyle w:val="Compact"/>
              <w:jc w:val="left"/>
            </w:pPr>
            <w:r>
              <w:t xml:space="preserve">Different execution strategies for local tools, dynamic tools, and backend-proxied tools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res.on("close") → clearInterval()</w:t>
            </w:r>
          </w:p>
        </w:tc>
        <w:tc>
          <w:p>
            <w:pPr>
              <w:pStyle w:val="Compact"/>
              <w:jc w:val="left"/>
            </w:pPr>
            <w:r>
              <w:t xml:space="preserve">Cleanup on SSE connection close prevents timer leaks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Dependency Injection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WrapperServer</w:t>
            </w:r>
            <w:r>
              <w:t xml:space="preserve"> </w:t>
            </w:r>
            <w:r>
              <w:t xml:space="preserve">constructor takes</w:t>
            </w:r>
            <w:r>
              <w:t xml:space="preserve"> </w:t>
            </w:r>
            <w:r>
              <w:rPr>
                <w:rStyle w:val="VerbatimChar"/>
              </w:rPr>
              <w:t xml:space="preserve">WrapperServerDeps</w:t>
            </w:r>
          </w:p>
        </w:tc>
        <w:tc>
          <w:p>
            <w:pPr>
              <w:pStyle w:val="Compact"/>
              <w:jc w:val="left"/>
            </w:pPr>
            <w:r>
              <w:t xml:space="preserve">Testability — mock deps injected in tests</w:t>
            </w:r>
          </w:p>
        </w:tc>
      </w:tr>
    </w:tbl>
    <w:bookmarkEnd w:id="50"/>
    <w:bookmarkStart w:id="51" w:name="error-handling"/>
    <w:p>
      <w:pPr>
        <w:pStyle w:val="Heading3"/>
      </w:pPr>
      <w:r>
        <w:t xml:space="preserve">5.5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8"/>
        <w:gridCol w:w="1250"/>
        <w:gridCol w:w="1806"/>
        <w:gridCol w:w="2084"/>
        <w:gridCol w:w="1250"/>
      </w:tblGrid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p>
            <w:pPr>
              <w:pStyle w:val="Compact"/>
              <w:jc w:val="left"/>
            </w:pPr>
            <w:r>
              <w:t xml:space="preserve">JSON-RPC Code</w:t>
            </w:r>
          </w:p>
        </w:tc>
        <w:tc>
          <w:p>
            <w:pPr>
              <w:pStyle w:val="Compact"/>
              <w:jc w:val="left"/>
            </w:pPr>
            <w:r>
              <w:t xml:space="preserve">Logged?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JSON 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handleMcp()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-32700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Content-Type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handleMcp()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-32700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handleMcp()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-32601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call failure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handleMcp()</w:t>
            </w:r>
            <w:r>
              <w:t xml:space="preserve"> </w:t>
            </w:r>
            <w:r>
              <w:t xml:space="preserve">catch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-32603</w:t>
            </w:r>
          </w:p>
        </w:tc>
        <w:tc>
          <w:p>
            <w:pPr>
              <w:pStyle w:val="Compact"/>
              <w:jc w:val="left"/>
            </w:pPr>
            <w:r>
              <w:t xml:space="preserve">Yes (</w:t>
            </w:r>
            <w:r>
              <w:rPr>
                <w:rStyle w:val="VerbatimChar"/>
              </w:rPr>
              <w:t xml:space="preserve">outputChannel.appendLine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Non-GET/POST to /mcp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handleMcp()</w:t>
            </w:r>
          </w:p>
        </w:tc>
        <w:tc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handleRequest()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Unhandled exception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handleRequest()</w:t>
            </w:r>
            <w:r>
              <w:t xml:space="preserve"> </w:t>
            </w:r>
            <w:r>
              <w:t xml:space="preserve">catch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 (unless headersSent)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&gt; 1MB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readBody()</w:t>
            </w:r>
          </w:p>
        </w:tc>
        <w:tc>
          <w:p>
            <w:pPr>
              <w:pStyle w:val="Compact"/>
              <w:jc w:val="left"/>
            </w:pPr>
            <w:r>
              <w:t xml:space="preserve">Connection destroyed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 write after close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handleMcpGet()</w:t>
            </w:r>
            <w:r>
              <w:t xml:space="preserve"> </w:t>
            </w:r>
            <w:r>
              <w:t xml:space="preserve">keepAlive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Silently caught in try/catch</w:t>
            </w:r>
          </w:p>
        </w:tc>
      </w:tr>
    </w:tbl>
    <w:bookmarkEnd w:id="51"/>
    <w:bookmarkStart w:id="52" w:name="critical-code-path-sse-handshake-the-fix"/>
    <w:p>
      <w:pPr>
        <w:pStyle w:val="Heading3"/>
      </w:pPr>
      <w:r>
        <w:t xml:space="preserve">5.6 Critical Code Path — SSE Handshake (The Fix)</w:t>
      </w:r>
    </w:p>
    <w:p>
      <w:pPr>
        <w:pStyle w:val="SourceCode"/>
      </w:pPr>
      <w:r>
        <w:rPr>
          <w:rStyle w:val="NormalTok"/>
        </w:rPr>
        <w:t xml:space="preserve">private </w:t>
      </w:r>
      <w:r>
        <w:rPr>
          <w:rStyle w:val="FunctionTok"/>
        </w:rPr>
        <w:t xml:space="preserve">handleMcpGet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ServerResponse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SSE response headers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"text/event-stream"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"no-cache, no-transform"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"keep-alive"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[THE FIX] Mandatory endpoint event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MCP SDK SSEClientTransport BLOCKS until this event is received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"event: endpoint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"data: /mcp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Double \n\n = SSE event delimiter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Server ready notification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"event: message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"data: 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jsonrpc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2.0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method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initialized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4: Keep-alive timer (every 15 seconds)</w:t>
      </w:r>
      <w:r>
        <w:br/>
      </w:r>
      <w:r>
        <w:rPr>
          <w:rStyle w:val="NormalTok"/>
        </w:rPr>
        <w:t xml:space="preserve">    const keepAlive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try {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 keep-alive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catch { </w:t>
      </w:r>
      <w:r>
        <w:rPr>
          <w:rStyle w:val="CommentTok"/>
        </w:rPr>
        <w:t xml:space="preserve">/* ignore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5: Cleanup on connection close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clearInterval</w:t>
      </w:r>
      <w:r>
        <w:rPr>
          <w:rStyle w:val="NormalTok"/>
        </w:rPr>
        <w:t xml:space="preserve">(keepAlive))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integration-design"/>
    <w:p>
      <w:pPr>
        <w:pStyle w:val="Heading2"/>
      </w:pPr>
      <w:r>
        <w:t xml:space="preserve">6. Integration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integration requirements are defined in FSD §5. This section specifies the technical integration between WrapperServer and external systems.</w:t>
      </w:r>
    </w:p>
    <w:bookmarkStart w:id="56" w:name="external-system-opencode-cli-mcp-client"/>
    <w:p>
      <w:pPr>
        <w:pStyle w:val="Heading3"/>
      </w:pPr>
      <w:r>
        <w:t xml:space="preserve">6.1 External System: OpenCode CLI (MCP Client)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HTTP/1.1 + SSE (Streamable HTTP transport)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http://127.0.0.1:9186/mcp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None (localhost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SSE: indefinite (keep-alive every 15s) / POST: inherited from HTTP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Client-side (MCP SDK SSEClientTransport handles reconnection)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SSE Handshake Sequence:</w:t>
      </w:r>
    </w:p>
    <w:p>
      <w:pPr>
        <w:pStyle w:val="BodyText"/>
      </w:pPr>
      <w:r>
        <w:drawing>
          <wp:inline>
            <wp:extent cx="5334000" cy="4243945"/>
            <wp:effectExtent b="0" l="0" r="0" t="0"/>
            <wp:docPr descr="SSE Handshake Sequence" title="" id="1" name="Picture"/>
            <a:graphic>
              <a:graphicData uri="http://schemas.openxmlformats.org/drawingml/2006/picture">
                <pic:pic>
                  <pic:nvPicPr>
                    <pic:cNvPr descr="diagrams/tdd-sequence-handshak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3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5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rPr>
          <w:bCs/>
          <w:b/>
        </w:rPr>
        <w:t xml:space="preserve">Sequence Steps:</w:t>
      </w:r>
      <w:r>
        <w:t xml:space="preserve"> </w:t>
      </w:r>
      <w:r>
        <w:t xml:space="preserve">1. Client sends</w:t>
      </w:r>
      <w:r>
        <w:t xml:space="preserve"> </w:t>
      </w:r>
      <w:r>
        <w:rPr>
          <w:rStyle w:val="VerbatimChar"/>
        </w:rPr>
        <w:t xml:space="preserve">GET /mcp</w:t>
      </w:r>
      <w:r>
        <w:t xml:space="preserve"> </w:t>
      </w:r>
      <w:r>
        <w:t xml:space="preserve">to open SSE stream</w:t>
      </w:r>
      <w:r>
        <w:t xml:space="preserve"> </w:t>
      </w:r>
      <w:r>
        <w:t xml:space="preserve">2. Server responds with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Content-Type: text/event-stream</w:t>
      </w:r>
      <w:r>
        <w:t xml:space="preserve"> </w:t>
      </w:r>
      <w:r>
        <w:t xml:space="preserve">3. Server writes</w:t>
      </w:r>
      <w:r>
        <w:t xml:space="preserve"> </w:t>
      </w:r>
      <w:r>
        <w:rPr>
          <w:rStyle w:val="VerbatimChar"/>
        </w:rPr>
        <w:t xml:space="preserve">event: endpoint\ndata: /mcp</w:t>
      </w:r>
      <w:r>
        <w:t xml:space="preserve"> </w:t>
      </w:r>
      <w:r>
        <w:t xml:space="preserve">(THE FIX — was missing)</w:t>
      </w:r>
      <w:r>
        <w:t xml:space="preserve"> </w:t>
      </w:r>
      <w:r>
        <w:t xml:space="preserve">4. Server writes</w:t>
      </w:r>
      <w:r>
        <w:t xml:space="preserve"> </w:t>
      </w:r>
      <w:r>
        <w:rPr>
          <w:rStyle w:val="VerbatimChar"/>
        </w:rPr>
        <w:t xml:space="preserve">event: message\ndata: {"jsonrpc":"2.0","method":"initialized"}</w:t>
      </w:r>
      <w:r>
        <w:t xml:space="preserve"> </w:t>
      </w:r>
      <w:r>
        <w:t xml:space="preserve">5. Server starts keep-alive timer (every 15s)</w:t>
      </w:r>
      <w:r>
        <w:t xml:space="preserve"> </w:t>
      </w:r>
      <w:r>
        <w:t xml:space="preserve">6. Client receives endpoint event, now knows where to POST</w:t>
      </w:r>
      <w:r>
        <w:t xml:space="preserve"> </w:t>
      </w:r>
      <w:r>
        <w:t xml:space="preserve">7. Client sends</w:t>
      </w:r>
      <w:r>
        <w:t xml:space="preserve"> </w:t>
      </w:r>
      <w:r>
        <w:rPr>
          <w:rStyle w:val="VerbatimChar"/>
        </w:rPr>
        <w:t xml:space="preserve">POST /mcp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JSON-RPC request</w:t>
      </w:r>
      <w:r>
        <w:t xml:space="preserve"> </w:t>
      </w:r>
      <w:r>
        <w:t xml:space="preserve">8. Server responds with negotiated protocol version, capabilities, serverInfo</w:t>
      </w:r>
      <w:r>
        <w:t xml:space="preserve"> </w:t>
      </w:r>
      <w:r>
        <w:t xml:space="preserve">9. Client sends</w:t>
      </w:r>
      <w:r>
        <w:t xml:space="preserve"> </w:t>
      </w:r>
      <w:r>
        <w:rPr>
          <w:rStyle w:val="VerbatimChar"/>
        </w:rPr>
        <w:t xml:space="preserve">notifications/initialized</w:t>
      </w:r>
      <w:r>
        <w:t xml:space="preserve"> </w:t>
      </w:r>
      <w:r>
        <w:t xml:space="preserve">→ server responds 202</w:t>
      </w:r>
      <w:r>
        <w:t xml:space="preserve"> </w:t>
      </w:r>
      <w:r>
        <w:t xml:space="preserve">10. Client sends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→ server proxies to backend</w:t>
      </w:r>
    </w:p>
    <w:bookmarkEnd w:id="56"/>
    <w:bookmarkStart w:id="59" w:name="external-system-backend-rest-api"/>
    <w:p>
      <w:pPr>
        <w:pStyle w:val="Heading3"/>
      </w:pPr>
      <w:r>
        <w:t xml:space="preserve">6.2 External System: Backend REST 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HTTP (JSON)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Injected via</w:t>
            </w:r>
            <w:r>
              <w:t xml:space="preserve"> </w:t>
            </w:r>
            <w:r>
              <w:rPr>
                <w:rStyle w:val="VerbatimChar"/>
              </w:rPr>
              <w:t xml:space="preserve">WrapperServerDeps.restGetTools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restCallTool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Injected (not handled by WrapperServer)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Not configured in WrapperServer (inherited from backend client)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None (errors bubble to</w:t>
            </w:r>
            <w:r>
              <w:t xml:space="preserve"> </w:t>
            </w:r>
            <w:r>
              <w:rPr>
                <w:rStyle w:val="VerbatimChar"/>
              </w:rPr>
              <w:t xml:space="preserve">-32603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p>
            <w:pPr>
              <w:pStyle w:val="Compact"/>
              <w:jc w:val="left"/>
            </w:pPr>
            <w:r>
              <w:t xml:space="preserve">None (single-user local server)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Tools/list + tools/call Sequence:</w:t>
      </w:r>
    </w:p>
    <w:p>
      <w:pPr>
        <w:pStyle w:val="BodyText"/>
      </w:pPr>
      <w:r>
        <w:drawing>
          <wp:inline>
            <wp:extent cx="5334000" cy="4242245"/>
            <wp:effectExtent b="0" l="0" r="0" t="0"/>
            <wp:docPr descr="Tools Call Sequence" title="" id="1" name="Picture"/>
            <a:graphic>
              <a:graphicData uri="http://schemas.openxmlformats.org/drawingml/2006/picture">
                <pic:pic>
                  <pic:nvPicPr>
                    <pic:cNvPr descr="diagrams/tdd-sequence-toolsca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2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8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rPr>
          <w:bCs/>
          <w:b/>
        </w:rPr>
        <w:t xml:space="preserve">Data Mapping (Base64Proxy):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51"/>
        <w:gridCol w:w="2451"/>
        <w:gridCol w:w="3017"/>
      </w:tblGrid>
      <w:tr>
        <w:tc>
          <w:p>
            <w:pPr>
              <w:pStyle w:val="Compact"/>
              <w:jc w:val="left"/>
            </w:pPr>
            <w:r>
              <w:t xml:space="preserve">Source Field</w:t>
            </w:r>
          </w:p>
        </w:tc>
        <w:tc>
          <w:p>
            <w:pPr>
              <w:pStyle w:val="Compact"/>
              <w:jc w:val="left"/>
            </w:pPr>
            <w:r>
              <w:t xml:space="preserve">Target Field</w:t>
            </w:r>
          </w:p>
        </w:tc>
        <w:tc>
          <w:p>
            <w:pPr>
              <w:pStyle w:val="Compact"/>
              <w:jc w:val="left"/>
            </w:pPr>
            <w:r>
              <w:t xml:space="preserve">Transformation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inputSchema.properties.content_base64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Removed</w:t>
            </w:r>
          </w:p>
        </w:tc>
        <w:tc>
          <w:p>
            <w:pPr>
              <w:pStyle w:val="Compact"/>
              <w:jc w:val="left"/>
            </w:pPr>
            <w:r>
              <w:t xml:space="preserve">Replaced with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for LLM-friendly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output_base64</w:t>
            </w:r>
            <w:r>
              <w:t xml:space="preserve"> </w:t>
            </w:r>
            <w:r>
              <w:t xml:space="preserve">(in result)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size_bytes</w:t>
            </w:r>
          </w:p>
        </w:tc>
        <w:tc>
          <w:p>
            <w:pPr>
              <w:pStyle w:val="Compact"/>
              <w:jc w:val="left"/>
            </w:pPr>
            <w:r>
              <w:t xml:space="preserve">Base64 decoded and written to temp file; result rewritten with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path (in args)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File read and Base64-encoded before sending to backend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5" w:name="security-design"/>
    <w:p>
      <w:pPr>
        <w:pStyle w:val="Heading2"/>
      </w:pPr>
      <w:r>
        <w:t xml:space="preserve">7. Security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security requirements are defined in FSD §7. This section specifies the technical implementation.</w:t>
      </w:r>
    </w:p>
    <w:bookmarkStart w:id="61" w:name="network-security"/>
    <w:p>
      <w:pPr>
        <w:pStyle w:val="Heading3"/>
      </w:pPr>
      <w:r>
        <w:t xml:space="preserve">7.1 Network Security</w:t>
      </w:r>
    </w:p>
    <w:p>
      <w:pPr>
        <w:pStyle w:val="FirstParagraph"/>
      </w:pPr>
      <w:r>
        <w:t xml:space="preserve">The WrapperServer binds exclusively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(localhost-only). No TLS, no external network exposure. This is enforced at the</w:t>
      </w:r>
      <w:r>
        <w:t xml:space="preserve"> </w:t>
      </w:r>
      <w:r>
        <w:rPr>
          <w:rStyle w:val="VerbatimChar"/>
        </w:rPr>
        <w:t xml:space="preserve">server.listen()</w:t>
      </w:r>
      <w:r>
        <w:t xml:space="preserve"> </w:t>
      </w:r>
      <w:r>
        <w:t xml:space="preserve">call:</w:t>
      </w:r>
    </w:p>
    <w:p>
      <w:pPr>
        <w:pStyle w:val="SourceCode"/>
      </w:pPr>
      <w:r>
        <w:rPr>
          <w:rStyle w:val="NormalTok"/>
        </w:rPr>
        <w:t xml:space="preserve">srv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(requestedPort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61"/>
    <w:bookmarkStart w:id="62" w:name="cors-implementation"/>
    <w:p>
      <w:pPr>
        <w:pStyle w:val="Heading3"/>
      </w:pPr>
      <w:r>
        <w:t xml:space="preserve">7.2 CORS Implementation</w:t>
      </w:r>
    </w:p>
    <w:p>
      <w:pPr>
        <w:pStyle w:val="FirstParagraph"/>
      </w:pPr>
      <w:r>
        <w:t xml:space="preserve">CORS headers are set on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HTTP response (including errors) before any routing: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Access-Control-Allow-Origin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p>
            <w:pPr>
              <w:pStyle w:val="Compact"/>
              <w:jc w:val="left"/>
            </w:pPr>
            <w:r>
              <w:t xml:space="preserve">Allow any origin (no CSRF risk on localhost)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Access-Control-Allow-Methods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GET, POST, OPTIONS</w:t>
            </w:r>
          </w:p>
        </w:tc>
        <w:tc>
          <w:p>
            <w:pPr>
              <w:pStyle w:val="Compact"/>
              <w:jc w:val="left"/>
            </w:pPr>
            <w:r>
              <w:t xml:space="preserve">Supported methods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Access-Control-Allow-Headers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Required for JSON-RPC POST</w:t>
            </w:r>
          </w:p>
        </w:tc>
      </w:tr>
    </w:tbl>
    <w:p>
      <w:pPr>
        <w:pStyle w:val="BodyText"/>
      </w:pPr>
      <w:r>
        <w:rPr>
          <w:bCs/>
          <w:b/>
        </w:rPr>
        <w:t xml:space="preserve">OPTIONS preflight:</w:t>
      </w:r>
      <w:r>
        <w:t xml:space="preserve"> </w:t>
      </w:r>
      <w:r>
        <w:t xml:space="preserve">Returns HTTP 204 with CORS headers, empty body.</w:t>
      </w:r>
    </w:p>
    <w:bookmarkEnd w:id="62"/>
    <w:bookmarkStart w:id="63" w:name="input-validation"/>
    <w:p>
      <w:pPr>
        <w:pStyle w:val="Heading3"/>
      </w:pPr>
      <w:r>
        <w:t xml:space="preserve">7.3 Input Validation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88"/>
        <w:gridCol w:w="2810"/>
        <w:gridCol w:w="3321"/>
      </w:tblGrid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 path</w:t>
            </w:r>
          </w:p>
        </w:tc>
        <w:tc>
          <w:p>
            <w:pPr>
              <w:pStyle w:val="Compact"/>
              <w:jc w:val="left"/>
            </w:pPr>
            <w:r>
              <w:t xml:space="preserve">Match against known routes (</w:t>
            </w:r>
            <w:r>
              <w:rPr>
                <w:rStyle w:val="VerbatimChar"/>
              </w:rPr>
              <w:t xml:space="preserve">/mcp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Unknown → 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method</w:t>
            </w:r>
          </w:p>
        </w:tc>
        <w:tc>
          <w:p>
            <w:pPr>
              <w:pStyle w:val="Compact"/>
              <w:jc w:val="left"/>
            </w:pPr>
            <w:r>
              <w:t xml:space="preserve">GET or POST for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</w:p>
        </w:tc>
        <w:tc>
          <w:p>
            <w:pPr>
              <w:pStyle w:val="Compact"/>
              <w:jc w:val="left"/>
            </w:pPr>
            <w:r>
              <w:t xml:space="preserve">Non-GET/POST → 405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Must include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  <w:r>
              <w:t xml:space="preserve"> </w:t>
            </w:r>
            <w:r>
              <w:t xml:space="preserve">for POST</w:t>
            </w:r>
          </w:p>
        </w:tc>
        <w:tc>
          <w:p>
            <w:pPr>
              <w:pStyle w:val="Compact"/>
              <w:jc w:val="left"/>
            </w:pPr>
            <w:r>
              <w:t xml:space="preserve">Non-JSON → 400 (</w:t>
            </w:r>
            <w:r>
              <w:rPr>
                <w:rStyle w:val="VerbatimChar"/>
              </w:rPr>
              <w:t xml:space="preserve">-32700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body</w:t>
            </w:r>
          </w:p>
        </w:tc>
        <w:tc>
          <w:p>
            <w:pPr>
              <w:pStyle w:val="Compact"/>
              <w:jc w:val="left"/>
            </w:pPr>
            <w:r>
              <w:t xml:space="preserve">Parsed via</w:t>
            </w:r>
            <w:r>
              <w:t xml:space="preserve"> </w:t>
            </w:r>
            <w:r>
              <w:rPr>
                <w:rStyle w:val="VerbatimChar"/>
              </w:rPr>
              <w:t xml:space="preserve">JSON.parse()</w:t>
            </w:r>
          </w:p>
        </w:tc>
        <w:tc>
          <w:p>
            <w:pPr>
              <w:pStyle w:val="Compact"/>
              <w:jc w:val="left"/>
            </w:pPr>
            <w:r>
              <w:t xml:space="preserve">Invalid → 400 (</w:t>
            </w:r>
            <w:r>
              <w:rPr>
                <w:rStyle w:val="VerbatimChar"/>
              </w:rPr>
              <w:t xml:space="preserve">-32700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size</w:t>
            </w:r>
          </w:p>
        </w:tc>
        <w:tc>
          <w:p>
            <w:pPr>
              <w:pStyle w:val="Compact"/>
              <w:jc w:val="left"/>
            </w:pPr>
            <w:r>
              <w:t xml:space="preserve">Incremental accumulation, check on each chunk</w:t>
            </w:r>
          </w:p>
        </w:tc>
        <w:tc>
          <w:p>
            <w:pPr>
              <w:pStyle w:val="Compact"/>
              <w:jc w:val="left"/>
            </w:pPr>
            <w:r>
              <w:t xml:space="preserve">&gt;1MB →</w:t>
            </w:r>
            <w:r>
              <w:t xml:space="preserve"> </w:t>
            </w:r>
            <w:r>
              <w:rPr>
                <w:rStyle w:val="VerbatimChar"/>
              </w:rPr>
              <w:t xml:space="preserve">req.destroy()</w:t>
            </w:r>
          </w:p>
        </w:tc>
      </w:tr>
    </w:tbl>
    <w:bookmarkEnd w:id="63"/>
    <w:bookmarkStart w:id="64" w:name="audit-trail"/>
    <w:p>
      <w:pPr>
        <w:pStyle w:val="Heading3"/>
      </w:pPr>
      <w:r>
        <w:t xml:space="preserve">7.4 Audit Trail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30"/>
        <w:gridCol w:w="3261"/>
        <w:gridCol w:w="3028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Logged Fields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start</w:t>
            </w:r>
          </w:p>
        </w:tc>
        <w:tc>
          <w:p>
            <w:pPr>
              <w:pStyle w:val="Compact"/>
              <w:jc w:val="left"/>
            </w:pPr>
            <w:r>
              <w:t xml:space="preserve">Port number</w:t>
            </w:r>
          </w:p>
        </w:tc>
        <w:tc>
          <w:p>
            <w:pPr>
              <w:pStyle w:val="Compact"/>
              <w:jc w:val="left"/>
            </w:pPr>
            <w:r>
              <w:t xml:space="preserve">VS Code Output Channel (</w:t>
            </w:r>
            <w:r>
              <w:rPr>
                <w:rStyle w:val="VerbatimChar"/>
              </w:rPr>
              <w:t xml:space="preserve">[WrapperServer]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stop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VS Code Output Channel (via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callback)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p>
            <w:pPr>
              <w:pStyle w:val="Compact"/>
              <w:jc w:val="left"/>
            </w:pPr>
            <w:r>
              <w:t xml:space="preserve">VS Code Output Channel (</w:t>
            </w:r>
            <w:r>
              <w:rPr>
                <w:rStyle w:val="VerbatimChar"/>
              </w:rPr>
              <w:t xml:space="preserve">[WrapperServer] Error: ...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Handler error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p>
            <w:pPr>
              <w:pStyle w:val="Compact"/>
              <w:jc w:val="left"/>
            </w:pPr>
            <w:r>
              <w:t xml:space="preserve">VS Code Output Channel (</w:t>
            </w:r>
            <w:r>
              <w:rPr>
                <w:rStyle w:val="VerbatimChar"/>
              </w:rPr>
              <w:t xml:space="preserve">[WrapperServer] Error: ...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9" w:name="performance-scalability"/>
    <w:p>
      <w:pPr>
        <w:pStyle w:val="Heading2"/>
      </w:pPr>
      <w:r>
        <w:t xml:space="preserve">8. Performance &amp; Scalability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NFR targets are defined in FSD §8.</w:t>
      </w:r>
    </w:p>
    <w:bookmarkStart w:id="66" w:name="performance-targets"/>
    <w:p>
      <w:pPr>
        <w:pStyle w:val="Heading3"/>
      </w:pPr>
      <w:r>
        <w:t xml:space="preserve">8.1 Performance Targets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 handshake (headers + first event)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res.writeHead</w:t>
            </w:r>
            <w:r>
              <w:t xml:space="preserve"> </w:t>
            </w:r>
            <w:r>
              <w:t xml:space="preserve">to first</w:t>
            </w:r>
            <w:r>
              <w:t xml:space="preserve"> </w:t>
            </w:r>
            <w:r>
              <w:rPr>
                <w:rStyle w:val="VerbatimChar"/>
              </w:rPr>
              <w:t xml:space="preserve">res.write</w:t>
            </w:r>
            <w:r>
              <w:t xml:space="preserve"> </w:t>
            </w:r>
            <w:r>
              <w:t xml:space="preserve">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/mcp initialize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Request-to-response latency (local)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/mcp tools/list</w:t>
            </w:r>
          </w:p>
        </w:tc>
        <w:tc>
          <w:p>
            <w:pPr>
              <w:pStyle w:val="Compact"/>
              <w:jc w:val="left"/>
            </w:pPr>
            <w:r>
              <w:t xml:space="preserve">&lt; 500ms p95</w:t>
            </w:r>
          </w:p>
        </w:tc>
        <w:tc>
          <w:p>
            <w:pPr>
              <w:pStyle w:val="Compact"/>
              <w:jc w:val="left"/>
            </w:pPr>
            <w:r>
              <w:t xml:space="preserve">Includes backend REST round-trip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/mcp tools/call (local tool)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t xml:space="preserve">Local execution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 keep-alive jitter</w:t>
            </w:r>
          </w:p>
        </w:tc>
        <w:tc>
          <w:p>
            <w:pPr>
              <w:pStyle w:val="Compact"/>
              <w:jc w:val="left"/>
            </w:pPr>
            <w:r>
              <w:t xml:space="preserve">±500ms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setInterval</w:t>
            </w:r>
            <w:r>
              <w:t xml:space="preserve"> </w:t>
            </w:r>
            <w:r>
              <w:t xml:space="preserve">drift in Node.js event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(baseline)</w:t>
            </w:r>
          </w:p>
        </w:tc>
        <w:tc>
          <w:p>
            <w:pPr>
              <w:pStyle w:val="Compact"/>
              <w:jc w:val="left"/>
            </w:pPr>
            <w:r>
              <w:t xml:space="preserve">&lt; 50 MB RSS</w:t>
            </w:r>
          </w:p>
        </w:tc>
        <w:tc>
          <w:p>
            <w:pPr>
              <w:pStyle w:val="Compact"/>
              <w:jc w:val="left"/>
            </w:pPr>
            <w:r>
              <w:t xml:space="preserve">Process 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(per SSE connection)</w:t>
            </w:r>
          </w:p>
        </w:tc>
        <w:tc>
          <w:p>
            <w:pPr>
              <w:pStyle w:val="Compact"/>
              <w:jc w:val="left"/>
            </w:pPr>
            <w:r>
              <w:t xml:space="preserve">&lt; 10 KB</w:t>
            </w:r>
          </w:p>
        </w:tc>
        <w:tc>
          <w:p>
            <w:pPr>
              <w:pStyle w:val="Compact"/>
              <w:jc w:val="left"/>
            </w:pPr>
            <w:r>
              <w:t xml:space="preserve">Response object + timer</w:t>
            </w:r>
          </w:p>
        </w:tc>
      </w:tr>
    </w:tbl>
    <w:bookmarkEnd w:id="66"/>
    <w:bookmarkStart w:id="67" w:name="connection-lifecycle"/>
    <w:p>
      <w:pPr>
        <w:pStyle w:val="Heading3"/>
      </w:pPr>
      <w:r>
        <w:t xml:space="preserve">8.2 Connection Lifecycle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Client as MCP Client</w:t>
      </w:r>
      <w:r>
        <w:br/>
      </w:r>
      <w:r>
        <w:rPr>
          <w:rStyle w:val="VerbatimChar"/>
        </w:rPr>
        <w:t xml:space="preserve">    participant WS as WrapperServer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Client,WS: T=0: SSE connection established</w:t>
      </w:r>
      <w:r>
        <w:br/>
      </w:r>
      <w:r>
        <w:rPr>
          <w:rStyle w:val="VerbatimChar"/>
        </w:rPr>
        <w:t xml:space="preserve">    Client-&gt;&gt;WS: GET /mcp</w:t>
      </w:r>
      <w:r>
        <w:br/>
      </w:r>
      <w:r>
        <w:rPr>
          <w:rStyle w:val="VerbatimChar"/>
        </w:rPr>
        <w:t xml:space="preserve">    WS-&gt;&gt;WS: writeHead(200) + write(endpoint) + write(message)</w:t>
      </w:r>
      <w:r>
        <w:br/>
      </w:r>
      <w:r>
        <w:rPr>
          <w:rStyle w:val="VerbatimChar"/>
        </w:rPr>
        <w:t xml:space="preserve">    Note over WS: T=0+~1ms: SSE stream active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loop Every 15 seconds</w:t>
      </w:r>
      <w:r>
        <w:br/>
      </w:r>
      <w:r>
        <w:rPr>
          <w:rStyle w:val="VerbatimChar"/>
        </w:rPr>
        <w:t xml:space="preserve">        WS-&gt;&gt;WS: write(: keep-alive)</w:t>
      </w:r>
      <w:r>
        <w:br/>
      </w:r>
      <w:r>
        <w:rPr>
          <w:rStyle w:val="VerbatimChar"/>
        </w:rPr>
        <w:t xml:space="preserve">        Note over WS: T+15s, T+30s, T+45s, ...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Client,WS: T+X: Client disconnects</w:t>
      </w:r>
      <w:r>
        <w:br/>
      </w:r>
      <w:r>
        <w:rPr>
          <w:rStyle w:val="VerbatimChar"/>
        </w:rPr>
        <w:t xml:space="preserve">    Client--&gt;&gt;WS: connection close</w:t>
      </w:r>
      <w:r>
        <w:br/>
      </w:r>
      <w:r>
        <w:rPr>
          <w:rStyle w:val="VerbatimChar"/>
        </w:rPr>
        <w:t xml:space="preserve">    WS-&gt;&gt;WS: clearInterval(keepAlive)</w:t>
      </w:r>
      <w:r>
        <w:br/>
      </w:r>
      <w:r>
        <w:rPr>
          <w:rStyle w:val="VerbatimChar"/>
        </w:rPr>
        <w:t xml:space="preserve">    Note over WS: T+X+0: No further writes</w:t>
      </w:r>
    </w:p>
    <w:bookmarkEnd w:id="67"/>
    <w:bookmarkStart w:id="68" w:name="caching-strategy"/>
    <w:p>
      <w:pPr>
        <w:pStyle w:val="Heading3"/>
      </w:pPr>
      <w:r>
        <w:t xml:space="preserve">8.3 Caching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48"/>
        <w:gridCol w:w="1584"/>
        <w:gridCol w:w="1320"/>
        <w:gridCol w:w="3168"/>
      </w:tblGrid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Fetched from backend on each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call</w:t>
            </w:r>
          </w:p>
        </w:tc>
        <w:tc>
          <w:p>
            <w:pPr>
              <w:pStyle w:val="Compact"/>
              <w:jc w:val="left"/>
            </w:pPr>
            <w:r>
              <w:t xml:space="preserve">No caching (always fresh)</w:t>
            </w:r>
          </w:p>
        </w:tc>
        <w:tc>
          <w:p>
            <w:pPr>
              <w:pStyle w:val="Compact"/>
              <w:jc w:val="left"/>
            </w:pPr>
            <w:r>
              <w:t xml:space="preserve">In-memory (not cached)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Base64Proxy detection state</w:t>
            </w:r>
          </w:p>
        </w:tc>
        <w:tc>
          <w:p>
            <w:pPr>
              <w:pStyle w:val="Compact"/>
              <w:jc w:val="left"/>
            </w:pPr>
            <w:r>
              <w:t xml:space="preserve">Tool schema patterns</w:t>
            </w:r>
          </w:p>
        </w:tc>
        <w:tc>
          <w:p>
            <w:pPr>
              <w:pStyle w:val="Compact"/>
              <w:jc w:val="left"/>
            </w:pPr>
            <w:r>
              <w:t xml:space="preserve">Extension 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Base64ProxyService</w:t>
            </w:r>
            <w:r>
              <w:t xml:space="preserve"> </w:t>
            </w:r>
            <w:r>
              <w:t xml:space="preserve">instance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monitoring-observability"/>
    <w:p>
      <w:pPr>
        <w:pStyle w:val="Heading2"/>
      </w:pPr>
      <w:r>
        <w:t xml:space="preserve">9. Monitoring &amp; Observability</w:t>
      </w:r>
    </w:p>
    <w:bookmarkStart w:id="70" w:name="logging"/>
    <w:p>
      <w:pPr>
        <w:pStyle w:val="Heading3"/>
      </w:pPr>
      <w:r>
        <w:t xml:space="preserve">9.1 Logging</w:t>
      </w:r>
    </w:p>
    <w:p>
      <w:pPr>
        <w:pStyle w:val="FirstParagraph"/>
      </w:pPr>
      <w:r>
        <w:t xml:space="preserve">The WrapperServer uses VS Code</w:t>
      </w:r>
      <w:r>
        <w:t xml:space="preserve"> </w:t>
      </w:r>
      <w:r>
        <w:rPr>
          <w:rStyle w:val="VerbatimChar"/>
        </w:rPr>
        <w:t xml:space="preserve">OutputChannel</w:t>
      </w:r>
      <w:r>
        <w:t xml:space="preserve"> </w:t>
      </w:r>
      <w:r>
        <w:t xml:space="preserve">for diagnostic logging: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33"/>
        <w:gridCol w:w="1421"/>
        <w:gridCol w:w="1624"/>
        <w:gridCol w:w="2640"/>
      </w:tblGrid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listening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[WrapperServer] Listening on port {port}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[WrapperServer] Error: {message}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Handler error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[WrapperServer] Error: {message} + stack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</w:tr>
    </w:tbl>
    <w:p>
      <w:pPr>
        <w:pStyle w:val="BodyText"/>
      </w:pPr>
      <w:r>
        <w:rPr>
          <w:bCs/>
          <w:b/>
        </w:rPr>
        <w:t xml:space="preserve">Log format:</w:t>
      </w:r>
    </w:p>
    <w:p>
      <w:pPr>
        <w:pStyle w:val="SourceCode"/>
      </w:pPr>
      <w:r>
        <w:rPr>
          <w:rStyle w:val="VerbatimChar"/>
        </w:rPr>
        <w:t xml:space="preserve">[WrapperServer] Listening on port 9186</w:t>
      </w:r>
      <w:r>
        <w:br/>
      </w:r>
      <w:r>
        <w:rPr>
          <w:rStyle w:val="VerbatimChar"/>
        </w:rPr>
        <w:t xml:space="preserve">[WrapperServer] Error: connect ECONNREFUSED</w:t>
      </w:r>
      <w:r>
        <w:br/>
      </w:r>
      <w:r>
        <w:rPr>
          <w:rStyle w:val="VerbatimChar"/>
        </w:rPr>
        <w:t xml:space="preserve">[WrapperServer] Error: TypeError: Cannot read properties of undefined</w:t>
      </w:r>
    </w:p>
    <w:bookmarkEnd w:id="70"/>
    <w:bookmarkStart w:id="71" w:name="health-check"/>
    <w:p>
      <w:pPr>
        <w:pStyle w:val="Heading3"/>
      </w:pPr>
      <w:r>
        <w:t xml:space="preserve">9.2 Health Check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{"status":"ok","mode":"wrapper"}</w:t>
            </w:r>
          </w:p>
        </w:tc>
        <w:tc>
          <w:p>
            <w:pPr>
              <w:pStyle w:val="Compact"/>
              <w:jc w:val="left"/>
            </w:pPr>
            <w:r>
              <w:t xml:space="preserve">Liveness check for monitoring</w:t>
            </w:r>
          </w:p>
        </w:tc>
      </w:tr>
    </w:tbl>
    <w:bookmarkEnd w:id="71"/>
    <w:bookmarkStart w:id="72" w:name="metrics-future-enhancement"/>
    <w:p>
      <w:pPr>
        <w:pStyle w:val="Heading3"/>
      </w:pPr>
      <w:r>
        <w:t xml:space="preserve">9.3 Metrics (Future Enhancement)</w:t>
      </w:r>
    </w:p>
    <w:p>
      <w:pPr>
        <w:pStyle w:val="FirstParagraph"/>
      </w:pPr>
      <w:r>
        <w:t xml:space="preserve">No metrics are currently collected. Potential future metrics (identified as OI-03):</w:t>
      </w:r>
      <w:r>
        <w:t xml:space="preserve"> </w:t>
      </w:r>
      <w:r>
        <w:t xml:space="preserve">- SSE connection count (active streams)</w:t>
      </w:r>
      <w:r>
        <w:t xml:space="preserve"> </w:t>
      </w:r>
      <w:r>
        <w:t xml:space="preserve">- Keep-alive write failures</w:t>
      </w:r>
      <w:r>
        <w:t xml:space="preserve"> </w:t>
      </w:r>
      <w:r>
        <w:t xml:space="preserve">- JSON-RPC request latency</w:t>
      </w:r>
      <w:r>
        <w:t xml:space="preserve"> </w:t>
      </w:r>
      <w:r>
        <w:t xml:space="preserve">- Backend REST call latency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deployment-considerations"/>
    <w:p>
      <w:pPr>
        <w:pStyle w:val="Heading2"/>
      </w:pPr>
      <w:r>
        <w:t xml:space="preserve">10. Deployment Considerations</w:t>
      </w:r>
    </w:p>
    <w:bookmarkStart w:id="74" w:name="build-release-process"/>
    <w:p>
      <w:pPr>
        <w:pStyle w:val="Heading3"/>
      </w:pPr>
      <w:r>
        <w:t xml:space="preserve">10.1 Build &amp; Release Process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85"/>
        <w:gridCol w:w="2227"/>
        <w:gridCol w:w="4207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Compile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compile</w:t>
            </w:r>
          </w:p>
        </w:tc>
        <w:tc>
          <w:p>
            <w:pPr>
              <w:pStyle w:val="Compact"/>
              <w:jc w:val="left"/>
            </w:pPr>
            <w:r>
              <w:t xml:space="preserve">TypeScript →</w:t>
            </w:r>
            <w:r>
              <w:t xml:space="preserve"> </w:t>
            </w:r>
            <w:r>
              <w:rPr>
                <w:rStyle w:val="VerbatimChar"/>
              </w:rPr>
              <w:t xml:space="preserve">out/</w:t>
            </w:r>
            <w:r>
              <w:t xml:space="preserve"> </w:t>
            </w:r>
            <w:r>
              <w:t xml:space="preserve">directory (includes</w:t>
            </w:r>
            <w:r>
              <w:t xml:space="preserve"> </w:t>
            </w:r>
            <w:r>
              <w:rPr>
                <w:rStyle w:val="VerbatimChar"/>
              </w:rPr>
              <w:t xml:space="preserve">out/services/WrapperServer.js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Run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vitest run</w:t>
            </w:r>
          </w:p>
        </w:tc>
        <w:tc>
          <w:p>
            <w:pPr>
              <w:pStyle w:val="Compact"/>
              <w:jc w:val="left"/>
            </w:pPr>
            <w:r>
              <w:t xml:space="preserve">≥ 545 tests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Package VSIX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package:debug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extension/sdlc-agents-4-enterprise-1.14.0.vsix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Tag release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tag v1.14.0</w:t>
            </w:r>
          </w:p>
        </w:tc>
        <w:tc>
          <w:p>
            <w:pPr>
              <w:pStyle w:val="Compact"/>
              <w:jc w:val="left"/>
            </w:pPr>
            <w:r>
              <w:t xml:space="preserve">Release tag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Update docs</w:t>
            </w:r>
          </w:p>
        </w:tc>
        <w:tc>
          <w:p>
            <w:pPr>
              <w:pStyle w:val="Compact"/>
              <w:jc w:val="left"/>
            </w:pPr>
            <w:r>
              <w:t xml:space="preserve">Update CHANGELOG.md, README.md</w:t>
            </w:r>
          </w:p>
        </w:tc>
        <w:tc>
          <w:p>
            <w:pPr>
              <w:pStyle w:val="Compact"/>
              <w:jc w:val="left"/>
            </w:pPr>
            <w:r>
              <w:t xml:space="preserve">Version references updated</w:t>
            </w:r>
          </w:p>
        </w:tc>
      </w:tr>
    </w:tbl>
    <w:bookmarkEnd w:id="74"/>
    <w:bookmarkStart w:id="75" w:name="environment-configuration"/>
    <w:p>
      <w:pPr>
        <w:pStyle w:val="Heading3"/>
      </w:pPr>
      <w:r>
        <w:t xml:space="preserve">10.2 Environment Configuration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port</w:t>
            </w:r>
          </w:p>
        </w:tc>
        <w:tc>
          <w:p>
            <w:pPr>
              <w:pStyle w:val="Compact"/>
              <w:jc w:val="left"/>
            </w:pPr>
            <w:r>
              <w:t xml:space="preserve">9186 (default)</w:t>
            </w:r>
          </w:p>
        </w:tc>
        <w:tc>
          <w:p>
            <w:pPr>
              <w:pStyle w:val="Compact"/>
              <w:jc w:val="left"/>
            </w:pPr>
            <w:r>
              <w:t xml:space="preserve">9186</w:t>
            </w:r>
          </w:p>
        </w:tc>
        <w:tc>
          <w:p>
            <w:pPr>
              <w:pStyle w:val="Compact"/>
              <w:jc w:val="left"/>
            </w:pPr>
            <w:r>
              <w:t xml:space="preserve">9186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Bind address</w:t>
            </w:r>
          </w:p>
        </w:tc>
        <w:tc>
          <w:p>
            <w:pPr>
              <w:pStyle w:val="Compact"/>
              <w:jc w:val="left"/>
            </w:pPr>
            <w:r>
              <w:t xml:space="preserve">127.0.0.1</w:t>
            </w:r>
          </w:p>
        </w:tc>
        <w:tc>
          <w:p>
            <w:pPr>
              <w:pStyle w:val="Compact"/>
              <w:jc w:val="left"/>
            </w:pPr>
            <w:r>
              <w:t xml:space="preserve">127.0.0.1</w:t>
            </w:r>
          </w:p>
        </w:tc>
        <w:tc>
          <w:p>
            <w:pPr>
              <w:pStyle w:val="Compact"/>
              <w:jc w:val="left"/>
            </w:pPr>
            <w:r>
              <w:t xml:space="preserve">127.0.0.1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URL</w:t>
            </w:r>
          </w:p>
        </w:tc>
        <w:tc>
          <w:p>
            <w:pPr>
              <w:pStyle w:val="Compact"/>
              <w:jc w:val="left"/>
            </w:pPr>
            <w:r>
              <w:t xml:space="preserve">Configurable via extension settings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bookmarkEnd w:id="75"/>
    <w:bookmarkStart w:id="76" w:name="feature-flags"/>
    <w:p>
      <w:pPr>
        <w:pStyle w:val="Heading3"/>
      </w:pPr>
      <w:r>
        <w:t xml:space="preserve">10.3 Feature Flags</w:t>
      </w:r>
    </w:p>
    <w:p>
      <w:pPr>
        <w:pStyle w:val="FirstParagraph"/>
      </w:pPr>
      <w:r>
        <w:t xml:space="preserve">None required — the SSE endpoint fix is a pure additive change (new events written to the SSE stream). No toggle needed.</w:t>
      </w:r>
    </w:p>
    <w:bookmarkEnd w:id="76"/>
    <w:bookmarkStart w:id="77" w:name="rollback-strategy"/>
    <w:p>
      <w:pPr>
        <w:pStyle w:val="Heading3"/>
      </w:pPr>
      <w:r>
        <w:t xml:space="preserve">10.4 Rollback Strategy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For VSIX installation:</w:t>
      </w:r>
      <w:r>
        <w:t xml:space="preserve"> </w:t>
      </w:r>
      <w:r>
        <w:t xml:space="preserve">Reinstall previous version of the extension VSIX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For source:</w:t>
      </w:r>
      <w:r>
        <w:t xml:space="preserve"> </w:t>
      </w:r>
      <w:r>
        <w:t xml:space="preserve">Revert the two lines added to</w:t>
      </w:r>
      <w:r>
        <w:t xml:space="preserve"> </w:t>
      </w:r>
      <w:r>
        <w:rPr>
          <w:rStyle w:val="VerbatimChar"/>
        </w:rPr>
        <w:t xml:space="preserve">handleMcpGet()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res.write("event: endpoint\n");</w:t>
      </w:r>
      <w:r>
        <w:br/>
      </w:r>
      <w:r>
        <w:rPr>
          <w:rStyle w:val="CommentTok"/>
        </w:rPr>
        <w:t xml:space="preserve">// res.write("data: /mcp\n\n");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For compiled output: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npm run compile</w:t>
      </w:r>
      <w:r>
        <w:t xml:space="preserve"> </w:t>
      </w:r>
      <w:r>
        <w:t xml:space="preserve">to rebuild from reverted source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Verify:</w:t>
      </w:r>
      <w:r>
        <w:t xml:space="preserve"> </w:t>
      </w:r>
      <w:r>
        <w:t xml:space="preserve">All 545 tests should still pass (tests guard against regression)</w:t>
      </w:r>
    </w:p>
    <w:bookmarkEnd w:id="77"/>
    <w:bookmarkStart w:id="78" w:name="database-migration"/>
    <w:p>
      <w:pPr>
        <w:pStyle w:val="Heading3"/>
      </w:pPr>
      <w:r>
        <w:t xml:space="preserve">10.5 Database Migration</w:t>
      </w:r>
    </w:p>
    <w:p>
      <w:pPr>
        <w:pStyle w:val="FirstParagraph"/>
      </w:pPr>
      <w:r>
        <w:rPr>
          <w:bCs/>
          <w:b/>
        </w:rPr>
        <w:t xml:space="preserve">None required.</w:t>
      </w:r>
      <w:r>
        <w:t xml:space="preserve"> </w:t>
      </w:r>
      <w:r>
        <w:t xml:space="preserve">This fix is strictly at the HTTP protocol layer — no database, file format, or persistent state changes.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e2e-test-architecture"/>
    <w:p>
      <w:pPr>
        <w:pStyle w:val="Heading2"/>
      </w:pPr>
      <w:r>
        <w:t xml:space="preserve">11. E2E Test Architecture</w:t>
      </w:r>
    </w:p>
    <w:bookmarkStart w:id="80" w:name="framework-language"/>
    <w:p>
      <w:pPr>
        <w:pStyle w:val="Heading3"/>
      </w:pPr>
      <w:r>
        <w:t xml:space="preserve">11.1 Framework &amp; Language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585"/>
        <w:gridCol w:w="3334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Vitest (native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requests — no supertest)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 (matches extension source)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client</w:t>
            </w:r>
          </w:p>
        </w:tc>
        <w:tc>
          <w:p>
            <w:pPr>
              <w:pStyle w:val="Compact"/>
              <w:jc w:val="left"/>
            </w:pPr>
            <w:r>
              <w:t xml:space="preserve">Node.js native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module (for both POST and raw 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Mock strategy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createTestServer()</w:t>
            </w:r>
            <w:r>
              <w:t xml:space="preserve"> </w:t>
            </w:r>
            <w:r>
              <w:t xml:space="preserve">factory with</w:t>
            </w:r>
            <w:r>
              <w:t xml:space="preserve"> </w:t>
            </w:r>
            <w:r>
              <w:rPr>
                <w:rStyle w:val="VerbatimChar"/>
              </w:rPr>
              <w:t xml:space="preserve">MockDeps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lifecycle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beforeAll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server.start(0)</w:t>
            </w:r>
            <w:r>
              <w:t xml:space="preserve"> </w:t>
            </w:r>
            <w:r>
              <w:t xml:space="preserve">on random port →</w:t>
            </w:r>
            <w:r>
              <w:t xml:space="preserve"> </w:t>
            </w:r>
            <w:r>
              <w:rPr>
                <w:rStyle w:val="VerbatimChar"/>
              </w:rPr>
              <w:t xml:space="preserve">afterAll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server.stop()</w:t>
            </w:r>
          </w:p>
        </w:tc>
      </w:tr>
    </w:tbl>
    <w:bookmarkEnd w:id="80"/>
    <w:bookmarkStart w:id="81" w:name="test-module-structure"/>
    <w:p>
      <w:pPr>
        <w:pStyle w:val="Heading3"/>
      </w:pPr>
      <w:r>
        <w:t xml:space="preserve">11.2 Test Module Structure</w:t>
      </w:r>
    </w:p>
    <w:p>
      <w:pPr>
        <w:pStyle w:val="SourceCode"/>
      </w:pPr>
      <w:r>
        <w:rPr>
          <w:rStyle w:val="VerbatimChar"/>
        </w:rPr>
        <w:t xml:space="preserve">extension/src/__tests__/</w:t>
      </w:r>
      <w:r>
        <w:br/>
      </w:r>
      <w:r>
        <w:rPr>
          <w:rStyle w:val="VerbatimChar"/>
        </w:rPr>
        <w:t xml:space="preserve">├── wrapper-server.helpers.ts          # Test utilities, server factory, mock deps</w:t>
      </w:r>
      <w:r>
        <w:br/>
      </w:r>
      <w:r>
        <w:rPr>
          <w:rStyle w:val="VerbatimChar"/>
        </w:rPr>
        <w:t xml:space="preserve">├── mcp-handshake.regression.test.ts   # 7 regression tests (SA4E-48 fix guard)</w:t>
      </w:r>
      <w:r>
        <w:br/>
      </w:r>
      <w:r>
        <w:rPr>
          <w:rStyle w:val="VerbatimChar"/>
        </w:rPr>
        <w:t xml:space="preserve">├── wrapper-server.test.ts             # Integration + E2E-API tests (TC-22 to TC-31)</w:t>
      </w:r>
    </w:p>
    <w:bookmarkEnd w:id="81"/>
    <w:bookmarkStart w:id="82" w:name="reusable-test-components"/>
    <w:p>
      <w:pPr>
        <w:pStyle w:val="Heading3"/>
      </w:pPr>
      <w:r>
        <w:t xml:space="preserve">11.3 Reusable Test Components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createTestServer()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wrapper-server.helpers.ts</w:t>
            </w:r>
          </w:p>
        </w:tc>
        <w:tc>
          <w:p>
            <w:pPr>
              <w:pStyle w:val="Compact"/>
              <w:jc w:val="left"/>
            </w:pPr>
            <w:r>
              <w:t xml:space="preserve">Creates WrapperServer with mocked deps on random 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postMcp(port, body)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wrapper-server.helpers.ts</w:t>
            </w:r>
          </w:p>
        </w:tc>
        <w:tc>
          <w:p>
            <w:pPr>
              <w:pStyle w:val="Compact"/>
              <w:jc w:val="left"/>
            </w:pPr>
            <w:r>
              <w:t xml:space="preserve">Send JSON-RPC POST to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, returns</w:t>
            </w:r>
            <w:r>
              <w:t xml:space="preserve"> </w:t>
            </w:r>
            <w:r>
              <w:rPr>
                <w:rStyle w:val="VerbatimChar"/>
              </w:rPr>
              <w:t xml:space="preserve">{status, body}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postRaw(port, data)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wrapper-server.helpers.ts</w:t>
            </w:r>
          </w:p>
        </w:tc>
        <w:tc>
          <w:p>
            <w:pPr>
              <w:pStyle w:val="Compact"/>
              <w:jc w:val="left"/>
            </w:pPr>
            <w:r>
              <w:t xml:space="preserve">Send raw buffer (for oversized body test), returns</w:t>
            </w:r>
            <w:r>
              <w:t xml:space="preserve"> </w:t>
            </w:r>
            <w:r>
              <w:rPr>
                <w:rStyle w:val="VerbatimChar"/>
              </w:rPr>
              <w:t xml:space="preserve">{status, error}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openSse(port, timeoutMs?)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wrapper-server.helpers.ts</w:t>
            </w:r>
          </w:p>
        </w:tc>
        <w:tc>
          <w:p>
            <w:pPr>
              <w:pStyle w:val="Compact"/>
              <w:jc w:val="left"/>
            </w:pPr>
            <w:r>
              <w:t xml:space="preserve">Open GET /mcp SSE, resolve on first</w:t>
            </w:r>
            <w:r>
              <w:t xml:space="preserve"> </w:t>
            </w:r>
            <w:r>
              <w:rPr>
                <w:rStyle w:val="VerbatimChar"/>
              </w:rPr>
              <w:t xml:space="preserve">event: message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createMockOutputChannel()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wrapper-server.helpers.ts</w:t>
            </w:r>
          </w:p>
        </w:tc>
        <w:tc>
          <w:p>
            <w:pPr>
              <w:pStyle w:val="Compact"/>
              <w:jc w:val="left"/>
            </w:pPr>
            <w:r>
              <w:t xml:space="preserve">Minimal</w:t>
            </w:r>
            <w:r>
              <w:t xml:space="preserve"> </w:t>
            </w:r>
            <w:r>
              <w:rPr>
                <w:rStyle w:val="VerbatimChar"/>
              </w:rPr>
              <w:t xml:space="preserve">vscode.OutputChannel</w:t>
            </w:r>
            <w:r>
              <w:t xml:space="preserve"> </w:t>
            </w:r>
            <w:r>
              <w:t xml:space="preserve">mock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MockDeps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wrapper-server.helpers.ts</w:t>
            </w:r>
          </w:p>
        </w:tc>
        <w:tc>
          <w:p>
            <w:pPr>
              <w:pStyle w:val="Compact"/>
              <w:jc w:val="left"/>
            </w:pPr>
            <w:r>
              <w:t xml:space="preserve">Full mock deps with</w:t>
            </w:r>
            <w:r>
              <w:t xml:space="preserve"> </w:t>
            </w:r>
            <w:r>
              <w:rPr>
                <w:rStyle w:val="VerbatimChar"/>
              </w:rPr>
              <w:t xml:space="preserve">restGetToolsMock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restCallToolMock</w:t>
            </w:r>
          </w:p>
        </w:tc>
      </w:tr>
    </w:tbl>
    <w:bookmarkEnd w:id="82"/>
    <w:bookmarkStart w:id="83" w:name="regression-test-design-sa4e-48"/>
    <w:p>
      <w:pPr>
        <w:pStyle w:val="Heading3"/>
      </w:pPr>
      <w:r>
        <w:t xml:space="preserve">11.4 Regression Test Design (SA4E-48)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1697"/>
        <w:gridCol w:w="5091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What it Verifies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REG-01</w:t>
            </w:r>
          </w:p>
        </w:tc>
        <w:tc>
          <w:p>
            <w:pPr>
              <w:pStyle w:val="Compact"/>
              <w:jc w:val="left"/>
            </w:pPr>
            <w:r>
              <w:t xml:space="preserve">initialize is implemented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</w:t>
            </w:r>
            <w:r>
              <w:t xml:space="preserve"> </w:t>
            </w:r>
            <w:r>
              <w:t xml:space="preserve">does NOT return</w:t>
            </w:r>
            <w:r>
              <w:t xml:space="preserve"> </w:t>
            </w:r>
            <w:r>
              <w:rPr>
                <w:rStyle w:val="VerbatimChar"/>
              </w:rPr>
              <w:t xml:space="preserve">-32601 Method not supported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REG-02</w:t>
            </w:r>
          </w:p>
        </w:tc>
        <w:tc>
          <w:p>
            <w:pPr>
              <w:pStyle w:val="Compact"/>
              <w:jc w:val="left"/>
            </w:pPr>
            <w:r>
              <w:t xml:space="preserve">initialize response structure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protocolVersion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REG-03</w:t>
            </w:r>
          </w:p>
        </w:tc>
        <w:tc>
          <w:p>
            <w:pPr>
              <w:pStyle w:val="Compact"/>
              <w:jc w:val="left"/>
            </w:pPr>
            <w:r>
              <w:t xml:space="preserve">Full handshake 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 → notifications/initialized → tools/list</w:t>
            </w:r>
            <w:r>
              <w:t xml:space="preserve"> </w:t>
            </w:r>
            <w:r>
              <w:t xml:space="preserve">works end-to-end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REG-04</w:t>
            </w:r>
          </w:p>
        </w:tc>
        <w:tc>
          <w:p>
            <w:pPr>
              <w:pStyle w:val="Compact"/>
              <w:jc w:val="left"/>
            </w:pPr>
            <w:r>
              <w:t xml:space="preserve">ping 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REG-05</w:t>
            </w:r>
          </w:p>
        </w:tc>
        <w:tc>
          <w:p>
            <w:pPr>
              <w:pStyle w:val="Compact"/>
              <w:jc w:val="left"/>
            </w:pPr>
            <w:r>
              <w:t xml:space="preserve">SSE stream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/mcp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text/event-stream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event: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REG-06</w:t>
            </w:r>
          </w:p>
        </w:tc>
        <w:tc>
          <w:p>
            <w:pPr>
              <w:pStyle w:val="Compact"/>
              <w:jc w:val="left"/>
            </w:pPr>
            <w:r>
              <w:t xml:space="preserve">All required methods</w:t>
            </w:r>
          </w:p>
        </w:tc>
        <w:tc>
          <w:p>
            <w:pPr>
              <w:pStyle w:val="Compact"/>
              <w:jc w:val="left"/>
            </w:pPr>
            <w:r>
              <w:t xml:space="preserve">No required method returns</w:t>
            </w:r>
            <w:r>
              <w:t xml:space="preserve"> </w:t>
            </w:r>
            <w:r>
              <w:rPr>
                <w:rStyle w:val="VerbatimChar"/>
              </w:rPr>
              <w:t xml:space="preserve">-32601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REG-07</w:t>
            </w:r>
          </w:p>
        </w:tc>
        <w:tc>
          <w:p>
            <w:pPr>
              <w:pStyle w:val="Compact"/>
              <w:jc w:val="left"/>
            </w:pPr>
            <w:r>
              <w:t xml:space="preserve">Unknown method</w:t>
            </w:r>
          </w:p>
        </w:tc>
        <w:tc>
          <w:p>
            <w:pPr>
              <w:pStyle w:val="Compact"/>
              <w:jc w:val="left"/>
            </w:pPr>
            <w:r>
              <w:t xml:space="preserve">Unknown method still returns</w:t>
            </w:r>
            <w:r>
              <w:t xml:space="preserve"> </w:t>
            </w:r>
            <w:r>
              <w:rPr>
                <w:rStyle w:val="VerbatimChar"/>
              </w:rPr>
              <w:t xml:space="preserve">-32601</w:t>
            </w:r>
          </w:p>
        </w:tc>
      </w:tr>
    </w:tbl>
    <w:bookmarkEnd w:id="83"/>
    <w:bookmarkStart w:id="84" w:name="integration-test-design-wrapperserver"/>
    <w:p>
      <w:pPr>
        <w:pStyle w:val="Heading3"/>
      </w:pPr>
      <w:r>
        <w:t xml:space="preserve">11.5 Integration Test Design (WrapperServer)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600"/>
        <w:gridCol w:w="288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TC-22</w:t>
            </w:r>
          </w:p>
        </w:tc>
        <w:tc>
          <w:p>
            <w:pPr>
              <w:pStyle w:val="Compact"/>
              <w:jc w:val="left"/>
            </w:pPr>
            <w:r>
              <w:t xml:space="preserve">tools/call routes file tool through full proxy chain</w:t>
            </w:r>
          </w:p>
        </w:tc>
        <w:tc>
          <w:p>
            <w:pPr>
              <w:pStyle w:val="Compact"/>
              <w:jc w:val="left"/>
            </w:pPr>
            <w:r>
              <w:t xml:space="preserve">wrapper-server.test.ts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TC-23</w:t>
            </w:r>
          </w:p>
        </w:tc>
        <w:tc>
          <w:p>
            <w:pPr>
              <w:pStyle w:val="Compact"/>
              <w:jc w:val="left"/>
            </w:pPr>
            <w:r>
              <w:t xml:space="preserve">tools/list returns rewritten schemas via HTTP</w:t>
            </w:r>
          </w:p>
        </w:tc>
        <w:tc>
          <w:p>
            <w:pPr>
              <w:pStyle w:val="Compact"/>
              <w:jc w:val="left"/>
            </w:pPr>
            <w:r>
              <w:t xml:space="preserve">wrapper-server.test.ts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TC-24</w:t>
            </w:r>
          </w:p>
        </w:tc>
        <w:tc>
          <w:p>
            <w:pPr>
              <w:pStyle w:val="Compact"/>
              <w:jc w:val="left"/>
            </w:pPr>
            <w:r>
              <w:t xml:space="preserve">execute_dynamic_tool unwraps and proxies via HTTP</w:t>
            </w:r>
          </w:p>
        </w:tc>
        <w:tc>
          <w:p>
            <w:pPr>
              <w:pStyle w:val="Compact"/>
              <w:jc w:val="left"/>
            </w:pPr>
            <w:r>
              <w:t xml:space="preserve">wrapper-server.test.ts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TC-25</w:t>
            </w:r>
          </w:p>
        </w:tc>
        <w:tc>
          <w:p>
            <w:pPr>
              <w:pStyle w:val="Compact"/>
              <w:jc w:val="left"/>
            </w:pPr>
            <w:r>
              <w:t xml:space="preserve">Health endpoint returns ok</w:t>
            </w:r>
          </w:p>
        </w:tc>
        <w:tc>
          <w:p>
            <w:pPr>
              <w:pStyle w:val="Compact"/>
              <w:jc w:val="left"/>
            </w:pPr>
            <w:r>
              <w:t xml:space="preserve">wrapper-server.test.ts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TC-26</w:t>
            </w:r>
          </w:p>
        </w:tc>
        <w:tc>
          <w:p>
            <w:pPr>
              <w:pStyle w:val="Compact"/>
              <w:jc w:val="left"/>
            </w:pPr>
            <w:r>
              <w:t xml:space="preserve">404 on unknown path</w:t>
            </w:r>
          </w:p>
        </w:tc>
        <w:tc>
          <w:p>
            <w:pPr>
              <w:pStyle w:val="Compact"/>
              <w:jc w:val="left"/>
            </w:pPr>
            <w:r>
              <w:t xml:space="preserve">wrapper-server.test.ts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TC-27</w:t>
            </w:r>
          </w:p>
        </w:tc>
        <w:tc>
          <w:p>
            <w:pPr>
              <w:pStyle w:val="Compact"/>
              <w:jc w:val="left"/>
            </w:pPr>
            <w:r>
              <w:t xml:space="preserve">405 on non-POST to /mcp</w:t>
            </w:r>
          </w:p>
        </w:tc>
        <w:tc>
          <w:p>
            <w:pPr>
              <w:pStyle w:val="Compact"/>
              <w:jc w:val="left"/>
            </w:pPr>
            <w:r>
              <w:t xml:space="preserve">wrapper-server.test.ts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TC-28</w:t>
            </w:r>
          </w:p>
        </w:tc>
        <w:tc>
          <w:p>
            <w:pPr>
              <w:pStyle w:val="Compact"/>
              <w:jc w:val="left"/>
            </w:pPr>
            <w:r>
              <w:t xml:space="preserve">Body too large destroys connection</w:t>
            </w:r>
          </w:p>
        </w:tc>
        <w:tc>
          <w:p>
            <w:pPr>
              <w:pStyle w:val="Compact"/>
              <w:jc w:val="left"/>
            </w:pPr>
            <w:r>
              <w:t xml:space="preserve">wrapper-server.test.ts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TC-29</w:t>
            </w:r>
          </w:p>
        </w:tc>
        <w:tc>
          <w:p>
            <w:pPr>
              <w:pStyle w:val="Compact"/>
              <w:jc w:val="left"/>
            </w:pPr>
            <w:r>
              <w:t xml:space="preserve">JSON-RPC parse error returns -32700</w:t>
            </w:r>
          </w:p>
        </w:tc>
        <w:tc>
          <w:p>
            <w:pPr>
              <w:pStyle w:val="Compact"/>
              <w:jc w:val="left"/>
            </w:pPr>
            <w:r>
              <w:t xml:space="preserve">wrapper-server.test.ts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TC-30</w:t>
            </w:r>
          </w:p>
        </w:tc>
        <w:tc>
          <w:p>
            <w:pPr>
              <w:pStyle w:val="Compact"/>
              <w:jc w:val="left"/>
            </w:pPr>
            <w:r>
              <w:t xml:space="preserve">Unknown method returns -32601</w:t>
            </w:r>
          </w:p>
        </w:tc>
        <w:tc>
          <w:p>
            <w:pPr>
              <w:pStyle w:val="Compact"/>
              <w:jc w:val="left"/>
            </w:pPr>
            <w:r>
              <w:t xml:space="preserve">wrapper-server.test.ts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TC-31</w:t>
            </w:r>
          </w:p>
        </w:tc>
        <w:tc>
          <w:p>
            <w:pPr>
              <w:pStyle w:val="Compact"/>
              <w:jc w:val="left"/>
            </w:pPr>
            <w:r>
              <w:t xml:space="preserve">SSE event ordering (endpoint before message)</w:t>
            </w:r>
          </w:p>
        </w:tc>
        <w:tc>
          <w:p>
            <w:pPr>
              <w:pStyle w:val="Compact"/>
              <w:jc w:val="left"/>
            </w:pPr>
            <w:r>
              <w:t xml:space="preserve">wrapper-server.test.ts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9" w:name="appendix"/>
    <w:p>
      <w:pPr>
        <w:pStyle w:val="Heading2"/>
      </w:pPr>
      <w:r>
        <w:t xml:space="preserve">12. Appendix</w:t>
      </w:r>
    </w:p>
    <w:bookmarkStart w:id="86" w:name="glossary"/>
    <w:p>
      <w:pPr>
        <w:pStyle w:val="Heading3"/>
      </w:pPr>
      <w:r>
        <w:t xml:space="preserve">12.1 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protocol for LLM ↔ tool server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p>
            <w:pPr>
              <w:pStyle w:val="Compact"/>
              <w:jc w:val="left"/>
            </w:pPr>
            <w:r>
              <w:t xml:space="preserve">Server-Sent Events — W3C standard for server push over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Streamable HTTP</w:t>
            </w:r>
          </w:p>
        </w:tc>
        <w:tc>
          <w:p>
            <w:pPr>
              <w:pStyle w:val="Compact"/>
              <w:jc w:val="left"/>
            </w:pPr>
            <w:r>
              <w:t xml:space="preserve">MCP transport: SSE for server→client, HTTP POST for client→server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WrapperServer</w:t>
            </w:r>
          </w:p>
        </w:tc>
        <w:tc>
          <w:p>
            <w:pPr>
              <w:pStyle w:val="Compact"/>
              <w:jc w:val="left"/>
            </w:pPr>
            <w:r>
              <w:t xml:space="preserve">Local HTTP server in VS Code extension bridging MCP to backend 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JSON-RPC 2.0</w:t>
            </w:r>
          </w:p>
        </w:tc>
        <w:tc>
          <w:p>
            <w:pPr>
              <w:pStyle w:val="Compact"/>
              <w:jc w:val="left"/>
            </w:pPr>
            <w:r>
              <w:t xml:space="preserve">Lightweight RPC protocol using JSON encoding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SSEClientTransport</w:t>
            </w:r>
          </w:p>
        </w:tc>
        <w:tc>
          <w:p>
            <w:pPr>
              <w:pStyle w:val="Compact"/>
              <w:jc w:val="left"/>
            </w:pPr>
            <w:r>
              <w:t xml:space="preserve">MCP SDK client class that consumes SSE streams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Package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Base64ProxyService</w:t>
            </w:r>
          </w:p>
        </w:tc>
        <w:tc>
          <w:p>
            <w:pPr>
              <w:pStyle w:val="Compact"/>
              <w:jc w:val="left"/>
            </w:pPr>
            <w:r>
              <w:t xml:space="preserve">Service that rewrites tool schemas to hide Base64 encoding from LLM</w:t>
            </w:r>
          </w:p>
        </w:tc>
      </w:tr>
    </w:tbl>
    <w:bookmarkEnd w:id="86"/>
    <w:bookmarkStart w:id="87" w:name="open-issues-from-fsd-11"/>
    <w:p>
      <w:pPr>
        <w:pStyle w:val="Heading3"/>
      </w:pPr>
      <w:r>
        <w:t xml:space="preserve">12.2 Open Issues (from FSD §11)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31"/>
        <w:gridCol w:w="1630"/>
        <w:gridCol w:w="1863"/>
        <w:gridCol w:w="3494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Impact on TDD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OI-01</w:t>
            </w:r>
          </w:p>
        </w:tc>
        <w:tc>
          <w:p>
            <w:pPr>
              <w:pStyle w:val="Compact"/>
              <w:jc w:val="left"/>
            </w:pPr>
            <w:r>
              <w:t xml:space="preserve">Protocol version list hardcoded; should be configurable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No action — out of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OI-02</w:t>
            </w:r>
          </w:p>
        </w:tc>
        <w:tc>
          <w:p>
            <w:pPr>
              <w:pStyle w:val="Compact"/>
              <w:jc w:val="left"/>
            </w:pPr>
            <w:r>
              <w:t xml:space="preserve">Body size limit enforced via</w:t>
            </w:r>
            <w:r>
              <w:t xml:space="preserve"> </w:t>
            </w:r>
            <w:r>
              <w:rPr>
                <w:rStyle w:val="VerbatimChar"/>
              </w:rPr>
              <w:t xml:space="preserve">req.destroy()</w:t>
            </w:r>
            <w:r>
              <w:t xml:space="preserve"> </w:t>
            </w:r>
            <w:r>
              <w:t xml:space="preserve">— no graceful 413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§5.5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OI-03</w:t>
            </w:r>
          </w:p>
        </w:tc>
        <w:tc>
          <w:p>
            <w:pPr>
              <w:pStyle w:val="Compact"/>
              <w:jc w:val="left"/>
            </w:pPr>
            <w:r>
              <w:t xml:space="preserve">No metric/monitoring for SSE connection count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§9.3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OI-04</w:t>
            </w:r>
          </w:p>
        </w:tc>
        <w:tc>
          <w:p>
            <w:pPr>
              <w:pStyle w:val="Compact"/>
              <w:jc w:val="left"/>
            </w:pPr>
            <w:r>
              <w:t xml:space="preserve">Server version hardcoded in initialize response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No action — out of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OI-05</w:t>
            </w:r>
          </w:p>
        </w:tc>
        <w:tc>
          <w:p>
            <w:pPr>
              <w:pStyle w:val="Compact"/>
              <w:jc w:val="left"/>
            </w:pPr>
            <w:r>
              <w:t xml:space="preserve">No timeout on</w:t>
            </w:r>
            <w:r>
              <w:t xml:space="preserve"> </w:t>
            </w:r>
            <w:r>
              <w:rPr>
                <w:rStyle w:val="VerbatimChar"/>
              </w:rPr>
              <w:t xml:space="preserve">readBody()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No action — out of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OI-06</w:t>
            </w:r>
          </w:p>
        </w:tc>
        <w:tc>
          <w:p>
            <w:pPr>
              <w:pStyle w:val="Compact"/>
              <w:jc w:val="left"/>
            </w:pPr>
            <w:r>
              <w:t xml:space="preserve">SSE keep-alive uses</w:t>
            </w:r>
            <w:r>
              <w:t xml:space="preserve"> </w:t>
            </w:r>
            <w:r>
              <w:rPr>
                <w:rStyle w:val="VerbatimChar"/>
              </w:rPr>
              <w:t xml:space="preserve">setInterval</w:t>
            </w:r>
            <w:r>
              <w:t xml:space="preserve"> </w:t>
            </w:r>
            <w:r>
              <w:t xml:space="preserve">which accumulates drift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Documented but accepted for simplicity</w:t>
            </w:r>
          </w:p>
        </w:tc>
      </w:tr>
    </w:tbl>
    <w:bookmarkEnd w:id="87"/>
    <w:bookmarkStart w:id="88" w:name="file-change-summary"/>
    <w:p>
      <w:pPr>
        <w:pStyle w:val="Heading3"/>
      </w:pPr>
      <w:r>
        <w:t xml:space="preserve">12.3 File Change 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11"/>
        <w:gridCol w:w="2190"/>
        <w:gridCol w:w="2527"/>
        <w:gridCol w:w="219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Lines Changed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extension/src/services/WrapperServer.ts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+2 lines (150-152)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event: endpoint\ndata: /mcp\n\n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handleMcpGet()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extension/src/__tests__/mcp-handshake.regression.test.ts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+115 lines</w:t>
            </w:r>
          </w:p>
        </w:tc>
        <w:tc>
          <w:p>
            <w:pPr>
              <w:pStyle w:val="Compact"/>
              <w:jc w:val="left"/>
            </w:pPr>
            <w:r>
              <w:t xml:space="preserve">7 regression tests guarding MCP handshake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extension/src/__tests__/wrapper-server.test.ts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</w:t>
            </w:r>
          </w:p>
        </w:tc>
        <w:tc>
          <w:p>
            <w:pPr>
              <w:pStyle w:val="Compact"/>
              <w:jc w:val="left"/>
            </w:pPr>
            <w:r>
              <w:t xml:space="preserve">0 (unchanged)</w:t>
            </w:r>
          </w:p>
        </w:tc>
        <w:tc>
          <w:p>
            <w:pPr>
              <w:pStyle w:val="Compact"/>
              <w:jc w:val="left"/>
            </w:pPr>
            <w:r>
              <w:t xml:space="preserve">Existing 263-line test suite passes without modification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extension/src/__tests__/wrapper-server.helpers.ts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</w:t>
            </w:r>
          </w:p>
        </w:tc>
        <w:tc>
          <w:p>
            <w:pPr>
              <w:pStyle w:val="Compact"/>
              <w:jc w:val="left"/>
            </w:pPr>
            <w:r>
              <w:t xml:space="preserve">0 (unchanged)</w:t>
            </w:r>
          </w:p>
        </w:tc>
        <w:tc>
          <w:p>
            <w:pPr>
              <w:pStyle w:val="Compact"/>
              <w:jc w:val="left"/>
            </w:pPr>
            <w:r>
              <w:t xml:space="preserve">Test utilities reused by regression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2" w:name="mandatory-diagram-requirements"/>
    <w:p>
      <w:pPr>
        <w:pStyle w:val="Heading2"/>
      </w:pPr>
      <w:r>
        <w:t xml:space="preserve">⛔ MANDATORY: Diagram Requirements</w:t>
      </w:r>
    </w:p>
    <w:bookmarkStart w:id="90" w:name="required-draw.io-diagrams"/>
    <w:p>
      <w:pPr>
        <w:pStyle w:val="Heading3"/>
      </w:pPr>
      <w:r>
        <w:t xml:space="preserve">Required draw.io Diagrams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Component Architecture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diagrams/tdd-component.drawio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SSE Handshake Sequence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diagrams/tdd-sequence-handshake.drawio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p>
            <w:pPr>
              <w:pStyle w:val="Compact"/>
              <w:jc w:val="left"/>
            </w:pPr>
            <w:r>
              <w:t xml:space="preserve">§6.1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Tools Call Sequence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diagrams/tdd-sequence-toolscall.drawio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p>
            <w:pPr>
              <w:pStyle w:val="Compact"/>
              <w:jc w:val="left"/>
            </w:pPr>
            <w:r>
              <w:t xml:space="preserve">§6.2</w:t>
            </w:r>
          </w:p>
        </w:tc>
      </w:tr>
    </w:tbl>
    <w:bookmarkEnd w:id="90"/>
    <w:bookmarkStart w:id="91" w:name="inline-mermaid-diagrams"/>
    <w:p>
      <w:pPr>
        <w:pStyle w:val="Heading3"/>
      </w:pPr>
      <w:r>
        <w:t xml:space="preserve">Inline Mermaid Diagrams</w:t>
      </w:r>
    </w:p>
    <w:p>
      <w:pPr>
        <w:pStyle w:val="FirstParagraph"/>
      </w:pPr>
      <w:r>
        <w:t xml:space="preserve">The following Mermaid diagrams are embedded inline in this TDD: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Flowchart</w:t>
      </w:r>
      <w:r>
        <w:t xml:space="preserve"> </w:t>
      </w:r>
      <w:r>
        <w:t xml:space="preserve">— Protocol version negotiation (§4.2)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Flowchart</w:t>
      </w:r>
      <w:r>
        <w:t xml:space="preserve"> </w:t>
      </w:r>
      <w:r>
        <w:t xml:space="preserve">— Tool routing logic (§4.3)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 diagram</w:t>
      </w:r>
      <w:r>
        <w:t xml:space="preserve"> </w:t>
      </w:r>
      <w:r>
        <w:t xml:space="preserve">— WrapperServer class design (§5.2)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Sequence diagram</w:t>
      </w:r>
      <w:r>
        <w:t xml:space="preserve"> </w:t>
      </w:r>
      <w:r>
        <w:t xml:space="preserve">— Connection lifecycle (§8.2)</w:t>
      </w:r>
    </w:p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hyperlink" Id="rId33" Target="diagrams/tdd-component.drawio" TargetMode="External" /><Relationship Type="http://schemas.openxmlformats.org/officeDocument/2006/relationships/hyperlink" Id="rId55" Target="diagrams/tdd-sequence-handshake.drawio" TargetMode="External" /><Relationship Type="http://schemas.openxmlformats.org/officeDocument/2006/relationships/hyperlink" Id="rId58" Target="diagrams/tdd-sequence-toolscall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iagrams/tdd-component.drawio" TargetMode="External" /><Relationship Type="http://schemas.openxmlformats.org/officeDocument/2006/relationships/hyperlink" Id="rId55" Target="diagrams/tdd-sequence-handshake.drawio" TargetMode="External" /><Relationship Type="http://schemas.openxmlformats.org/officeDocument/2006/relationships/hyperlink" Id="rId58" Target="diagrams/tdd-sequence-toolscall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2026-07-19T20:15:13Z</dcterms:created>
  <dcterms:modified xsi:type="dcterms:W3CDTF">2026-07-19T20:15:13Z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