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UX Research Plan — Tối ưu navigation nhiều cấp cho AI CRM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4"/>
        <w:gridCol w:w="8344"/>
      </w:tblGrid>
      <w:tr>
        <w:trPr>
          <w:cantSplit/>
          <w:tblHeader/>
        </w:trPr>
        <w:tc>
          <w:tcPr>
            <w:tcW w:type="dxa" w:w="12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2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8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templates/research-plan-template.docx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(uxagencies 11 mục + 18F)</w:t>
            </w:r>
          </w:p>
        </w:tc>
      </w:tr>
      <w:tr>
        <w:trPr>
          <w:cantSplit/>
          <w:tblHeader w:val="off"/>
        </w:trPr>
        <w:tc>
          <w:tcPr>
            <w:tcW w:type="dxa" w:w="12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Phạm vi</w:t>
            </w:r>
          </w:p>
        </w:tc>
        <w:tc>
          <w:tcPr>
            <w:tcW w:type="dxa" w:w="8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 hoạch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tổng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của chương trình nghiên cứu. Mỗi study con có research plan riêng trong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studies/0x_*/research-plan.docx</w:t>
            </w:r>
          </w:p>
        </w:tc>
      </w:tr>
      <w:tr>
        <w:trPr>
          <w:cantSplit/>
          <w:tblHeader w:val="off"/>
        </w:trPr>
        <w:tc>
          <w:tcPr>
            <w:tcW w:type="dxa" w:w="12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tảng lý thuyết</w:t>
            </w:r>
          </w:p>
        </w:tc>
        <w:tc>
          <w:tcPr>
            <w:tcW w:type="dxa" w:w="8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docs/literature/ux_navigation_research_dataset.md</w:t>
            </w:r>
          </w:p>
        </w:tc>
      </w:tr>
      <w:tr>
        <w:trPr>
          <w:cantSplit/>
          <w:tblHeader w:val="off"/>
        </w:trPr>
        <w:tc>
          <w:tcPr>
            <w:tcW w:type="dxa" w:w="12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8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 — 29/09/2026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Tổng quan (Overview)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6"/>
        <w:gridCol w:w="8002"/>
      </w:tblGrid>
      <w:tr>
        <w:trPr>
          <w:cantSplit/>
          <w:tblHeader/>
        </w:trPr>
        <w:tc>
          <w:tcPr>
            <w:tcW w:type="dxa" w:w="16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0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6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study</w:t>
            </w:r>
          </w:p>
        </w:tc>
        <w:tc>
          <w:tcPr>
            <w:tcW w:type="dxa" w:w="80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Complex Multi-level Navigation — AI CRM Sidebar</w:t>
            </w:r>
          </w:p>
        </w:tc>
      </w:tr>
      <w:tr>
        <w:trPr>
          <w:cantSplit/>
          <w:tblHeader w:val="off"/>
        </w:trPr>
        <w:tc>
          <w:tcPr>
            <w:tcW w:type="dxa" w:w="16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80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16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 / sprint</w:t>
            </w:r>
          </w:p>
        </w:tc>
        <w:tc>
          <w:tcPr>
            <w:tcW w:type="dxa" w:w="80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 tuần + đo lường sau triển khai (Mục 8)</w:t>
            </w:r>
          </w:p>
        </w:tc>
      </w:tr>
      <w:tr>
        <w:trPr>
          <w:cantSplit/>
          <w:tblHeader w:val="off"/>
        </w:trPr>
        <w:tc>
          <w:tcPr>
            <w:tcW w:type="dxa" w:w="16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80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Đang chạy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Study 01 (navigation audit) đã có kết quả sơ bộ; Study 02–06 đã lên kế hoạch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Bối cảnh &amp; quyết định cần đưa ra (Background &amp; the decision at stake)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Bối cảnh:</w:t>
      </w:r>
      <w:r>
        <w:rPr>
          <w:rFonts w:ascii="Arial" w:cs="Arial" w:eastAsia="Arial" w:hAnsi="Arial"/>
        </w:rPr>
        <w:t xml:space="preserve"> AI CRM All-in-One có một sidebar trái gồm </w:t>
      </w:r>
      <w:r>
        <w:rPr>
          <w:rFonts w:ascii="Arial" w:cs="Arial" w:eastAsia="Arial" w:hAnsi="Arial"/>
          <w:b/>
          <w:bCs/>
        </w:rPr>
        <w:t xml:space="preserve">14 mục cấp 1 và 144 mục cấp 2</w:t>
      </w:r>
      <w:r>
        <w:rPr>
          <w:rFonts w:ascii="Arial" w:cs="Arial" w:eastAsia="Arial" w:hAnsi="Arial"/>
        </w:rPr>
        <w:t xml:space="preserve"> (145 destination, độ sâu 2). Nhóm lớn nhất — </w:t>
      </w:r>
      <w:r>
        <w:rPr>
          <w:rFonts w:ascii="Arial" w:cs="Arial" w:eastAsia="Arial" w:hAnsi="Arial"/>
          <w:i/>
          <w:iCs/>
        </w:rPr>
        <w:t xml:space="preserve">Báo cáo &amp; Hiệu suất</w:t>
      </w:r>
      <w:r>
        <w:rPr>
          <w:rFonts w:ascii="Arial" w:cs="Arial" w:eastAsia="Arial" w:hAnsi="Arial"/>
        </w:rPr>
        <w:t xml:space="preserve"> — có 22 mục. Mỗi nhóm mặc định thu gọn, có badge số mục con. Có ô tìm kiếm tính năng (⌘K). Sidebar </w:t>
      </w:r>
      <w:r>
        <w:rPr>
          <w:rFonts w:ascii="Arial" w:cs="Arial" w:eastAsia="Arial" w:hAnsi="Arial"/>
          <w:b/>
          <w:bCs/>
        </w:rPr>
        <w:t xml:space="preserve">không thay đổi theo vai trò</w:t>
      </w:r>
      <w:r>
        <w:rPr>
          <w:rFonts w:ascii="Arial" w:cs="Arial" w:eastAsia="Arial" w:hAnsi="Arial"/>
        </w:rPr>
        <w:t xml:space="preserve">: mọi người dùng thấy đủ 145 mục.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Các yếu tố cần tính đến (18F):</w:t>
      </w:r>
      <w:r>
        <w:rPr>
          <w:rFonts w:ascii="Arial" w:cs="Arial" w:eastAsia="Arial" w:hAnsi="Arial"/>
        </w:rPr>
        <w:t xml:space="preserve"> sản phẩm liên tục thêm tính năng mới (AI, kế toán, tích hợp), nên cấu trúc phải mở rộng được; khách hàng phần lớn là doanh nghiệp vừa và nhỏ, một người thường kiêm nhiều vai trò (giả định, cần xác nhận).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Quyết định mà nghiên cứu phục vụ:</w:t>
      </w:r>
      <w:r>
        <w:rPr>
          <w:rFonts w:ascii="Arial" w:cs="Arial" w:eastAsia="Arial" w:hAnsi="Arial"/>
        </w:rPr>
        <w:t xml:space="preserve"> Có tái cấu trúc IA của sidebar hay không; nếu có, chọn mô hình nào — giữ cấu trúc hiện tại và sửa nhãn (A′), nhóm lại theo lĩnh vực (B), hay kiến trúc nhiều tầng theo ứng dụng (D). Người quyết định: Product Owner cùng Design Lead.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Những gì đã biết: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Audit sidebar (Study 01): 15 vấn đề, gồm 5 cặp nhãn trùng tên, automation không nằm trong nhóm </w:t>
      </w:r>
      <w:r>
        <w:rPr>
          <w:rFonts w:ascii="Arial" w:cs="Arial" w:eastAsia="Arial" w:hAnsi="Arial"/>
          <w:i/>
          <w:iCs/>
        </w:rPr>
        <w:t xml:space="preserve">AI &amp; Tự động hoá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Báo cáo &amp; Hiệu suất</w:t>
      </w:r>
      <w:r>
        <w:rPr>
          <w:rFonts w:ascii="Arial" w:cs="Arial" w:eastAsia="Arial" w:hAnsi="Arial"/>
        </w:rPr>
        <w:t xml:space="preserve"> trộn 3 lĩnh vực, ~30% nhãn tiếng Anh hoặc trộn. Đây là </w:t>
      </w:r>
      <w:r>
        <w:rPr>
          <w:rFonts w:ascii="Arial" w:cs="Arial" w:eastAsia="Arial" w:hAnsi="Arial"/>
          <w:b/>
          <w:bCs/>
        </w:rPr>
        <w:t xml:space="preserve">nhận định của reviewer</w:t>
      </w:r>
      <w:r>
        <w:rPr>
          <w:rFonts w:ascii="Arial" w:cs="Arial" w:eastAsia="Arial" w:hAnsi="Arial"/>
        </w:rPr>
        <w:t xml:space="preserve">, chưa phải bằng chứng từ người dùng.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Tổng quan tài liệu: 10 nghiên cứu về vị trí menu, breadth/depth, information scent, navigation ẩn, tree test và card sort.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Mục tiêu &amp; câu hỏi nghiên cứu (Goals &amp; research questions)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Mục tiêu</w:t>
      </w:r>
      <w:r>
        <w:rPr>
          <w:rFonts w:ascii="Arial" w:cs="Arial" w:eastAsia="Arial" w:hAnsi="Arial"/>
        </w:rPr>
        <w:t xml:space="preserve"> (18F: dùng động từ cụ thể):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Mô tả</w:t>
      </w:r>
      <w:r>
        <w:rPr>
          <w:rFonts w:ascii="Arial" w:cs="Arial" w:eastAsia="Arial" w:hAnsi="Arial"/>
        </w:rPr>
        <w:t xml:space="preserve"> mental model của từng nhóm vai trò (Sales, Marketing, Kế toán/Vận hành, Quản lý, Admin) về cách nhóm các chức năng CRM.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Đánh giá</w:t>
      </w:r>
      <w:r>
        <w:rPr>
          <w:rFonts w:ascii="Arial" w:cs="Arial" w:eastAsia="Arial" w:hAnsi="Arial"/>
        </w:rPr>
        <w:t xml:space="preserve"> findability của IA hiện tại trên các task quan trọng, tách lỗi do </w:t>
      </w:r>
      <w:r>
        <w:rPr>
          <w:rFonts w:ascii="Arial" w:cs="Arial" w:eastAsia="Arial" w:hAnsi="Arial"/>
          <w:i/>
          <w:iCs/>
        </w:rPr>
        <w:t xml:space="preserve">cấu trúc</w:t>
      </w:r>
      <w:r>
        <w:rPr>
          <w:rFonts w:ascii="Arial" w:cs="Arial" w:eastAsia="Arial" w:hAnsi="Arial"/>
        </w:rPr>
        <w:t xml:space="preserve"> với lỗi do </w:t>
      </w:r>
      <w:r>
        <w:rPr>
          <w:rFonts w:ascii="Arial" w:cs="Arial" w:eastAsia="Arial" w:hAnsi="Arial"/>
          <w:i/>
          <w:iCs/>
        </w:rPr>
        <w:t xml:space="preserve">nhãn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So sánh</w:t>
      </w:r>
      <w:r>
        <w:rPr>
          <w:rFonts w:ascii="Arial" w:cs="Arial" w:eastAsia="Arial" w:hAnsi="Arial"/>
        </w:rPr>
        <w:t xml:space="preserve"> 2–3 phương án IA trên cùng tập destination và bộ task.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Xác định</w:t>
      </w:r>
      <w:r>
        <w:rPr>
          <w:rFonts w:ascii="Arial" w:cs="Arial" w:eastAsia="Arial" w:hAnsi="Arial"/>
        </w:rPr>
        <w:t xml:space="preserve"> chức năng nào cần luôn hiển thị, chức năng nào có thể progressive disclosure hoặc hiển thị theo vai trò.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Đo</w:t>
      </w:r>
      <w:r>
        <w:rPr>
          <w:rFonts w:ascii="Arial" w:cs="Arial" w:eastAsia="Arial" w:hAnsi="Arial"/>
        </w:rPr>
        <w:t xml:space="preserve"> tác động thực tế sau triển khai (nếu instrumentation cho phép).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Câu hỏi nghiên cứu</w:t>
      </w:r>
      <w:r>
        <w:rPr>
          <w:rFonts w:ascii="Arial" w:cs="Arial" w:eastAsia="Arial" w:hAnsi="Arial"/>
        </w:rPr>
        <w:t xml:space="preserve"> (RQ01–RQ10 từ dataset):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69"/>
        <w:gridCol w:w="1369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Study trả lời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RQ01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dùng phân nhóm các tính năng CRM theo mental model như thế nào?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02, 03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RQ02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Nhãn / module nào tạo chồng nghĩa hoặc mơ hồ?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01, 03, 04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RQ03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Breadth và depth ảnh hưởng thế nào đến findability?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RQ04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dùng bắt đầu từ module nào khi làm các task quan trọng?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04, analytics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RQ05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 + contextual navigation có giảm navigation effort so với một sidebar chứa toàn bộ chức năng không?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04, 05, 06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RQ06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Chức năng nào cần luôn hiển thị, chức năng nào progressive disclosure?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02, 05, analytics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RQ07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đang bổ trợ navigation hay bù cho IA khó dùng?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05, analytics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RQ08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Mental model có khác nhau giữa các vai trò không?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03, 04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RQ09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Navigation mới có mở rộng được khi số tính năng tăng không?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01, 04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RQ10</w:t>
            </w:r>
          </w:p>
        </w:tc>
        <w:tc>
          <w:tcPr>
            <w:tcW w:type="dxa" w:w="7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Sau khi triển khai, navigation mới có cải thiện hành vi thực tế không?</w:t>
            </w:r>
          </w:p>
        </w:tc>
        <w:tc>
          <w:tcPr>
            <w:tcW w:type="dxa" w:w="1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Giả định / giả thuyết cần kiểm chứng:</w:t>
      </w:r>
      <w:r>
        <w:rPr>
          <w:rFonts w:ascii="Arial" w:cs="Arial" w:eastAsia="Arial" w:hAnsi="Arial"/>
        </w:rPr>
        <w:t xml:space="preserve"> H01–H08, viết theo mẫu JupyterLab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docs/research-process.docx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Phương pháp &amp; lý do (Method &amp; rationale)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Trình tự theo loại nghiên cứu (JupyterLab —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docs/research-types.docx</w:t>
      </w:r>
      <w:r>
        <w:rPr>
          <w:rFonts w:ascii="Arial" w:cs="Arial" w:eastAsia="Arial" w:hAnsi="Arial"/>
        </w:rPr>
        <w:t xml:space="preserve">): nền tảng → mô tả → tạo sinh → đánh giá.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62"/>
        <w:gridCol w:w="900"/>
        <w:gridCol w:w="942"/>
        <w:gridCol w:w="3300"/>
        <w:gridCol w:w="1534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Study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Trả lời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Vì sao chọn</w:t>
            </w:r>
          </w:p>
        </w:tc>
        <w:tc>
          <w:tcPr>
            <w:tcW w:type="dxa" w:w="1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dùng để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Navigation audit (heuristic evaluation) + analytics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tảng</w:t>
            </w:r>
          </w:p>
        </w:tc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RQ02, RQ06, RQ09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Lập inventory, phát hiện chồng nghĩa trước khi tốn chi phí tuyển người</w:t>
            </w:r>
          </w:p>
        </w:tc>
        <w:tc>
          <w:tcPr>
            <w:tcW w:type="dxa" w:w="1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luận người dùng bị nhầm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bán cấu trúc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tả</w:t>
            </w:r>
          </w:p>
        </w:tc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RQ01, RQ04, RQ08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Hiểu top task, từ ngữ người dùng, bối cảnh</w:t>
            </w:r>
          </w:p>
        </w:tc>
        <w:tc>
          <w:tcPr>
            <w:tcW w:type="dxa" w:w="1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Đo findability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card sort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Tạo sinh</w:t>
            </w:r>
          </w:p>
        </w:tc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RQ01, RQ02, RQ08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Sinh nhóm theo mental model</w:t>
            </w:r>
          </w:p>
        </w:tc>
        <w:tc>
          <w:tcPr>
            <w:tcW w:type="dxa" w:w="1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IA cuối cùng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Thiết kế IA candidate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Tạo sinh</w:t>
            </w:r>
          </w:p>
        </w:tc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Tạo phương án có cùng tập destination</w:t>
            </w:r>
          </w:p>
        </w:tc>
        <w:tc>
          <w:tcPr>
            <w:tcW w:type="dxa" w:w="1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Tree test between-subjects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RQ02–RQ05, RQ08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Đo findability tách khỏi visual design</w:t>
            </w:r>
          </w:p>
        </w:tc>
        <w:tc>
          <w:tcPr>
            <w:tcW w:type="dxa" w:w="1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 tương tác, visual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 có điều phối, 2 vòng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RQ05–RQ07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thu gọn, search, ghim, chuyển ứng dụng trong UI</w:t>
            </w:r>
          </w:p>
        </w:tc>
        <w:tc>
          <w:tcPr>
            <w:tcW w:type="dxa" w:w="1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tree test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2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A/B test hoặc before–after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RQ10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Đo hành vi thực tế</w:t>
            </w:r>
          </w:p>
        </w:tc>
        <w:tc>
          <w:tcPr>
            <w:tcW w:type="dxa" w:w="1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Giải thích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vì sao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Chọn phương pháp theo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docs/method-cheatsheet.docx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Participant (Participants)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4057"/>
        <w:gridCol w:w="901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Nhóm</w:t>
            </w:r>
          </w:p>
        </w:tc>
        <w:tc>
          <w:tcPr>
            <w:tcW w:type="dxa" w:w="3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  <w:tc>
          <w:tcPr>
            <w:tcW w:type="dxa" w:w="40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Nhóm sidebar liên quan (giả định)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Ưu tiên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3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 rep, sales lead</w:t>
            </w:r>
          </w:p>
        </w:tc>
        <w:tc>
          <w:tcPr>
            <w:tcW w:type="dxa" w:w="40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CRM Core, Phễu bán hàng, Sản phẩm &amp; Đơn hàng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3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Marketer, growth</w:t>
            </w:r>
          </w:p>
        </w:tc>
        <w:tc>
          <w:tcPr>
            <w:tcW w:type="dxa" w:w="40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Marketing, Landing &amp; Phễu, Truyền thông, Affiliate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 toán / Vận hành</w:t>
            </w:r>
          </w:p>
        </w:tc>
        <w:tc>
          <w:tcPr>
            <w:tcW w:type="dxa" w:w="3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 toán, xử lý đơn, CSKH</w:t>
            </w:r>
          </w:p>
        </w:tc>
        <w:tc>
          <w:tcPr>
            <w:tcW w:type="dxa" w:w="40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toán &amp; Hợp đồng, cụm tài chính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Trưởng nhóm, giám đốc, chủ doanh nghiệp nhỏ</w:t>
            </w:r>
          </w:p>
        </w:tc>
        <w:tc>
          <w:tcPr>
            <w:tcW w:type="dxa" w:w="40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Tổng quan, Báo cáo &amp; Hiệu suất, Nội bộ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trị hệ thống, IT, developer tích hợp</w:t>
            </w:r>
          </w:p>
        </w:tc>
        <w:tc>
          <w:tcPr>
            <w:tcW w:type="dxa" w:w="40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đặt &amp; Bảo mật, Kết nối &amp; Dữ liệu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2"/>
        <w:gridCol w:w="2958"/>
        <w:gridCol w:w="5058"/>
      </w:tblGrid>
      <w:tr>
        <w:trPr>
          <w:cantSplit/>
          <w:tblHeader/>
        </w:trPr>
        <w:tc>
          <w:tcPr>
            <w:tcW w:type="dxa" w:w="16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Study</w:t>
            </w:r>
          </w:p>
        </w:tc>
        <w:tc>
          <w:tcPr>
            <w:tcW w:type="dxa" w:w="29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Số lượng</w:t>
            </w:r>
          </w:p>
        </w:tc>
        <w:tc>
          <w:tcPr>
            <w:tcW w:type="dxa" w:w="50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Lý do</w:t>
            </w:r>
          </w:p>
        </w:tc>
      </w:tr>
      <w:tr>
        <w:trPr>
          <w:cantSplit/>
          <w:tblHeader w:val="off"/>
        </w:trPr>
        <w:tc>
          <w:tcPr>
            <w:tcW w:type="dxa" w:w="16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 Phỏng vấn</w:t>
            </w:r>
          </w:p>
        </w:tc>
        <w:tc>
          <w:tcPr>
            <w:tcW w:type="dxa" w:w="29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10–12 (≥ 2 mỗi vai trò)</w:t>
            </w:r>
          </w:p>
        </w:tc>
        <w:tc>
          <w:tcPr>
            <w:tcW w:type="dxa" w:w="50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Đủ để thấy pattern theo vai trò; bù bằng card sort</w:t>
            </w:r>
          </w:p>
        </w:tc>
      </w:tr>
      <w:tr>
        <w:trPr>
          <w:cantSplit/>
          <w:tblHeader w:val="off"/>
        </w:trPr>
        <w:tc>
          <w:tcPr>
            <w:tcW w:type="dxa" w:w="16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03 Card sort</w:t>
            </w:r>
          </w:p>
        </w:tc>
        <w:tc>
          <w:tcPr>
            <w:tcW w:type="dxa" w:w="29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15 mỗi vai trò chính (~45–60)</w:t>
            </w:r>
          </w:p>
        </w:tc>
        <w:tc>
          <w:tcPr>
            <w:tcW w:type="dxa" w:w="50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NN/g: ≥ 15; cần so sánh theo vai trò</w:t>
            </w:r>
          </w:p>
        </w:tc>
      </w:tr>
      <w:tr>
        <w:trPr>
          <w:cantSplit/>
          <w:tblHeader w:val="off"/>
        </w:trPr>
        <w:tc>
          <w:tcPr>
            <w:tcW w:type="dxa" w:w="16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 Tree test</w:t>
            </w:r>
          </w:p>
        </w:tc>
        <w:tc>
          <w:tcPr>
            <w:tcW w:type="dxa" w:w="29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 mỗi variant, tối thiểu 30</w:t>
            </w:r>
          </w:p>
        </w:tc>
        <w:tc>
          <w:tcPr>
            <w:tcW w:type="dxa" w:w="50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 sánh định lượng giữa variant</w:t>
            </w:r>
          </w:p>
        </w:tc>
      </w:tr>
      <w:tr>
        <w:trPr>
          <w:cantSplit/>
          <w:tblHeader w:val="off"/>
        </w:trPr>
        <w:tc>
          <w:tcPr>
            <w:tcW w:type="dxa" w:w="16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 Usability test</w:t>
            </w:r>
          </w:p>
        </w:tc>
        <w:tc>
          <w:tcPr>
            <w:tcW w:type="dxa" w:w="29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5–6 mỗi vòng × 2 vòng</w:t>
            </w:r>
          </w:p>
        </w:tc>
        <w:tc>
          <w:tcPr>
            <w:tcW w:type="dxa" w:w="50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uxagencies: ~5 mỗi nhóm, thêm vòng thay vì thêm người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Tuyển ở đâu:</w:t>
      </w:r>
      <w:r>
        <w:rPr>
          <w:rFonts w:ascii="Arial" w:cs="Arial" w:eastAsia="Arial" w:hAnsi="Arial"/>
        </w:rPr>
        <w:t xml:space="preserve"> danh sách khách hàng (qua CS), mời trong sản phẩm, cộng đồng Sales/Marketing Việt Nam cho participant không phải khách hàng.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Thù lao:</w:t>
      </w:r>
      <w:r>
        <w:rPr>
          <w:rFonts w:ascii="Arial" w:cs="Arial" w:eastAsia="Arial" w:hAnsi="Arial"/>
        </w:rPr>
        <w:t xml:space="preserve"> voucher / credit sản phẩm theo thời lượng (cần duyệt ngân sách).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Screener: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studies/02_user-interviews/participant-screener.docx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Liên lạc &amp; đồng ý tham gia (18F):</w:t>
      </w:r>
      <w:r>
        <w:rPr>
          <w:rFonts w:ascii="Arial" w:cs="Arial" w:eastAsia="Arial" w:hAnsi="Arial"/>
        </w:rPr>
        <w:t xml:space="preserve"> email mời; thoả thuận tham gia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studies/00_program/participant-agreement.docx</w:t>
      </w:r>
      <w:r>
        <w:rPr>
          <w:rFonts w:ascii="Arial" w:cs="Arial" w:eastAsia="Arial" w:hAnsi="Arial"/>
        </w:rPr>
        <w:t xml:space="preserve"> ký trước phiên.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Phiên nghiên cứu &amp; tài liệu (Sessions &amp; materials)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92"/>
        <w:gridCol w:w="2581"/>
        <w:gridCol w:w="5165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Study</w:t>
            </w:r>
          </w:p>
        </w:tc>
        <w:tc>
          <w:tcPr>
            <w:tcW w:type="dxa" w:w="9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2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Công cụ</w:t>
            </w:r>
          </w:p>
        </w:tc>
        <w:tc>
          <w:tcPr>
            <w:tcW w:type="dxa" w:w="51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Tài liệu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9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phút</w:t>
            </w:r>
          </w:p>
        </w:tc>
        <w:tc>
          <w:tcPr>
            <w:tcW w:type="dxa" w:w="2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Meet / Zoom</w:t>
            </w:r>
          </w:p>
        </w:tc>
        <w:tc>
          <w:tcPr>
            <w:tcW w:type="dxa" w:w="51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studies/02_user-interviews/interview-guide.docx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9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15–20 phút</w:t>
            </w:r>
          </w:p>
        </w:tc>
        <w:tc>
          <w:tcPr>
            <w:tcW w:type="dxa" w:w="2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Optimal Workshop / UXtweak</w:t>
            </w:r>
          </w:p>
        </w:tc>
        <w:tc>
          <w:tcPr>
            <w:tcW w:type="dxa" w:w="51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studies/03_card-sort/research-plan.docx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(bộ 50 card)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9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10–15 phút</w:t>
            </w:r>
          </w:p>
        </w:tc>
        <w:tc>
          <w:tcPr>
            <w:tcW w:type="dxa" w:w="2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Treejack / UXtweak</w:t>
            </w:r>
          </w:p>
        </w:tc>
        <w:tc>
          <w:tcPr>
            <w:tcW w:type="dxa" w:w="51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studies/04_tree-test/tree-test-protocol.docx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9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phút</w:t>
            </w:r>
          </w:p>
        </w:tc>
        <w:tc>
          <w:tcPr>
            <w:tcW w:type="dxa" w:w="25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Figma prototype / staging</w:t>
            </w:r>
          </w:p>
        </w:tc>
        <w:tc>
          <w:tcPr>
            <w:tcW w:type="dxa" w:w="51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studies/05_usability-test/usability-test-guide.docx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Đạo đức, đồng ý &amp; xử lý dữ liệu (Ethics, consent &amp; data handling)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Participant ký thoả thuận tham gia trước phiên (mục đích, ghi hình, quyền dừng bất cứ lúc nào)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Bản ghi lưu trong drive nội bộ có phân quyền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Mọi file trong repo chỉ dùng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participant_id</w:t>
      </w:r>
      <w:r>
        <w:rPr>
          <w:rFonts w:ascii="Arial" w:cs="Arial" w:eastAsia="Arial" w:hAnsi="Arial"/>
        </w:rPr>
        <w:t xml:space="preserve"> (P001…); bảng tên ↔ ID lưu ngoài repo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Xoá bản ghi 6 tháng sau khi hoàn tất báo cáo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Participant có thể rút dữ liệu trong 14 ngày sau phiên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Cơ sở pháp lý:</w:t>
      </w:r>
      <w:r>
        <w:rPr>
          <w:rFonts w:ascii="Arial" w:cs="Arial" w:eastAsia="Arial" w:hAnsi="Arial"/>
        </w:rPr>
        <w:t xml:space="preserve"> sự đồng ý của participant; tuân thủ quy định bảo vệ dữ liệu cá nhân hiện hành của Việt Nam (pháp chế xác nhận trước khi tuyển).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Cân nhắc đạo đức &amp; thiên lệch (18F):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Khi test trên staging/prototype, dùng dữ liệu giả; không để participant chia sẻ màn hình có dữ liệu khách hàng thật.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Participant là khách hàng trả phí hoặc nhân viên nội bộ có thể ngại chê sản phẩm → người phỏng vấn không phải account manager hay quản lý trực tiếp của họ.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Thiên lệch xác nhận: team đã có phương án nghiêng về (D) → quy tắc quyết định chốt trước ở Mục 9 và 11.</w:t>
      </w:r>
    </w:p>
    <w:p>
      <w:pPr>
        <w:pStyle w:val="ListParagraph"/>
        <w:numPr>
          <w:ilvl w:val="1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Thiên lệch quen thuộc: khách hàng hiện tại quen cấu trúc A → tuyển thêm người dùng CRM khác cho tree test.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Lịch trình &amp; vai trò (Timeline &amp; roles)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4"/>
        <w:gridCol w:w="900"/>
        <w:gridCol w:w="1833"/>
        <w:gridCol w:w="3561"/>
      </w:tblGrid>
      <w:tr>
        <w:trPr>
          <w:cantSplit/>
          <w:tblHeader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Hoạt động (18F)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Tuần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Thiết kế study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 research plan, screener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Hoàn thiện audit, lấy analytics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 + Data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Inventory có tần suất dùng, truy vấn search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Tuyển participant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 + CS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participant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thập dữ liệu — phỏng vấn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2–3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chú, debrief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thập dữ liệu — card sort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card_sort_results.csv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Tổng hợp sơ bộ + cập nhật IA candidate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Designer + Researcher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design/ia-candidates.docx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thập dữ liệu — tree test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6–7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tree_test_results.csv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 vòng 1, sửa prototype, vòng 2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7–9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Designer + Researcher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usability_test_results.csv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rolling issues log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tích &amp; tổng hợp cùng nhóm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9–10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Cả nhóm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report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Chia sẻ kết quả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summary + buổi trình bày</w:t>
            </w:r>
          </w:p>
        </w:tc>
      </w:tr>
      <w:tr>
        <w:trPr>
          <w:cantSplit/>
          <w:tblHeader w:val="off"/>
        </w:trPr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A/B test / before–after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Sau release, ≥ 4 tuần</w:t>
            </w:r>
          </w:p>
        </w:tc>
        <w:tc>
          <w:tcPr>
            <w:tcW w:type="dxa" w:w="18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PM + Data</w:t>
            </w:r>
          </w:p>
        </w:tc>
        <w:tc>
          <w:tcPr>
            <w:tcW w:type="dxa" w:w="35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ab_test_events.csv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cantSplit/>
          <w:tblHeader/>
        </w:trPr>
        <w:tc>
          <w:tcPr>
            <w:tcW w:type="dxa" w:w="3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 (18F)</w:t>
            </w:r>
          </w:p>
        </w:tc>
        <w:tc>
          <w:tcPr>
            <w:tcW w:type="dxa" w:w="6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lead</w:t>
            </w:r>
          </w:p>
        </w:tc>
        <w:tc>
          <w:tcPr>
            <w:tcW w:type="dxa" w:w="6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</w:t>
            </w:r>
          </w:p>
        </w:tc>
        <w:tc>
          <w:tcPr>
            <w:tcW w:type="dxa" w:w="6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Observer / người ghi chú</w:t>
            </w:r>
          </w:p>
        </w:tc>
        <w:tc>
          <w:tcPr>
            <w:tcW w:type="dxa" w:w="6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Stakeholder tham dự</w:t>
            </w:r>
          </w:p>
        </w:tc>
        <w:tc>
          <w:tcPr>
            <w:tcW w:type="dxa" w:w="6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PO, Design Lead, Tech Lead, đại diện CS/Sales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Cách phân tích (Analysis approach)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Metric</w:t>
      </w:r>
      <w:r>
        <w:rPr>
          <w:rFonts w:ascii="Arial" w:cs="Arial" w:eastAsia="Arial" w:hAnsi="Arial"/>
        </w:rPr>
        <w:t xml:space="preserve"> (dataset §6):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7"/>
        <w:gridCol w:w="1472"/>
        <w:gridCol w:w="3749"/>
      </w:tblGrid>
      <w:tr>
        <w:trPr>
          <w:cantSplit/>
          <w:tblHeader/>
        </w:trPr>
        <w:tc>
          <w:tcPr>
            <w:tcW w:type="dxa" w:w="4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14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37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</w:tr>
      <w:tr>
        <w:trPr>
          <w:cantSplit/>
          <w:tblHeader w:val="off"/>
        </w:trPr>
        <w:tc>
          <w:tcPr>
            <w:tcW w:type="dxa" w:w="4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task_success</w:t>
            </w:r>
          </w:p>
        </w:tc>
        <w:tc>
          <w:tcPr>
            <w:tcW w:type="dxa" w:w="14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nhị phân</w:t>
            </w:r>
          </w:p>
        </w:tc>
        <w:tc>
          <w:tcPr>
            <w:tcW w:type="dxa" w:w="37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Chính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(tree test, usability)</w:t>
            </w:r>
          </w:p>
        </w:tc>
      </w:tr>
      <w:tr>
        <w:trPr>
          <w:cantSplit/>
          <w:tblHeader w:val="off"/>
        </w:trPr>
        <w:tc>
          <w:tcPr>
            <w:tcW w:type="dxa" w:w="4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direct_success</w:t>
            </w:r>
          </w:p>
        </w:tc>
        <w:tc>
          <w:tcPr>
            <w:tcW w:type="dxa" w:w="14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nhị phân</w:t>
            </w:r>
          </w:p>
        </w:tc>
        <w:tc>
          <w:tcPr>
            <w:tcW w:type="dxa" w:w="37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Chính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(tree test)</w:t>
            </w:r>
          </w:p>
        </w:tc>
      </w:tr>
      <w:tr>
        <w:trPr>
          <w:cantSplit/>
          <w:tblHeader w:val="off"/>
        </w:trPr>
        <w:tc>
          <w:tcPr>
            <w:tcW w:type="dxa" w:w="4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first_click_correct</w:t>
            </w:r>
          </w:p>
        </w:tc>
        <w:tc>
          <w:tcPr>
            <w:tcW w:type="dxa" w:w="14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nhị phân</w:t>
            </w:r>
          </w:p>
        </w:tc>
        <w:tc>
          <w:tcPr>
            <w:tcW w:type="dxa" w:w="37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Phụ; chẩn đoán nhãn cấp 1</w:t>
            </w:r>
          </w:p>
        </w:tc>
      </w:tr>
      <w:tr>
        <w:trPr>
          <w:cantSplit/>
          <w:tblHeader w:val="off"/>
        </w:trPr>
        <w:tc>
          <w:tcPr>
            <w:tcW w:type="dxa" w:w="4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time_to_feature_sec</w:t>
            </w:r>
          </w:p>
        </w:tc>
        <w:tc>
          <w:tcPr>
            <w:tcW w:type="dxa" w:w="14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liên tục</w:t>
            </w:r>
          </w:p>
        </w:tc>
        <w:tc>
          <w:tcPr>
            <w:tcW w:type="dxa" w:w="37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Phụ; báo cáo trung vị</w:t>
            </w:r>
          </w:p>
        </w:tc>
      </w:tr>
      <w:tr>
        <w:trPr>
          <w:cantSplit/>
          <w:tblHeader w:val="off"/>
        </w:trPr>
        <w:tc>
          <w:tcPr>
            <w:tcW w:type="dxa" w:w="4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wrong_turns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backtracks</w:t>
            </w:r>
          </w:p>
        </w:tc>
        <w:tc>
          <w:tcPr>
            <w:tcW w:type="dxa" w:w="14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</w:t>
            </w:r>
          </w:p>
        </w:tc>
        <w:tc>
          <w:tcPr>
            <w:tcW w:type="dxa" w:w="37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</w:t>
            </w:r>
          </w:p>
        </w:tc>
      </w:tr>
      <w:tr>
        <w:trPr>
          <w:cantSplit/>
          <w:tblHeader w:val="off"/>
        </w:trPr>
        <w:tc>
          <w:tcPr>
            <w:tcW w:type="dxa" w:w="4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confidence_score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task_ease_score</w:t>
            </w:r>
          </w:p>
        </w:tc>
        <w:tc>
          <w:tcPr>
            <w:tcW w:type="dxa" w:w="14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thứ bậc 1–7</w:t>
            </w:r>
          </w:p>
        </w:tc>
        <w:tc>
          <w:tcPr>
            <w:tcW w:type="dxa" w:w="37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(tree test, theo câu hỏi sau task của treetest)</w:t>
            </w:r>
          </w:p>
        </w:tc>
      </w:tr>
      <w:tr>
        <w:trPr>
          <w:cantSplit/>
          <w:tblHeader w:val="off"/>
        </w:trPr>
        <w:tc>
          <w:tcPr>
            <w:tcW w:type="dxa" w:w="4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seq_score</w:t>
            </w:r>
          </w:p>
        </w:tc>
        <w:tc>
          <w:tcPr>
            <w:tcW w:type="dxa" w:w="14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thứ bậc 1–7</w:t>
            </w:r>
          </w:p>
        </w:tc>
        <w:tc>
          <w:tcPr>
            <w:tcW w:type="dxa" w:w="37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(usability)</w:t>
            </w:r>
          </w:p>
        </w:tc>
      </w:tr>
      <w:tr>
        <w:trPr>
          <w:cantSplit/>
          <w:tblHeader w:val="off"/>
        </w:trPr>
        <w:tc>
          <w:tcPr>
            <w:tcW w:type="dxa" w:w="4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workflow_completed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time_to_feature_sec</w:t>
            </w:r>
          </w:p>
        </w:tc>
        <w:tc>
          <w:tcPr>
            <w:tcW w:type="dxa" w:w="14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37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Chính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(A/B)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Cách tiếp cận theo study: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Phỏng vấn:</w:t>
      </w:r>
      <w:r>
        <w:rPr>
          <w:rFonts w:ascii="Arial" w:cs="Arial" w:eastAsia="Arial" w:hAnsi="Arial"/>
        </w:rPr>
        <w:t xml:space="preserve"> affinity mapping theo vai trò (18F: From data to insights); debrief sau mỗi phiên.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Card sort:</w:t>
      </w:r>
      <w:r>
        <w:rPr>
          <w:rFonts w:ascii="Arial" w:cs="Arial" w:eastAsia="Arial" w:hAnsi="Arial"/>
        </w:rPr>
        <w:t xml:space="preserve"> similarity matrix, hierarchical clustering, so sánh theo vai trò — script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analysis/scripts/2-1_card-sort-analysis.py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Tree test:</w:t>
      </w:r>
      <w:r>
        <w:rPr>
          <w:rFonts w:ascii="Arial" w:cs="Arial" w:eastAsia="Arial" w:hAnsi="Arial"/>
        </w:rPr>
        <w:t xml:space="preserve"> mô tả theo variant × task × role (khoảng tin cậy Wilson); kiểm định bằng mixed-effects logistic model (participant và task là random effect) vì mỗi người làm nhiều task — script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analysis/scripts/3-1_tree-test-analysis.py</w:t>
      </w:r>
      <w:r>
        <w:rPr>
          <w:rFonts w:ascii="Arial" w:cs="Arial" w:eastAsia="Arial" w:hAnsi="Arial"/>
        </w:rPr>
        <w:t xml:space="preserve">. Mẫu &lt; 30/variant: gộp theo participant → Kruskal–Wallis / Mann–Whitney, báo cáo effect size; so sánh nhiều cặp dùng điều chỉnh Holm.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Usability test:</w:t>
      </w:r>
      <w:r>
        <w:rPr>
          <w:rFonts w:ascii="Arial" w:cs="Arial" w:eastAsia="Arial" w:hAnsi="Arial"/>
        </w:rPr>
        <w:t xml:space="preserve"> chỉ mô tả; vấn đề ghi theo loại (IA / nhãn / tương tác) × severity × số participant, trong rolling issues log.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A/B:</w:t>
      </w:r>
      <w:r>
        <w:rPr>
          <w:rFonts w:ascii="Arial" w:cs="Arial" w:eastAsia="Arial" w:hAnsi="Arial"/>
        </w:rPr>
        <w:t xml:space="preserve"> 1–2 metric chính chốt trước; guardrail: tỉ lệ dùng search, sự kiện lỗi, ticket hỗ trợ.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Kết quả nối về câu hỏi nghiên cứu:</w:t>
      </w:r>
      <w:r>
        <w:rPr>
          <w:rFonts w:ascii="Arial" w:cs="Arial" w:eastAsia="Arial" w:hAnsi="Arial"/>
        </w:rPr>
        <w:t xml:space="preserve"> mọi khuyến nghị phải truy vết được về literature, bằng chứng người dùng và metric (Research Quality Rule #10 của dataset).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Quy tắc quyết định (chốt trước khi chạy tree test):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6"/>
        <w:gridCol w:w="3832"/>
      </w:tblGrid>
      <w:tr>
        <w:trPr>
          <w:cantSplit/>
          <w:tblHeader/>
        </w:trPr>
        <w:tc>
          <w:tcPr>
            <w:tcW w:type="dxa" w:w="58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</w:t>
            </w:r>
          </w:p>
        </w:tc>
        <w:tc>
          <w:tcPr>
            <w:tcW w:type="dxa" w:w="38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Quyết định</w:t>
            </w:r>
          </w:p>
        </w:tc>
      </w:tr>
      <w:tr>
        <w:trPr>
          <w:cantSplit/>
          <w:tblHeader w:val="off"/>
        </w:trPr>
        <w:tc>
          <w:tcPr>
            <w:tcW w:type="dxa" w:w="58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phương án vượt A về success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và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directness (có ý nghĩa sau Holm), không task nào giảm &gt; 15 điểm %</w:t>
            </w:r>
          </w:p>
        </w:tc>
        <w:tc>
          <w:tcPr>
            <w:tcW w:type="dxa" w:w="38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Phương án đó vào usability test</w:t>
            </w:r>
          </w:p>
        </w:tc>
      </w:tr>
      <w:tr>
        <w:trPr>
          <w:cantSplit/>
          <w:tblHeader w:val="off"/>
        </w:trPr>
        <w:tc>
          <w:tcPr>
            <w:tcW w:type="dxa" w:w="58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 phương án mới ngang nhau</w:t>
            </w:r>
          </w:p>
        </w:tc>
        <w:tc>
          <w:tcPr>
            <w:tcW w:type="dxa" w:w="38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phương án có confidence cao hơn và ít rủi ro triển khai hơn</w:t>
            </w:r>
          </w:p>
        </w:tc>
      </w:tr>
      <w:tr>
        <w:trPr>
          <w:cantSplit/>
          <w:tblHeader w:val="off"/>
        </w:trPr>
        <w:tc>
          <w:tcPr>
            <w:tcW w:type="dxa" w:w="58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phương án nào vượt A có ý nghĩa</w:t>
            </w:r>
          </w:p>
        </w:tc>
        <w:tc>
          <w:tcPr>
            <w:tcW w:type="dxa" w:w="38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cấu trúc A; đổi các nhãn có first-click thấp; cân nhắc chạy A′</w:t>
            </w:r>
          </w:p>
        </w:tc>
      </w:tr>
      <w:tr>
        <w:trPr>
          <w:cantSplit/>
          <w:tblHeader w:val="off"/>
        </w:trPr>
        <w:tc>
          <w:tcPr>
            <w:tcW w:type="dxa" w:w="58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quả ngược nhau giữa vai trò</w:t>
            </w:r>
          </w:p>
        </w:tc>
        <w:tc>
          <w:tcPr>
            <w:tcW w:type="dxa" w:w="38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Xem xét navigation ưu tiên theo vai trò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Mục tiêu nội bộ</w:t>
      </w:r>
      <w:r>
        <w:rPr>
          <w:rFonts w:ascii="Arial" w:cs="Arial" w:eastAsia="Arial" w:hAnsi="Arial"/>
        </w:rPr>
        <w:t xml:space="preserve"> (không phải chuẩn từ literature): mỗi top task đạt success ≥ 80% và directness ≥ 60% trên phương án được chọn.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Sản phẩm đầu ra &amp; chia sẻ (Deliverables &amp; share-out)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1672"/>
        <w:gridCol w:w="4780"/>
      </w:tblGrid>
      <w:tr>
        <w:trPr>
          <w:cantSplit/>
          <w:tblHeader/>
        </w:trPr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16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nhận</w:t>
            </w:r>
          </w:p>
        </w:tc>
        <w:tc>
          <w:tcPr>
            <w:tcW w:type="dxa" w:w="4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Hình thức</w:t>
            </w:r>
          </w:p>
        </w:tc>
      </w:tr>
      <w:tr>
        <w:trPr>
          <w:cantSplit/>
          <w:tblHeader w:val="off"/>
        </w:trPr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Heuristic evaluation report (Study 01)</w:t>
            </w:r>
          </w:p>
        </w:tc>
        <w:tc>
          <w:tcPr>
            <w:tcW w:type="dxa" w:w="16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Product, Design</w:t>
            </w:r>
          </w:p>
        </w:tc>
        <w:tc>
          <w:tcPr>
            <w:tcW w:type="dxa" w:w="4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studies/01_navigation-audit/heuristic-evaluation-report.docx</w:t>
            </w:r>
          </w:p>
        </w:tc>
      </w:tr>
      <w:tr>
        <w:trPr>
          <w:cantSplit/>
          <w:tblHeader w:val="off"/>
        </w:trPr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summary sau mỗi study (JupyterLab)</w:t>
            </w:r>
          </w:p>
        </w:tc>
        <w:tc>
          <w:tcPr>
            <w:tcW w:type="dxa" w:w="16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Cả nhóm</w:t>
            </w:r>
          </w:p>
        </w:tc>
        <w:tc>
          <w:tcPr>
            <w:tcW w:type="dxa" w:w="4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templates/research-summary-template.docx</w:t>
            </w:r>
          </w:p>
        </w:tc>
      </w:tr>
      <w:tr>
        <w:trPr>
          <w:cantSplit/>
          <w:tblHeader w:val="off"/>
        </w:trPr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 sánh IA candidate</w:t>
            </w:r>
          </w:p>
        </w:tc>
        <w:tc>
          <w:tcPr>
            <w:tcW w:type="dxa" w:w="16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Product, Design, Tech</w:t>
            </w:r>
          </w:p>
        </w:tc>
        <w:tc>
          <w:tcPr>
            <w:tcW w:type="dxa" w:w="4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design/ia-candidates.docx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tree test summary</w:t>
            </w:r>
          </w:p>
        </w:tc>
      </w:tr>
      <w:tr>
        <w:trPr>
          <w:cantSplit/>
          <w:tblHeader w:val="off"/>
        </w:trPr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Glossary nhãn (cũ → mới, kèm bằng chứng)</w:t>
            </w:r>
          </w:p>
        </w:tc>
        <w:tc>
          <w:tcPr>
            <w:tcW w:type="dxa" w:w="16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Design, Content, Dev</w:t>
            </w:r>
          </w:p>
        </w:tc>
        <w:tc>
          <w:tcPr>
            <w:tcW w:type="dxa" w:w="4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Trong final report</w:t>
            </w:r>
          </w:p>
        </w:tc>
      </w:tr>
      <w:tr>
        <w:trPr>
          <w:cantSplit/>
          <w:tblHeader w:val="off"/>
        </w:trPr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 giải pháp &amp; kiến trúc navigation</w:t>
            </w:r>
          </w:p>
        </w:tc>
        <w:tc>
          <w:tcPr>
            <w:tcW w:type="dxa" w:w="16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Product, Design, Tech</w:t>
            </w:r>
          </w:p>
        </w:tc>
        <w:tc>
          <w:tcPr>
            <w:tcW w:type="dxa" w:w="4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design/solution-proposal.docx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design/navigation-architecture-proposal.docx</w:t>
            </w:r>
          </w:p>
        </w:tc>
      </w:tr>
      <w:tr>
        <w:trPr>
          <w:cantSplit/>
          <w:tblHeader w:val="off"/>
        </w:trPr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report</w:t>
            </w:r>
          </w:p>
        </w:tc>
        <w:tc>
          <w:tcPr>
            <w:tcW w:type="dxa" w:w="16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Mọi stakeholder</w:t>
            </w:r>
          </w:p>
        </w:tc>
        <w:tc>
          <w:tcPr>
            <w:tcW w:type="dxa" w:w="4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templates/final-report-template.docx</w:t>
            </w:r>
          </w:p>
        </w:tc>
      </w:tr>
      <w:tr>
        <w:trPr>
          <w:cantSplit/>
          <w:tblHeader w:val="off"/>
        </w:trPr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Dữ liệu thô + script</w:t>
            </w:r>
          </w:p>
        </w:tc>
        <w:tc>
          <w:tcPr>
            <w:tcW w:type="dxa" w:w="16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 sau này</w:t>
            </w:r>
          </w:p>
        </w:tc>
        <w:tc>
          <w:tcPr>
            <w:tcW w:type="dxa" w:w="47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Kết quả mong đợi (18F: Expected outcomes):</w:t>
      </w:r>
      <w:r>
        <w:rPr>
          <w:rFonts w:ascii="Arial" w:cs="Arial" w:eastAsia="Arial" w:hAnsi="Arial"/>
        </w:rPr>
        <w:t xml:space="preserve"> một IA được chọn dựa trên bằng chứng tree test và usability test; glossary nhãn được áp dụng; backlog có user story cho từng thay đổi.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Thành công của nghiên cứu này:</w:t>
      </w:r>
      <w:r>
        <w:rPr>
          <w:rFonts w:ascii="Arial" w:cs="Arial" w:eastAsia="Arial" w:hAnsi="Arial"/>
        </w:rPr>
        <w:t xml:space="preserve"> PO và Design Lead đưa ra quyết định tái cấu trúc (hoặc không) một cách tự tin, và mỗi thay đổi truy vết được về bằng chứng.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Chúng ta sẽ làm gì với kết quả (What we'll do with the findings)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kết quả ủng hộ hướng hiện tại (A không thua B/D có ý nghĩa):</w:t>
      </w:r>
      <w:r>
        <w:rPr>
          <w:rFonts w:ascii="Arial" w:cs="Arial" w:eastAsia="Arial" w:hAnsi="Arial"/>
        </w:rPr>
        <w:t xml:space="preserve"> không tái cấu trúc lớn; chỉ sửa nhãn có first-click thấp và áp dụng các sửa nhỏ Tầng 1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design/solution-proposal.docx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kết quả mâu thuẫn (B hoặc D thắng rõ):</w:t>
      </w:r>
      <w:r>
        <w:rPr>
          <w:rFonts w:ascii="Arial" w:cs="Arial" w:eastAsia="Arial" w:hAnsi="Arial"/>
        </w:rPr>
        <w:t xml:space="preserve"> đưa phương án đó vào prototype, usability test 2 vòng, rollout qua feature flag kèm A/B.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kết quả khác nhau theo vai trò:</w:t>
      </w:r>
      <w:r>
        <w:rPr>
          <w:rFonts w:ascii="Arial" w:cs="Arial" w:eastAsia="Arial" w:hAnsi="Arial"/>
        </w:rPr>
        <w:t xml:space="preserve"> cân nhắc navigation theo vai trò thay vì một cây chung.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kết quả mâu thuẫn với giả thuyết của team:</w:t>
      </w:r>
      <w:r>
        <w:rPr>
          <w:rFonts w:ascii="Arial" w:cs="Arial" w:eastAsia="Arial" w:hAnsi="Arial"/>
        </w:rPr>
        <w:t xml:space="preserve"> vẫn báo cáo đầy đủ; không bỏ task hoặc metric sau khi đã thấy dữ liệu.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Research Plan — Tối ưu navigation nhiều cấp cho AI CRM</dc:title>
  <dc:creator>AI CRM UX Research</dc:creator>
  <cp:lastModifiedBy>Un-named</cp:lastModifiedBy>
  <cp:revision>1</cp:revision>
  <dcterms:created xsi:type="dcterms:W3CDTF">2026-09-29T07:27:12.073Z</dcterms:created>
  <dcterms:modified xsi:type="dcterms:W3CDTF">2026-09-29T07:27:12.073Z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