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ind w:firstLine="420" w:firstLineChars="0"/>
      </w:pPr>
    </w:p>
    <w:p/>
    <w:p/>
    <w:p>
      <w:pPr>
        <w:ind w:firstLine="420" w:firstLineChars="0"/>
      </w:pPr>
    </w:p>
    <w:p>
      <w:pPr>
        <w:ind w:firstLine="420" w:firstLineChars="0"/>
      </w:pPr>
    </w:p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A915CAA"/>
    <w:rsid w:val="1A915CAA"/>
    <w:rsid w:val="224B74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www.wps.cn/officeDocument/2018/jdeExtension" Target="JDEData.bin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Office_11.1.0.11372_F1E327BC-269C-435d-A152-05C5408002CA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2022-05-07T12:40:00Z</dcterms:created>
  <dc:creator>dnhyxc</dc:creator>
  <cp:lastModifiedBy>dnhyxc</cp:lastModifiedBy>
  <dcterms:modified xsi:type="dcterms:W3CDTF">2022-05-07T12:41:19Z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2052-11.1.0.11372</vt:lpwstr>
  </property>
  <property fmtid="{D5CDD505-2E9C-101B-9397-08002B2CF9AE}" pid="3" name="ICV">
    <vt:lpwstr>EC5284EBE09C4817A06EAD438E532897</vt:lpwstr>
  </property>
</Properties>
</file>