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6545" w14:textId="0C66DA6A" w:rsidR="00C003B3" w:rsidRDefault="00000000">
      <w:pPr>
        <w:spacing w:after="160"/>
        <w:jc w:val="center"/>
      </w:pPr>
      <w:r>
        <w:rPr>
          <w:rFonts w:cs="TH SarabunPSK"/>
          <w:b/>
          <w:bCs/>
          <w:color w:val="2E75B6"/>
          <w:sz w:val="40"/>
          <w:szCs w:val="40"/>
        </w:rPr>
        <w:t>ผลการทดลอง</w:t>
      </w:r>
    </w:p>
    <w:p w14:paraId="1673C715" w14:textId="77777777" w:rsidR="00C003B3" w:rsidRDefault="00000000">
      <w:pPr>
        <w:spacing w:after="80"/>
        <w:jc w:val="center"/>
      </w:pPr>
      <w:r>
        <w:rPr>
          <w:rFonts w:cs="TH SarabunPSK"/>
          <w:b/>
          <w:bCs/>
          <w:color w:val="555555"/>
          <w:sz w:val="32"/>
          <w:szCs w:val="32"/>
        </w:rPr>
        <w:t>Gloss Labeling Experiment Report</w:t>
      </w:r>
    </w:p>
    <w:p w14:paraId="62391F2C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1. ภาพรวมการทดลอง (Experiment Overview)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C003B3" w14:paraId="637F5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BC9E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วัตถุประสงค์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C6E0" w14:textId="47E975CE" w:rsidR="00C003B3" w:rsidRDefault="00000000">
            <w:pPr>
              <w:spacing w:after="0"/>
            </w:pPr>
            <w:r>
              <w:rPr>
                <w:rFonts w:cs="TH SarabunPSK"/>
                <w:sz w:val="20"/>
                <w:szCs w:val="20"/>
              </w:rPr>
              <w:t>ทดสอบประสิทธิภาพของโมเดลในการทำ Gloss Labeling</w:t>
            </w:r>
            <w:r w:rsidR="0042620B">
              <w:rPr>
                <w:rFonts w:cs="TH SarabunPSK"/>
                <w:sz w:val="20"/>
                <w:szCs w:val="20"/>
              </w:rPr>
              <w:t xml:space="preserve"> </w:t>
            </w:r>
            <w:r w:rsidR="0042620B">
              <w:rPr>
                <w:rFonts w:cs="TH SarabunPSK" w:hint="cs"/>
                <w:sz w:val="20"/>
                <w:szCs w:val="20"/>
                <w:cs/>
              </w:rPr>
              <w:t>ในระดับคำ และประโยค</w:t>
            </w:r>
            <w:r>
              <w:rPr>
                <w:rFonts w:cs="TH SarabunPSK"/>
                <w:sz w:val="20"/>
                <w:szCs w:val="20"/>
              </w:rPr>
              <w:t xml:space="preserve"> โดยใช้ข้อมูล Input และ GroundTruth ที่แตกต่างกัน 5 รูปแบบ</w:t>
            </w:r>
          </w:p>
        </w:tc>
      </w:tr>
      <w:tr w:rsidR="00C003B3" w14:paraId="2BAC7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30D0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โมเดล / Model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SEA SignCLIP multilingual + SEA E4s-1 segmentation + monotonic DP</w:t>
            </w:r>
          </w:p>
        </w:tc>
      </w:tr>
      <w:tr w:rsidR="00C003B3" w14:paraId="57B3E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30EB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ชุดข้อมูล / Dataset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ForcedAlignment dataset</w:t>
            </w:r>
          </w:p>
        </w:tc>
      </w:tr>
      <w:tr w:rsidR="00C003B3" w14:paraId="332D7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F926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จำนวนตัวอย่าง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1,132 clips; 1,132 EAF files; 1,132 MP4 files</w:t>
            </w:r>
          </w:p>
        </w:tc>
      </w:tr>
      <w:tr w:rsidR="00C003B3" w14:paraId="68328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68D1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วิธีการวัดผล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Positional IoU-only matching at threshold 0.5; report Precision, Recall, F1-Score, Accuracy</w:t>
            </w:r>
          </w:p>
        </w:tc>
      </w:tr>
      <w:tr w:rsidR="00C003B3" w14:paraId="3B792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57C1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Token Delimiter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| (pipe character) for Gloss tiers; whitespace for CC tier</w:t>
            </w:r>
          </w:p>
        </w:tc>
      </w:tr>
    </w:tbl>
    <w:p w14:paraId="31264535" w14:textId="77777777" w:rsidR="00C003B3" w:rsidRDefault="00C003B3">
      <w:pPr>
        <w:spacing w:before="240"/>
      </w:pPr>
    </w:p>
    <w:p w14:paraId="2439DC8B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2. ผลการทดลองแต่ละการทดลอง (Individual Experiment Results)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6"/>
        <w:gridCol w:w="2943"/>
        <w:gridCol w:w="972"/>
        <w:gridCol w:w="2139"/>
      </w:tblGrid>
      <w:tr w:rsidR="00C003B3" w14:paraId="424E8F10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959D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1</w:t>
            </w:r>
          </w:p>
        </w:tc>
      </w:tr>
      <w:tr w:rsidR="00C003B3" w14:paraId="53F8B0EA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2949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</w:t>
            </w:r>
          </w:p>
        </w:tc>
        <w:tc>
          <w:tcPr>
            <w:tcW w:w="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E8A9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</w:t>
            </w:r>
          </w:p>
        </w:tc>
      </w:tr>
      <w:tr w:rsidR="00C003B3" w14:paraId="65BD6EB7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111" w:type="dxa"/>
        </w:trPr>
        <w:tc>
          <w:tcPr>
            <w:tcW w:w="33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D24F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CC_Aligned_pred</w:t>
            </w:r>
          </w:p>
        </w:tc>
      </w:tr>
      <w:tr w:rsidR="00C003B3" w14:paraId="54B38A74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52CD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054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ใช้ CC tier และ whitespace tokenization; กรอง sil ออกจาก GT ในการประเมิน. Precision (67.5%) ต่ำกว่า Recall (69.8%) เล็กน้อยเพราะ CC บางคลิป (เช่น clip 982) ถูก whitespace.split() แตกออกหลาย tokens แต่ CC_Aligned มี 1 entry — predictions ส่วนเกินทำให้ตัวหารของ Precision ใหญ่ขึ้น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P/R/F1/Acc=67.5%/69.8%/68.6%/69.8%; mIoU=0.5928; fallback=57</w:t>
            </w:r>
          </w:p>
        </w:tc>
      </w:tr>
      <w:tr w:rsidR="00C003B3" w14:paraId="039341F2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  <w:vAlign w:val="center"/>
          </w:tcPr>
          <w:p w14:paraId="7BD05D2B" w14:textId="720E6FA0" w:rsidR="00C003B3" w:rsidRDefault="00C003B3">
            <w:pPr>
              <w:spacing w:after="0"/>
            </w:pPr>
          </w:p>
        </w:tc>
      </w:tr>
    </w:tbl>
    <w:p w14:paraId="4355960A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4"/>
        <w:gridCol w:w="2936"/>
        <w:gridCol w:w="997"/>
        <w:gridCol w:w="2133"/>
      </w:tblGrid>
      <w:tr w:rsidR="00C003B3" w14:paraId="073CFCFD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CF28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2</w:t>
            </w:r>
          </w:p>
        </w:tc>
      </w:tr>
      <w:tr w:rsidR="00C003B3" w14:paraId="721911EA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2604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2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</w:t>
            </w:r>
          </w:p>
        </w:tc>
        <w:tc>
          <w:tcPr>
            <w:tcW w:w="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8587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 + sil</w:t>
            </w:r>
          </w:p>
        </w:tc>
      </w:tr>
      <w:tr w:rsidR="00C003B3" w14:paraId="2C6499DC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130" w:type="dxa"/>
        </w:trPr>
        <w:tc>
          <w:tcPr>
            <w:tcW w:w="3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36DE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CC_Aligned_silmodel_pred</w:t>
            </w:r>
          </w:p>
        </w:tc>
      </w:tr>
      <w:tr w:rsidR="00C003B3" w14:paraId="64F16F88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58AD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06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CC_Aligned2 ไม่มีอยู่จริงใน dataset; ใช้ CC_Aligned พร้อมเพิ่ม sil หัว/ท้าย. ผลตกหนัก (F1 17.6% vs config 1 ที่ 68.6%) เพราะ architectural mismatch: SEA E4s-1 segmenter ตัด segment เฉพาะตอน active signing (ไม่สร้าง segment สำหรับ sil) → เมื่อเพิ่ม sil tokens ใน input, จำนวน tokens เกินจำนวน segments (K &lt; T) ใน 85 clips → fallback uniform. รวม fallback clips จริง = 142 (57 จาก embedding หาย + 85 จาก K &lt; T)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P/R/F1/Acc=17.5%/17.7%/17.6%/17.7%; mIoU=0.2039; fallback=427</w:t>
            </w:r>
          </w:p>
        </w:tc>
      </w:tr>
    </w:tbl>
    <w:p w14:paraId="7C6CD97B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2995"/>
        <w:gridCol w:w="992"/>
        <w:gridCol w:w="2111"/>
      </w:tblGrid>
      <w:tr w:rsidR="00C003B3" w14:paraId="12407F19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343A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3</w:t>
            </w:r>
          </w:p>
        </w:tc>
      </w:tr>
      <w:tr w:rsidR="00C003B3" w14:paraId="3CBD09DF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9675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2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83D8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</w:t>
            </w:r>
          </w:p>
        </w:tc>
      </w:tr>
      <w:tr w:rsidR="00C003B3" w14:paraId="6597AE36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103" w:type="dxa"/>
        </w:trPr>
        <w:tc>
          <w:tcPr>
            <w:tcW w:w="3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9145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Gloss_Labeling_pred</w:t>
            </w:r>
          </w:p>
        </w:tc>
      </w:tr>
      <w:tr w:rsidR="00C003B3" w14:paraId="5A3F8B90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40F0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0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Baseline สำหรับ Gloss tier; split ด้วย pipe delimiter. Mean IoU 0.2484 ดูต่ำเพราะ annotation convention: Gloss_Labeling ยืดทุก word ให้เต็มความยาวของ clip (avg GT duration = 3.84s) ส่วน aligner ทำนายช่วงเวลาที่สัญลักษณ์ปรากฏจริง (avg pred = 1.16s). Sanity check: text match 100%, 72.7% ของ predictions อยู่ภายใน GT, 88.7% ของความยาว pred อยู่ใน GT — aligner หาตำแหน่งถูก แต่ GT กว้างกว่า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P/R/F1/Acc=7.8%/7.8%/7.8%/7.8%; mIoU=0.2484; fallback=73</w:t>
            </w:r>
          </w:p>
        </w:tc>
      </w:tr>
    </w:tbl>
    <w:p w14:paraId="0F6120D7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5"/>
        <w:gridCol w:w="3026"/>
        <w:gridCol w:w="989"/>
        <w:gridCol w:w="2100"/>
      </w:tblGrid>
      <w:tr w:rsidR="00C003B3" w14:paraId="4E131AF9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9147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4</w:t>
            </w:r>
          </w:p>
        </w:tc>
      </w:tr>
      <w:tr w:rsidR="00C003B3" w14:paraId="3908C589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958D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Gloss_Labeling1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2662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Gloss1</w:t>
            </w:r>
          </w:p>
        </w:tc>
      </w:tr>
      <w:tr w:rsidR="00C003B3" w14:paraId="4296D106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089" w:type="dxa"/>
        </w:trPr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F1CA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lastRenderedPageBreak/>
              <w:t>Output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Gloss_Labeling1_pred</w:t>
            </w:r>
          </w:p>
        </w:tc>
      </w:tr>
      <w:tr w:rsidR="00C003B3" w14:paraId="17D95C9E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AE85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รวม sil token ใน input และ GT. Fallback clips จริง = 154 (57 จาก K=0 + 97 จาก K&lt;T). F1 (20.7%) ดูดีกว่า config 3 (7.8%) แต่ DP จริง ๆ ทำได้แย่กว่า — split per-pair: DP-driven pairs mean IoU = 0.154 (hit 11.1%), fallback uniform pairs mean IoU = 0.709 (hit 88.3%). 53% ของ hits ทั้งหมดมาจาก fallback uniform ที่บังเอิญตรง GT structure (sil+word+sil ใน GT ก็แบ่ง clip เท่า ๆ กันเหมือน uniform split)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P/R/F1/Acc=20.7%/20.7%/20.7%/20.7%; mIoU=0.2229; fallback=495</w:t>
            </w:r>
          </w:p>
        </w:tc>
      </w:tr>
    </w:tbl>
    <w:p w14:paraId="3C4000E8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5"/>
        <w:gridCol w:w="3026"/>
        <w:gridCol w:w="989"/>
        <w:gridCol w:w="2100"/>
      </w:tblGrid>
      <w:tr w:rsidR="00C003B3" w14:paraId="17B9437A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87CA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5</w:t>
            </w:r>
          </w:p>
        </w:tc>
      </w:tr>
      <w:tr w:rsidR="00C003B3" w14:paraId="4928DB1D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52CC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Gloss_Labeling2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2B0C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Gloss2</w:t>
            </w:r>
          </w:p>
        </w:tc>
      </w:tr>
      <w:tr w:rsidR="00C003B3" w14:paraId="42DAC382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089" w:type="dxa"/>
        </w:trPr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D5C1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Gloss_Labeling2_pred</w:t>
            </w:r>
          </w:p>
        </w:tc>
      </w:tr>
      <w:tr w:rsidR="00C003B3" w14:paraId="36D25DA5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39A1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รวม sil1/sil2 token ใน input และ GT. ผลเกือบเท่า config 4 (F1 20.9% vs 20.7%) — 91.7% ของ predictions identical กับ config 4. Numbered sil ไม่ช่วย DP เลือก segment ต่างกันมีนัยสำคัญ เพราะ SEA ไม่มี sil segments อยู่แล้ว. Fallback clips = 154 เท่ากับ config 4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P/R/F1/Acc=20.9%/20.9%/20.9%/20.9%; mIoU=0.2238; fallback=495</w:t>
            </w:r>
          </w:p>
        </w:tc>
      </w:tr>
      <w:tr w:rsidR="0042620B" w14:paraId="07765872" w14:textId="77777777" w:rsidTr="00BE6642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A01E" w14:textId="195ED13F" w:rsidR="0042620B" w:rsidRPr="0042620B" w:rsidRDefault="0042620B" w:rsidP="00BE6642">
            <w:pPr>
              <w:spacing w:after="0"/>
              <w:jc w:val="center"/>
              <w:rPr>
                <w:rFonts w:hint="cs"/>
                <w:cs/>
                <w:lang w:val="en-US"/>
              </w:rPr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 xml:space="preserve">การทดลองที่ </w:t>
            </w:r>
            <w:r>
              <w:rPr>
                <w:rFonts w:cs="TH SarabunPSK"/>
                <w:b/>
                <w:bCs/>
                <w:color w:val="FFFFFF"/>
                <w:sz w:val="20"/>
                <w:szCs w:val="20"/>
                <w:lang w:val="en-US"/>
              </w:rPr>
              <w:t>6</w:t>
            </w:r>
            <w:r w:rsidR="00327A9A">
              <w:rPr>
                <w:rFonts w:cs="TH SarabunPSK" w:hint="cs"/>
                <w:b/>
                <w:bCs/>
                <w:color w:val="FFFFFF"/>
                <w:sz w:val="20"/>
                <w:szCs w:val="20"/>
                <w:cs/>
                <w:lang w:val="en-US"/>
              </w:rPr>
              <w:t xml:space="preserve"> </w:t>
            </w:r>
            <w:r w:rsidR="00327A9A">
              <w:rPr>
                <w:rFonts w:cs="TH SarabunPSK"/>
                <w:b/>
                <w:bCs/>
                <w:color w:val="FFFFFF"/>
                <w:sz w:val="20"/>
                <w:szCs w:val="20"/>
                <w:lang w:val="en-US"/>
              </w:rPr>
              <w:t xml:space="preserve">- </w:t>
            </w:r>
            <w:r w:rsidR="00327A9A">
              <w:rPr>
                <w:rFonts w:cs="TH SarabunPSK" w:hint="cs"/>
                <w:b/>
                <w:bCs/>
                <w:color w:val="FFFFFF"/>
                <w:sz w:val="20"/>
                <w:szCs w:val="20"/>
                <w:cs/>
                <w:lang w:val="en-US"/>
              </w:rPr>
              <w:t>แยกทดสอบทีละประโยค</w:t>
            </w:r>
          </w:p>
        </w:tc>
      </w:tr>
      <w:tr w:rsidR="0042620B" w14:paraId="6FFFE34C" w14:textId="77777777" w:rsidTr="00BE6642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D412" w14:textId="77777777" w:rsidR="0042620B" w:rsidRDefault="0042620B" w:rsidP="00BE6642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37E6" w14:textId="77777777" w:rsidR="0042620B" w:rsidRDefault="0042620B" w:rsidP="00BE6642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</w:t>
            </w:r>
          </w:p>
        </w:tc>
      </w:tr>
      <w:tr w:rsidR="0042620B" w14:paraId="6DBA486C" w14:textId="77777777" w:rsidTr="00BE6642">
        <w:tblPrEx>
          <w:tblCellMar>
            <w:top w:w="0" w:type="dxa"/>
            <w:bottom w:w="0" w:type="dxa"/>
          </w:tblCellMar>
        </w:tblPrEx>
        <w:trPr>
          <w:gridAfter w:val="2"/>
          <w:wAfter w:w="3089" w:type="dxa"/>
        </w:trPr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E022" w14:textId="77777777" w:rsidR="0042620B" w:rsidRDefault="0042620B" w:rsidP="00BE6642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Gloss_Labeling_pred</w:t>
            </w:r>
          </w:p>
        </w:tc>
      </w:tr>
      <w:tr w:rsidR="0042620B" w14:paraId="5F69B5CB" w14:textId="77777777" w:rsidTr="00BE6642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4010" w14:textId="77777777" w:rsidR="0042620B" w:rsidRDefault="0042620B" w:rsidP="00BE6642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ไม่ได้รันแยก: dataset นี้ 1 clip = 1 sentence จึงเทียบเท่า experiment #3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P/R/F1/Acc=7.8%*/7.8%*/7.8%*/7.8%*; mIoU=0.2484*; fallback=73*</w:t>
            </w:r>
          </w:p>
        </w:tc>
      </w:tr>
    </w:tbl>
    <w:p w14:paraId="75701B6A" w14:textId="77777777" w:rsidR="0042620B" w:rsidRDefault="0042620B" w:rsidP="0042620B">
      <w:pPr>
        <w:spacing w:before="240"/>
      </w:pPr>
    </w:p>
    <w:p w14:paraId="0519B73C" w14:textId="77777777" w:rsidR="00C003B3" w:rsidRDefault="00C003B3">
      <w:pPr>
        <w:spacing w:before="240"/>
      </w:pPr>
    </w:p>
    <w:p w14:paraId="4697345D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3. ตารางสรุปเปรียบเทียบผลการทดลอง (Summary Comparison)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2028"/>
        <w:gridCol w:w="1526"/>
        <w:gridCol w:w="1089"/>
        <w:gridCol w:w="1089"/>
        <w:gridCol w:w="1089"/>
        <w:gridCol w:w="1089"/>
      </w:tblGrid>
      <w:tr w:rsidR="00C003B3" w14:paraId="094BEED2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BD23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AA07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GroundTruth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9EDD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79B3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93C8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2BA3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C6BC" w14:textId="77777777" w:rsidR="00C003B3" w:rsidRDefault="00000000">
            <w:pPr>
              <w:spacing w:after="0"/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C003B3" w14:paraId="3ED7D208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#1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67.5%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69.8%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68.6%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69.8%</w:t>
            </w:r>
          </w:p>
        </w:tc>
      </w:tr>
      <w:tr w:rsidR="00C003B3" w14:paraId="760D9860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#2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CC_Aligned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CC + sil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17.5%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17.7%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17.6%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17.7%</w:t>
            </w:r>
          </w:p>
        </w:tc>
      </w:tr>
      <w:tr w:rsidR="00C003B3" w14:paraId="08C96604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#3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</w:t>
            </w:r>
          </w:p>
        </w:tc>
      </w:tr>
      <w:tr w:rsidR="00C003B3" w14:paraId="2C698279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#4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Gloss_Labeling1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Gloss1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20.7%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20.7%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20.7%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20.7%</w:t>
            </w:r>
          </w:p>
        </w:tc>
      </w:tr>
      <w:tr w:rsidR="00C003B3" w14:paraId="7385917B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#5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Gloss_Labeling2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Gloss2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20.9%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20.9%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20.9%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20.9%</w:t>
            </w:r>
          </w:p>
        </w:tc>
      </w:tr>
      <w:tr w:rsidR="00327A9A" w14:paraId="7DCE930C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#6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Gloss_Labeling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Gloss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7.8%*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7.8%*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7.8%*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7.8%*</w:t>
            </w:r>
          </w:p>
        </w:tc>
      </w:tr>
    </w:tbl>
    <w:p w14:paraId="662B1836" w14:textId="77777777" w:rsidR="00C003B3" w:rsidRDefault="00C003B3">
      <w:pPr>
        <w:spacing w:before="240"/>
      </w:pPr>
    </w:p>
    <w:p w14:paraId="1E4CCB7A" w14:textId="77777777" w:rsidR="00C003B3" w:rsidRDefault="00000000">
      <w:pPr>
        <w:pageBreakBefore/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4. การวิเคราะห์และสรุปผล (Analysis &amp; Conclusion)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C003B3" w14:paraId="52D52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C477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การทดลองที่ดีที่สุด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การทดลองที่ 1 (CC -&gt; CC_Aligned, no sil)</w:t>
            </w:r>
          </w:p>
        </w:tc>
      </w:tr>
      <w:tr w:rsidR="00C003B3" w14:paraId="2D68A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C2BD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เหตุผล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1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ได้ผลดีที่สุดใน full dataset: F1@0.5 = 68.6%, Accuracy = 69.8%, Mean IoU = 0.5928, Frame Accuracy = 76.8%. เป็น config ที่ความยาวของ pred (1.7s) และ GT (1.9s) ใกล้เคียงกันที่สุด ทำให้ IoU วัดได้แม่นยำ</w:t>
            </w:r>
          </w:p>
        </w:tc>
      </w:tr>
      <w:tr w:rsidR="00C003B3" w14:paraId="1DFA3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C635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ข้อสังเกตสำคัญ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1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 Config #1 ชนะทุก metric หลักใน dataset นี้ — DP ทำงานได้ดี (DP-driven mean IoU 0.608, hit 73.5%)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2. ทุก config ที่มี sil ใน input (#2, #4, #5) มี K&lt;T fallback: Distinct fallback clips: #1=57, #2=142 (+85), #3=60, #4=154 (+97), #5=154 (+97). K=0 ใน 57 clips (SEA ไม่ detect sign เลย), K=1 ใน 40 clips, K=2 ใน 45 clips → Config 2 (T=3) ตกหล่น 142 clips จาก K&lt;3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3. ที่สำคัญกว่า: DP-driven pairs ทำได้แย่ในทุก sil-config — Config 2 DP mean IoU = 0.127 (hit 7%), Config 4 DP mean IoU = 0.154 (hit 11.1%) เทียบกับ Config 1 DP = 0.608 (hit 73.5%). sil tokens ทำให้ DP สับสน (per-token softmax บังคับให้จับ segment แม้ไม่มี match จริง)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4. F1 ของ Config #2/#4/#5 ที่ดูสูงกว่า 'DP-only baseline' จริง ๆ มาจาก fallback uniform ที่บังเอิญตรงโครงสร้าง GT — Config 4 fallback hit 88.3%, Config 2 fallback hit 92.5% (uniform split ทำให้ pred = GT structure เพราะ ทั้งคู่แบ่ง clip เท่า ๆ กันด้วย sil tokens)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5. Config #3 (Gloss, no sil) Mean IoU 0.2484 ดูต่ำกว่า 04.mp4 baseline (0.4901) แต่ไม่ใช่ aligner regression — text match 100%, 72.7% ของ predictions อยู่ใน GT span, 88.7% ของความยาว pred อยู่ใน GT. สาเหตุคือ Gloss_Labeling ยืดทุก word ให้ครอบคลุม ช่วงเวลายาว (avg 3.84s) ขณะที่ aligner ทำนายช่วงสัญลักษณ์จริง (avg 1.16s)</w:t>
            </w:r>
          </w:p>
        </w:tc>
      </w:tr>
      <w:tr w:rsidR="00C003B3" w14:paraId="62D18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32F6" w14:textId="77777777" w:rsidR="00C003B3" w:rsidRDefault="00000000">
            <w:pPr>
              <w:spacing w:after="0"/>
            </w:pPr>
            <w:r>
              <w:rPr>
                <w:rFonts w:cs="TH SarabunPSK"/>
                <w:b/>
                <w:bCs/>
                <w:sz w:val="20"/>
                <w:szCs w:val="20"/>
              </w:rPr>
              <w:t>ข้อเสนอแนะ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180" w:type="dxa"/>
              <w:right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 ใช้ Config #1 เป็นผลหลักของรายงาน (F1 68.6%, mIoU 0.5928) — เทียบได้กับ 04.mp4 baseline (0.4901) → ดีกว่า. DP-driven hit rate 73.5% สื่อว่า aligner แม่นยำจริงเมื่อ input ไม่มี sil tokens รบกวน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2. อย่ารายงาน Config #2/#4/#5 เป็น 'sil modeling แย่' — bottleneck คือ DP ที่สับสน เมื่อมี sil tokens ใน input ไม่ใช่เพราะ sil concept เอง. ทางแก้: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 xml:space="preserve">   (A) Post-processing: ใช้ Config #1 หรือ #3 ทำ word alignment ก่อน แล้วเติม sil intervals ระหว่าง word predictions ในขั้นตอนแยก (ไม่ผ่าน DP เลย)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 xml:space="preserve">   (B) แก้ DP cost: ให้ sil tokens skip embedding หรือใช้ uniform similarity เพื่อไม่บังคับ DP เลือก word-segment ผิด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 xml:space="preserve">   (C) Fine-tune SEA E4s-1 ให้ output multi-class (sign/sil/transition)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3. ระมัดระวังเมื่อเทียบ Config #3 mIoU 0.2484 กับ 04.mp4 0.4901 โดยตรง — ตัวเลขต่ำเพราะ annotation convention ต่างกัน (ForcedAlignment ยืด GT ให้เต็ม clip, 04.mp4 ใช้ช่วงสัญลักษณ์จริง) ไม่ใช่ aligner regression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4. สำหรับ Gloss config แนะนำ Frame Accuracy (26.2%) หรือ % any-overlap (97.3%) แทน IoU@0.5 เพราะไม่อ่อนไหวต่อความกว้างของ GT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5. 57 clips ที่ SEA detect K=0 segments เป็น hard limit ของ E4s-1 — ปรับ threshold sign-b=30/sign-o=50 หรือใช้ pose-based heuristic fallback (เช่น hand motion peaks) แทน uniform split</w:t>
            </w:r>
          </w:p>
        </w:tc>
      </w:tr>
    </w:tbl>
    <w:p w14:paraId="6C173D5C" w14:textId="4AA9E966" w:rsidR="00C003B3" w:rsidRDefault="00C003B3">
      <w:pPr>
        <w:spacing w:after="80"/>
        <w:jc w:val="right"/>
      </w:pPr>
    </w:p>
    <w:p/>
    <w:p>
      <w:r>
        <w:rPr>
          <w:b/>
        </w:rPr>
        <w:t xml:space="preserve">หมายเหตุการกรอกผล: </w:t>
      </w:r>
      <w:r>
        <w:t>ค่าที่กรอกในตารางสรุปใช้ IoU-only positional matching ที่ threshold 0.5 (ไม่ใช้ text-match เพื่อหลีกเลี่ยง structural leakage). Experiment #6 ทำเครื่องหมาย * เพราะไม่ได้ rerun แยก และถือว่าเทียบเท่า #3 บน dataset นี้.</w:t>
      </w:r>
    </w:p>
    <w:sectPr w:rsidR="00C003B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5A8B"/>
    <w:multiLevelType w:val="hybridMultilevel"/>
    <w:tmpl w:val="C08C404E"/>
    <w:lvl w:ilvl="0" w:tplc="46AC8B84">
      <w:start w:val="1"/>
      <w:numFmt w:val="bullet"/>
      <w:lvlText w:val="●"/>
      <w:lvlJc w:val="left"/>
      <w:pPr>
        <w:ind w:left="720" w:hanging="360"/>
      </w:pPr>
    </w:lvl>
    <w:lvl w:ilvl="1" w:tplc="B9AEFF18">
      <w:start w:val="1"/>
      <w:numFmt w:val="bullet"/>
      <w:lvlText w:val="○"/>
      <w:lvlJc w:val="left"/>
      <w:pPr>
        <w:ind w:left="1440" w:hanging="360"/>
      </w:pPr>
    </w:lvl>
    <w:lvl w:ilvl="2" w:tplc="C784C5F6">
      <w:start w:val="1"/>
      <w:numFmt w:val="bullet"/>
      <w:lvlText w:val="■"/>
      <w:lvlJc w:val="left"/>
      <w:pPr>
        <w:ind w:left="2160" w:hanging="360"/>
      </w:pPr>
    </w:lvl>
    <w:lvl w:ilvl="3" w:tplc="033EAC2A">
      <w:start w:val="1"/>
      <w:numFmt w:val="bullet"/>
      <w:lvlText w:val="●"/>
      <w:lvlJc w:val="left"/>
      <w:pPr>
        <w:ind w:left="2880" w:hanging="360"/>
      </w:pPr>
    </w:lvl>
    <w:lvl w:ilvl="4" w:tplc="351A8062">
      <w:start w:val="1"/>
      <w:numFmt w:val="bullet"/>
      <w:lvlText w:val="○"/>
      <w:lvlJc w:val="left"/>
      <w:pPr>
        <w:ind w:left="3600" w:hanging="360"/>
      </w:pPr>
    </w:lvl>
    <w:lvl w:ilvl="5" w:tplc="C594768E">
      <w:start w:val="1"/>
      <w:numFmt w:val="bullet"/>
      <w:lvlText w:val="■"/>
      <w:lvlJc w:val="left"/>
      <w:pPr>
        <w:ind w:left="4320" w:hanging="360"/>
      </w:pPr>
    </w:lvl>
    <w:lvl w:ilvl="6" w:tplc="97981AE8">
      <w:start w:val="1"/>
      <w:numFmt w:val="bullet"/>
      <w:lvlText w:val="●"/>
      <w:lvlJc w:val="left"/>
      <w:pPr>
        <w:ind w:left="5040" w:hanging="360"/>
      </w:pPr>
    </w:lvl>
    <w:lvl w:ilvl="7" w:tplc="8D963CAA">
      <w:start w:val="1"/>
      <w:numFmt w:val="bullet"/>
      <w:lvlText w:val="●"/>
      <w:lvlJc w:val="left"/>
      <w:pPr>
        <w:ind w:left="5760" w:hanging="360"/>
      </w:pPr>
    </w:lvl>
    <w:lvl w:ilvl="8" w:tplc="901C1A04">
      <w:start w:val="1"/>
      <w:numFmt w:val="bullet"/>
      <w:lvlText w:val="●"/>
      <w:lvlJc w:val="left"/>
      <w:pPr>
        <w:ind w:left="6480" w:hanging="360"/>
      </w:pPr>
    </w:lvl>
  </w:abstractNum>
  <w:num w:numId="1" w16cid:durableId="1717971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3B3"/>
    <w:rsid w:val="00327A9A"/>
    <w:rsid w:val="0042620B"/>
    <w:rsid w:val="00BD0BCE"/>
    <w:rsid w:val="00C003B3"/>
    <w:rsid w:val="00DB1FA1"/>
    <w:rsid w:val="00E3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C268F"/>
  <w15:docId w15:val="{6F4836F1-99F6-974C-A684-0AB4C5CF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Ausdang Thangthai</cp:lastModifiedBy>
  <cp:revision>5</cp:revision>
  <dcterms:created xsi:type="dcterms:W3CDTF">2026-05-15T01:48:00Z</dcterms:created>
  <dcterms:modified xsi:type="dcterms:W3CDTF">2026-05-15T02:06:00Z</dcterms:modified>
</cp:coreProperties>
</file>