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FC00E" w14:textId="77777777" w:rsidR="00C16D89" w:rsidRDefault="00C16D89" w:rsidP="00C16D89">
      <w:pPr>
        <w:spacing w:after="0" w:line="480" w:lineRule="auto"/>
        <w:jc w:val="center"/>
        <w:rPr>
          <w:rFonts w:ascii="Times New Roman" w:hAnsi="Times New Roman" w:cs="Times New Roman"/>
          <w:b/>
          <w:bCs/>
          <w:sz w:val="24"/>
          <w:szCs w:val="24"/>
        </w:rPr>
      </w:pPr>
    </w:p>
    <w:p w14:paraId="2044991F" w14:textId="77777777" w:rsidR="00C16D89" w:rsidRDefault="00C16D89" w:rsidP="00C16D89">
      <w:pPr>
        <w:spacing w:after="0" w:line="480" w:lineRule="auto"/>
        <w:jc w:val="center"/>
        <w:rPr>
          <w:rFonts w:ascii="Times New Roman" w:hAnsi="Times New Roman" w:cs="Times New Roman"/>
          <w:b/>
          <w:bCs/>
          <w:sz w:val="24"/>
          <w:szCs w:val="24"/>
        </w:rPr>
      </w:pPr>
    </w:p>
    <w:p w14:paraId="25967A7D" w14:textId="77777777" w:rsidR="00C16D89" w:rsidRDefault="00C16D89" w:rsidP="00C16D89">
      <w:pPr>
        <w:spacing w:after="0" w:line="480" w:lineRule="auto"/>
        <w:jc w:val="center"/>
        <w:rPr>
          <w:rFonts w:ascii="Times New Roman" w:hAnsi="Times New Roman" w:cs="Times New Roman"/>
          <w:b/>
          <w:bCs/>
          <w:sz w:val="24"/>
          <w:szCs w:val="24"/>
        </w:rPr>
      </w:pPr>
    </w:p>
    <w:p w14:paraId="44BD83C1" w14:textId="77777777" w:rsidR="00C16D89" w:rsidRDefault="00C16D89" w:rsidP="00C16D89">
      <w:pPr>
        <w:spacing w:after="0" w:line="480" w:lineRule="auto"/>
        <w:jc w:val="center"/>
        <w:rPr>
          <w:rFonts w:ascii="Times New Roman" w:hAnsi="Times New Roman" w:cs="Times New Roman"/>
          <w:b/>
          <w:bCs/>
          <w:sz w:val="24"/>
          <w:szCs w:val="24"/>
        </w:rPr>
      </w:pPr>
    </w:p>
    <w:p w14:paraId="4E49955A" w14:textId="77777777" w:rsidR="00C16D89" w:rsidRDefault="00C16D89" w:rsidP="00C16D89">
      <w:pPr>
        <w:spacing w:after="0" w:line="480" w:lineRule="auto"/>
        <w:jc w:val="center"/>
        <w:rPr>
          <w:rFonts w:ascii="Times New Roman" w:hAnsi="Times New Roman" w:cs="Times New Roman"/>
          <w:b/>
          <w:bCs/>
          <w:sz w:val="24"/>
          <w:szCs w:val="24"/>
        </w:rPr>
      </w:pPr>
    </w:p>
    <w:p w14:paraId="53B62380" w14:textId="77777777" w:rsidR="00C16D89" w:rsidRDefault="00C16D89" w:rsidP="00C16D89">
      <w:pPr>
        <w:spacing w:after="0" w:line="480" w:lineRule="auto"/>
        <w:jc w:val="center"/>
        <w:rPr>
          <w:rFonts w:ascii="Times New Roman" w:hAnsi="Times New Roman" w:cs="Times New Roman"/>
          <w:b/>
          <w:bCs/>
          <w:sz w:val="24"/>
          <w:szCs w:val="24"/>
        </w:rPr>
      </w:pPr>
    </w:p>
    <w:p w14:paraId="054C83B7" w14:textId="77777777" w:rsidR="00C16D89" w:rsidRDefault="00C16D89" w:rsidP="00C16D89">
      <w:pPr>
        <w:spacing w:after="0" w:line="480" w:lineRule="auto"/>
        <w:jc w:val="center"/>
        <w:rPr>
          <w:rFonts w:ascii="Times New Roman" w:hAnsi="Times New Roman" w:cs="Times New Roman"/>
          <w:b/>
          <w:bCs/>
          <w:sz w:val="24"/>
          <w:szCs w:val="24"/>
        </w:rPr>
      </w:pPr>
    </w:p>
    <w:p w14:paraId="4D48C7C8" w14:textId="77777777" w:rsidR="00C16D89" w:rsidRDefault="00C16D89" w:rsidP="00C16D89">
      <w:pPr>
        <w:spacing w:after="0" w:line="480" w:lineRule="auto"/>
        <w:jc w:val="center"/>
        <w:rPr>
          <w:rFonts w:ascii="Times New Roman" w:hAnsi="Times New Roman" w:cs="Times New Roman"/>
          <w:b/>
          <w:bCs/>
          <w:sz w:val="24"/>
          <w:szCs w:val="24"/>
        </w:rPr>
      </w:pPr>
    </w:p>
    <w:p w14:paraId="70CEAF3D" w14:textId="6FAD7886" w:rsidR="00FC3E65" w:rsidRDefault="00C55509" w:rsidP="00C16D8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Statistical Question / Hypothesis</w:t>
      </w:r>
    </w:p>
    <w:p w14:paraId="343F211A" w14:textId="01D35BA7" w:rsidR="003F2569" w:rsidRDefault="00FF0DBC" w:rsidP="00C16D8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C55509">
        <w:rPr>
          <w:rFonts w:ascii="Times New Roman" w:hAnsi="Times New Roman" w:cs="Times New Roman"/>
          <w:b/>
          <w:bCs/>
          <w:sz w:val="24"/>
          <w:szCs w:val="24"/>
        </w:rPr>
        <w:t>Final Project Write Up</w:t>
      </w:r>
    </w:p>
    <w:p w14:paraId="089315F6" w14:textId="0DBE24F5" w:rsidR="006A12CF" w:rsidRDefault="006A12CF" w:rsidP="00C16D89">
      <w:pPr>
        <w:spacing w:after="0" w:line="480" w:lineRule="auto"/>
        <w:jc w:val="center"/>
        <w:rPr>
          <w:rFonts w:ascii="Times New Roman" w:hAnsi="Times New Roman" w:cs="Times New Roman"/>
          <w:b/>
          <w:bCs/>
          <w:sz w:val="24"/>
          <w:szCs w:val="24"/>
        </w:rPr>
      </w:pPr>
    </w:p>
    <w:p w14:paraId="529C9362" w14:textId="10C10F28" w:rsidR="006A12CF" w:rsidRDefault="006A12CF" w:rsidP="00C16D89">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Nilavan Duraisami</w:t>
      </w:r>
    </w:p>
    <w:p w14:paraId="74DCD073" w14:textId="6FBEE6DA" w:rsidR="006A12CF" w:rsidRDefault="006A12CF" w:rsidP="006A12CF">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Science, Bellevue University</w:t>
      </w:r>
    </w:p>
    <w:p w14:paraId="300B11AB" w14:textId="0FDA91BC" w:rsidR="006A12CF" w:rsidRDefault="006A12CF" w:rsidP="006A12CF">
      <w:pPr>
        <w:shd w:val="clear" w:color="auto" w:fill="FFFFFF"/>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DSC5</w:t>
      </w:r>
      <w:r w:rsidR="00C55509">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r w:rsidR="000932A9">
        <w:rPr>
          <w:rFonts w:ascii="Times New Roman" w:eastAsia="Times New Roman" w:hAnsi="Times New Roman" w:cs="Times New Roman"/>
          <w:sz w:val="24"/>
          <w:szCs w:val="24"/>
        </w:rPr>
        <w:t>T</w:t>
      </w:r>
      <w:r>
        <w:rPr>
          <w:rFonts w:ascii="Times New Roman" w:eastAsia="Times New Roman" w:hAnsi="Times New Roman" w:cs="Times New Roman"/>
          <w:sz w:val="24"/>
          <w:szCs w:val="24"/>
        </w:rPr>
        <w:t>30</w:t>
      </w:r>
      <w:r w:rsidR="00AA2DF0">
        <w:rPr>
          <w:rFonts w:ascii="Times New Roman" w:eastAsia="Times New Roman" w:hAnsi="Times New Roman" w:cs="Times New Roman"/>
          <w:sz w:val="24"/>
          <w:szCs w:val="24"/>
        </w:rPr>
        <w:t>1</w:t>
      </w:r>
      <w:r w:rsidR="000932A9">
        <w:rPr>
          <w:rFonts w:ascii="Times New Roman" w:eastAsia="Times New Roman" w:hAnsi="Times New Roman" w:cs="Times New Roman"/>
          <w:sz w:val="24"/>
          <w:szCs w:val="24"/>
        </w:rPr>
        <w:t xml:space="preserve"> 22</w:t>
      </w:r>
      <w:r w:rsidR="00AA2DF0">
        <w:rPr>
          <w:rFonts w:ascii="Times New Roman" w:eastAsia="Times New Roman" w:hAnsi="Times New Roman" w:cs="Times New Roman"/>
          <w:sz w:val="24"/>
          <w:szCs w:val="24"/>
        </w:rPr>
        <w:t>41</w:t>
      </w:r>
      <w:r>
        <w:rPr>
          <w:rFonts w:ascii="Times New Roman" w:eastAsia="Times New Roman" w:hAnsi="Times New Roman" w:cs="Times New Roman"/>
          <w:sz w:val="24"/>
          <w:szCs w:val="24"/>
        </w:rPr>
        <w:t xml:space="preserve">: </w:t>
      </w:r>
      <w:r w:rsidR="00C55509">
        <w:rPr>
          <w:rFonts w:ascii="Times New Roman" w:eastAsia="Times New Roman" w:hAnsi="Times New Roman" w:cs="Times New Roman"/>
          <w:sz w:val="24"/>
          <w:szCs w:val="24"/>
        </w:rPr>
        <w:t xml:space="preserve">Data Exploration </w:t>
      </w:r>
      <w:proofErr w:type="gramStart"/>
      <w:r w:rsidR="00C55509">
        <w:rPr>
          <w:rFonts w:ascii="Times New Roman" w:eastAsia="Times New Roman" w:hAnsi="Times New Roman" w:cs="Times New Roman"/>
          <w:sz w:val="24"/>
          <w:szCs w:val="24"/>
        </w:rPr>
        <w:t>And</w:t>
      </w:r>
      <w:proofErr w:type="gramEnd"/>
      <w:r w:rsidR="00C55509">
        <w:rPr>
          <w:rFonts w:ascii="Times New Roman" w:eastAsia="Times New Roman" w:hAnsi="Times New Roman" w:cs="Times New Roman"/>
          <w:sz w:val="24"/>
          <w:szCs w:val="24"/>
        </w:rPr>
        <w:t xml:space="preserve"> Analysis</w:t>
      </w:r>
      <w:r>
        <w:rPr>
          <w:rFonts w:ascii="Times New Roman" w:eastAsia="Times New Roman" w:hAnsi="Times New Roman" w:cs="Times New Roman"/>
          <w:sz w:val="24"/>
          <w:szCs w:val="24"/>
        </w:rPr>
        <w:t xml:space="preserve"> </w:t>
      </w:r>
    </w:p>
    <w:p w14:paraId="1BA5C772" w14:textId="6CFC8F1C" w:rsidR="007B14E4" w:rsidRDefault="00E73137" w:rsidP="006A12CF">
      <w:pPr>
        <w:shd w:val="clear" w:color="auto" w:fill="FFFFFF"/>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w:t>
      </w:r>
      <w:r w:rsidR="004B7E15" w:rsidRPr="004B7E15">
        <w:rPr>
          <w:rFonts w:ascii="Times New Roman" w:hAnsi="Times New Roman" w:cs="Times New Roman"/>
          <w:sz w:val="24"/>
          <w:szCs w:val="24"/>
        </w:rPr>
        <w:t>Matthew Metzger</w:t>
      </w:r>
    </w:p>
    <w:p w14:paraId="36D9BACD" w14:textId="621FDA61" w:rsidR="00E73137" w:rsidRPr="008649AF" w:rsidRDefault="00FF0DBC" w:rsidP="00C16D8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Nov</w:t>
      </w:r>
      <w:r w:rsidR="00BA3B41">
        <w:rPr>
          <w:rFonts w:ascii="Times New Roman" w:hAnsi="Times New Roman" w:cs="Times New Roman"/>
          <w:sz w:val="24"/>
          <w:szCs w:val="24"/>
        </w:rPr>
        <w:t xml:space="preserve"> </w:t>
      </w:r>
      <w:r w:rsidR="00C55509">
        <w:rPr>
          <w:rFonts w:ascii="Times New Roman" w:hAnsi="Times New Roman" w:cs="Times New Roman"/>
          <w:sz w:val="24"/>
          <w:szCs w:val="24"/>
        </w:rPr>
        <w:t>15</w:t>
      </w:r>
      <w:r w:rsidR="00BA3B41">
        <w:rPr>
          <w:rFonts w:ascii="Times New Roman" w:hAnsi="Times New Roman" w:cs="Times New Roman"/>
          <w:sz w:val="24"/>
          <w:szCs w:val="24"/>
        </w:rPr>
        <w:t>, 202</w:t>
      </w:r>
      <w:r w:rsidR="00C55509">
        <w:rPr>
          <w:rFonts w:ascii="Times New Roman" w:hAnsi="Times New Roman" w:cs="Times New Roman"/>
          <w:sz w:val="24"/>
          <w:szCs w:val="24"/>
        </w:rPr>
        <w:t>4</w:t>
      </w:r>
    </w:p>
    <w:p w14:paraId="0C90DE31" w14:textId="77777777" w:rsidR="00C16D89" w:rsidRDefault="00C16D89" w:rsidP="00C16D89">
      <w:pPr>
        <w:spacing w:after="0" w:line="480" w:lineRule="auto"/>
        <w:ind w:firstLine="720"/>
        <w:rPr>
          <w:rFonts w:ascii="Times New Roman" w:hAnsi="Times New Roman" w:cs="Times New Roman"/>
          <w:sz w:val="24"/>
          <w:szCs w:val="24"/>
        </w:rPr>
      </w:pPr>
    </w:p>
    <w:p w14:paraId="60E4A899" w14:textId="77777777" w:rsidR="00C16D89" w:rsidRDefault="00C16D89" w:rsidP="00C16D89">
      <w:pPr>
        <w:spacing w:after="0" w:line="480" w:lineRule="auto"/>
        <w:ind w:firstLine="720"/>
        <w:rPr>
          <w:rFonts w:ascii="Times New Roman" w:hAnsi="Times New Roman" w:cs="Times New Roman"/>
          <w:sz w:val="24"/>
          <w:szCs w:val="24"/>
        </w:rPr>
      </w:pPr>
    </w:p>
    <w:p w14:paraId="051BD28B" w14:textId="77777777" w:rsidR="00C16D89" w:rsidRDefault="00C16D89" w:rsidP="00C16D89">
      <w:pPr>
        <w:spacing w:after="0" w:line="480" w:lineRule="auto"/>
        <w:ind w:firstLine="720"/>
        <w:rPr>
          <w:rFonts w:ascii="Times New Roman" w:hAnsi="Times New Roman" w:cs="Times New Roman"/>
          <w:sz w:val="24"/>
          <w:szCs w:val="24"/>
        </w:rPr>
      </w:pPr>
    </w:p>
    <w:p w14:paraId="2CDE7D06" w14:textId="77777777" w:rsidR="00C16D89" w:rsidRDefault="00C16D89" w:rsidP="00C16D89">
      <w:pPr>
        <w:spacing w:after="0" w:line="480" w:lineRule="auto"/>
        <w:ind w:firstLine="720"/>
        <w:rPr>
          <w:rFonts w:ascii="Times New Roman" w:hAnsi="Times New Roman" w:cs="Times New Roman"/>
          <w:sz w:val="24"/>
          <w:szCs w:val="24"/>
        </w:rPr>
      </w:pPr>
    </w:p>
    <w:p w14:paraId="393AB9DA" w14:textId="77777777" w:rsidR="00C16D89" w:rsidRDefault="00C16D89" w:rsidP="00C16D89">
      <w:pPr>
        <w:spacing w:after="0" w:line="480" w:lineRule="auto"/>
        <w:ind w:firstLine="720"/>
        <w:rPr>
          <w:rFonts w:ascii="Times New Roman" w:hAnsi="Times New Roman" w:cs="Times New Roman"/>
          <w:sz w:val="24"/>
          <w:szCs w:val="24"/>
        </w:rPr>
      </w:pPr>
    </w:p>
    <w:p w14:paraId="0BC3CB6E" w14:textId="77777777" w:rsidR="00C16D89" w:rsidRDefault="00C16D89" w:rsidP="00C16D89">
      <w:pPr>
        <w:spacing w:after="0" w:line="480" w:lineRule="auto"/>
        <w:ind w:firstLine="720"/>
        <w:rPr>
          <w:rFonts w:ascii="Times New Roman" w:hAnsi="Times New Roman" w:cs="Times New Roman"/>
          <w:sz w:val="24"/>
          <w:szCs w:val="24"/>
        </w:rPr>
      </w:pPr>
    </w:p>
    <w:p w14:paraId="0867CF12" w14:textId="77777777" w:rsidR="00C16D89" w:rsidRDefault="00C16D89" w:rsidP="00C16D89">
      <w:pPr>
        <w:spacing w:after="0" w:line="480" w:lineRule="auto"/>
        <w:ind w:firstLine="720"/>
        <w:rPr>
          <w:rFonts w:ascii="Times New Roman" w:hAnsi="Times New Roman" w:cs="Times New Roman"/>
          <w:sz w:val="24"/>
          <w:szCs w:val="24"/>
        </w:rPr>
      </w:pPr>
    </w:p>
    <w:p w14:paraId="669F85D0" w14:textId="77777777" w:rsidR="00C16D89" w:rsidRDefault="00C16D89" w:rsidP="00C16D89">
      <w:pPr>
        <w:spacing w:after="0" w:line="480" w:lineRule="auto"/>
        <w:ind w:firstLine="720"/>
        <w:rPr>
          <w:rFonts w:ascii="Times New Roman" w:hAnsi="Times New Roman" w:cs="Times New Roman"/>
          <w:sz w:val="24"/>
          <w:szCs w:val="24"/>
        </w:rPr>
      </w:pPr>
    </w:p>
    <w:p w14:paraId="331AD19E" w14:textId="415B1321" w:rsidR="00A36F90" w:rsidRPr="00A36F90" w:rsidRDefault="00A36F90" w:rsidP="00A36F90">
      <w:pPr>
        <w:spacing w:after="0" w:line="480" w:lineRule="auto"/>
        <w:rPr>
          <w:rFonts w:ascii="Times New Roman" w:hAnsi="Times New Roman" w:cs="Times New Roman"/>
          <w:b/>
          <w:bCs/>
          <w:sz w:val="24"/>
          <w:szCs w:val="24"/>
        </w:rPr>
      </w:pPr>
      <w:r w:rsidRPr="00A36F9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F539C9">
        <w:rPr>
          <w:rFonts w:ascii="Times New Roman" w:hAnsi="Times New Roman" w:cs="Times New Roman"/>
          <w:b/>
          <w:bCs/>
          <w:sz w:val="24"/>
          <w:szCs w:val="24"/>
        </w:rPr>
        <w:t>Statistical Question / Hypothesis – Final Term Project – Write Up</w:t>
      </w:r>
    </w:p>
    <w:p w14:paraId="26E86FBE" w14:textId="77777777" w:rsidR="00A36F90" w:rsidRPr="00A36F90" w:rsidRDefault="00A36F90" w:rsidP="00A36F90">
      <w:pPr>
        <w:spacing w:after="0" w:line="480" w:lineRule="auto"/>
        <w:rPr>
          <w:rFonts w:ascii="Times New Roman" w:hAnsi="Times New Roman" w:cs="Times New Roman"/>
          <w:sz w:val="24"/>
          <w:szCs w:val="24"/>
        </w:rPr>
      </w:pPr>
    </w:p>
    <w:p w14:paraId="30C1D737" w14:textId="77777777" w:rsidR="00B83D22" w:rsidRDefault="00B83D22" w:rsidP="00B83D22">
      <w:pPr>
        <w:spacing w:after="0" w:line="480" w:lineRule="auto"/>
        <w:ind w:left="1440" w:firstLine="720"/>
        <w:rPr>
          <w:rFonts w:ascii="Times New Roman" w:hAnsi="Times New Roman" w:cs="Times New Roman"/>
          <w:b/>
          <w:bCs/>
          <w:sz w:val="24"/>
          <w:szCs w:val="24"/>
        </w:rPr>
      </w:pPr>
      <w:r w:rsidRPr="00B83D22">
        <w:rPr>
          <w:rFonts w:ascii="Times New Roman" w:hAnsi="Times New Roman" w:cs="Times New Roman"/>
          <w:b/>
          <w:bCs/>
          <w:sz w:val="24"/>
          <w:szCs w:val="24"/>
        </w:rPr>
        <w:t>Statistical/Hypothetical Question</w:t>
      </w:r>
    </w:p>
    <w:p w14:paraId="228E3584" w14:textId="3F63AC59" w:rsidR="00B83D22" w:rsidRDefault="00B83D22" w:rsidP="002C6071">
      <w:pPr>
        <w:spacing w:after="0" w:line="480" w:lineRule="auto"/>
        <w:ind w:firstLine="720"/>
        <w:rPr>
          <w:rFonts w:ascii="Times New Roman" w:hAnsi="Times New Roman" w:cs="Times New Roman"/>
          <w:sz w:val="24"/>
          <w:szCs w:val="24"/>
        </w:rPr>
      </w:pPr>
      <w:r w:rsidRPr="00B83D22">
        <w:rPr>
          <w:rFonts w:ascii="Times New Roman" w:hAnsi="Times New Roman" w:cs="Times New Roman"/>
          <w:sz w:val="24"/>
          <w:szCs w:val="24"/>
        </w:rPr>
        <w:t>The central question explored in this analysis is whether “BMI is a significant predictor of medical expenses, regardless of smoking status.” This hypothesis aims to assess the impact of BMI on healthcare costs and investigate if its effect persists across different smoking statuses. Given the dataset's attributes, which include BMI, smoker status, age, and medical charges, the analysis explores whether BMI alone can account for variations in medical expenses.</w:t>
      </w:r>
    </w:p>
    <w:p w14:paraId="035A03AA" w14:textId="77777777" w:rsidR="002C6071" w:rsidRDefault="002C6071" w:rsidP="002C6071">
      <w:pPr>
        <w:spacing w:after="0" w:line="480" w:lineRule="auto"/>
        <w:ind w:firstLine="720"/>
        <w:rPr>
          <w:rFonts w:ascii="Times New Roman" w:hAnsi="Times New Roman" w:cs="Times New Roman"/>
          <w:b/>
          <w:bCs/>
          <w:sz w:val="24"/>
          <w:szCs w:val="24"/>
        </w:rPr>
      </w:pPr>
    </w:p>
    <w:p w14:paraId="1C8D4543" w14:textId="77777777" w:rsidR="006E6731" w:rsidRDefault="006E6731" w:rsidP="006E6731">
      <w:pPr>
        <w:spacing w:after="0" w:line="480" w:lineRule="auto"/>
        <w:ind w:left="1440" w:firstLine="720"/>
        <w:rPr>
          <w:rFonts w:ascii="Times New Roman" w:hAnsi="Times New Roman" w:cs="Times New Roman"/>
          <w:b/>
          <w:bCs/>
          <w:sz w:val="24"/>
          <w:szCs w:val="24"/>
        </w:rPr>
      </w:pPr>
      <w:r w:rsidRPr="006E6731">
        <w:rPr>
          <w:rFonts w:ascii="Times New Roman" w:hAnsi="Times New Roman" w:cs="Times New Roman"/>
          <w:b/>
          <w:bCs/>
          <w:sz w:val="24"/>
          <w:szCs w:val="24"/>
        </w:rPr>
        <w:t>Outcome of Exploratory Data Analysis (EDA)</w:t>
      </w:r>
    </w:p>
    <w:p w14:paraId="7C67BE9A" w14:textId="2F4B40F0" w:rsidR="002179DA" w:rsidRDefault="00DB2130" w:rsidP="00DB2130">
      <w:pPr>
        <w:spacing w:after="0" w:line="480" w:lineRule="auto"/>
        <w:ind w:firstLine="720"/>
        <w:rPr>
          <w:rFonts w:ascii="Times New Roman" w:hAnsi="Times New Roman" w:cs="Times New Roman"/>
          <w:sz w:val="24"/>
          <w:szCs w:val="24"/>
        </w:rPr>
      </w:pPr>
      <w:r w:rsidRPr="00DB2130">
        <w:rPr>
          <w:rFonts w:ascii="Times New Roman" w:hAnsi="Times New Roman" w:cs="Times New Roman"/>
          <w:sz w:val="24"/>
          <w:szCs w:val="24"/>
        </w:rPr>
        <w:t>The EDA results show that BMI has a statistically significant correlation with medical expenses, particularly for smokers, where the correlation is strong (0.81, p-value = 0.0000). For non-smokers, the correlation is weaker but still statistically significant (0.08, p-value = 0.0003). The regression analysis further supports the relationship between BMI and medical expenses, with the BMI coefficient suggesting that each unit increase in BMI is associated with an approximate increase of $396.20 in medical costs. However, the model’s R-squared value of 0.04 indicates that BMI alone explains only about 4% of the variability in medical expenses, suggesting other factors likely contribute to the costs. Additionally, the covariance analysis indicates that both smoker status and age influence medical expenses, especially for smokers, where the covariance with charges is notably high.</w:t>
      </w:r>
    </w:p>
    <w:p w14:paraId="29F738CC" w14:textId="77777777" w:rsidR="002C6071" w:rsidRPr="00A36F90" w:rsidRDefault="002C6071" w:rsidP="00DB2130">
      <w:pPr>
        <w:spacing w:after="0" w:line="480" w:lineRule="auto"/>
        <w:ind w:firstLine="720"/>
        <w:rPr>
          <w:rFonts w:ascii="Times New Roman" w:hAnsi="Times New Roman" w:cs="Times New Roman"/>
          <w:sz w:val="24"/>
          <w:szCs w:val="24"/>
        </w:rPr>
      </w:pPr>
    </w:p>
    <w:p w14:paraId="550F2352" w14:textId="77777777" w:rsidR="002179DA" w:rsidRDefault="002179DA" w:rsidP="002179DA">
      <w:pPr>
        <w:spacing w:after="0" w:line="480" w:lineRule="auto"/>
        <w:ind w:left="1440" w:firstLine="720"/>
        <w:rPr>
          <w:rFonts w:ascii="Times New Roman" w:hAnsi="Times New Roman" w:cs="Times New Roman"/>
          <w:b/>
          <w:bCs/>
          <w:sz w:val="24"/>
          <w:szCs w:val="24"/>
        </w:rPr>
      </w:pPr>
      <w:r w:rsidRPr="002179DA">
        <w:rPr>
          <w:rFonts w:ascii="Times New Roman" w:hAnsi="Times New Roman" w:cs="Times New Roman"/>
          <w:b/>
          <w:bCs/>
          <w:sz w:val="24"/>
          <w:szCs w:val="24"/>
        </w:rPr>
        <w:lastRenderedPageBreak/>
        <w:t>What Was Missed During the Analysis?</w:t>
      </w:r>
    </w:p>
    <w:p w14:paraId="1084BB84" w14:textId="77777777" w:rsidR="002C6071" w:rsidRDefault="002179DA" w:rsidP="002C6071">
      <w:pPr>
        <w:spacing w:after="0" w:line="480" w:lineRule="auto"/>
        <w:ind w:firstLine="720"/>
        <w:rPr>
          <w:rFonts w:ascii="Times New Roman" w:hAnsi="Times New Roman" w:cs="Times New Roman"/>
          <w:sz w:val="24"/>
          <w:szCs w:val="24"/>
        </w:rPr>
      </w:pPr>
      <w:r w:rsidRPr="002179DA">
        <w:rPr>
          <w:rFonts w:ascii="Times New Roman" w:hAnsi="Times New Roman" w:cs="Times New Roman"/>
          <w:sz w:val="24"/>
          <w:szCs w:val="24"/>
        </w:rPr>
        <w:t xml:space="preserve">The dataset size was limited, and more comprehensive data could have improved the analysis. Additionally, the dataset lacked specific variables related to smoking habits, such as the length of the smoking habit or the number of cigarettes smoked per day. Including these variables could have provided deeper </w:t>
      </w:r>
      <w:proofErr w:type="gramStart"/>
      <w:r w:rsidRPr="002179DA">
        <w:rPr>
          <w:rFonts w:ascii="Times New Roman" w:hAnsi="Times New Roman" w:cs="Times New Roman"/>
          <w:sz w:val="24"/>
          <w:szCs w:val="24"/>
        </w:rPr>
        <w:t>insights</w:t>
      </w:r>
      <w:proofErr w:type="gramEnd"/>
      <w:r w:rsidRPr="002179DA">
        <w:rPr>
          <w:rFonts w:ascii="Times New Roman" w:hAnsi="Times New Roman" w:cs="Times New Roman"/>
          <w:sz w:val="24"/>
          <w:szCs w:val="24"/>
        </w:rPr>
        <w:t xml:space="preserve"> into the connection between smoking intensity and medical expenses.</w:t>
      </w:r>
    </w:p>
    <w:p w14:paraId="433E11F6" w14:textId="77777777" w:rsidR="002C6071" w:rsidRDefault="002C6071" w:rsidP="002C6071">
      <w:pPr>
        <w:spacing w:after="0" w:line="480" w:lineRule="auto"/>
        <w:ind w:firstLine="720"/>
        <w:rPr>
          <w:rFonts w:ascii="Times New Roman" w:hAnsi="Times New Roman" w:cs="Times New Roman"/>
          <w:sz w:val="24"/>
          <w:szCs w:val="24"/>
        </w:rPr>
      </w:pPr>
    </w:p>
    <w:p w14:paraId="1ACCBCD7" w14:textId="4F1A6914" w:rsidR="00467463" w:rsidRDefault="00467463" w:rsidP="002C6071">
      <w:pPr>
        <w:spacing w:after="0" w:line="480" w:lineRule="auto"/>
        <w:ind w:left="720" w:firstLine="720"/>
        <w:rPr>
          <w:rFonts w:ascii="Times New Roman" w:hAnsi="Times New Roman" w:cs="Times New Roman"/>
          <w:b/>
          <w:bCs/>
          <w:sz w:val="24"/>
          <w:szCs w:val="24"/>
        </w:rPr>
      </w:pPr>
      <w:r w:rsidRPr="00467463">
        <w:rPr>
          <w:rFonts w:ascii="Times New Roman" w:hAnsi="Times New Roman" w:cs="Times New Roman"/>
          <w:b/>
          <w:bCs/>
          <w:sz w:val="24"/>
          <w:szCs w:val="24"/>
        </w:rPr>
        <w:t>Additional Variables That Could Have Helped</w:t>
      </w:r>
    </w:p>
    <w:p w14:paraId="6AF0A27E" w14:textId="3F43E136" w:rsidR="002C6071" w:rsidRDefault="00467463" w:rsidP="00467463">
      <w:pPr>
        <w:spacing w:after="0" w:line="480" w:lineRule="auto"/>
        <w:ind w:firstLine="720"/>
        <w:rPr>
          <w:rFonts w:ascii="Times New Roman" w:hAnsi="Times New Roman" w:cs="Times New Roman"/>
          <w:sz w:val="24"/>
          <w:szCs w:val="24"/>
        </w:rPr>
      </w:pPr>
      <w:r w:rsidRPr="00467463">
        <w:rPr>
          <w:rFonts w:ascii="Times New Roman" w:hAnsi="Times New Roman" w:cs="Times New Roman"/>
          <w:sz w:val="24"/>
          <w:szCs w:val="24"/>
        </w:rPr>
        <w:t>Variables such as the duration of smoking and the quantity of cigarettes smoked daily would have enriched the analysis, offering a more granular view of smoking’s impact on medical expenses. Socioeconomic factors, lifestyle choices, or health conditions (e.g., exercise frequency or pre-existing health conditions) could also have contributed to a more accurate prediction model for healthcare costs.</w:t>
      </w:r>
    </w:p>
    <w:p w14:paraId="33284FDD" w14:textId="77777777" w:rsidR="002C6071" w:rsidRDefault="002C6071" w:rsidP="00467463">
      <w:pPr>
        <w:spacing w:after="0" w:line="480" w:lineRule="auto"/>
        <w:ind w:firstLine="720"/>
        <w:rPr>
          <w:rFonts w:ascii="Times New Roman" w:hAnsi="Times New Roman" w:cs="Times New Roman"/>
          <w:sz w:val="24"/>
          <w:szCs w:val="24"/>
        </w:rPr>
      </w:pPr>
    </w:p>
    <w:p w14:paraId="15230497" w14:textId="56CB7BF9" w:rsidR="00A36F90" w:rsidRPr="00A36F90" w:rsidRDefault="00FD0208" w:rsidP="00FD0208">
      <w:pPr>
        <w:spacing w:after="0" w:line="480" w:lineRule="auto"/>
        <w:ind w:left="1440" w:firstLine="720"/>
        <w:rPr>
          <w:rFonts w:ascii="Times New Roman" w:hAnsi="Times New Roman" w:cs="Times New Roman"/>
          <w:sz w:val="24"/>
          <w:szCs w:val="24"/>
        </w:rPr>
      </w:pPr>
      <w:r w:rsidRPr="00FD0208">
        <w:rPr>
          <w:rFonts w:ascii="Times New Roman" w:hAnsi="Times New Roman" w:cs="Times New Roman"/>
          <w:b/>
          <w:bCs/>
          <w:sz w:val="24"/>
          <w:szCs w:val="24"/>
        </w:rPr>
        <w:t>Assumptions Made and Their Validity</w:t>
      </w:r>
    </w:p>
    <w:p w14:paraId="5B8C9D4A" w14:textId="2DDF4507" w:rsidR="00A36F90" w:rsidRDefault="00FD0208" w:rsidP="00FD0208">
      <w:pPr>
        <w:spacing w:after="0" w:line="480" w:lineRule="auto"/>
        <w:ind w:firstLine="720"/>
        <w:rPr>
          <w:rFonts w:ascii="Times New Roman" w:hAnsi="Times New Roman" w:cs="Times New Roman"/>
          <w:sz w:val="24"/>
          <w:szCs w:val="24"/>
        </w:rPr>
      </w:pPr>
      <w:r w:rsidRPr="00FD0208">
        <w:rPr>
          <w:rFonts w:ascii="Times New Roman" w:hAnsi="Times New Roman" w:cs="Times New Roman"/>
          <w:sz w:val="24"/>
          <w:szCs w:val="24"/>
        </w:rPr>
        <w:t>One assumption was that BMI alone could significantly predict medical expenses. However, the low R-squared value challenges this assumption, indicating that BMI, while statistically significant, is not a comprehensive predictor. Another assumption was that the dataset sufficiently represented the factors impacting medical costs, but missing variables like smoking intensity likely limited the analysis.</w:t>
      </w:r>
    </w:p>
    <w:p w14:paraId="2C51C79B" w14:textId="77777777" w:rsidR="002C6071" w:rsidRDefault="002C6071" w:rsidP="00FD0208">
      <w:pPr>
        <w:spacing w:after="0" w:line="480" w:lineRule="auto"/>
        <w:ind w:firstLine="720"/>
        <w:rPr>
          <w:rFonts w:ascii="Times New Roman" w:hAnsi="Times New Roman" w:cs="Times New Roman"/>
          <w:sz w:val="24"/>
          <w:szCs w:val="24"/>
        </w:rPr>
      </w:pPr>
    </w:p>
    <w:p w14:paraId="7457C83A" w14:textId="77777777" w:rsidR="002C6071" w:rsidRDefault="002C6071" w:rsidP="00FD0208">
      <w:pPr>
        <w:spacing w:after="0" w:line="480" w:lineRule="auto"/>
        <w:ind w:firstLine="720"/>
        <w:rPr>
          <w:rFonts w:ascii="Times New Roman" w:hAnsi="Times New Roman" w:cs="Times New Roman"/>
          <w:sz w:val="24"/>
          <w:szCs w:val="24"/>
        </w:rPr>
      </w:pPr>
    </w:p>
    <w:p w14:paraId="09F8026D" w14:textId="77777777" w:rsidR="002C6071" w:rsidRDefault="002C6071" w:rsidP="00FD0208">
      <w:pPr>
        <w:spacing w:after="0" w:line="480" w:lineRule="auto"/>
        <w:ind w:firstLine="720"/>
        <w:rPr>
          <w:rFonts w:ascii="Times New Roman" w:hAnsi="Times New Roman" w:cs="Times New Roman"/>
          <w:sz w:val="24"/>
          <w:szCs w:val="24"/>
        </w:rPr>
      </w:pPr>
    </w:p>
    <w:p w14:paraId="4A93BEC5" w14:textId="2D5D3300" w:rsidR="00A36F90" w:rsidRPr="00FD0208" w:rsidRDefault="00FD0208" w:rsidP="00FD0208">
      <w:pPr>
        <w:spacing w:after="0" w:line="480" w:lineRule="auto"/>
        <w:ind w:left="1440" w:firstLine="720"/>
        <w:rPr>
          <w:rFonts w:ascii="Times New Roman" w:hAnsi="Times New Roman" w:cs="Times New Roman"/>
          <w:b/>
          <w:bCs/>
          <w:sz w:val="24"/>
          <w:szCs w:val="24"/>
        </w:rPr>
      </w:pPr>
      <w:r w:rsidRPr="00FD0208">
        <w:rPr>
          <w:rFonts w:ascii="Times New Roman" w:hAnsi="Times New Roman" w:cs="Times New Roman"/>
          <w:b/>
          <w:bCs/>
          <w:sz w:val="24"/>
          <w:szCs w:val="24"/>
        </w:rPr>
        <w:lastRenderedPageBreak/>
        <w:t>Challenges Faced and Areas of Uncertainty</w:t>
      </w:r>
    </w:p>
    <w:p w14:paraId="66786897" w14:textId="27914A36" w:rsidR="002C6071" w:rsidRDefault="00FD0208" w:rsidP="00FD0208">
      <w:pPr>
        <w:spacing w:after="0" w:line="480" w:lineRule="auto"/>
        <w:ind w:firstLine="720"/>
        <w:rPr>
          <w:rFonts w:ascii="Times New Roman" w:hAnsi="Times New Roman" w:cs="Times New Roman"/>
          <w:sz w:val="24"/>
          <w:szCs w:val="24"/>
        </w:rPr>
      </w:pPr>
      <w:r w:rsidRPr="00FD0208">
        <w:rPr>
          <w:rFonts w:ascii="Times New Roman" w:hAnsi="Times New Roman" w:cs="Times New Roman"/>
          <w:sz w:val="24"/>
          <w:szCs w:val="24"/>
        </w:rPr>
        <w:t>A significant challenge was finding a more comprehensive dataset that could fully support the hypothesis. Additionally, understanding the limitations of a low R-squared value in interpreting BMI’s predictive power was initially complex, as it required recognizing that other, unmeasured variables play crucial roles in determining medical expenses.</w:t>
      </w:r>
    </w:p>
    <w:p w14:paraId="132A5B3F" w14:textId="77777777" w:rsidR="002C6071" w:rsidRDefault="002C6071" w:rsidP="00FD0208">
      <w:pPr>
        <w:spacing w:after="0" w:line="480" w:lineRule="auto"/>
        <w:ind w:firstLine="720"/>
        <w:rPr>
          <w:rFonts w:ascii="Times New Roman" w:hAnsi="Times New Roman" w:cs="Times New Roman"/>
          <w:sz w:val="24"/>
          <w:szCs w:val="24"/>
        </w:rPr>
      </w:pPr>
    </w:p>
    <w:p w14:paraId="4A6DD7D6" w14:textId="77777777" w:rsidR="00FD0208" w:rsidRPr="002C6071" w:rsidRDefault="00FD0208" w:rsidP="00FD0208">
      <w:pPr>
        <w:spacing w:after="0" w:line="480" w:lineRule="auto"/>
        <w:ind w:left="2160" w:firstLine="720"/>
        <w:rPr>
          <w:rFonts w:ascii="Times New Roman" w:hAnsi="Times New Roman" w:cs="Times New Roman"/>
          <w:b/>
          <w:bCs/>
          <w:sz w:val="24"/>
          <w:szCs w:val="24"/>
        </w:rPr>
      </w:pPr>
      <w:r w:rsidRPr="002C6071">
        <w:rPr>
          <w:rFonts w:ascii="Times New Roman" w:hAnsi="Times New Roman" w:cs="Times New Roman"/>
          <w:b/>
          <w:bCs/>
          <w:sz w:val="24"/>
          <w:szCs w:val="24"/>
        </w:rPr>
        <w:t>Conclusion</w:t>
      </w:r>
    </w:p>
    <w:p w14:paraId="3A88EE49" w14:textId="25025A96" w:rsidR="00A71AD9" w:rsidRPr="008B4BB8" w:rsidRDefault="008B4BB8" w:rsidP="008B4BB8">
      <w:pPr>
        <w:spacing w:after="0" w:line="480" w:lineRule="auto"/>
        <w:ind w:firstLine="720"/>
        <w:rPr>
          <w:rFonts w:ascii="Times New Roman" w:hAnsi="Times New Roman" w:cs="Times New Roman"/>
          <w:sz w:val="24"/>
          <w:szCs w:val="24"/>
        </w:rPr>
      </w:pPr>
      <w:r w:rsidRPr="008B4BB8">
        <w:rPr>
          <w:rFonts w:ascii="Times New Roman" w:hAnsi="Times New Roman" w:cs="Times New Roman"/>
          <w:sz w:val="24"/>
          <w:szCs w:val="24"/>
        </w:rPr>
        <w:t>In conclusion, the analysis reveals that BMI is a statistically significant predictor of medical expenses, particularly for smokers, who generally incur higher costs. However, BMI alone does not capture the full variability in medical expenses. Future analyses would benefit from a larger, more detailed dataset that includes additional variables, especially those related to smoking intensity and lifestyle factors. These insights underscore the importance of a multi-faceted approach to understanding healthcare costs in health insurance analytics.</w:t>
      </w:r>
    </w:p>
    <w:sectPr w:rsidR="00A71AD9" w:rsidRPr="008B4BB8" w:rsidSect="005F20E3">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DD0CA" w14:textId="77777777" w:rsidR="00281811" w:rsidRDefault="00281811" w:rsidP="00245521">
      <w:pPr>
        <w:spacing w:after="0" w:line="240" w:lineRule="auto"/>
      </w:pPr>
      <w:r>
        <w:separator/>
      </w:r>
    </w:p>
  </w:endnote>
  <w:endnote w:type="continuationSeparator" w:id="0">
    <w:p w14:paraId="369762A7" w14:textId="77777777" w:rsidR="00281811" w:rsidRDefault="00281811" w:rsidP="00245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F7EE2" w14:textId="77777777" w:rsidR="00281811" w:rsidRDefault="00281811" w:rsidP="00245521">
      <w:pPr>
        <w:spacing w:after="0" w:line="240" w:lineRule="auto"/>
      </w:pPr>
      <w:r>
        <w:separator/>
      </w:r>
    </w:p>
  </w:footnote>
  <w:footnote w:type="continuationSeparator" w:id="0">
    <w:p w14:paraId="7D6E4685" w14:textId="77777777" w:rsidR="00281811" w:rsidRDefault="00281811" w:rsidP="00245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9876635"/>
      <w:docPartObj>
        <w:docPartGallery w:val="Page Numbers (Top of Page)"/>
        <w:docPartUnique/>
      </w:docPartObj>
    </w:sdtPr>
    <w:sdtEndPr>
      <w:rPr>
        <w:noProof/>
      </w:rPr>
    </w:sdtEndPr>
    <w:sdtContent>
      <w:p w14:paraId="115D71D3" w14:textId="7E896AFB" w:rsidR="006C4EF1" w:rsidRDefault="006C4E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000DD3" w14:textId="10305EE2" w:rsidR="00C16D89" w:rsidRDefault="00C16D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8232321"/>
      <w:docPartObj>
        <w:docPartGallery w:val="Page Numbers (Top of Page)"/>
        <w:docPartUnique/>
      </w:docPartObj>
    </w:sdtPr>
    <w:sdtEndPr>
      <w:rPr>
        <w:noProof/>
      </w:rPr>
    </w:sdtEndPr>
    <w:sdtContent>
      <w:p w14:paraId="1DBE48B9" w14:textId="77777777" w:rsidR="00C55509" w:rsidRDefault="00C55509" w:rsidP="00FF0DBC">
        <w:pPr>
          <w:pStyle w:val="Header"/>
        </w:pPr>
        <w:r>
          <w:rPr>
            <w:rFonts w:ascii="Times New Roman" w:hAnsi="Times New Roman" w:cs="Times New Roman"/>
          </w:rPr>
          <w:t xml:space="preserve">DSC 530 – Final Project </w:t>
        </w:r>
        <w:proofErr w:type="spellStart"/>
        <w:r>
          <w:rPr>
            <w:rFonts w:ascii="Times New Roman" w:hAnsi="Times New Roman" w:cs="Times New Roman"/>
          </w:rPr>
          <w:t>WriteUp</w:t>
        </w:r>
        <w:proofErr w:type="spellEnd"/>
      </w:p>
      <w:p w14:paraId="17396B35" w14:textId="7E6C59CF" w:rsidR="003B392F" w:rsidRDefault="00000000" w:rsidP="00FF0DBC">
        <w:pPr>
          <w:pStyle w:val="Header"/>
        </w:pPr>
      </w:p>
    </w:sdtContent>
  </w:sdt>
  <w:p w14:paraId="7710C454" w14:textId="77777777" w:rsidR="00A76B33" w:rsidRDefault="00A76B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F7B7C" w14:textId="41973630" w:rsidR="005F20E3" w:rsidRDefault="005F20E3">
    <w:pPr>
      <w:pStyle w:val="Header"/>
    </w:pPr>
  </w:p>
  <w:p w14:paraId="41A9E540" w14:textId="77777777" w:rsidR="00A76B33" w:rsidRDefault="00A76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143500"/>
    <w:multiLevelType w:val="hybridMultilevel"/>
    <w:tmpl w:val="1D1C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280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tzSzMDI1NjY1sTRV0lEKTi0uzszPAykwrAUAVXlzISwAAAA="/>
  </w:docVars>
  <w:rsids>
    <w:rsidRoot w:val="007360B2"/>
    <w:rsid w:val="0000097C"/>
    <w:rsid w:val="0000223F"/>
    <w:rsid w:val="00023F70"/>
    <w:rsid w:val="00032F82"/>
    <w:rsid w:val="00037962"/>
    <w:rsid w:val="00042CAA"/>
    <w:rsid w:val="00045CAB"/>
    <w:rsid w:val="00056B13"/>
    <w:rsid w:val="00070085"/>
    <w:rsid w:val="00072BCC"/>
    <w:rsid w:val="00073A99"/>
    <w:rsid w:val="00073D37"/>
    <w:rsid w:val="00075EF0"/>
    <w:rsid w:val="000776E0"/>
    <w:rsid w:val="000921FF"/>
    <w:rsid w:val="00092E66"/>
    <w:rsid w:val="000932A9"/>
    <w:rsid w:val="000A3BDA"/>
    <w:rsid w:val="000A60A2"/>
    <w:rsid w:val="000B302A"/>
    <w:rsid w:val="000B3A1E"/>
    <w:rsid w:val="000C4BC4"/>
    <w:rsid w:val="000D2F42"/>
    <w:rsid w:val="000D3C29"/>
    <w:rsid w:val="000F02B4"/>
    <w:rsid w:val="00112EBF"/>
    <w:rsid w:val="001248C2"/>
    <w:rsid w:val="00130BEC"/>
    <w:rsid w:val="00132DF3"/>
    <w:rsid w:val="00151EC7"/>
    <w:rsid w:val="0016036F"/>
    <w:rsid w:val="00161499"/>
    <w:rsid w:val="001662AD"/>
    <w:rsid w:val="00183975"/>
    <w:rsid w:val="001866D8"/>
    <w:rsid w:val="00197B4F"/>
    <w:rsid w:val="001B57EC"/>
    <w:rsid w:val="001C65E2"/>
    <w:rsid w:val="001F2EAF"/>
    <w:rsid w:val="0021047F"/>
    <w:rsid w:val="00213CA3"/>
    <w:rsid w:val="00216A5A"/>
    <w:rsid w:val="002179DA"/>
    <w:rsid w:val="00230C37"/>
    <w:rsid w:val="00234A64"/>
    <w:rsid w:val="0023596C"/>
    <w:rsid w:val="00240B22"/>
    <w:rsid w:val="00245521"/>
    <w:rsid w:val="0025470E"/>
    <w:rsid w:val="00270A49"/>
    <w:rsid w:val="0027237B"/>
    <w:rsid w:val="00281811"/>
    <w:rsid w:val="00287A42"/>
    <w:rsid w:val="00290622"/>
    <w:rsid w:val="002A124F"/>
    <w:rsid w:val="002A39AA"/>
    <w:rsid w:val="002C6071"/>
    <w:rsid w:val="002D1BCB"/>
    <w:rsid w:val="002E2DEA"/>
    <w:rsid w:val="002F0889"/>
    <w:rsid w:val="00300A82"/>
    <w:rsid w:val="003049FB"/>
    <w:rsid w:val="00306C99"/>
    <w:rsid w:val="00310B96"/>
    <w:rsid w:val="003230F4"/>
    <w:rsid w:val="003421E2"/>
    <w:rsid w:val="00362E82"/>
    <w:rsid w:val="003729F8"/>
    <w:rsid w:val="003740E4"/>
    <w:rsid w:val="003A3143"/>
    <w:rsid w:val="003B2450"/>
    <w:rsid w:val="003B392F"/>
    <w:rsid w:val="003B6A31"/>
    <w:rsid w:val="003D4F98"/>
    <w:rsid w:val="003E312E"/>
    <w:rsid w:val="003F2569"/>
    <w:rsid w:val="003F7F3E"/>
    <w:rsid w:val="00413C80"/>
    <w:rsid w:val="0041507A"/>
    <w:rsid w:val="0041694E"/>
    <w:rsid w:val="00436E4F"/>
    <w:rsid w:val="00437B74"/>
    <w:rsid w:val="00440BB7"/>
    <w:rsid w:val="004605FD"/>
    <w:rsid w:val="00463FB0"/>
    <w:rsid w:val="0046464A"/>
    <w:rsid w:val="00464C6C"/>
    <w:rsid w:val="00467463"/>
    <w:rsid w:val="00467CEA"/>
    <w:rsid w:val="004769A7"/>
    <w:rsid w:val="00476F10"/>
    <w:rsid w:val="00482EA6"/>
    <w:rsid w:val="004904AE"/>
    <w:rsid w:val="004B007C"/>
    <w:rsid w:val="004B1517"/>
    <w:rsid w:val="004B7E15"/>
    <w:rsid w:val="004D3A85"/>
    <w:rsid w:val="004E50F6"/>
    <w:rsid w:val="004E7F05"/>
    <w:rsid w:val="00511A49"/>
    <w:rsid w:val="0054330F"/>
    <w:rsid w:val="005443BA"/>
    <w:rsid w:val="00556238"/>
    <w:rsid w:val="00574773"/>
    <w:rsid w:val="00583EF0"/>
    <w:rsid w:val="00583FA3"/>
    <w:rsid w:val="00590331"/>
    <w:rsid w:val="00592FB6"/>
    <w:rsid w:val="005C3C2B"/>
    <w:rsid w:val="005D3513"/>
    <w:rsid w:val="005E0836"/>
    <w:rsid w:val="005E36ED"/>
    <w:rsid w:val="005E3833"/>
    <w:rsid w:val="005F20E3"/>
    <w:rsid w:val="005F4ABB"/>
    <w:rsid w:val="0060660C"/>
    <w:rsid w:val="00610F7A"/>
    <w:rsid w:val="006247E0"/>
    <w:rsid w:val="00625E76"/>
    <w:rsid w:val="00636FA6"/>
    <w:rsid w:val="00647730"/>
    <w:rsid w:val="00653F57"/>
    <w:rsid w:val="00670805"/>
    <w:rsid w:val="00680E51"/>
    <w:rsid w:val="006824D8"/>
    <w:rsid w:val="00690C1A"/>
    <w:rsid w:val="00696445"/>
    <w:rsid w:val="006A12CF"/>
    <w:rsid w:val="006B2A66"/>
    <w:rsid w:val="006C4EF1"/>
    <w:rsid w:val="006C7F0A"/>
    <w:rsid w:val="006E6731"/>
    <w:rsid w:val="006E724B"/>
    <w:rsid w:val="006F6D4A"/>
    <w:rsid w:val="00700C28"/>
    <w:rsid w:val="00702170"/>
    <w:rsid w:val="00723184"/>
    <w:rsid w:val="00727AFE"/>
    <w:rsid w:val="00735D39"/>
    <w:rsid w:val="007360B2"/>
    <w:rsid w:val="007524EC"/>
    <w:rsid w:val="00753CDF"/>
    <w:rsid w:val="00767531"/>
    <w:rsid w:val="00775EB9"/>
    <w:rsid w:val="0077675A"/>
    <w:rsid w:val="00784F85"/>
    <w:rsid w:val="00785888"/>
    <w:rsid w:val="007A06AC"/>
    <w:rsid w:val="007A464B"/>
    <w:rsid w:val="007B14E4"/>
    <w:rsid w:val="007C38A5"/>
    <w:rsid w:val="007D0D3D"/>
    <w:rsid w:val="007F5D42"/>
    <w:rsid w:val="007F5E1F"/>
    <w:rsid w:val="00814588"/>
    <w:rsid w:val="008149CD"/>
    <w:rsid w:val="00817E60"/>
    <w:rsid w:val="00820EC0"/>
    <w:rsid w:val="008238BB"/>
    <w:rsid w:val="00823BFE"/>
    <w:rsid w:val="00837E36"/>
    <w:rsid w:val="00843A31"/>
    <w:rsid w:val="0085309F"/>
    <w:rsid w:val="0085780F"/>
    <w:rsid w:val="008626E5"/>
    <w:rsid w:val="008649AF"/>
    <w:rsid w:val="008779E4"/>
    <w:rsid w:val="008A2AD9"/>
    <w:rsid w:val="008B0519"/>
    <w:rsid w:val="008B4BB8"/>
    <w:rsid w:val="008B7BC2"/>
    <w:rsid w:val="008C2864"/>
    <w:rsid w:val="008C59B0"/>
    <w:rsid w:val="008D30BB"/>
    <w:rsid w:val="008E0A9C"/>
    <w:rsid w:val="008E2C5B"/>
    <w:rsid w:val="008F1095"/>
    <w:rsid w:val="00901C77"/>
    <w:rsid w:val="00910340"/>
    <w:rsid w:val="0092714C"/>
    <w:rsid w:val="00932505"/>
    <w:rsid w:val="00940780"/>
    <w:rsid w:val="00940DB5"/>
    <w:rsid w:val="0094224E"/>
    <w:rsid w:val="00947392"/>
    <w:rsid w:val="0095042B"/>
    <w:rsid w:val="0095768F"/>
    <w:rsid w:val="009601BA"/>
    <w:rsid w:val="00962494"/>
    <w:rsid w:val="00962A65"/>
    <w:rsid w:val="00970B26"/>
    <w:rsid w:val="00972A38"/>
    <w:rsid w:val="009745F1"/>
    <w:rsid w:val="00974CEE"/>
    <w:rsid w:val="00985BB9"/>
    <w:rsid w:val="00990EAF"/>
    <w:rsid w:val="009A7A67"/>
    <w:rsid w:val="009B57B1"/>
    <w:rsid w:val="009B62EF"/>
    <w:rsid w:val="009C7948"/>
    <w:rsid w:val="009E3072"/>
    <w:rsid w:val="009E468A"/>
    <w:rsid w:val="009F1845"/>
    <w:rsid w:val="009F7D7A"/>
    <w:rsid w:val="00A36F90"/>
    <w:rsid w:val="00A41C20"/>
    <w:rsid w:val="00A424CC"/>
    <w:rsid w:val="00A44151"/>
    <w:rsid w:val="00A55F14"/>
    <w:rsid w:val="00A71AD9"/>
    <w:rsid w:val="00A76B33"/>
    <w:rsid w:val="00A870EF"/>
    <w:rsid w:val="00A94DEA"/>
    <w:rsid w:val="00AA2DF0"/>
    <w:rsid w:val="00AB2F48"/>
    <w:rsid w:val="00AB7064"/>
    <w:rsid w:val="00AC4026"/>
    <w:rsid w:val="00AE5A88"/>
    <w:rsid w:val="00AF3A27"/>
    <w:rsid w:val="00B05C1F"/>
    <w:rsid w:val="00B11EB5"/>
    <w:rsid w:val="00B14C05"/>
    <w:rsid w:val="00B371E3"/>
    <w:rsid w:val="00B41B2E"/>
    <w:rsid w:val="00B45474"/>
    <w:rsid w:val="00B53528"/>
    <w:rsid w:val="00B63051"/>
    <w:rsid w:val="00B63D86"/>
    <w:rsid w:val="00B67274"/>
    <w:rsid w:val="00B74E98"/>
    <w:rsid w:val="00B833FE"/>
    <w:rsid w:val="00B83D22"/>
    <w:rsid w:val="00B85146"/>
    <w:rsid w:val="00B93355"/>
    <w:rsid w:val="00BA0D11"/>
    <w:rsid w:val="00BA3B41"/>
    <w:rsid w:val="00BB14D9"/>
    <w:rsid w:val="00BE6B77"/>
    <w:rsid w:val="00BF029E"/>
    <w:rsid w:val="00BF16CE"/>
    <w:rsid w:val="00BF3C02"/>
    <w:rsid w:val="00BF3CE2"/>
    <w:rsid w:val="00C04694"/>
    <w:rsid w:val="00C06F81"/>
    <w:rsid w:val="00C07119"/>
    <w:rsid w:val="00C10ED0"/>
    <w:rsid w:val="00C16D89"/>
    <w:rsid w:val="00C20EC0"/>
    <w:rsid w:val="00C21D56"/>
    <w:rsid w:val="00C30C1A"/>
    <w:rsid w:val="00C318AF"/>
    <w:rsid w:val="00C31E4C"/>
    <w:rsid w:val="00C55509"/>
    <w:rsid w:val="00C62E95"/>
    <w:rsid w:val="00C644D4"/>
    <w:rsid w:val="00C803B3"/>
    <w:rsid w:val="00C83806"/>
    <w:rsid w:val="00C865C1"/>
    <w:rsid w:val="00C972B5"/>
    <w:rsid w:val="00C97B8B"/>
    <w:rsid w:val="00CA432A"/>
    <w:rsid w:val="00CA6002"/>
    <w:rsid w:val="00CA695D"/>
    <w:rsid w:val="00CC58C3"/>
    <w:rsid w:val="00CD4779"/>
    <w:rsid w:val="00CD7AD6"/>
    <w:rsid w:val="00CE3CF2"/>
    <w:rsid w:val="00D00E5E"/>
    <w:rsid w:val="00D010DF"/>
    <w:rsid w:val="00D079D6"/>
    <w:rsid w:val="00D17F37"/>
    <w:rsid w:val="00D268BA"/>
    <w:rsid w:val="00D47079"/>
    <w:rsid w:val="00D52702"/>
    <w:rsid w:val="00D64566"/>
    <w:rsid w:val="00D66105"/>
    <w:rsid w:val="00D722B9"/>
    <w:rsid w:val="00D75CB9"/>
    <w:rsid w:val="00D76756"/>
    <w:rsid w:val="00D77BE8"/>
    <w:rsid w:val="00D877F9"/>
    <w:rsid w:val="00DA6AF8"/>
    <w:rsid w:val="00DA71AF"/>
    <w:rsid w:val="00DB2130"/>
    <w:rsid w:val="00DC0AAA"/>
    <w:rsid w:val="00DC1AB5"/>
    <w:rsid w:val="00DC534D"/>
    <w:rsid w:val="00DE18AC"/>
    <w:rsid w:val="00E03BFD"/>
    <w:rsid w:val="00E11E0C"/>
    <w:rsid w:val="00E14F4D"/>
    <w:rsid w:val="00E2357D"/>
    <w:rsid w:val="00E23AB1"/>
    <w:rsid w:val="00E30D76"/>
    <w:rsid w:val="00E473B9"/>
    <w:rsid w:val="00E578C7"/>
    <w:rsid w:val="00E6086A"/>
    <w:rsid w:val="00E668BA"/>
    <w:rsid w:val="00E73137"/>
    <w:rsid w:val="00E9100D"/>
    <w:rsid w:val="00EA38C8"/>
    <w:rsid w:val="00EC7E4B"/>
    <w:rsid w:val="00ED297B"/>
    <w:rsid w:val="00ED2CF3"/>
    <w:rsid w:val="00EE04E5"/>
    <w:rsid w:val="00EF3E7F"/>
    <w:rsid w:val="00F03B1F"/>
    <w:rsid w:val="00F07A81"/>
    <w:rsid w:val="00F12976"/>
    <w:rsid w:val="00F146E0"/>
    <w:rsid w:val="00F16C03"/>
    <w:rsid w:val="00F3696A"/>
    <w:rsid w:val="00F37CF1"/>
    <w:rsid w:val="00F46833"/>
    <w:rsid w:val="00F517BB"/>
    <w:rsid w:val="00F539C9"/>
    <w:rsid w:val="00F60992"/>
    <w:rsid w:val="00F67EA1"/>
    <w:rsid w:val="00F90F3E"/>
    <w:rsid w:val="00F96C4F"/>
    <w:rsid w:val="00FA1D98"/>
    <w:rsid w:val="00FB13F4"/>
    <w:rsid w:val="00FB26C7"/>
    <w:rsid w:val="00FB42F2"/>
    <w:rsid w:val="00FC2A14"/>
    <w:rsid w:val="00FC3E65"/>
    <w:rsid w:val="00FD0208"/>
    <w:rsid w:val="00FD6849"/>
    <w:rsid w:val="00FE1F49"/>
    <w:rsid w:val="00FE3979"/>
    <w:rsid w:val="00FE6064"/>
    <w:rsid w:val="00FF0DBC"/>
    <w:rsid w:val="00FF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69966"/>
  <w15:chartTrackingRefBased/>
  <w15:docId w15:val="{DD0DF169-E0E2-420A-90CF-356954B8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21"/>
  </w:style>
  <w:style w:type="paragraph" w:styleId="Footer">
    <w:name w:val="footer"/>
    <w:basedOn w:val="Normal"/>
    <w:link w:val="FooterChar"/>
    <w:uiPriority w:val="99"/>
    <w:unhideWhenUsed/>
    <w:rsid w:val="00245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521"/>
  </w:style>
  <w:style w:type="character" w:styleId="Hyperlink">
    <w:name w:val="Hyperlink"/>
    <w:basedOn w:val="DefaultParagraphFont"/>
    <w:uiPriority w:val="99"/>
    <w:unhideWhenUsed/>
    <w:rsid w:val="00E03BFD"/>
    <w:rPr>
      <w:color w:val="0563C1" w:themeColor="hyperlink"/>
      <w:u w:val="single"/>
    </w:rPr>
  </w:style>
  <w:style w:type="character" w:styleId="UnresolvedMention">
    <w:name w:val="Unresolved Mention"/>
    <w:basedOn w:val="DefaultParagraphFont"/>
    <w:uiPriority w:val="99"/>
    <w:semiHidden/>
    <w:unhideWhenUsed/>
    <w:rsid w:val="00E03BFD"/>
    <w:rPr>
      <w:color w:val="605E5C"/>
      <w:shd w:val="clear" w:color="auto" w:fill="E1DFDD"/>
    </w:rPr>
  </w:style>
  <w:style w:type="character" w:styleId="FollowedHyperlink">
    <w:name w:val="FollowedHyperlink"/>
    <w:basedOn w:val="DefaultParagraphFont"/>
    <w:uiPriority w:val="99"/>
    <w:semiHidden/>
    <w:unhideWhenUsed/>
    <w:rsid w:val="0000223F"/>
    <w:rPr>
      <w:color w:val="954F72" w:themeColor="followedHyperlink"/>
      <w:u w:val="single"/>
    </w:rPr>
  </w:style>
  <w:style w:type="character" w:customStyle="1" w:styleId="citationstylesgno2wrpf">
    <w:name w:val="citationstyles_gno2wrpf"/>
    <w:basedOn w:val="DefaultParagraphFont"/>
    <w:rsid w:val="0000223F"/>
  </w:style>
  <w:style w:type="character" w:styleId="Emphasis">
    <w:name w:val="Emphasis"/>
    <w:basedOn w:val="DefaultParagraphFont"/>
    <w:uiPriority w:val="20"/>
    <w:qFormat/>
    <w:rsid w:val="0000223F"/>
    <w:rPr>
      <w:i/>
      <w:iCs/>
    </w:rPr>
  </w:style>
  <w:style w:type="paragraph" w:styleId="ListParagraph">
    <w:name w:val="List Paragraph"/>
    <w:basedOn w:val="Normal"/>
    <w:uiPriority w:val="34"/>
    <w:qFormat/>
    <w:rsid w:val="0007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272">
      <w:bodyDiv w:val="1"/>
      <w:marLeft w:val="0"/>
      <w:marRight w:val="0"/>
      <w:marTop w:val="0"/>
      <w:marBottom w:val="0"/>
      <w:divBdr>
        <w:top w:val="none" w:sz="0" w:space="0" w:color="auto"/>
        <w:left w:val="none" w:sz="0" w:space="0" w:color="auto"/>
        <w:bottom w:val="none" w:sz="0" w:space="0" w:color="auto"/>
        <w:right w:val="none" w:sz="0" w:space="0" w:color="auto"/>
      </w:divBdr>
    </w:div>
    <w:div w:id="31734366">
      <w:bodyDiv w:val="1"/>
      <w:marLeft w:val="0"/>
      <w:marRight w:val="0"/>
      <w:marTop w:val="0"/>
      <w:marBottom w:val="0"/>
      <w:divBdr>
        <w:top w:val="none" w:sz="0" w:space="0" w:color="auto"/>
        <w:left w:val="none" w:sz="0" w:space="0" w:color="auto"/>
        <w:bottom w:val="none" w:sz="0" w:space="0" w:color="auto"/>
        <w:right w:val="none" w:sz="0" w:space="0" w:color="auto"/>
      </w:divBdr>
    </w:div>
    <w:div w:id="554660652">
      <w:bodyDiv w:val="1"/>
      <w:marLeft w:val="0"/>
      <w:marRight w:val="0"/>
      <w:marTop w:val="0"/>
      <w:marBottom w:val="0"/>
      <w:divBdr>
        <w:top w:val="none" w:sz="0" w:space="0" w:color="auto"/>
        <w:left w:val="none" w:sz="0" w:space="0" w:color="auto"/>
        <w:bottom w:val="none" w:sz="0" w:space="0" w:color="auto"/>
        <w:right w:val="none" w:sz="0" w:space="0" w:color="auto"/>
      </w:divBdr>
    </w:div>
    <w:div w:id="861480188">
      <w:bodyDiv w:val="1"/>
      <w:marLeft w:val="0"/>
      <w:marRight w:val="0"/>
      <w:marTop w:val="0"/>
      <w:marBottom w:val="0"/>
      <w:divBdr>
        <w:top w:val="none" w:sz="0" w:space="0" w:color="auto"/>
        <w:left w:val="none" w:sz="0" w:space="0" w:color="auto"/>
        <w:bottom w:val="none" w:sz="0" w:space="0" w:color="auto"/>
        <w:right w:val="none" w:sz="0" w:space="0" w:color="auto"/>
      </w:divBdr>
    </w:div>
    <w:div w:id="1270040636">
      <w:bodyDiv w:val="1"/>
      <w:marLeft w:val="0"/>
      <w:marRight w:val="0"/>
      <w:marTop w:val="0"/>
      <w:marBottom w:val="0"/>
      <w:divBdr>
        <w:top w:val="none" w:sz="0" w:space="0" w:color="auto"/>
        <w:left w:val="none" w:sz="0" w:space="0" w:color="auto"/>
        <w:bottom w:val="none" w:sz="0" w:space="0" w:color="auto"/>
        <w:right w:val="none" w:sz="0" w:space="0" w:color="auto"/>
      </w:divBdr>
    </w:div>
    <w:div w:id="14526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5ced55ebf438bc1b3535b3e4f493b3d6">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34731c9efd9f3871f8d802ae65d27bd9"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45444f4-700f-442b-8721-fb31918a2d1f}"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CD41E-7154-4005-896D-FF366806B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222800-9B30-4900-A996-1D656E1AF581}">
  <ds:schemaRefs>
    <ds:schemaRef ds:uri="http://schemas.microsoft.com/sharepoint/v3/contenttype/forms"/>
  </ds:schemaRefs>
</ds:datastoreItem>
</file>

<file path=customXml/itemProps3.xml><?xml version="1.0" encoding="utf-8"?>
<ds:datastoreItem xmlns:ds="http://schemas.openxmlformats.org/officeDocument/2006/customXml" ds:itemID="{F8F67629-6C04-4CEB-B98C-07920574A02C}">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4.xml><?xml version="1.0" encoding="utf-8"?>
<ds:datastoreItem xmlns:ds="http://schemas.openxmlformats.org/officeDocument/2006/customXml" ds:itemID="{7ADCF15C-7B6D-4B99-A7FC-5D6FAFA4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LeClerc</dc:creator>
  <cp:keywords/>
  <dc:description/>
  <cp:lastModifiedBy>Nilavan Duraisami</cp:lastModifiedBy>
  <cp:revision>19</cp:revision>
  <dcterms:created xsi:type="dcterms:W3CDTF">2023-11-08T19:49:00Z</dcterms:created>
  <dcterms:modified xsi:type="dcterms:W3CDTF">2024-11-15T08:37:00Z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0x010100CD03CE46F3008D40B6D92C1C6CC74FE8</vt:lpwstr>
  </property>
  <property fmtid="{D5CDD505-2E9C-101B-9397-08002B2CF9AE}" pid="3" name="GrammarlyDocumentId">
    <vt:lpwstr>93eb24fef68c634adbf1633586454860ff52e8e2094fe6325286a7f01cc93965</vt:lpwstr>
  </property>
</Properties>
</file>