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C9" w:rsidRPr="006F1EAC" w:rsidRDefault="004D248B" w:rsidP="004D248B">
      <w:pPr>
        <w:pStyle w:val="a7"/>
        <w:rPr>
          <w:b/>
          <w:i/>
          <w:sz w:val="32"/>
          <w:szCs w:val="32"/>
        </w:rPr>
      </w:pPr>
      <w:r w:rsidRPr="006F1EAC">
        <w:rPr>
          <w:rFonts w:hint="eastAsia"/>
          <w:b/>
          <w:i/>
          <w:sz w:val="32"/>
          <w:szCs w:val="32"/>
        </w:rPr>
        <w:t>第三讲：期货</w:t>
      </w:r>
      <w:bookmarkStart w:id="0" w:name="_GoBack"/>
      <w:bookmarkEnd w:id="0"/>
      <w:r w:rsidRPr="006F1EAC">
        <w:rPr>
          <w:rFonts w:hint="eastAsia"/>
          <w:b/>
          <w:i/>
          <w:sz w:val="32"/>
          <w:szCs w:val="32"/>
        </w:rPr>
        <w:t>交易相关业务及技术</w:t>
      </w:r>
    </w:p>
    <w:p w:rsidR="00952E65" w:rsidRPr="00952E65" w:rsidRDefault="0068126B">
      <w:pPr>
        <w:pStyle w:val="10"/>
        <w:tabs>
          <w:tab w:val="left" w:pos="1050"/>
          <w:tab w:val="right" w:leader="dot" w:pos="8296"/>
        </w:tabs>
        <w:rPr>
          <w:rFonts w:asciiTheme="minorHAnsi" w:eastAsiaTheme="minorEastAsia" w:hAnsiTheme="minorHAnsi" w:cstheme="minorBidi"/>
          <w:noProof/>
          <w:kern w:val="2"/>
          <w:sz w:val="21"/>
        </w:rPr>
      </w:pPr>
      <w:r w:rsidRPr="00952E65">
        <w:fldChar w:fldCharType="begin"/>
      </w:r>
      <w:r w:rsidRPr="00952E65">
        <w:instrText xml:space="preserve"> TOC \o "1-2" \h \z \u </w:instrText>
      </w:r>
      <w:r w:rsidRPr="00952E65">
        <w:fldChar w:fldCharType="separate"/>
      </w:r>
      <w:hyperlink w:anchor="_Toc351377850" w:history="1">
        <w:r w:rsidR="00952E65" w:rsidRPr="00952E65">
          <w:rPr>
            <w:rStyle w:val="af4"/>
            <w:rFonts w:hint="eastAsia"/>
            <w:noProof/>
          </w:rPr>
          <w:t>第</w:t>
        </w:r>
        <w:r w:rsidR="00952E65" w:rsidRPr="00952E65">
          <w:rPr>
            <w:rStyle w:val="af4"/>
            <w:rFonts w:hint="eastAsia"/>
            <w:noProof/>
          </w:rPr>
          <w:t>1</w:t>
        </w:r>
        <w:r w:rsidR="00952E65" w:rsidRPr="00952E65">
          <w:rPr>
            <w:rStyle w:val="af4"/>
            <w:rFonts w:hint="eastAsia"/>
            <w:noProof/>
          </w:rPr>
          <w:t>章</w:t>
        </w:r>
        <w:r w:rsidR="00952E65" w:rsidRPr="00952E65">
          <w:rPr>
            <w:rStyle w:val="af4"/>
            <w:rFonts w:hint="eastAsia"/>
            <w:noProof/>
          </w:rPr>
          <w:t>.</w:t>
        </w:r>
        <w:r w:rsidR="00952E65" w:rsidRPr="00952E65">
          <w:rPr>
            <w:rFonts w:asciiTheme="minorHAnsi" w:eastAsiaTheme="minorEastAsia" w:hAnsiTheme="minorHAnsi" w:cstheme="minorBidi"/>
            <w:noProof/>
            <w:kern w:val="2"/>
            <w:sz w:val="21"/>
          </w:rPr>
          <w:tab/>
        </w:r>
        <w:r w:rsidR="00952E65" w:rsidRPr="00952E65">
          <w:rPr>
            <w:rStyle w:val="af4"/>
            <w:rFonts w:hint="eastAsia"/>
            <w:noProof/>
          </w:rPr>
          <w:t>期货基础知识</w:t>
        </w:r>
        <w:r w:rsidR="00952E65" w:rsidRPr="00952E65">
          <w:rPr>
            <w:noProof/>
            <w:webHidden/>
          </w:rPr>
          <w:tab/>
        </w:r>
        <w:r w:rsidR="00952E65" w:rsidRPr="00952E65">
          <w:rPr>
            <w:noProof/>
            <w:webHidden/>
          </w:rPr>
          <w:fldChar w:fldCharType="begin"/>
        </w:r>
        <w:r w:rsidR="00952E65" w:rsidRPr="00952E65">
          <w:rPr>
            <w:noProof/>
            <w:webHidden/>
          </w:rPr>
          <w:instrText xml:space="preserve"> PAGEREF _Toc351377850 \h </w:instrText>
        </w:r>
        <w:r w:rsidR="00952E65" w:rsidRPr="00952E65">
          <w:rPr>
            <w:noProof/>
            <w:webHidden/>
          </w:rPr>
        </w:r>
        <w:r w:rsidR="00952E65" w:rsidRPr="00952E65">
          <w:rPr>
            <w:noProof/>
            <w:webHidden/>
          </w:rPr>
          <w:fldChar w:fldCharType="separate"/>
        </w:r>
        <w:r w:rsidR="00BC60F0">
          <w:rPr>
            <w:noProof/>
            <w:webHidden/>
          </w:rPr>
          <w:t>3</w:t>
        </w:r>
        <w:r w:rsidR="00952E65"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1" w:history="1">
        <w:r w:rsidRPr="00952E65">
          <w:rPr>
            <w:rStyle w:val="af4"/>
            <w:noProof/>
          </w:rPr>
          <w:t>1.1.</w:t>
        </w:r>
        <w:r w:rsidRPr="00952E65">
          <w:rPr>
            <w:rFonts w:asciiTheme="minorHAnsi" w:eastAsiaTheme="minorEastAsia" w:hAnsiTheme="minorHAnsi" w:cstheme="minorBidi"/>
            <w:noProof/>
            <w:kern w:val="2"/>
            <w:sz w:val="21"/>
          </w:rPr>
          <w:tab/>
        </w:r>
        <w:r w:rsidRPr="00952E65">
          <w:rPr>
            <w:rStyle w:val="af4"/>
            <w:rFonts w:hint="eastAsia"/>
            <w:noProof/>
          </w:rPr>
          <w:t>期货合约</w:t>
        </w:r>
        <w:r w:rsidRPr="00952E65">
          <w:rPr>
            <w:noProof/>
            <w:webHidden/>
          </w:rPr>
          <w:tab/>
        </w:r>
        <w:r w:rsidRPr="00952E65">
          <w:rPr>
            <w:noProof/>
            <w:webHidden/>
          </w:rPr>
          <w:fldChar w:fldCharType="begin"/>
        </w:r>
        <w:r w:rsidRPr="00952E65">
          <w:rPr>
            <w:noProof/>
            <w:webHidden/>
          </w:rPr>
          <w:instrText xml:space="preserve"> PAGEREF _Toc351377851 \h </w:instrText>
        </w:r>
        <w:r w:rsidRPr="00952E65">
          <w:rPr>
            <w:noProof/>
            <w:webHidden/>
          </w:rPr>
        </w:r>
        <w:r w:rsidRPr="00952E65">
          <w:rPr>
            <w:noProof/>
            <w:webHidden/>
          </w:rPr>
          <w:fldChar w:fldCharType="separate"/>
        </w:r>
        <w:r w:rsidR="00BC60F0">
          <w:rPr>
            <w:noProof/>
            <w:webHidden/>
          </w:rPr>
          <w:t>3</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2" w:history="1">
        <w:r w:rsidRPr="00952E65">
          <w:rPr>
            <w:rStyle w:val="af4"/>
            <w:noProof/>
          </w:rPr>
          <w:t>1.2.</w:t>
        </w:r>
        <w:r w:rsidRPr="00952E65">
          <w:rPr>
            <w:rFonts w:asciiTheme="minorHAnsi" w:eastAsiaTheme="minorEastAsia" w:hAnsiTheme="minorHAnsi" w:cstheme="minorBidi"/>
            <w:noProof/>
            <w:kern w:val="2"/>
            <w:sz w:val="21"/>
          </w:rPr>
          <w:tab/>
        </w:r>
        <w:r w:rsidRPr="00952E65">
          <w:rPr>
            <w:rStyle w:val="af4"/>
            <w:rFonts w:hint="eastAsia"/>
            <w:noProof/>
          </w:rPr>
          <w:t>基础功能</w:t>
        </w:r>
        <w:r w:rsidRPr="00952E65">
          <w:rPr>
            <w:noProof/>
            <w:webHidden/>
          </w:rPr>
          <w:tab/>
        </w:r>
        <w:r w:rsidRPr="00952E65">
          <w:rPr>
            <w:noProof/>
            <w:webHidden/>
          </w:rPr>
          <w:fldChar w:fldCharType="begin"/>
        </w:r>
        <w:r w:rsidRPr="00952E65">
          <w:rPr>
            <w:noProof/>
            <w:webHidden/>
          </w:rPr>
          <w:instrText xml:space="preserve"> PAGEREF _Toc351377852 \h </w:instrText>
        </w:r>
        <w:r w:rsidRPr="00952E65">
          <w:rPr>
            <w:noProof/>
            <w:webHidden/>
          </w:rPr>
        </w:r>
        <w:r w:rsidRPr="00952E65">
          <w:rPr>
            <w:noProof/>
            <w:webHidden/>
          </w:rPr>
          <w:fldChar w:fldCharType="separate"/>
        </w:r>
        <w:r w:rsidR="00BC60F0">
          <w:rPr>
            <w:noProof/>
            <w:webHidden/>
          </w:rPr>
          <w:t>3</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3" w:history="1">
        <w:r w:rsidRPr="00952E65">
          <w:rPr>
            <w:rStyle w:val="af4"/>
            <w:noProof/>
          </w:rPr>
          <w:t>1.3.</w:t>
        </w:r>
        <w:r w:rsidRPr="00952E65">
          <w:rPr>
            <w:rFonts w:asciiTheme="minorHAnsi" w:eastAsiaTheme="minorEastAsia" w:hAnsiTheme="minorHAnsi" w:cstheme="minorBidi"/>
            <w:noProof/>
            <w:kern w:val="2"/>
            <w:sz w:val="21"/>
          </w:rPr>
          <w:tab/>
        </w:r>
        <w:r w:rsidRPr="00952E65">
          <w:rPr>
            <w:rStyle w:val="af4"/>
            <w:rFonts w:hint="eastAsia"/>
            <w:noProof/>
          </w:rPr>
          <w:t>基本制度</w:t>
        </w:r>
        <w:r w:rsidRPr="00952E65">
          <w:rPr>
            <w:noProof/>
            <w:webHidden/>
          </w:rPr>
          <w:tab/>
        </w:r>
        <w:r w:rsidRPr="00952E65">
          <w:rPr>
            <w:noProof/>
            <w:webHidden/>
          </w:rPr>
          <w:fldChar w:fldCharType="begin"/>
        </w:r>
        <w:r w:rsidRPr="00952E65">
          <w:rPr>
            <w:noProof/>
            <w:webHidden/>
          </w:rPr>
          <w:instrText xml:space="preserve"> PAGEREF _Toc351377853 \h </w:instrText>
        </w:r>
        <w:r w:rsidRPr="00952E65">
          <w:rPr>
            <w:noProof/>
            <w:webHidden/>
          </w:rPr>
        </w:r>
        <w:r w:rsidRPr="00952E65">
          <w:rPr>
            <w:noProof/>
            <w:webHidden/>
          </w:rPr>
          <w:fldChar w:fldCharType="separate"/>
        </w:r>
        <w:r w:rsidR="00BC60F0">
          <w:rPr>
            <w:noProof/>
            <w:webHidden/>
          </w:rPr>
          <w:t>3</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4" w:history="1">
        <w:r w:rsidRPr="00952E65">
          <w:rPr>
            <w:rStyle w:val="af4"/>
            <w:noProof/>
          </w:rPr>
          <w:t>1.4.</w:t>
        </w:r>
        <w:r w:rsidRPr="00952E65">
          <w:rPr>
            <w:rFonts w:asciiTheme="minorHAnsi" w:eastAsiaTheme="minorEastAsia" w:hAnsiTheme="minorHAnsi" w:cstheme="minorBidi"/>
            <w:noProof/>
            <w:kern w:val="2"/>
            <w:sz w:val="21"/>
          </w:rPr>
          <w:tab/>
        </w:r>
        <w:r w:rsidRPr="00952E65">
          <w:rPr>
            <w:rStyle w:val="af4"/>
            <w:rFonts w:hint="eastAsia"/>
            <w:noProof/>
          </w:rPr>
          <w:t>国内期货交易品种及特点</w:t>
        </w:r>
        <w:r w:rsidRPr="00952E65">
          <w:rPr>
            <w:noProof/>
            <w:webHidden/>
          </w:rPr>
          <w:tab/>
        </w:r>
        <w:r w:rsidRPr="00952E65">
          <w:rPr>
            <w:noProof/>
            <w:webHidden/>
          </w:rPr>
          <w:fldChar w:fldCharType="begin"/>
        </w:r>
        <w:r w:rsidRPr="00952E65">
          <w:rPr>
            <w:noProof/>
            <w:webHidden/>
          </w:rPr>
          <w:instrText xml:space="preserve"> PAGEREF _Toc351377854 \h </w:instrText>
        </w:r>
        <w:r w:rsidRPr="00952E65">
          <w:rPr>
            <w:noProof/>
            <w:webHidden/>
          </w:rPr>
        </w:r>
        <w:r w:rsidRPr="00952E65">
          <w:rPr>
            <w:noProof/>
            <w:webHidden/>
          </w:rPr>
          <w:fldChar w:fldCharType="separate"/>
        </w:r>
        <w:r w:rsidR="00BC60F0">
          <w:rPr>
            <w:noProof/>
            <w:webHidden/>
          </w:rPr>
          <w:t>4</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5" w:history="1">
        <w:r w:rsidRPr="00952E65">
          <w:rPr>
            <w:rStyle w:val="af4"/>
            <w:noProof/>
          </w:rPr>
          <w:t>1.5.</w:t>
        </w:r>
        <w:r w:rsidRPr="00952E65">
          <w:rPr>
            <w:rFonts w:asciiTheme="minorHAnsi" w:eastAsiaTheme="minorEastAsia" w:hAnsiTheme="minorHAnsi" w:cstheme="minorBidi"/>
            <w:noProof/>
            <w:kern w:val="2"/>
            <w:sz w:val="21"/>
          </w:rPr>
          <w:tab/>
        </w:r>
        <w:r w:rsidRPr="00952E65">
          <w:rPr>
            <w:rStyle w:val="af4"/>
            <w:rFonts w:hint="eastAsia"/>
            <w:noProof/>
          </w:rPr>
          <w:t>习题</w:t>
        </w:r>
        <w:r w:rsidRPr="00952E65">
          <w:rPr>
            <w:noProof/>
            <w:webHidden/>
          </w:rPr>
          <w:tab/>
        </w:r>
        <w:r w:rsidRPr="00952E65">
          <w:rPr>
            <w:noProof/>
            <w:webHidden/>
          </w:rPr>
          <w:fldChar w:fldCharType="begin"/>
        </w:r>
        <w:r w:rsidRPr="00952E65">
          <w:rPr>
            <w:noProof/>
            <w:webHidden/>
          </w:rPr>
          <w:instrText xml:space="preserve"> PAGEREF _Toc351377855 \h </w:instrText>
        </w:r>
        <w:r w:rsidRPr="00952E65">
          <w:rPr>
            <w:noProof/>
            <w:webHidden/>
          </w:rPr>
        </w:r>
        <w:r w:rsidRPr="00952E65">
          <w:rPr>
            <w:noProof/>
            <w:webHidden/>
          </w:rPr>
          <w:fldChar w:fldCharType="separate"/>
        </w:r>
        <w:r w:rsidR="00BC60F0">
          <w:rPr>
            <w:noProof/>
            <w:webHidden/>
          </w:rPr>
          <w:t>6</w:t>
        </w:r>
        <w:r w:rsidRPr="00952E65">
          <w:rPr>
            <w:noProof/>
            <w:webHidden/>
          </w:rPr>
          <w:fldChar w:fldCharType="end"/>
        </w:r>
      </w:hyperlink>
    </w:p>
    <w:p w:rsidR="00952E65" w:rsidRPr="00952E65" w:rsidRDefault="00952E65">
      <w:pPr>
        <w:pStyle w:val="10"/>
        <w:tabs>
          <w:tab w:val="left" w:pos="1050"/>
          <w:tab w:val="right" w:leader="dot" w:pos="8296"/>
        </w:tabs>
        <w:rPr>
          <w:rFonts w:asciiTheme="minorHAnsi" w:eastAsiaTheme="minorEastAsia" w:hAnsiTheme="minorHAnsi" w:cstheme="minorBidi"/>
          <w:noProof/>
          <w:kern w:val="2"/>
          <w:sz w:val="21"/>
        </w:rPr>
      </w:pPr>
      <w:hyperlink w:anchor="_Toc351377856" w:history="1">
        <w:r w:rsidRPr="00952E65">
          <w:rPr>
            <w:rStyle w:val="af4"/>
            <w:rFonts w:hint="eastAsia"/>
            <w:noProof/>
          </w:rPr>
          <w:t>第</w:t>
        </w:r>
        <w:r w:rsidRPr="00952E65">
          <w:rPr>
            <w:rStyle w:val="af4"/>
            <w:rFonts w:hint="eastAsia"/>
            <w:noProof/>
          </w:rPr>
          <w:t>2</w:t>
        </w:r>
        <w:r w:rsidRPr="00952E65">
          <w:rPr>
            <w:rStyle w:val="af4"/>
            <w:rFonts w:hint="eastAsia"/>
            <w:noProof/>
          </w:rPr>
          <w:t>章</w:t>
        </w:r>
        <w:r w:rsidRPr="00952E65">
          <w:rPr>
            <w:rStyle w:val="af4"/>
            <w:rFonts w:hint="eastAsia"/>
            <w:noProof/>
          </w:rPr>
          <w:t>.</w:t>
        </w:r>
        <w:r w:rsidRPr="00952E65">
          <w:rPr>
            <w:rFonts w:asciiTheme="minorHAnsi" w:eastAsiaTheme="minorEastAsia" w:hAnsiTheme="minorHAnsi" w:cstheme="minorBidi"/>
            <w:noProof/>
            <w:kern w:val="2"/>
            <w:sz w:val="21"/>
          </w:rPr>
          <w:tab/>
        </w:r>
        <w:r w:rsidRPr="00952E65">
          <w:rPr>
            <w:rStyle w:val="af4"/>
            <w:rFonts w:hint="eastAsia"/>
            <w:noProof/>
          </w:rPr>
          <w:t>期货公司交易系统</w:t>
        </w:r>
        <w:r w:rsidRPr="00952E65">
          <w:rPr>
            <w:noProof/>
            <w:webHidden/>
          </w:rPr>
          <w:tab/>
        </w:r>
        <w:r w:rsidRPr="00952E65">
          <w:rPr>
            <w:noProof/>
            <w:webHidden/>
          </w:rPr>
          <w:fldChar w:fldCharType="begin"/>
        </w:r>
        <w:r w:rsidRPr="00952E65">
          <w:rPr>
            <w:noProof/>
            <w:webHidden/>
          </w:rPr>
          <w:instrText xml:space="preserve"> PAGEREF _Toc351377856 \h </w:instrText>
        </w:r>
        <w:r w:rsidRPr="00952E65">
          <w:rPr>
            <w:noProof/>
            <w:webHidden/>
          </w:rPr>
        </w:r>
        <w:r w:rsidRPr="00952E65">
          <w:rPr>
            <w:noProof/>
            <w:webHidden/>
          </w:rPr>
          <w:fldChar w:fldCharType="separate"/>
        </w:r>
        <w:r w:rsidR="00BC60F0">
          <w:rPr>
            <w:noProof/>
            <w:webHidden/>
          </w:rPr>
          <w:t>7</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7" w:history="1">
        <w:r w:rsidRPr="00952E65">
          <w:rPr>
            <w:rStyle w:val="af4"/>
            <w:noProof/>
          </w:rPr>
          <w:t>2.1.</w:t>
        </w:r>
        <w:r w:rsidRPr="00952E65">
          <w:rPr>
            <w:rFonts w:asciiTheme="minorHAnsi" w:eastAsiaTheme="minorEastAsia" w:hAnsiTheme="minorHAnsi" w:cstheme="minorBidi"/>
            <w:noProof/>
            <w:kern w:val="2"/>
            <w:sz w:val="21"/>
          </w:rPr>
          <w:tab/>
        </w:r>
        <w:r w:rsidRPr="00952E65">
          <w:rPr>
            <w:rStyle w:val="af4"/>
            <w:rFonts w:hint="eastAsia"/>
            <w:noProof/>
          </w:rPr>
          <w:t>基本功能</w:t>
        </w:r>
        <w:r w:rsidRPr="00952E65">
          <w:rPr>
            <w:noProof/>
            <w:webHidden/>
          </w:rPr>
          <w:tab/>
        </w:r>
        <w:r w:rsidRPr="00952E65">
          <w:rPr>
            <w:noProof/>
            <w:webHidden/>
          </w:rPr>
          <w:fldChar w:fldCharType="begin"/>
        </w:r>
        <w:r w:rsidRPr="00952E65">
          <w:rPr>
            <w:noProof/>
            <w:webHidden/>
          </w:rPr>
          <w:instrText xml:space="preserve"> PAGEREF _Toc351377857 \h </w:instrText>
        </w:r>
        <w:r w:rsidRPr="00952E65">
          <w:rPr>
            <w:noProof/>
            <w:webHidden/>
          </w:rPr>
        </w:r>
        <w:r w:rsidRPr="00952E65">
          <w:rPr>
            <w:noProof/>
            <w:webHidden/>
          </w:rPr>
          <w:fldChar w:fldCharType="separate"/>
        </w:r>
        <w:r w:rsidR="00BC60F0">
          <w:rPr>
            <w:noProof/>
            <w:webHidden/>
          </w:rPr>
          <w:t>7</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8" w:history="1">
        <w:r w:rsidRPr="00952E65">
          <w:rPr>
            <w:rStyle w:val="af4"/>
            <w:noProof/>
          </w:rPr>
          <w:t>2.2.</w:t>
        </w:r>
        <w:r w:rsidRPr="00952E65">
          <w:rPr>
            <w:rFonts w:asciiTheme="minorHAnsi" w:eastAsiaTheme="minorEastAsia" w:hAnsiTheme="minorHAnsi" w:cstheme="minorBidi"/>
            <w:noProof/>
            <w:kern w:val="2"/>
            <w:sz w:val="21"/>
          </w:rPr>
          <w:tab/>
        </w:r>
        <w:r w:rsidRPr="00952E65">
          <w:rPr>
            <w:rStyle w:val="af4"/>
            <w:noProof/>
          </w:rPr>
          <w:t>CTP</w:t>
        </w:r>
        <w:r w:rsidRPr="00952E65">
          <w:rPr>
            <w:rStyle w:val="af4"/>
            <w:rFonts w:hint="eastAsia"/>
            <w:noProof/>
          </w:rPr>
          <w:t>交易子系统</w:t>
        </w:r>
        <w:r w:rsidRPr="00952E65">
          <w:rPr>
            <w:noProof/>
            <w:webHidden/>
          </w:rPr>
          <w:tab/>
        </w:r>
        <w:r w:rsidRPr="00952E65">
          <w:rPr>
            <w:noProof/>
            <w:webHidden/>
          </w:rPr>
          <w:fldChar w:fldCharType="begin"/>
        </w:r>
        <w:r w:rsidRPr="00952E65">
          <w:rPr>
            <w:noProof/>
            <w:webHidden/>
          </w:rPr>
          <w:instrText xml:space="preserve"> PAGEREF _Toc351377858 \h </w:instrText>
        </w:r>
        <w:r w:rsidRPr="00952E65">
          <w:rPr>
            <w:noProof/>
            <w:webHidden/>
          </w:rPr>
        </w:r>
        <w:r w:rsidRPr="00952E65">
          <w:rPr>
            <w:noProof/>
            <w:webHidden/>
          </w:rPr>
          <w:fldChar w:fldCharType="separate"/>
        </w:r>
        <w:r w:rsidR="00BC60F0">
          <w:rPr>
            <w:noProof/>
            <w:webHidden/>
          </w:rPr>
          <w:t>8</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59" w:history="1">
        <w:r w:rsidRPr="00952E65">
          <w:rPr>
            <w:rStyle w:val="af4"/>
            <w:noProof/>
          </w:rPr>
          <w:t>2.3.</w:t>
        </w:r>
        <w:r w:rsidRPr="00952E65">
          <w:rPr>
            <w:rFonts w:asciiTheme="minorHAnsi" w:eastAsiaTheme="minorEastAsia" w:hAnsiTheme="minorHAnsi" w:cstheme="minorBidi"/>
            <w:noProof/>
            <w:kern w:val="2"/>
            <w:sz w:val="21"/>
          </w:rPr>
          <w:tab/>
        </w:r>
        <w:r w:rsidRPr="00952E65">
          <w:rPr>
            <w:rStyle w:val="af4"/>
            <w:noProof/>
          </w:rPr>
          <w:t>CTP</w:t>
        </w:r>
        <w:r w:rsidRPr="00952E65">
          <w:rPr>
            <w:rStyle w:val="af4"/>
            <w:rFonts w:hint="eastAsia"/>
            <w:noProof/>
          </w:rPr>
          <w:t>交易管理终端</w:t>
        </w:r>
        <w:r w:rsidRPr="00952E65">
          <w:rPr>
            <w:noProof/>
            <w:webHidden/>
          </w:rPr>
          <w:tab/>
        </w:r>
        <w:r w:rsidRPr="00952E65">
          <w:rPr>
            <w:noProof/>
            <w:webHidden/>
          </w:rPr>
          <w:fldChar w:fldCharType="begin"/>
        </w:r>
        <w:r w:rsidRPr="00952E65">
          <w:rPr>
            <w:noProof/>
            <w:webHidden/>
          </w:rPr>
          <w:instrText xml:space="preserve"> PAGEREF _Toc351377859 \h </w:instrText>
        </w:r>
        <w:r w:rsidRPr="00952E65">
          <w:rPr>
            <w:noProof/>
            <w:webHidden/>
          </w:rPr>
        </w:r>
        <w:r w:rsidRPr="00952E65">
          <w:rPr>
            <w:noProof/>
            <w:webHidden/>
          </w:rPr>
          <w:fldChar w:fldCharType="separate"/>
        </w:r>
        <w:r w:rsidR="00BC60F0">
          <w:rPr>
            <w:noProof/>
            <w:webHidden/>
          </w:rPr>
          <w:t>9</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0" w:history="1">
        <w:r w:rsidRPr="00952E65">
          <w:rPr>
            <w:rStyle w:val="af4"/>
            <w:noProof/>
          </w:rPr>
          <w:t>2.4.</w:t>
        </w:r>
        <w:r w:rsidRPr="00952E65">
          <w:rPr>
            <w:rFonts w:asciiTheme="minorHAnsi" w:eastAsiaTheme="minorEastAsia" w:hAnsiTheme="minorHAnsi" w:cstheme="minorBidi"/>
            <w:noProof/>
            <w:kern w:val="2"/>
            <w:sz w:val="21"/>
          </w:rPr>
          <w:tab/>
        </w:r>
        <w:r w:rsidRPr="00952E65">
          <w:rPr>
            <w:rStyle w:val="af4"/>
            <w:noProof/>
          </w:rPr>
          <w:t>CTP</w:t>
        </w:r>
        <w:r w:rsidRPr="00952E65">
          <w:rPr>
            <w:rStyle w:val="af4"/>
            <w:rFonts w:hint="eastAsia"/>
            <w:noProof/>
          </w:rPr>
          <w:t>投资者交易接口</w:t>
        </w:r>
        <w:r w:rsidRPr="00952E65">
          <w:rPr>
            <w:noProof/>
            <w:webHidden/>
          </w:rPr>
          <w:tab/>
        </w:r>
        <w:r w:rsidRPr="00952E65">
          <w:rPr>
            <w:noProof/>
            <w:webHidden/>
          </w:rPr>
          <w:fldChar w:fldCharType="begin"/>
        </w:r>
        <w:r w:rsidRPr="00952E65">
          <w:rPr>
            <w:noProof/>
            <w:webHidden/>
          </w:rPr>
          <w:instrText xml:space="preserve"> PAGEREF _Toc351377860 \h </w:instrText>
        </w:r>
        <w:r w:rsidRPr="00952E65">
          <w:rPr>
            <w:noProof/>
            <w:webHidden/>
          </w:rPr>
        </w:r>
        <w:r w:rsidRPr="00952E65">
          <w:rPr>
            <w:noProof/>
            <w:webHidden/>
          </w:rPr>
          <w:fldChar w:fldCharType="separate"/>
        </w:r>
        <w:r w:rsidR="00BC60F0">
          <w:rPr>
            <w:noProof/>
            <w:webHidden/>
          </w:rPr>
          <w:t>11</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1" w:history="1">
        <w:r w:rsidRPr="00952E65">
          <w:rPr>
            <w:rStyle w:val="af4"/>
            <w:noProof/>
          </w:rPr>
          <w:t>2.5.</w:t>
        </w:r>
        <w:r w:rsidRPr="00952E65">
          <w:rPr>
            <w:rFonts w:asciiTheme="minorHAnsi" w:eastAsiaTheme="minorEastAsia" w:hAnsiTheme="minorHAnsi" w:cstheme="minorBidi"/>
            <w:noProof/>
            <w:kern w:val="2"/>
            <w:sz w:val="21"/>
          </w:rPr>
          <w:tab/>
        </w:r>
        <w:r w:rsidRPr="00952E65">
          <w:rPr>
            <w:rStyle w:val="af4"/>
            <w:rFonts w:hint="eastAsia"/>
            <w:noProof/>
          </w:rPr>
          <w:t>习题</w:t>
        </w:r>
        <w:r w:rsidRPr="00952E65">
          <w:rPr>
            <w:noProof/>
            <w:webHidden/>
          </w:rPr>
          <w:tab/>
        </w:r>
        <w:r w:rsidRPr="00952E65">
          <w:rPr>
            <w:noProof/>
            <w:webHidden/>
          </w:rPr>
          <w:fldChar w:fldCharType="begin"/>
        </w:r>
        <w:r w:rsidRPr="00952E65">
          <w:rPr>
            <w:noProof/>
            <w:webHidden/>
          </w:rPr>
          <w:instrText xml:space="preserve"> PAGEREF _Toc351377861 \h </w:instrText>
        </w:r>
        <w:r w:rsidRPr="00952E65">
          <w:rPr>
            <w:noProof/>
            <w:webHidden/>
          </w:rPr>
        </w:r>
        <w:r w:rsidRPr="00952E65">
          <w:rPr>
            <w:noProof/>
            <w:webHidden/>
          </w:rPr>
          <w:fldChar w:fldCharType="separate"/>
        </w:r>
        <w:r w:rsidR="00BC60F0">
          <w:rPr>
            <w:noProof/>
            <w:webHidden/>
          </w:rPr>
          <w:t>15</w:t>
        </w:r>
        <w:r w:rsidRPr="00952E65">
          <w:rPr>
            <w:noProof/>
            <w:webHidden/>
          </w:rPr>
          <w:fldChar w:fldCharType="end"/>
        </w:r>
      </w:hyperlink>
    </w:p>
    <w:p w:rsidR="00952E65" w:rsidRPr="00952E65" w:rsidRDefault="00952E65">
      <w:pPr>
        <w:pStyle w:val="10"/>
        <w:tabs>
          <w:tab w:val="left" w:pos="1050"/>
          <w:tab w:val="right" w:leader="dot" w:pos="8296"/>
        </w:tabs>
        <w:rPr>
          <w:rFonts w:asciiTheme="minorHAnsi" w:eastAsiaTheme="minorEastAsia" w:hAnsiTheme="minorHAnsi" w:cstheme="minorBidi"/>
          <w:noProof/>
          <w:kern w:val="2"/>
          <w:sz w:val="21"/>
        </w:rPr>
      </w:pPr>
      <w:hyperlink w:anchor="_Toc351377862" w:history="1">
        <w:r w:rsidRPr="00952E65">
          <w:rPr>
            <w:rStyle w:val="af4"/>
            <w:rFonts w:hint="eastAsia"/>
            <w:noProof/>
          </w:rPr>
          <w:t>第</w:t>
        </w:r>
        <w:r w:rsidRPr="00952E65">
          <w:rPr>
            <w:rStyle w:val="af4"/>
            <w:rFonts w:hint="eastAsia"/>
            <w:noProof/>
          </w:rPr>
          <w:t>3</w:t>
        </w:r>
        <w:r w:rsidRPr="00952E65">
          <w:rPr>
            <w:rStyle w:val="af4"/>
            <w:rFonts w:hint="eastAsia"/>
            <w:noProof/>
          </w:rPr>
          <w:t>章</w:t>
        </w:r>
        <w:r w:rsidRPr="00952E65">
          <w:rPr>
            <w:rStyle w:val="af4"/>
            <w:rFonts w:hint="eastAsia"/>
            <w:noProof/>
          </w:rPr>
          <w:t>.</w:t>
        </w:r>
        <w:r w:rsidRPr="00952E65">
          <w:rPr>
            <w:rFonts w:asciiTheme="minorHAnsi" w:eastAsiaTheme="minorEastAsia" w:hAnsiTheme="minorHAnsi" w:cstheme="minorBidi"/>
            <w:noProof/>
            <w:kern w:val="2"/>
            <w:sz w:val="21"/>
          </w:rPr>
          <w:tab/>
        </w:r>
        <w:r w:rsidRPr="00952E65">
          <w:rPr>
            <w:rStyle w:val="af4"/>
            <w:rFonts w:hint="eastAsia"/>
            <w:noProof/>
          </w:rPr>
          <w:t>期货行情数据</w:t>
        </w:r>
        <w:r w:rsidRPr="00952E65">
          <w:rPr>
            <w:noProof/>
            <w:webHidden/>
          </w:rPr>
          <w:tab/>
        </w:r>
        <w:r w:rsidRPr="00952E65">
          <w:rPr>
            <w:noProof/>
            <w:webHidden/>
          </w:rPr>
          <w:fldChar w:fldCharType="begin"/>
        </w:r>
        <w:r w:rsidRPr="00952E65">
          <w:rPr>
            <w:noProof/>
            <w:webHidden/>
          </w:rPr>
          <w:instrText xml:space="preserve"> PAGEREF _Toc351377862 \h </w:instrText>
        </w:r>
        <w:r w:rsidRPr="00952E65">
          <w:rPr>
            <w:noProof/>
            <w:webHidden/>
          </w:rPr>
        </w:r>
        <w:r w:rsidRPr="00952E65">
          <w:rPr>
            <w:noProof/>
            <w:webHidden/>
          </w:rPr>
          <w:fldChar w:fldCharType="separate"/>
        </w:r>
        <w:r w:rsidR="00BC60F0">
          <w:rPr>
            <w:noProof/>
            <w:webHidden/>
          </w:rPr>
          <w:t>16</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3" w:history="1">
        <w:r w:rsidRPr="00952E65">
          <w:rPr>
            <w:rStyle w:val="af4"/>
            <w:noProof/>
          </w:rPr>
          <w:t>3.1.</w:t>
        </w:r>
        <w:r w:rsidRPr="00952E65">
          <w:rPr>
            <w:rFonts w:asciiTheme="minorHAnsi" w:eastAsiaTheme="minorEastAsia" w:hAnsiTheme="minorHAnsi" w:cstheme="minorBidi"/>
            <w:noProof/>
            <w:kern w:val="2"/>
            <w:sz w:val="21"/>
          </w:rPr>
          <w:tab/>
        </w:r>
        <w:r w:rsidRPr="00952E65">
          <w:rPr>
            <w:rStyle w:val="af4"/>
            <w:rFonts w:hint="eastAsia"/>
            <w:noProof/>
          </w:rPr>
          <w:t>最新价</w:t>
        </w:r>
        <w:r w:rsidRPr="00952E65">
          <w:rPr>
            <w:noProof/>
            <w:webHidden/>
          </w:rPr>
          <w:tab/>
        </w:r>
        <w:r w:rsidRPr="00952E65">
          <w:rPr>
            <w:noProof/>
            <w:webHidden/>
          </w:rPr>
          <w:fldChar w:fldCharType="begin"/>
        </w:r>
        <w:r w:rsidRPr="00952E65">
          <w:rPr>
            <w:noProof/>
            <w:webHidden/>
          </w:rPr>
          <w:instrText xml:space="preserve"> PAGEREF _Toc351377863 \h </w:instrText>
        </w:r>
        <w:r w:rsidRPr="00952E65">
          <w:rPr>
            <w:noProof/>
            <w:webHidden/>
          </w:rPr>
        </w:r>
        <w:r w:rsidRPr="00952E65">
          <w:rPr>
            <w:noProof/>
            <w:webHidden/>
          </w:rPr>
          <w:fldChar w:fldCharType="separate"/>
        </w:r>
        <w:r w:rsidR="00BC60F0">
          <w:rPr>
            <w:noProof/>
            <w:webHidden/>
          </w:rPr>
          <w:t>16</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4" w:history="1">
        <w:r w:rsidRPr="00952E65">
          <w:rPr>
            <w:rStyle w:val="af4"/>
            <w:noProof/>
          </w:rPr>
          <w:t>3.2.</w:t>
        </w:r>
        <w:r w:rsidRPr="00952E65">
          <w:rPr>
            <w:rFonts w:asciiTheme="minorHAnsi" w:eastAsiaTheme="minorEastAsia" w:hAnsiTheme="minorHAnsi" w:cstheme="minorBidi"/>
            <w:noProof/>
            <w:kern w:val="2"/>
            <w:sz w:val="21"/>
          </w:rPr>
          <w:tab/>
        </w:r>
        <w:r w:rsidRPr="00952E65">
          <w:rPr>
            <w:rStyle w:val="af4"/>
            <w:rFonts w:hint="eastAsia"/>
            <w:noProof/>
          </w:rPr>
          <w:t>开盘价</w:t>
        </w:r>
        <w:r w:rsidRPr="00952E65">
          <w:rPr>
            <w:noProof/>
            <w:webHidden/>
          </w:rPr>
          <w:tab/>
        </w:r>
        <w:r w:rsidRPr="00952E65">
          <w:rPr>
            <w:noProof/>
            <w:webHidden/>
          </w:rPr>
          <w:fldChar w:fldCharType="begin"/>
        </w:r>
        <w:r w:rsidRPr="00952E65">
          <w:rPr>
            <w:noProof/>
            <w:webHidden/>
          </w:rPr>
          <w:instrText xml:space="preserve"> PAGEREF _Toc351377864 \h </w:instrText>
        </w:r>
        <w:r w:rsidRPr="00952E65">
          <w:rPr>
            <w:noProof/>
            <w:webHidden/>
          </w:rPr>
        </w:r>
        <w:r w:rsidRPr="00952E65">
          <w:rPr>
            <w:noProof/>
            <w:webHidden/>
          </w:rPr>
          <w:fldChar w:fldCharType="separate"/>
        </w:r>
        <w:r w:rsidR="00BC60F0">
          <w:rPr>
            <w:noProof/>
            <w:webHidden/>
          </w:rPr>
          <w:t>16</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5" w:history="1">
        <w:r w:rsidRPr="00952E65">
          <w:rPr>
            <w:rStyle w:val="af4"/>
            <w:noProof/>
          </w:rPr>
          <w:t>3.3.</w:t>
        </w:r>
        <w:r w:rsidRPr="00952E65">
          <w:rPr>
            <w:rFonts w:asciiTheme="minorHAnsi" w:eastAsiaTheme="minorEastAsia" w:hAnsiTheme="minorHAnsi" w:cstheme="minorBidi"/>
            <w:noProof/>
            <w:kern w:val="2"/>
            <w:sz w:val="21"/>
          </w:rPr>
          <w:tab/>
        </w:r>
        <w:r w:rsidRPr="00952E65">
          <w:rPr>
            <w:rStyle w:val="af4"/>
            <w:rFonts w:hint="eastAsia"/>
            <w:noProof/>
          </w:rPr>
          <w:t>其他字段</w:t>
        </w:r>
        <w:r w:rsidRPr="00952E65">
          <w:rPr>
            <w:noProof/>
            <w:webHidden/>
          </w:rPr>
          <w:tab/>
        </w:r>
        <w:r w:rsidRPr="00952E65">
          <w:rPr>
            <w:noProof/>
            <w:webHidden/>
          </w:rPr>
          <w:fldChar w:fldCharType="begin"/>
        </w:r>
        <w:r w:rsidRPr="00952E65">
          <w:rPr>
            <w:noProof/>
            <w:webHidden/>
          </w:rPr>
          <w:instrText xml:space="preserve"> PAGEREF _Toc351377865 \h </w:instrText>
        </w:r>
        <w:r w:rsidRPr="00952E65">
          <w:rPr>
            <w:noProof/>
            <w:webHidden/>
          </w:rPr>
        </w:r>
        <w:r w:rsidRPr="00952E65">
          <w:rPr>
            <w:noProof/>
            <w:webHidden/>
          </w:rPr>
          <w:fldChar w:fldCharType="separate"/>
        </w:r>
        <w:r w:rsidR="00BC60F0">
          <w:rPr>
            <w:noProof/>
            <w:webHidden/>
          </w:rPr>
          <w:t>17</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6" w:history="1">
        <w:r w:rsidRPr="00952E65">
          <w:rPr>
            <w:rStyle w:val="af4"/>
            <w:noProof/>
          </w:rPr>
          <w:t>3.4.</w:t>
        </w:r>
        <w:r w:rsidRPr="00952E65">
          <w:rPr>
            <w:rFonts w:asciiTheme="minorHAnsi" w:eastAsiaTheme="minorEastAsia" w:hAnsiTheme="minorHAnsi" w:cstheme="minorBidi"/>
            <w:noProof/>
            <w:kern w:val="2"/>
            <w:sz w:val="21"/>
          </w:rPr>
          <w:tab/>
        </w:r>
        <w:r w:rsidRPr="00952E65">
          <w:rPr>
            <w:rStyle w:val="af4"/>
            <w:rFonts w:hint="eastAsia"/>
            <w:noProof/>
          </w:rPr>
          <w:t>习题</w:t>
        </w:r>
        <w:r w:rsidRPr="00952E65">
          <w:rPr>
            <w:noProof/>
            <w:webHidden/>
          </w:rPr>
          <w:tab/>
        </w:r>
        <w:r w:rsidRPr="00952E65">
          <w:rPr>
            <w:noProof/>
            <w:webHidden/>
          </w:rPr>
          <w:fldChar w:fldCharType="begin"/>
        </w:r>
        <w:r w:rsidRPr="00952E65">
          <w:rPr>
            <w:noProof/>
            <w:webHidden/>
          </w:rPr>
          <w:instrText xml:space="preserve"> PAGEREF _Toc351377866 \h </w:instrText>
        </w:r>
        <w:r w:rsidRPr="00952E65">
          <w:rPr>
            <w:noProof/>
            <w:webHidden/>
          </w:rPr>
        </w:r>
        <w:r w:rsidRPr="00952E65">
          <w:rPr>
            <w:noProof/>
            <w:webHidden/>
          </w:rPr>
          <w:fldChar w:fldCharType="separate"/>
        </w:r>
        <w:r w:rsidR="00BC60F0">
          <w:rPr>
            <w:noProof/>
            <w:webHidden/>
          </w:rPr>
          <w:t>18</w:t>
        </w:r>
        <w:r w:rsidRPr="00952E65">
          <w:rPr>
            <w:noProof/>
            <w:webHidden/>
          </w:rPr>
          <w:fldChar w:fldCharType="end"/>
        </w:r>
      </w:hyperlink>
    </w:p>
    <w:p w:rsidR="00952E65" w:rsidRPr="00952E65" w:rsidRDefault="00952E65">
      <w:pPr>
        <w:pStyle w:val="10"/>
        <w:tabs>
          <w:tab w:val="left" w:pos="1050"/>
          <w:tab w:val="right" w:leader="dot" w:pos="8296"/>
        </w:tabs>
        <w:rPr>
          <w:rFonts w:asciiTheme="minorHAnsi" w:eastAsiaTheme="minorEastAsia" w:hAnsiTheme="minorHAnsi" w:cstheme="minorBidi"/>
          <w:noProof/>
          <w:kern w:val="2"/>
          <w:sz w:val="21"/>
        </w:rPr>
      </w:pPr>
      <w:hyperlink w:anchor="_Toc351377867" w:history="1">
        <w:r w:rsidRPr="00952E65">
          <w:rPr>
            <w:rStyle w:val="af4"/>
            <w:rFonts w:hint="eastAsia"/>
            <w:noProof/>
          </w:rPr>
          <w:t>第</w:t>
        </w:r>
        <w:r w:rsidRPr="00952E65">
          <w:rPr>
            <w:rStyle w:val="af4"/>
            <w:rFonts w:hint="eastAsia"/>
            <w:noProof/>
          </w:rPr>
          <w:t>4</w:t>
        </w:r>
        <w:r w:rsidRPr="00952E65">
          <w:rPr>
            <w:rStyle w:val="af4"/>
            <w:rFonts w:hint="eastAsia"/>
            <w:noProof/>
          </w:rPr>
          <w:t>章</w:t>
        </w:r>
        <w:r w:rsidRPr="00952E65">
          <w:rPr>
            <w:rStyle w:val="af4"/>
            <w:rFonts w:hint="eastAsia"/>
            <w:noProof/>
          </w:rPr>
          <w:t>.</w:t>
        </w:r>
        <w:r w:rsidRPr="00952E65">
          <w:rPr>
            <w:rFonts w:asciiTheme="minorHAnsi" w:eastAsiaTheme="minorEastAsia" w:hAnsiTheme="minorHAnsi" w:cstheme="minorBidi"/>
            <w:noProof/>
            <w:kern w:val="2"/>
            <w:sz w:val="21"/>
          </w:rPr>
          <w:tab/>
        </w:r>
        <w:r w:rsidRPr="00952E65">
          <w:rPr>
            <w:rStyle w:val="af4"/>
            <w:rFonts w:hint="eastAsia"/>
            <w:noProof/>
          </w:rPr>
          <w:t>期货交易指令</w:t>
        </w:r>
        <w:r w:rsidRPr="00952E65">
          <w:rPr>
            <w:noProof/>
            <w:webHidden/>
          </w:rPr>
          <w:tab/>
        </w:r>
        <w:r w:rsidRPr="00952E65">
          <w:rPr>
            <w:noProof/>
            <w:webHidden/>
          </w:rPr>
          <w:fldChar w:fldCharType="begin"/>
        </w:r>
        <w:r w:rsidRPr="00952E65">
          <w:rPr>
            <w:noProof/>
            <w:webHidden/>
          </w:rPr>
          <w:instrText xml:space="preserve"> PAGEREF _Toc351377867 \h </w:instrText>
        </w:r>
        <w:r w:rsidRPr="00952E65">
          <w:rPr>
            <w:noProof/>
            <w:webHidden/>
          </w:rPr>
        </w:r>
        <w:r w:rsidRPr="00952E65">
          <w:rPr>
            <w:noProof/>
            <w:webHidden/>
          </w:rPr>
          <w:fldChar w:fldCharType="separate"/>
        </w:r>
        <w:r w:rsidR="00BC60F0">
          <w:rPr>
            <w:noProof/>
            <w:webHidden/>
          </w:rPr>
          <w:t>19</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8" w:history="1">
        <w:r w:rsidRPr="00952E65">
          <w:rPr>
            <w:rStyle w:val="af4"/>
            <w:noProof/>
          </w:rPr>
          <w:t>4.1.</w:t>
        </w:r>
        <w:r w:rsidRPr="00952E65">
          <w:rPr>
            <w:rFonts w:asciiTheme="minorHAnsi" w:eastAsiaTheme="minorEastAsia" w:hAnsiTheme="minorHAnsi" w:cstheme="minorBidi"/>
            <w:noProof/>
            <w:kern w:val="2"/>
            <w:sz w:val="21"/>
          </w:rPr>
          <w:tab/>
        </w:r>
        <w:r w:rsidRPr="00952E65">
          <w:rPr>
            <w:rStyle w:val="af4"/>
            <w:rFonts w:hint="eastAsia"/>
            <w:noProof/>
          </w:rPr>
          <w:t>市价单</w:t>
        </w:r>
        <w:r w:rsidRPr="00952E65">
          <w:rPr>
            <w:noProof/>
            <w:webHidden/>
          </w:rPr>
          <w:tab/>
        </w:r>
        <w:r w:rsidRPr="00952E65">
          <w:rPr>
            <w:noProof/>
            <w:webHidden/>
          </w:rPr>
          <w:fldChar w:fldCharType="begin"/>
        </w:r>
        <w:r w:rsidRPr="00952E65">
          <w:rPr>
            <w:noProof/>
            <w:webHidden/>
          </w:rPr>
          <w:instrText xml:space="preserve"> PAGEREF _Toc351377868 \h </w:instrText>
        </w:r>
        <w:r w:rsidRPr="00952E65">
          <w:rPr>
            <w:noProof/>
            <w:webHidden/>
          </w:rPr>
        </w:r>
        <w:r w:rsidRPr="00952E65">
          <w:rPr>
            <w:noProof/>
            <w:webHidden/>
          </w:rPr>
          <w:fldChar w:fldCharType="separate"/>
        </w:r>
        <w:r w:rsidR="00BC60F0">
          <w:rPr>
            <w:noProof/>
            <w:webHidden/>
          </w:rPr>
          <w:t>19</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69" w:history="1">
        <w:r w:rsidRPr="00952E65">
          <w:rPr>
            <w:rStyle w:val="af4"/>
            <w:noProof/>
          </w:rPr>
          <w:t>4.2.</w:t>
        </w:r>
        <w:r w:rsidRPr="00952E65">
          <w:rPr>
            <w:rFonts w:asciiTheme="minorHAnsi" w:eastAsiaTheme="minorEastAsia" w:hAnsiTheme="minorHAnsi" w:cstheme="minorBidi"/>
            <w:noProof/>
            <w:kern w:val="2"/>
            <w:sz w:val="21"/>
          </w:rPr>
          <w:tab/>
        </w:r>
        <w:r w:rsidRPr="00952E65">
          <w:rPr>
            <w:rStyle w:val="af4"/>
            <w:rFonts w:hint="eastAsia"/>
            <w:noProof/>
          </w:rPr>
          <w:t>限价单</w:t>
        </w:r>
        <w:r w:rsidRPr="00952E65">
          <w:rPr>
            <w:noProof/>
            <w:webHidden/>
          </w:rPr>
          <w:tab/>
        </w:r>
        <w:r w:rsidRPr="00952E65">
          <w:rPr>
            <w:noProof/>
            <w:webHidden/>
          </w:rPr>
          <w:fldChar w:fldCharType="begin"/>
        </w:r>
        <w:r w:rsidRPr="00952E65">
          <w:rPr>
            <w:noProof/>
            <w:webHidden/>
          </w:rPr>
          <w:instrText xml:space="preserve"> PAGEREF _Toc351377869 \h </w:instrText>
        </w:r>
        <w:r w:rsidRPr="00952E65">
          <w:rPr>
            <w:noProof/>
            <w:webHidden/>
          </w:rPr>
        </w:r>
        <w:r w:rsidRPr="00952E65">
          <w:rPr>
            <w:noProof/>
            <w:webHidden/>
          </w:rPr>
          <w:fldChar w:fldCharType="separate"/>
        </w:r>
        <w:r w:rsidR="00BC60F0">
          <w:rPr>
            <w:noProof/>
            <w:webHidden/>
          </w:rPr>
          <w:t>20</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0" w:history="1">
        <w:r w:rsidRPr="00952E65">
          <w:rPr>
            <w:rStyle w:val="af4"/>
            <w:noProof/>
          </w:rPr>
          <w:t>4.3.</w:t>
        </w:r>
        <w:r w:rsidRPr="00952E65">
          <w:rPr>
            <w:rFonts w:asciiTheme="minorHAnsi" w:eastAsiaTheme="minorEastAsia" w:hAnsiTheme="minorHAnsi" w:cstheme="minorBidi"/>
            <w:noProof/>
            <w:kern w:val="2"/>
            <w:sz w:val="21"/>
          </w:rPr>
          <w:tab/>
        </w:r>
        <w:r w:rsidRPr="00952E65">
          <w:rPr>
            <w:rStyle w:val="af4"/>
            <w:rFonts w:hint="eastAsia"/>
            <w:noProof/>
          </w:rPr>
          <w:t>止盈（损）单</w:t>
        </w:r>
        <w:r w:rsidRPr="00952E65">
          <w:rPr>
            <w:noProof/>
            <w:webHidden/>
          </w:rPr>
          <w:tab/>
        </w:r>
        <w:r w:rsidRPr="00952E65">
          <w:rPr>
            <w:noProof/>
            <w:webHidden/>
          </w:rPr>
          <w:fldChar w:fldCharType="begin"/>
        </w:r>
        <w:r w:rsidRPr="00952E65">
          <w:rPr>
            <w:noProof/>
            <w:webHidden/>
          </w:rPr>
          <w:instrText xml:space="preserve"> PAGEREF _Toc351377870 \h </w:instrText>
        </w:r>
        <w:r w:rsidRPr="00952E65">
          <w:rPr>
            <w:noProof/>
            <w:webHidden/>
          </w:rPr>
        </w:r>
        <w:r w:rsidRPr="00952E65">
          <w:rPr>
            <w:noProof/>
            <w:webHidden/>
          </w:rPr>
          <w:fldChar w:fldCharType="separate"/>
        </w:r>
        <w:r w:rsidR="00BC60F0">
          <w:rPr>
            <w:noProof/>
            <w:webHidden/>
          </w:rPr>
          <w:t>20</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1" w:history="1">
        <w:r w:rsidRPr="00952E65">
          <w:rPr>
            <w:rStyle w:val="af4"/>
            <w:noProof/>
          </w:rPr>
          <w:t>4.4.</w:t>
        </w:r>
        <w:r w:rsidRPr="00952E65">
          <w:rPr>
            <w:rFonts w:asciiTheme="minorHAnsi" w:eastAsiaTheme="minorEastAsia" w:hAnsiTheme="minorHAnsi" w:cstheme="minorBidi"/>
            <w:noProof/>
            <w:kern w:val="2"/>
            <w:sz w:val="21"/>
          </w:rPr>
          <w:tab/>
        </w:r>
        <w:r w:rsidRPr="00952E65">
          <w:rPr>
            <w:rStyle w:val="af4"/>
            <w:rFonts w:hint="eastAsia"/>
            <w:noProof/>
          </w:rPr>
          <w:t>套利单</w:t>
        </w:r>
        <w:r w:rsidRPr="00952E65">
          <w:rPr>
            <w:noProof/>
            <w:webHidden/>
          </w:rPr>
          <w:tab/>
        </w:r>
        <w:r w:rsidRPr="00952E65">
          <w:rPr>
            <w:noProof/>
            <w:webHidden/>
          </w:rPr>
          <w:fldChar w:fldCharType="begin"/>
        </w:r>
        <w:r w:rsidRPr="00952E65">
          <w:rPr>
            <w:noProof/>
            <w:webHidden/>
          </w:rPr>
          <w:instrText xml:space="preserve"> PAGEREF _Toc351377871 \h </w:instrText>
        </w:r>
        <w:r w:rsidRPr="00952E65">
          <w:rPr>
            <w:noProof/>
            <w:webHidden/>
          </w:rPr>
        </w:r>
        <w:r w:rsidRPr="00952E65">
          <w:rPr>
            <w:noProof/>
            <w:webHidden/>
          </w:rPr>
          <w:fldChar w:fldCharType="separate"/>
        </w:r>
        <w:r w:rsidR="00BC60F0">
          <w:rPr>
            <w:noProof/>
            <w:webHidden/>
          </w:rPr>
          <w:t>21</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2" w:history="1">
        <w:r w:rsidRPr="00952E65">
          <w:rPr>
            <w:rStyle w:val="af4"/>
            <w:noProof/>
          </w:rPr>
          <w:t>4.5.</w:t>
        </w:r>
        <w:r w:rsidRPr="00952E65">
          <w:rPr>
            <w:rFonts w:asciiTheme="minorHAnsi" w:eastAsiaTheme="minorEastAsia" w:hAnsiTheme="minorHAnsi" w:cstheme="minorBidi"/>
            <w:noProof/>
            <w:kern w:val="2"/>
            <w:sz w:val="21"/>
          </w:rPr>
          <w:tab/>
        </w:r>
        <w:r w:rsidRPr="00952E65">
          <w:rPr>
            <w:rStyle w:val="af4"/>
            <w:rFonts w:hint="eastAsia"/>
            <w:noProof/>
          </w:rPr>
          <w:t>互换单</w:t>
        </w:r>
        <w:r w:rsidRPr="00952E65">
          <w:rPr>
            <w:noProof/>
            <w:webHidden/>
          </w:rPr>
          <w:tab/>
        </w:r>
        <w:r w:rsidRPr="00952E65">
          <w:rPr>
            <w:noProof/>
            <w:webHidden/>
          </w:rPr>
          <w:fldChar w:fldCharType="begin"/>
        </w:r>
        <w:r w:rsidRPr="00952E65">
          <w:rPr>
            <w:noProof/>
            <w:webHidden/>
          </w:rPr>
          <w:instrText xml:space="preserve"> PAGEREF _Toc351377872 \h </w:instrText>
        </w:r>
        <w:r w:rsidRPr="00952E65">
          <w:rPr>
            <w:noProof/>
            <w:webHidden/>
          </w:rPr>
        </w:r>
        <w:r w:rsidRPr="00952E65">
          <w:rPr>
            <w:noProof/>
            <w:webHidden/>
          </w:rPr>
          <w:fldChar w:fldCharType="separate"/>
        </w:r>
        <w:r w:rsidR="00BC60F0">
          <w:rPr>
            <w:noProof/>
            <w:webHidden/>
          </w:rPr>
          <w:t>21</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3" w:history="1">
        <w:r w:rsidRPr="00952E65">
          <w:rPr>
            <w:rStyle w:val="af4"/>
            <w:noProof/>
          </w:rPr>
          <w:t>4.6.</w:t>
        </w:r>
        <w:r w:rsidRPr="00952E65">
          <w:rPr>
            <w:rFonts w:asciiTheme="minorHAnsi" w:eastAsiaTheme="minorEastAsia" w:hAnsiTheme="minorHAnsi" w:cstheme="minorBidi"/>
            <w:noProof/>
            <w:kern w:val="2"/>
            <w:sz w:val="21"/>
          </w:rPr>
          <w:tab/>
        </w:r>
        <w:r w:rsidRPr="00952E65">
          <w:rPr>
            <w:rStyle w:val="af4"/>
            <w:noProof/>
          </w:rPr>
          <w:t>CTP</w:t>
        </w:r>
        <w:r w:rsidRPr="00952E65">
          <w:rPr>
            <w:rStyle w:val="af4"/>
            <w:rFonts w:hint="eastAsia"/>
            <w:noProof/>
          </w:rPr>
          <w:t>特殊指令</w:t>
        </w:r>
        <w:r w:rsidRPr="00952E65">
          <w:rPr>
            <w:noProof/>
            <w:webHidden/>
          </w:rPr>
          <w:tab/>
        </w:r>
        <w:r w:rsidRPr="00952E65">
          <w:rPr>
            <w:noProof/>
            <w:webHidden/>
          </w:rPr>
          <w:fldChar w:fldCharType="begin"/>
        </w:r>
        <w:r w:rsidRPr="00952E65">
          <w:rPr>
            <w:noProof/>
            <w:webHidden/>
          </w:rPr>
          <w:instrText xml:space="preserve"> PAGEREF _Toc351377873 \h </w:instrText>
        </w:r>
        <w:r w:rsidRPr="00952E65">
          <w:rPr>
            <w:noProof/>
            <w:webHidden/>
          </w:rPr>
        </w:r>
        <w:r w:rsidRPr="00952E65">
          <w:rPr>
            <w:noProof/>
            <w:webHidden/>
          </w:rPr>
          <w:fldChar w:fldCharType="separate"/>
        </w:r>
        <w:r w:rsidR="00BC60F0">
          <w:rPr>
            <w:noProof/>
            <w:webHidden/>
          </w:rPr>
          <w:t>21</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4" w:history="1">
        <w:r w:rsidRPr="00952E65">
          <w:rPr>
            <w:rStyle w:val="af4"/>
            <w:noProof/>
          </w:rPr>
          <w:t>4.7.</w:t>
        </w:r>
        <w:r w:rsidRPr="00952E65">
          <w:rPr>
            <w:rFonts w:asciiTheme="minorHAnsi" w:eastAsiaTheme="minorEastAsia" w:hAnsiTheme="minorHAnsi" w:cstheme="minorBidi"/>
            <w:noProof/>
            <w:kern w:val="2"/>
            <w:sz w:val="21"/>
          </w:rPr>
          <w:tab/>
        </w:r>
        <w:r w:rsidRPr="00952E65">
          <w:rPr>
            <w:rStyle w:val="af4"/>
            <w:rFonts w:hint="eastAsia"/>
            <w:noProof/>
          </w:rPr>
          <w:t>习题</w:t>
        </w:r>
        <w:r w:rsidRPr="00952E65">
          <w:rPr>
            <w:noProof/>
            <w:webHidden/>
          </w:rPr>
          <w:tab/>
        </w:r>
        <w:r w:rsidRPr="00952E65">
          <w:rPr>
            <w:noProof/>
            <w:webHidden/>
          </w:rPr>
          <w:fldChar w:fldCharType="begin"/>
        </w:r>
        <w:r w:rsidRPr="00952E65">
          <w:rPr>
            <w:noProof/>
            <w:webHidden/>
          </w:rPr>
          <w:instrText xml:space="preserve"> PAGEREF _Toc351377874 \h </w:instrText>
        </w:r>
        <w:r w:rsidRPr="00952E65">
          <w:rPr>
            <w:noProof/>
            <w:webHidden/>
          </w:rPr>
        </w:r>
        <w:r w:rsidRPr="00952E65">
          <w:rPr>
            <w:noProof/>
            <w:webHidden/>
          </w:rPr>
          <w:fldChar w:fldCharType="separate"/>
        </w:r>
        <w:r w:rsidR="00BC60F0">
          <w:rPr>
            <w:noProof/>
            <w:webHidden/>
          </w:rPr>
          <w:t>22</w:t>
        </w:r>
        <w:r w:rsidRPr="00952E65">
          <w:rPr>
            <w:noProof/>
            <w:webHidden/>
          </w:rPr>
          <w:fldChar w:fldCharType="end"/>
        </w:r>
      </w:hyperlink>
    </w:p>
    <w:p w:rsidR="00952E65" w:rsidRPr="00952E65" w:rsidRDefault="00952E65">
      <w:pPr>
        <w:pStyle w:val="10"/>
        <w:tabs>
          <w:tab w:val="left" w:pos="1050"/>
          <w:tab w:val="right" w:leader="dot" w:pos="8296"/>
        </w:tabs>
        <w:rPr>
          <w:rFonts w:asciiTheme="minorHAnsi" w:eastAsiaTheme="minorEastAsia" w:hAnsiTheme="minorHAnsi" w:cstheme="minorBidi"/>
          <w:noProof/>
          <w:kern w:val="2"/>
          <w:sz w:val="21"/>
        </w:rPr>
      </w:pPr>
      <w:hyperlink w:anchor="_Toc351377875" w:history="1">
        <w:r w:rsidRPr="00952E65">
          <w:rPr>
            <w:rStyle w:val="af4"/>
            <w:rFonts w:hint="eastAsia"/>
            <w:noProof/>
          </w:rPr>
          <w:t>第</w:t>
        </w:r>
        <w:r w:rsidRPr="00952E65">
          <w:rPr>
            <w:rStyle w:val="af4"/>
            <w:rFonts w:hint="eastAsia"/>
            <w:noProof/>
          </w:rPr>
          <w:t>5</w:t>
        </w:r>
        <w:r w:rsidRPr="00952E65">
          <w:rPr>
            <w:rStyle w:val="af4"/>
            <w:rFonts w:hint="eastAsia"/>
            <w:noProof/>
          </w:rPr>
          <w:t>章</w:t>
        </w:r>
        <w:r w:rsidRPr="00952E65">
          <w:rPr>
            <w:rStyle w:val="af4"/>
            <w:rFonts w:hint="eastAsia"/>
            <w:noProof/>
          </w:rPr>
          <w:t>.</w:t>
        </w:r>
        <w:r w:rsidRPr="00952E65">
          <w:rPr>
            <w:rFonts w:asciiTheme="minorHAnsi" w:eastAsiaTheme="minorEastAsia" w:hAnsiTheme="minorHAnsi" w:cstheme="minorBidi"/>
            <w:noProof/>
            <w:kern w:val="2"/>
            <w:sz w:val="21"/>
          </w:rPr>
          <w:tab/>
        </w:r>
        <w:r w:rsidRPr="00952E65">
          <w:rPr>
            <w:rStyle w:val="af4"/>
            <w:noProof/>
          </w:rPr>
          <w:t>CTP</w:t>
        </w:r>
        <w:r w:rsidRPr="00952E65">
          <w:rPr>
            <w:rStyle w:val="af4"/>
            <w:rFonts w:hint="eastAsia"/>
            <w:noProof/>
          </w:rPr>
          <w:t>算法概述</w:t>
        </w:r>
        <w:r w:rsidRPr="00952E65">
          <w:rPr>
            <w:noProof/>
            <w:webHidden/>
          </w:rPr>
          <w:tab/>
        </w:r>
        <w:r w:rsidRPr="00952E65">
          <w:rPr>
            <w:noProof/>
            <w:webHidden/>
          </w:rPr>
          <w:fldChar w:fldCharType="begin"/>
        </w:r>
        <w:r w:rsidRPr="00952E65">
          <w:rPr>
            <w:noProof/>
            <w:webHidden/>
          </w:rPr>
          <w:instrText xml:space="preserve"> PAGEREF _Toc351377875 \h </w:instrText>
        </w:r>
        <w:r w:rsidRPr="00952E65">
          <w:rPr>
            <w:noProof/>
            <w:webHidden/>
          </w:rPr>
        </w:r>
        <w:r w:rsidRPr="00952E65">
          <w:rPr>
            <w:noProof/>
            <w:webHidden/>
          </w:rPr>
          <w:fldChar w:fldCharType="separate"/>
        </w:r>
        <w:r w:rsidR="00BC60F0">
          <w:rPr>
            <w:noProof/>
            <w:webHidden/>
          </w:rPr>
          <w:t>23</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6" w:history="1">
        <w:r w:rsidRPr="00952E65">
          <w:rPr>
            <w:rStyle w:val="af4"/>
            <w:noProof/>
          </w:rPr>
          <w:t>5.1.</w:t>
        </w:r>
        <w:r w:rsidRPr="00952E65">
          <w:rPr>
            <w:rFonts w:asciiTheme="minorHAnsi" w:eastAsiaTheme="minorEastAsia" w:hAnsiTheme="minorHAnsi" w:cstheme="minorBidi"/>
            <w:noProof/>
            <w:kern w:val="2"/>
            <w:sz w:val="21"/>
          </w:rPr>
          <w:tab/>
        </w:r>
        <w:r w:rsidRPr="00952E65">
          <w:rPr>
            <w:rStyle w:val="af4"/>
            <w:rFonts w:hint="eastAsia"/>
            <w:noProof/>
          </w:rPr>
          <w:t>基础算法</w:t>
        </w:r>
        <w:r w:rsidRPr="00952E65">
          <w:rPr>
            <w:noProof/>
            <w:webHidden/>
          </w:rPr>
          <w:tab/>
        </w:r>
        <w:r w:rsidRPr="00952E65">
          <w:rPr>
            <w:noProof/>
            <w:webHidden/>
          </w:rPr>
          <w:fldChar w:fldCharType="begin"/>
        </w:r>
        <w:r w:rsidRPr="00952E65">
          <w:rPr>
            <w:noProof/>
            <w:webHidden/>
          </w:rPr>
          <w:instrText xml:space="preserve"> PAGEREF _Toc351377876 \h </w:instrText>
        </w:r>
        <w:r w:rsidRPr="00952E65">
          <w:rPr>
            <w:noProof/>
            <w:webHidden/>
          </w:rPr>
        </w:r>
        <w:r w:rsidRPr="00952E65">
          <w:rPr>
            <w:noProof/>
            <w:webHidden/>
          </w:rPr>
          <w:fldChar w:fldCharType="separate"/>
        </w:r>
        <w:r w:rsidR="00BC60F0">
          <w:rPr>
            <w:noProof/>
            <w:webHidden/>
          </w:rPr>
          <w:t>23</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7" w:history="1">
        <w:r w:rsidRPr="00952E65">
          <w:rPr>
            <w:rStyle w:val="af4"/>
            <w:noProof/>
          </w:rPr>
          <w:t>5.2.</w:t>
        </w:r>
        <w:r w:rsidRPr="00952E65">
          <w:rPr>
            <w:rFonts w:asciiTheme="minorHAnsi" w:eastAsiaTheme="minorEastAsia" w:hAnsiTheme="minorHAnsi" w:cstheme="minorBidi"/>
            <w:noProof/>
            <w:kern w:val="2"/>
            <w:sz w:val="21"/>
          </w:rPr>
          <w:tab/>
        </w:r>
        <w:r w:rsidRPr="00952E65">
          <w:rPr>
            <w:rStyle w:val="af4"/>
            <w:rFonts w:hint="eastAsia"/>
            <w:noProof/>
          </w:rPr>
          <w:t>原油人民币方案一</w:t>
        </w:r>
        <w:r w:rsidRPr="00952E65">
          <w:rPr>
            <w:noProof/>
            <w:webHidden/>
          </w:rPr>
          <w:tab/>
        </w:r>
        <w:r w:rsidRPr="00952E65">
          <w:rPr>
            <w:noProof/>
            <w:webHidden/>
          </w:rPr>
          <w:fldChar w:fldCharType="begin"/>
        </w:r>
        <w:r w:rsidRPr="00952E65">
          <w:rPr>
            <w:noProof/>
            <w:webHidden/>
          </w:rPr>
          <w:instrText xml:space="preserve"> PAGEREF _Toc351377877 \h </w:instrText>
        </w:r>
        <w:r w:rsidRPr="00952E65">
          <w:rPr>
            <w:noProof/>
            <w:webHidden/>
          </w:rPr>
        </w:r>
        <w:r w:rsidRPr="00952E65">
          <w:rPr>
            <w:noProof/>
            <w:webHidden/>
          </w:rPr>
          <w:fldChar w:fldCharType="separate"/>
        </w:r>
        <w:r w:rsidR="00BC60F0">
          <w:rPr>
            <w:noProof/>
            <w:webHidden/>
          </w:rPr>
          <w:t>23</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8" w:history="1">
        <w:r w:rsidRPr="00952E65">
          <w:rPr>
            <w:rStyle w:val="af4"/>
            <w:noProof/>
          </w:rPr>
          <w:t>5.3.</w:t>
        </w:r>
        <w:r w:rsidRPr="00952E65">
          <w:rPr>
            <w:rFonts w:asciiTheme="minorHAnsi" w:eastAsiaTheme="minorEastAsia" w:hAnsiTheme="minorHAnsi" w:cstheme="minorBidi"/>
            <w:noProof/>
            <w:kern w:val="2"/>
            <w:sz w:val="21"/>
          </w:rPr>
          <w:tab/>
        </w:r>
        <w:r w:rsidRPr="00952E65">
          <w:rPr>
            <w:rStyle w:val="af4"/>
            <w:rFonts w:hint="eastAsia"/>
            <w:noProof/>
          </w:rPr>
          <w:t>原油人民币方案二</w:t>
        </w:r>
        <w:r w:rsidRPr="00952E65">
          <w:rPr>
            <w:noProof/>
            <w:webHidden/>
          </w:rPr>
          <w:tab/>
        </w:r>
        <w:r w:rsidRPr="00952E65">
          <w:rPr>
            <w:noProof/>
            <w:webHidden/>
          </w:rPr>
          <w:fldChar w:fldCharType="begin"/>
        </w:r>
        <w:r w:rsidRPr="00952E65">
          <w:rPr>
            <w:noProof/>
            <w:webHidden/>
          </w:rPr>
          <w:instrText xml:space="preserve"> PAGEREF _Toc351377878 \h </w:instrText>
        </w:r>
        <w:r w:rsidRPr="00952E65">
          <w:rPr>
            <w:noProof/>
            <w:webHidden/>
          </w:rPr>
        </w:r>
        <w:r w:rsidRPr="00952E65">
          <w:rPr>
            <w:noProof/>
            <w:webHidden/>
          </w:rPr>
          <w:fldChar w:fldCharType="separate"/>
        </w:r>
        <w:r w:rsidR="00BC60F0">
          <w:rPr>
            <w:noProof/>
            <w:webHidden/>
          </w:rPr>
          <w:t>24</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79" w:history="1">
        <w:r w:rsidRPr="00952E65">
          <w:rPr>
            <w:rStyle w:val="af4"/>
            <w:noProof/>
          </w:rPr>
          <w:t>5.1.</w:t>
        </w:r>
        <w:r w:rsidRPr="00952E65">
          <w:rPr>
            <w:rFonts w:asciiTheme="minorHAnsi" w:eastAsiaTheme="minorEastAsia" w:hAnsiTheme="minorHAnsi" w:cstheme="minorBidi"/>
            <w:noProof/>
            <w:kern w:val="2"/>
            <w:sz w:val="21"/>
          </w:rPr>
          <w:tab/>
        </w:r>
        <w:r w:rsidRPr="00952E65">
          <w:rPr>
            <w:rStyle w:val="af4"/>
            <w:rFonts w:hint="eastAsia"/>
            <w:noProof/>
          </w:rPr>
          <w:t>习题</w:t>
        </w:r>
        <w:r w:rsidRPr="00952E65">
          <w:rPr>
            <w:noProof/>
            <w:webHidden/>
          </w:rPr>
          <w:tab/>
        </w:r>
        <w:r w:rsidRPr="00952E65">
          <w:rPr>
            <w:noProof/>
            <w:webHidden/>
          </w:rPr>
          <w:fldChar w:fldCharType="begin"/>
        </w:r>
        <w:r w:rsidRPr="00952E65">
          <w:rPr>
            <w:noProof/>
            <w:webHidden/>
          </w:rPr>
          <w:instrText xml:space="preserve"> PAGEREF _Toc351377879 \h </w:instrText>
        </w:r>
        <w:r w:rsidRPr="00952E65">
          <w:rPr>
            <w:noProof/>
            <w:webHidden/>
          </w:rPr>
        </w:r>
        <w:r w:rsidRPr="00952E65">
          <w:rPr>
            <w:noProof/>
            <w:webHidden/>
          </w:rPr>
          <w:fldChar w:fldCharType="separate"/>
        </w:r>
        <w:r w:rsidR="00BC60F0">
          <w:rPr>
            <w:noProof/>
            <w:webHidden/>
          </w:rPr>
          <w:t>24</w:t>
        </w:r>
        <w:r w:rsidRPr="00952E65">
          <w:rPr>
            <w:noProof/>
            <w:webHidden/>
          </w:rPr>
          <w:fldChar w:fldCharType="end"/>
        </w:r>
      </w:hyperlink>
    </w:p>
    <w:p w:rsidR="00952E65" w:rsidRPr="00952E65" w:rsidRDefault="00952E65">
      <w:pPr>
        <w:pStyle w:val="10"/>
        <w:tabs>
          <w:tab w:val="left" w:pos="1050"/>
          <w:tab w:val="right" w:leader="dot" w:pos="8296"/>
        </w:tabs>
        <w:rPr>
          <w:rFonts w:asciiTheme="minorHAnsi" w:eastAsiaTheme="minorEastAsia" w:hAnsiTheme="minorHAnsi" w:cstheme="minorBidi"/>
          <w:noProof/>
          <w:kern w:val="2"/>
          <w:sz w:val="21"/>
        </w:rPr>
      </w:pPr>
      <w:hyperlink w:anchor="_Toc351377880" w:history="1">
        <w:r w:rsidRPr="00952E65">
          <w:rPr>
            <w:rStyle w:val="af4"/>
            <w:rFonts w:hint="eastAsia"/>
            <w:noProof/>
          </w:rPr>
          <w:t>第</w:t>
        </w:r>
        <w:r w:rsidRPr="00952E65">
          <w:rPr>
            <w:rStyle w:val="af4"/>
            <w:rFonts w:hint="eastAsia"/>
            <w:noProof/>
          </w:rPr>
          <w:t>6</w:t>
        </w:r>
        <w:r w:rsidRPr="00952E65">
          <w:rPr>
            <w:rStyle w:val="af4"/>
            <w:rFonts w:hint="eastAsia"/>
            <w:noProof/>
          </w:rPr>
          <w:t>章</w:t>
        </w:r>
        <w:r w:rsidRPr="00952E65">
          <w:rPr>
            <w:rStyle w:val="af4"/>
            <w:rFonts w:hint="eastAsia"/>
            <w:noProof/>
          </w:rPr>
          <w:t>.</w:t>
        </w:r>
        <w:r w:rsidRPr="00952E65">
          <w:rPr>
            <w:rFonts w:asciiTheme="minorHAnsi" w:eastAsiaTheme="minorEastAsia" w:hAnsiTheme="minorHAnsi" w:cstheme="minorBidi"/>
            <w:noProof/>
            <w:kern w:val="2"/>
            <w:sz w:val="21"/>
          </w:rPr>
          <w:tab/>
        </w:r>
        <w:r w:rsidRPr="00952E65">
          <w:rPr>
            <w:rStyle w:val="af4"/>
            <w:noProof/>
          </w:rPr>
          <w:t>CTP</w:t>
        </w:r>
        <w:r w:rsidRPr="00952E65">
          <w:rPr>
            <w:rStyle w:val="af4"/>
            <w:rFonts w:hint="eastAsia"/>
            <w:noProof/>
          </w:rPr>
          <w:t>常见问题</w:t>
        </w:r>
        <w:r w:rsidRPr="00952E65">
          <w:rPr>
            <w:noProof/>
            <w:webHidden/>
          </w:rPr>
          <w:tab/>
        </w:r>
        <w:r w:rsidRPr="00952E65">
          <w:rPr>
            <w:noProof/>
            <w:webHidden/>
          </w:rPr>
          <w:fldChar w:fldCharType="begin"/>
        </w:r>
        <w:r w:rsidRPr="00952E65">
          <w:rPr>
            <w:noProof/>
            <w:webHidden/>
          </w:rPr>
          <w:instrText xml:space="preserve"> PAGEREF _Toc351377880 \h </w:instrText>
        </w:r>
        <w:r w:rsidRPr="00952E65">
          <w:rPr>
            <w:noProof/>
            <w:webHidden/>
          </w:rPr>
        </w:r>
        <w:r w:rsidRPr="00952E65">
          <w:rPr>
            <w:noProof/>
            <w:webHidden/>
          </w:rPr>
          <w:fldChar w:fldCharType="separate"/>
        </w:r>
        <w:r w:rsidR="00BC60F0">
          <w:rPr>
            <w:noProof/>
            <w:webHidden/>
          </w:rPr>
          <w:t>25</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81" w:history="1">
        <w:r w:rsidRPr="00952E65">
          <w:rPr>
            <w:rStyle w:val="af4"/>
            <w:noProof/>
          </w:rPr>
          <w:t>6.1.</w:t>
        </w:r>
        <w:r w:rsidRPr="00952E65">
          <w:rPr>
            <w:rFonts w:asciiTheme="minorHAnsi" w:eastAsiaTheme="minorEastAsia" w:hAnsiTheme="minorHAnsi" w:cstheme="minorBidi"/>
            <w:noProof/>
            <w:kern w:val="2"/>
            <w:sz w:val="21"/>
          </w:rPr>
          <w:tab/>
        </w:r>
        <w:r w:rsidRPr="00952E65">
          <w:rPr>
            <w:rStyle w:val="af4"/>
            <w:rFonts w:hint="eastAsia"/>
            <w:noProof/>
          </w:rPr>
          <w:t>不合法的登录</w:t>
        </w:r>
        <w:r w:rsidRPr="00952E65">
          <w:rPr>
            <w:noProof/>
            <w:webHidden/>
          </w:rPr>
          <w:tab/>
        </w:r>
        <w:r w:rsidRPr="00952E65">
          <w:rPr>
            <w:noProof/>
            <w:webHidden/>
          </w:rPr>
          <w:fldChar w:fldCharType="begin"/>
        </w:r>
        <w:r w:rsidRPr="00952E65">
          <w:rPr>
            <w:noProof/>
            <w:webHidden/>
          </w:rPr>
          <w:instrText xml:space="preserve"> PAGEREF _Toc351377881 \h </w:instrText>
        </w:r>
        <w:r w:rsidRPr="00952E65">
          <w:rPr>
            <w:noProof/>
            <w:webHidden/>
          </w:rPr>
        </w:r>
        <w:r w:rsidRPr="00952E65">
          <w:rPr>
            <w:noProof/>
            <w:webHidden/>
          </w:rPr>
          <w:fldChar w:fldCharType="separate"/>
        </w:r>
        <w:r w:rsidR="00BC60F0">
          <w:rPr>
            <w:noProof/>
            <w:webHidden/>
          </w:rPr>
          <w:t>25</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82" w:history="1">
        <w:r w:rsidRPr="00952E65">
          <w:rPr>
            <w:rStyle w:val="af4"/>
            <w:noProof/>
          </w:rPr>
          <w:t>6.2.</w:t>
        </w:r>
        <w:r w:rsidRPr="00952E65">
          <w:rPr>
            <w:rFonts w:asciiTheme="minorHAnsi" w:eastAsiaTheme="minorEastAsia" w:hAnsiTheme="minorHAnsi" w:cstheme="minorBidi"/>
            <w:noProof/>
            <w:kern w:val="2"/>
            <w:sz w:val="21"/>
          </w:rPr>
          <w:tab/>
        </w:r>
        <w:r w:rsidRPr="00952E65">
          <w:rPr>
            <w:rStyle w:val="af4"/>
            <w:rFonts w:hint="eastAsia"/>
            <w:noProof/>
          </w:rPr>
          <w:t>无此权限</w:t>
        </w:r>
        <w:r w:rsidRPr="00952E65">
          <w:rPr>
            <w:noProof/>
            <w:webHidden/>
          </w:rPr>
          <w:tab/>
        </w:r>
        <w:r w:rsidRPr="00952E65">
          <w:rPr>
            <w:noProof/>
            <w:webHidden/>
          </w:rPr>
          <w:fldChar w:fldCharType="begin"/>
        </w:r>
        <w:r w:rsidRPr="00952E65">
          <w:rPr>
            <w:noProof/>
            <w:webHidden/>
          </w:rPr>
          <w:instrText xml:space="preserve"> PAGEREF _Toc351377882 \h </w:instrText>
        </w:r>
        <w:r w:rsidRPr="00952E65">
          <w:rPr>
            <w:noProof/>
            <w:webHidden/>
          </w:rPr>
        </w:r>
        <w:r w:rsidRPr="00952E65">
          <w:rPr>
            <w:noProof/>
            <w:webHidden/>
          </w:rPr>
          <w:fldChar w:fldCharType="separate"/>
        </w:r>
        <w:r w:rsidR="00BC60F0">
          <w:rPr>
            <w:noProof/>
            <w:webHidden/>
          </w:rPr>
          <w:t>25</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83" w:history="1">
        <w:r w:rsidRPr="00952E65">
          <w:rPr>
            <w:rStyle w:val="af4"/>
            <w:noProof/>
          </w:rPr>
          <w:t>6.3.</w:t>
        </w:r>
        <w:r w:rsidRPr="00952E65">
          <w:rPr>
            <w:rFonts w:asciiTheme="minorHAnsi" w:eastAsiaTheme="minorEastAsia" w:hAnsiTheme="minorHAnsi" w:cstheme="minorBidi"/>
            <w:noProof/>
            <w:kern w:val="2"/>
            <w:sz w:val="21"/>
          </w:rPr>
          <w:tab/>
        </w:r>
        <w:r w:rsidRPr="00952E65">
          <w:rPr>
            <w:rStyle w:val="af4"/>
            <w:rFonts w:hint="eastAsia"/>
            <w:noProof/>
          </w:rPr>
          <w:t>报单错误：不允许重复报单</w:t>
        </w:r>
        <w:r w:rsidRPr="00952E65">
          <w:rPr>
            <w:noProof/>
            <w:webHidden/>
          </w:rPr>
          <w:tab/>
        </w:r>
        <w:r w:rsidRPr="00952E65">
          <w:rPr>
            <w:noProof/>
            <w:webHidden/>
          </w:rPr>
          <w:fldChar w:fldCharType="begin"/>
        </w:r>
        <w:r w:rsidRPr="00952E65">
          <w:rPr>
            <w:noProof/>
            <w:webHidden/>
          </w:rPr>
          <w:instrText xml:space="preserve"> PAGEREF _Toc351377883 \h </w:instrText>
        </w:r>
        <w:r w:rsidRPr="00952E65">
          <w:rPr>
            <w:noProof/>
            <w:webHidden/>
          </w:rPr>
        </w:r>
        <w:r w:rsidRPr="00952E65">
          <w:rPr>
            <w:noProof/>
            <w:webHidden/>
          </w:rPr>
          <w:fldChar w:fldCharType="separate"/>
        </w:r>
        <w:r w:rsidR="00BC60F0">
          <w:rPr>
            <w:noProof/>
            <w:webHidden/>
          </w:rPr>
          <w:t>25</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84" w:history="1">
        <w:r w:rsidRPr="00952E65">
          <w:rPr>
            <w:rStyle w:val="af4"/>
            <w:noProof/>
          </w:rPr>
          <w:t>6.4.</w:t>
        </w:r>
        <w:r w:rsidRPr="00952E65">
          <w:rPr>
            <w:rFonts w:asciiTheme="minorHAnsi" w:eastAsiaTheme="minorEastAsia" w:hAnsiTheme="minorHAnsi" w:cstheme="minorBidi"/>
            <w:noProof/>
            <w:kern w:val="2"/>
            <w:sz w:val="21"/>
          </w:rPr>
          <w:tab/>
        </w:r>
        <w:r w:rsidRPr="00952E65">
          <w:rPr>
            <w:rStyle w:val="af4"/>
            <w:rFonts w:hint="eastAsia"/>
            <w:noProof/>
          </w:rPr>
          <w:t>撤单找不到相应报单</w:t>
        </w:r>
        <w:r w:rsidRPr="00952E65">
          <w:rPr>
            <w:noProof/>
            <w:webHidden/>
          </w:rPr>
          <w:tab/>
        </w:r>
        <w:r w:rsidRPr="00952E65">
          <w:rPr>
            <w:noProof/>
            <w:webHidden/>
          </w:rPr>
          <w:fldChar w:fldCharType="begin"/>
        </w:r>
        <w:r w:rsidRPr="00952E65">
          <w:rPr>
            <w:noProof/>
            <w:webHidden/>
          </w:rPr>
          <w:instrText xml:space="preserve"> PAGEREF _Toc351377884 \h </w:instrText>
        </w:r>
        <w:r w:rsidRPr="00952E65">
          <w:rPr>
            <w:noProof/>
            <w:webHidden/>
          </w:rPr>
        </w:r>
        <w:r w:rsidRPr="00952E65">
          <w:rPr>
            <w:noProof/>
            <w:webHidden/>
          </w:rPr>
          <w:fldChar w:fldCharType="separate"/>
        </w:r>
        <w:r w:rsidR="00BC60F0">
          <w:rPr>
            <w:noProof/>
            <w:webHidden/>
          </w:rPr>
          <w:t>26</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85" w:history="1">
        <w:r w:rsidRPr="00952E65">
          <w:rPr>
            <w:rStyle w:val="af4"/>
            <w:noProof/>
          </w:rPr>
          <w:t>6.5.</w:t>
        </w:r>
        <w:r w:rsidRPr="00952E65">
          <w:rPr>
            <w:rFonts w:asciiTheme="minorHAnsi" w:eastAsiaTheme="minorEastAsia" w:hAnsiTheme="minorHAnsi" w:cstheme="minorBidi"/>
            <w:noProof/>
            <w:kern w:val="2"/>
            <w:sz w:val="21"/>
          </w:rPr>
          <w:tab/>
        </w:r>
        <w:r w:rsidRPr="00952E65">
          <w:rPr>
            <w:rStyle w:val="af4"/>
            <w:rFonts w:hint="eastAsia"/>
            <w:noProof/>
          </w:rPr>
          <w:t>报单字段有误</w:t>
        </w:r>
        <w:r w:rsidRPr="00952E65">
          <w:rPr>
            <w:noProof/>
            <w:webHidden/>
          </w:rPr>
          <w:tab/>
        </w:r>
        <w:r w:rsidRPr="00952E65">
          <w:rPr>
            <w:noProof/>
            <w:webHidden/>
          </w:rPr>
          <w:fldChar w:fldCharType="begin"/>
        </w:r>
        <w:r w:rsidRPr="00952E65">
          <w:rPr>
            <w:noProof/>
            <w:webHidden/>
          </w:rPr>
          <w:instrText xml:space="preserve"> PAGEREF _Toc351377885 \h </w:instrText>
        </w:r>
        <w:r w:rsidRPr="00952E65">
          <w:rPr>
            <w:noProof/>
            <w:webHidden/>
          </w:rPr>
        </w:r>
        <w:r w:rsidRPr="00952E65">
          <w:rPr>
            <w:noProof/>
            <w:webHidden/>
          </w:rPr>
          <w:fldChar w:fldCharType="separate"/>
        </w:r>
        <w:r w:rsidR="00BC60F0">
          <w:rPr>
            <w:noProof/>
            <w:webHidden/>
          </w:rPr>
          <w:t>26</w:t>
        </w:r>
        <w:r w:rsidRPr="00952E65">
          <w:rPr>
            <w:noProof/>
            <w:webHidden/>
          </w:rPr>
          <w:fldChar w:fldCharType="end"/>
        </w:r>
      </w:hyperlink>
    </w:p>
    <w:p w:rsidR="00952E65" w:rsidRPr="00952E65" w:rsidRDefault="00952E65">
      <w:pPr>
        <w:pStyle w:val="20"/>
        <w:tabs>
          <w:tab w:val="left" w:pos="840"/>
          <w:tab w:val="right" w:leader="dot" w:pos="8296"/>
        </w:tabs>
        <w:rPr>
          <w:rFonts w:asciiTheme="minorHAnsi" w:eastAsiaTheme="minorEastAsia" w:hAnsiTheme="minorHAnsi" w:cstheme="minorBidi"/>
          <w:noProof/>
          <w:kern w:val="2"/>
          <w:sz w:val="21"/>
        </w:rPr>
      </w:pPr>
      <w:hyperlink w:anchor="_Toc351377886" w:history="1">
        <w:r w:rsidRPr="00952E65">
          <w:rPr>
            <w:rStyle w:val="af4"/>
            <w:noProof/>
          </w:rPr>
          <w:t>6.6.</w:t>
        </w:r>
        <w:r w:rsidRPr="00952E65">
          <w:rPr>
            <w:rFonts w:asciiTheme="minorHAnsi" w:eastAsiaTheme="minorEastAsia" w:hAnsiTheme="minorHAnsi" w:cstheme="minorBidi"/>
            <w:noProof/>
            <w:kern w:val="2"/>
            <w:sz w:val="21"/>
          </w:rPr>
          <w:tab/>
        </w:r>
        <w:r w:rsidRPr="00952E65">
          <w:rPr>
            <w:rStyle w:val="af4"/>
            <w:rFonts w:hint="eastAsia"/>
            <w:noProof/>
          </w:rPr>
          <w:t>资金不足</w:t>
        </w:r>
        <w:r w:rsidRPr="00952E65">
          <w:rPr>
            <w:noProof/>
            <w:webHidden/>
          </w:rPr>
          <w:tab/>
        </w:r>
        <w:r w:rsidRPr="00952E65">
          <w:rPr>
            <w:noProof/>
            <w:webHidden/>
          </w:rPr>
          <w:fldChar w:fldCharType="begin"/>
        </w:r>
        <w:r w:rsidRPr="00952E65">
          <w:rPr>
            <w:noProof/>
            <w:webHidden/>
          </w:rPr>
          <w:instrText xml:space="preserve"> PAGEREF _Toc351377886 \h </w:instrText>
        </w:r>
        <w:r w:rsidRPr="00952E65">
          <w:rPr>
            <w:noProof/>
            <w:webHidden/>
          </w:rPr>
        </w:r>
        <w:r w:rsidRPr="00952E65">
          <w:rPr>
            <w:noProof/>
            <w:webHidden/>
          </w:rPr>
          <w:fldChar w:fldCharType="separate"/>
        </w:r>
        <w:r w:rsidR="00BC60F0">
          <w:rPr>
            <w:noProof/>
            <w:webHidden/>
          </w:rPr>
          <w:t>27</w:t>
        </w:r>
        <w:r w:rsidRPr="00952E65">
          <w:rPr>
            <w:noProof/>
            <w:webHidden/>
          </w:rPr>
          <w:fldChar w:fldCharType="end"/>
        </w:r>
      </w:hyperlink>
    </w:p>
    <w:p w:rsidR="004D248B" w:rsidRDefault="00952E65" w:rsidP="006C7953">
      <w:pPr>
        <w:pStyle w:val="20"/>
        <w:tabs>
          <w:tab w:val="left" w:pos="840"/>
          <w:tab w:val="right" w:leader="dot" w:pos="8296"/>
        </w:tabs>
      </w:pPr>
      <w:hyperlink w:anchor="_Toc351377887" w:history="1">
        <w:r w:rsidRPr="00952E65">
          <w:rPr>
            <w:rStyle w:val="af4"/>
            <w:noProof/>
          </w:rPr>
          <w:t>6.7.</w:t>
        </w:r>
        <w:r w:rsidRPr="00952E65">
          <w:rPr>
            <w:rFonts w:asciiTheme="minorHAnsi" w:eastAsiaTheme="minorEastAsia" w:hAnsiTheme="minorHAnsi" w:cstheme="minorBidi"/>
            <w:noProof/>
            <w:kern w:val="2"/>
            <w:sz w:val="21"/>
          </w:rPr>
          <w:tab/>
        </w:r>
        <w:r w:rsidRPr="00952E65">
          <w:rPr>
            <w:rStyle w:val="af4"/>
            <w:noProof/>
          </w:rPr>
          <w:t>CTP</w:t>
        </w:r>
        <w:r w:rsidRPr="00952E65">
          <w:rPr>
            <w:rStyle w:val="af4"/>
            <w:rFonts w:hint="eastAsia"/>
            <w:noProof/>
          </w:rPr>
          <w:t>流控</w:t>
        </w:r>
        <w:r w:rsidRPr="00952E65">
          <w:rPr>
            <w:noProof/>
            <w:webHidden/>
          </w:rPr>
          <w:tab/>
        </w:r>
        <w:r w:rsidRPr="00952E65">
          <w:rPr>
            <w:noProof/>
            <w:webHidden/>
          </w:rPr>
          <w:fldChar w:fldCharType="begin"/>
        </w:r>
        <w:r w:rsidRPr="00952E65">
          <w:rPr>
            <w:noProof/>
            <w:webHidden/>
          </w:rPr>
          <w:instrText xml:space="preserve"> PAGEREF _Toc351377887 \h </w:instrText>
        </w:r>
        <w:r w:rsidRPr="00952E65">
          <w:rPr>
            <w:noProof/>
            <w:webHidden/>
          </w:rPr>
        </w:r>
        <w:r w:rsidRPr="00952E65">
          <w:rPr>
            <w:noProof/>
            <w:webHidden/>
          </w:rPr>
          <w:fldChar w:fldCharType="separate"/>
        </w:r>
        <w:r w:rsidR="00BC60F0">
          <w:rPr>
            <w:noProof/>
            <w:webHidden/>
          </w:rPr>
          <w:t>27</w:t>
        </w:r>
        <w:r w:rsidRPr="00952E65">
          <w:rPr>
            <w:noProof/>
            <w:webHidden/>
          </w:rPr>
          <w:fldChar w:fldCharType="end"/>
        </w:r>
      </w:hyperlink>
      <w:r w:rsidR="0068126B" w:rsidRPr="00952E65">
        <w:fldChar w:fldCharType="end"/>
      </w:r>
    </w:p>
    <w:p w:rsidR="008C03C9" w:rsidRPr="00764142" w:rsidRDefault="008C03C9" w:rsidP="00764142">
      <w:pPr>
        <w:pStyle w:val="1"/>
        <w:pageBreakBefore/>
        <w:ind w:left="690" w:hangingChars="191" w:hanging="690"/>
        <w:rPr>
          <w:b/>
          <w:i/>
          <w:sz w:val="32"/>
          <w:szCs w:val="32"/>
        </w:rPr>
      </w:pPr>
      <w:bookmarkStart w:id="1" w:name="_Toc351022296"/>
      <w:bookmarkStart w:id="2" w:name="_Toc351022387"/>
      <w:bookmarkStart w:id="3" w:name="_Toc351377850"/>
      <w:r w:rsidRPr="00764142">
        <w:rPr>
          <w:rFonts w:hint="eastAsia"/>
          <w:b/>
          <w:sz w:val="32"/>
          <w:szCs w:val="32"/>
        </w:rPr>
        <w:lastRenderedPageBreak/>
        <w:t>期货基础知识</w:t>
      </w:r>
      <w:bookmarkEnd w:id="1"/>
      <w:bookmarkEnd w:id="2"/>
      <w:bookmarkEnd w:id="3"/>
    </w:p>
    <w:p w:rsidR="00EA3081" w:rsidRPr="00641981" w:rsidRDefault="00EA3081" w:rsidP="00775574">
      <w:pPr>
        <w:pStyle w:val="2"/>
        <w:rPr>
          <w:b/>
          <w:sz w:val="28"/>
          <w:szCs w:val="28"/>
        </w:rPr>
      </w:pPr>
      <w:bookmarkStart w:id="4" w:name="_Toc351022297"/>
      <w:bookmarkStart w:id="5" w:name="_Toc351022388"/>
      <w:bookmarkStart w:id="6" w:name="_Toc351377851"/>
      <w:r w:rsidRPr="00641981">
        <w:rPr>
          <w:rFonts w:hint="eastAsia"/>
          <w:b/>
          <w:sz w:val="28"/>
          <w:szCs w:val="28"/>
        </w:rPr>
        <w:t>期货合约</w:t>
      </w:r>
      <w:bookmarkEnd w:id="4"/>
      <w:bookmarkEnd w:id="5"/>
      <w:bookmarkEnd w:id="6"/>
    </w:p>
    <w:p w:rsidR="00145B11" w:rsidRPr="00E51119" w:rsidRDefault="00833F55" w:rsidP="0085743B">
      <w:pPr>
        <w:widowControl w:val="0"/>
        <w:spacing w:line="240" w:lineRule="auto"/>
        <w:ind w:firstLine="420"/>
        <w:jc w:val="both"/>
        <w:rPr>
          <w:rFonts w:asciiTheme="minorEastAsia" w:hAnsiTheme="minorEastAsia"/>
          <w:bCs/>
        </w:rPr>
      </w:pPr>
      <w:r w:rsidRPr="00E51119">
        <w:rPr>
          <w:rFonts w:asciiTheme="minorEastAsia" w:hAnsiTheme="minorEastAsia" w:hint="eastAsia"/>
          <w:bCs/>
        </w:rPr>
        <w:t>什么是</w:t>
      </w:r>
      <w:r w:rsidR="00EA3081" w:rsidRPr="00E51119">
        <w:rPr>
          <w:rFonts w:asciiTheme="minorEastAsia" w:hAnsiTheme="minorEastAsia" w:hint="eastAsia"/>
          <w:bCs/>
        </w:rPr>
        <w:t>期货</w:t>
      </w:r>
      <w:r w:rsidRPr="00E51119">
        <w:rPr>
          <w:rFonts w:asciiTheme="minorEastAsia" w:hAnsiTheme="minorEastAsia" w:hint="eastAsia"/>
          <w:bCs/>
        </w:rPr>
        <w:t>？期货</w:t>
      </w:r>
      <w:r w:rsidR="00EA3081" w:rsidRPr="00E51119">
        <w:rPr>
          <w:rFonts w:asciiTheme="minorEastAsia" w:hAnsiTheme="minorEastAsia" w:hint="eastAsia"/>
          <w:bCs/>
        </w:rPr>
        <w:t>，一般指期货合约，</w:t>
      </w:r>
      <w:r w:rsidR="0085743B" w:rsidRPr="00E51119">
        <w:rPr>
          <w:rFonts w:asciiTheme="minorEastAsia" w:hAnsiTheme="minorEastAsia" w:hint="eastAsia"/>
          <w:bCs/>
        </w:rPr>
        <w:t>是</w:t>
      </w:r>
      <w:r w:rsidR="00145B11" w:rsidRPr="00E51119">
        <w:rPr>
          <w:rFonts w:asciiTheme="minorEastAsia" w:hAnsiTheme="minorEastAsia" w:hint="eastAsia"/>
          <w:bCs/>
        </w:rPr>
        <w:t>由期货交易所统一制定的、规定在将来某一特定的时间和地点交割一定数量标的物的标准化合约。</w:t>
      </w:r>
    </w:p>
    <w:p w:rsidR="001A6C96" w:rsidRPr="00E51119" w:rsidRDefault="001A6C96" w:rsidP="0085743B">
      <w:pPr>
        <w:widowControl w:val="0"/>
        <w:spacing w:line="240" w:lineRule="auto"/>
        <w:ind w:firstLine="420"/>
        <w:jc w:val="both"/>
        <w:rPr>
          <w:rFonts w:asciiTheme="minorEastAsia" w:hAnsiTheme="minorEastAsia"/>
          <w:bCs/>
        </w:rPr>
      </w:pPr>
      <w:r w:rsidRPr="00E51119">
        <w:rPr>
          <w:rFonts w:asciiTheme="minorEastAsia" w:hAnsiTheme="minorEastAsia" w:hint="eastAsia"/>
          <w:bCs/>
        </w:rPr>
        <w:t>期货合约的交易可以通过交割、对冲和</w:t>
      </w:r>
      <w:r w:rsidR="00844839" w:rsidRPr="00E51119">
        <w:rPr>
          <w:rFonts w:asciiTheme="minorEastAsia" w:hAnsiTheme="minorEastAsia" w:hint="eastAsia"/>
          <w:bCs/>
        </w:rPr>
        <w:t>期货转现货</w:t>
      </w:r>
      <w:r w:rsidRPr="00E51119">
        <w:rPr>
          <w:rFonts w:asciiTheme="minorEastAsia" w:hAnsiTheme="minorEastAsia" w:hint="eastAsia"/>
          <w:bCs/>
        </w:rPr>
        <w:t>的方式来了结。</w:t>
      </w:r>
      <w:bookmarkStart w:id="7" w:name="OLE_LINK22"/>
      <w:bookmarkStart w:id="8" w:name="OLE_LINK23"/>
      <w:r w:rsidRPr="00E51119">
        <w:rPr>
          <w:rFonts w:asciiTheme="minorEastAsia" w:hAnsiTheme="minorEastAsia" w:hint="eastAsia"/>
          <w:bCs/>
        </w:rPr>
        <w:t>期货转现货</w:t>
      </w:r>
      <w:bookmarkEnd w:id="7"/>
      <w:bookmarkEnd w:id="8"/>
      <w:r w:rsidRPr="00E51119">
        <w:rPr>
          <w:rFonts w:asciiTheme="minorEastAsia" w:hAnsiTheme="minorEastAsia" w:hint="eastAsia"/>
          <w:bCs/>
        </w:rPr>
        <w:t>（Exchange for Physicals，</w:t>
      </w:r>
      <w:r w:rsidR="0085220C" w:rsidRPr="00E51119">
        <w:rPr>
          <w:rFonts w:asciiTheme="minorEastAsia" w:hAnsiTheme="minorEastAsia" w:hint="eastAsia"/>
          <w:bCs/>
        </w:rPr>
        <w:t>即</w:t>
      </w:r>
      <w:r w:rsidRPr="00E51119">
        <w:rPr>
          <w:rFonts w:asciiTheme="minorEastAsia" w:hAnsiTheme="minorEastAsia" w:hint="eastAsia"/>
          <w:bCs/>
        </w:rPr>
        <w:t>期转现）是指持有同一交割月份合约的多空双方之间达成现货买卖协议后，变期货部位为现货部位的交易。</w:t>
      </w:r>
    </w:p>
    <w:p w:rsidR="00F665F3" w:rsidRPr="00E51119" w:rsidRDefault="00F665F3" w:rsidP="00F665F3">
      <w:pPr>
        <w:widowControl w:val="0"/>
        <w:ind w:firstLine="420"/>
        <w:jc w:val="both"/>
        <w:rPr>
          <w:rFonts w:asciiTheme="minorEastAsia" w:hAnsiTheme="minorEastAsia"/>
          <w:bCs/>
        </w:rPr>
      </w:pPr>
      <w:r w:rsidRPr="00E51119">
        <w:rPr>
          <w:rFonts w:asciiTheme="minorEastAsia" w:hAnsiTheme="minorEastAsia" w:hint="eastAsia"/>
        </w:rPr>
        <w:t>期货合约的基本要素：（</w:t>
      </w:r>
      <w:r w:rsidRPr="00E51119">
        <w:rPr>
          <w:rFonts w:asciiTheme="minorEastAsia" w:hAnsiTheme="minorEastAsia"/>
        </w:rPr>
        <w:t>CFFEX</w:t>
      </w:r>
      <w:r w:rsidRPr="00E51119">
        <w:rPr>
          <w:rFonts w:asciiTheme="minorEastAsia" w:hAnsiTheme="minorEastAsia" w:hint="eastAsia"/>
        </w:rPr>
        <w:t>）合约标的、合约乘数、报价单位、最小变动价位、合约月份、交易时间、最后交易日交易时间、每日价格最大波动限制、最低交易保证金、最后交易日、交割日期、交割方式、交易代码、上市交易所。（</w:t>
      </w:r>
      <w:r w:rsidRPr="00E51119">
        <w:rPr>
          <w:rFonts w:asciiTheme="minorEastAsia" w:hAnsiTheme="minorEastAsia"/>
        </w:rPr>
        <w:t>SHFE</w:t>
      </w:r>
      <w:r w:rsidRPr="00E51119">
        <w:rPr>
          <w:rFonts w:asciiTheme="minorEastAsia" w:hAnsiTheme="minorEastAsia" w:hint="eastAsia"/>
        </w:rPr>
        <w:t>）交易品种、交易单位、报价单位、最小变动价位、合约交割月份、交易时间、每日价格最大波动限制、最低交易保证金、交易手续费、最后交易日、交割日期、交割方式、交割品级、交割地点、交易代码、上市交易所。</w:t>
      </w:r>
    </w:p>
    <w:p w:rsidR="0085220C" w:rsidRPr="00904A6F" w:rsidRDefault="0085220C" w:rsidP="00775574">
      <w:pPr>
        <w:pStyle w:val="2"/>
        <w:rPr>
          <w:b/>
          <w:sz w:val="28"/>
          <w:szCs w:val="28"/>
        </w:rPr>
      </w:pPr>
      <w:bookmarkStart w:id="9" w:name="_Toc351022298"/>
      <w:bookmarkStart w:id="10" w:name="_Toc351022389"/>
      <w:bookmarkStart w:id="11" w:name="_Toc351377852"/>
      <w:r w:rsidRPr="00904A6F">
        <w:rPr>
          <w:rFonts w:hint="eastAsia"/>
          <w:b/>
          <w:sz w:val="28"/>
          <w:szCs w:val="28"/>
        </w:rPr>
        <w:t>基础功能</w:t>
      </w:r>
      <w:bookmarkEnd w:id="9"/>
      <w:bookmarkEnd w:id="10"/>
      <w:bookmarkEnd w:id="11"/>
    </w:p>
    <w:p w:rsidR="0085220C" w:rsidRPr="00E51119" w:rsidRDefault="00145B11" w:rsidP="0085220C">
      <w:pPr>
        <w:widowControl w:val="0"/>
        <w:spacing w:line="240" w:lineRule="auto"/>
        <w:ind w:firstLine="420"/>
        <w:jc w:val="both"/>
        <w:rPr>
          <w:rFonts w:asciiTheme="minorEastAsia" w:hAnsiTheme="minorEastAsia"/>
          <w:bCs/>
        </w:rPr>
      </w:pPr>
      <w:r w:rsidRPr="00E51119">
        <w:rPr>
          <w:rFonts w:asciiTheme="minorEastAsia" w:hAnsiTheme="minorEastAsia" w:hint="eastAsia"/>
          <w:bCs/>
        </w:rPr>
        <w:t>价格发现</w:t>
      </w:r>
      <w:r w:rsidR="0085220C" w:rsidRPr="00E51119">
        <w:rPr>
          <w:rFonts w:asciiTheme="minorEastAsia" w:hAnsiTheme="minorEastAsia" w:hint="eastAsia"/>
          <w:bCs/>
        </w:rPr>
        <w:t>：期货市场上买卖双方通过</w:t>
      </w:r>
      <w:r w:rsidR="0085220C" w:rsidRPr="00E51119">
        <w:rPr>
          <w:rFonts w:asciiTheme="minorEastAsia" w:hAnsiTheme="minorEastAsia" w:hint="eastAsia"/>
          <w:bCs/>
          <w:color w:val="FF0000"/>
        </w:rPr>
        <w:t>公开竞价</w:t>
      </w:r>
      <w:r w:rsidR="0085220C" w:rsidRPr="00E51119">
        <w:rPr>
          <w:rFonts w:asciiTheme="minorEastAsia" w:hAnsiTheme="minorEastAsia" w:hint="eastAsia"/>
          <w:bCs/>
        </w:rPr>
        <w:t>形成的成交价格具有较强的权威性和</w:t>
      </w:r>
      <w:r w:rsidR="0085220C" w:rsidRPr="00CE6F7D">
        <w:rPr>
          <w:rFonts w:asciiTheme="minorEastAsia" w:hAnsiTheme="minorEastAsia" w:hint="eastAsia"/>
          <w:bCs/>
          <w:color w:val="FF0000"/>
        </w:rPr>
        <w:t>超前性</w:t>
      </w:r>
      <w:r w:rsidR="0085220C" w:rsidRPr="00E51119">
        <w:rPr>
          <w:rFonts w:asciiTheme="minorEastAsia" w:hAnsiTheme="minorEastAsia" w:hint="eastAsia"/>
          <w:bCs/>
        </w:rPr>
        <w:t>，是不同交易者对目前市场供求关系的认识和对未来市场预期的综合反映。期货价格也具有较强的</w:t>
      </w:r>
      <w:r w:rsidR="0085220C" w:rsidRPr="00E51119">
        <w:rPr>
          <w:rFonts w:asciiTheme="minorEastAsia" w:hAnsiTheme="minorEastAsia" w:hint="eastAsia"/>
          <w:bCs/>
          <w:color w:val="FF0000"/>
        </w:rPr>
        <w:t>连续性</w:t>
      </w:r>
      <w:r w:rsidR="0085220C" w:rsidRPr="00E51119">
        <w:rPr>
          <w:rFonts w:asciiTheme="minorEastAsia" w:hAnsiTheme="minorEastAsia" w:hint="eastAsia"/>
          <w:bCs/>
        </w:rPr>
        <w:t>。与反映若干间断时点的现货价格相比，期货价格能够动态地反映不断变化的市场供求关系。因为在期货市场上，标准化的合约买卖总是持续地进行，交易者可以不断地根据所获得的最新信息修正原先对市场的看法，形成新的成交价格。</w:t>
      </w:r>
    </w:p>
    <w:p w:rsidR="00145B11" w:rsidRPr="00E51119" w:rsidRDefault="00145B11" w:rsidP="00A33BFB">
      <w:pPr>
        <w:widowControl w:val="0"/>
        <w:spacing w:line="240" w:lineRule="auto"/>
        <w:ind w:firstLine="420"/>
        <w:jc w:val="both"/>
        <w:rPr>
          <w:rFonts w:asciiTheme="minorEastAsia" w:hAnsiTheme="minorEastAsia"/>
          <w:i/>
        </w:rPr>
      </w:pPr>
      <w:r w:rsidRPr="00E51119">
        <w:rPr>
          <w:rFonts w:asciiTheme="minorEastAsia" w:hAnsiTheme="minorEastAsia" w:hint="eastAsia"/>
          <w:bCs/>
        </w:rPr>
        <w:t>规避风险</w:t>
      </w:r>
      <w:r w:rsidR="00A33BFB" w:rsidRPr="00E51119">
        <w:rPr>
          <w:rFonts w:asciiTheme="minorEastAsia" w:hAnsiTheme="minorEastAsia" w:hint="eastAsia"/>
          <w:bCs/>
        </w:rPr>
        <w:t>：</w:t>
      </w:r>
      <w:r w:rsidR="00CB16F6" w:rsidRPr="00E51119">
        <w:rPr>
          <w:rFonts w:asciiTheme="minorEastAsia" w:hAnsiTheme="minorEastAsia" w:hint="eastAsia"/>
          <w:bCs/>
        </w:rPr>
        <w:t>现货市场的价格波动性是现货供需企业生产经营的主要参考因素，同时也造成了价格风险。因此，企业通过期货市场反向操作（买入套期保值和卖出套期保值）可以规避由于现货价格出现不利波动时产生的生产经营风险。</w:t>
      </w:r>
    </w:p>
    <w:p w:rsidR="00CB16F6" w:rsidRPr="00904A6F" w:rsidRDefault="00CB16F6" w:rsidP="00775574">
      <w:pPr>
        <w:pStyle w:val="2"/>
        <w:rPr>
          <w:b/>
          <w:sz w:val="28"/>
          <w:szCs w:val="28"/>
        </w:rPr>
      </w:pPr>
      <w:bookmarkStart w:id="12" w:name="_Toc351022299"/>
      <w:bookmarkStart w:id="13" w:name="_Toc351022390"/>
      <w:bookmarkStart w:id="14" w:name="_Toc351377853"/>
      <w:r w:rsidRPr="00904A6F">
        <w:rPr>
          <w:rFonts w:hint="eastAsia"/>
          <w:b/>
          <w:sz w:val="28"/>
          <w:szCs w:val="28"/>
        </w:rPr>
        <w:t>基本制度</w:t>
      </w:r>
      <w:bookmarkEnd w:id="12"/>
      <w:bookmarkEnd w:id="13"/>
      <w:bookmarkEnd w:id="14"/>
    </w:p>
    <w:p w:rsidR="00AD7470" w:rsidRPr="00E51119" w:rsidRDefault="00145B11" w:rsidP="00CB16F6">
      <w:pPr>
        <w:widowControl w:val="0"/>
        <w:spacing w:line="240" w:lineRule="auto"/>
        <w:ind w:firstLine="420"/>
        <w:jc w:val="both"/>
        <w:rPr>
          <w:rFonts w:asciiTheme="minorEastAsia" w:hAnsiTheme="minorEastAsia"/>
          <w:bCs/>
        </w:rPr>
      </w:pPr>
      <w:r w:rsidRPr="00E51119">
        <w:rPr>
          <w:rFonts w:asciiTheme="minorEastAsia" w:hAnsiTheme="minorEastAsia" w:hint="eastAsia"/>
          <w:bCs/>
        </w:rPr>
        <w:t>保证金</w:t>
      </w:r>
      <w:r w:rsidR="00CB16F6" w:rsidRPr="00E51119">
        <w:rPr>
          <w:rFonts w:asciiTheme="minorEastAsia" w:hAnsiTheme="minorEastAsia" w:hint="eastAsia"/>
          <w:bCs/>
        </w:rPr>
        <w:t>制度：期货交易实行保证金制度，交易者在买卖期货合约时不需要付出与合约金额相等的全额货款，只要按合约价值的一定比率缴纳</w:t>
      </w:r>
      <w:r w:rsidR="00506BEC" w:rsidRPr="00E51119">
        <w:rPr>
          <w:rFonts w:asciiTheme="minorEastAsia" w:hAnsiTheme="minorEastAsia" w:hint="eastAsia"/>
          <w:bCs/>
        </w:rPr>
        <w:t>保证金金作为履约保证，即可进行数倍于</w:t>
      </w:r>
      <w:r w:rsidR="00AD7470" w:rsidRPr="00E51119">
        <w:rPr>
          <w:rFonts w:asciiTheme="minorEastAsia" w:hAnsiTheme="minorEastAsia" w:hint="eastAsia"/>
          <w:bCs/>
        </w:rPr>
        <w:t>保证金的交易。这种以</w:t>
      </w:r>
      <w:proofErr w:type="gramStart"/>
      <w:r w:rsidR="00AD7470" w:rsidRPr="00E51119">
        <w:rPr>
          <w:rFonts w:asciiTheme="minorEastAsia" w:hAnsiTheme="minorEastAsia" w:hint="eastAsia"/>
          <w:bCs/>
        </w:rPr>
        <w:t>大博小的</w:t>
      </w:r>
      <w:proofErr w:type="gramEnd"/>
      <w:r w:rsidR="00AD7470" w:rsidRPr="00E51119">
        <w:rPr>
          <w:rFonts w:asciiTheme="minorEastAsia" w:hAnsiTheme="minorEastAsia" w:hint="eastAsia"/>
          <w:bCs/>
        </w:rPr>
        <w:t>保证金交易也被称为“杠杆交易”。</w:t>
      </w:r>
    </w:p>
    <w:p w:rsidR="00AD7470" w:rsidRPr="00E51119" w:rsidRDefault="00145B11" w:rsidP="00CB16F6">
      <w:pPr>
        <w:widowControl w:val="0"/>
        <w:spacing w:line="240" w:lineRule="auto"/>
        <w:ind w:firstLine="420"/>
        <w:jc w:val="both"/>
        <w:rPr>
          <w:rFonts w:asciiTheme="minorEastAsia" w:hAnsiTheme="minorEastAsia"/>
          <w:bCs/>
        </w:rPr>
      </w:pPr>
      <w:r w:rsidRPr="00E51119">
        <w:rPr>
          <w:rFonts w:asciiTheme="minorEastAsia" w:hAnsiTheme="minorEastAsia" w:hint="eastAsia"/>
          <w:bCs/>
        </w:rPr>
        <w:t>当日无负债结算</w:t>
      </w:r>
      <w:r w:rsidR="00AD7470" w:rsidRPr="00E51119">
        <w:rPr>
          <w:rFonts w:asciiTheme="minorEastAsia" w:hAnsiTheme="minorEastAsia" w:hint="eastAsia"/>
          <w:bCs/>
        </w:rPr>
        <w:t>制度：简称逐日盯市，是指每日交易结束后，交易所按当日结算价结算所有合约的盈亏、交易保证金及手续费、税金等费用，对应收应付的款项实行净额一次性划转，相应增加或减少会员的结算准备金。</w:t>
      </w:r>
    </w:p>
    <w:p w:rsidR="00AD7470" w:rsidRPr="00E51119" w:rsidRDefault="00145B11" w:rsidP="00CB16F6">
      <w:pPr>
        <w:widowControl w:val="0"/>
        <w:spacing w:line="240" w:lineRule="auto"/>
        <w:ind w:firstLine="420"/>
        <w:jc w:val="both"/>
        <w:rPr>
          <w:rFonts w:asciiTheme="minorEastAsia" w:hAnsiTheme="minorEastAsia"/>
          <w:bCs/>
        </w:rPr>
      </w:pPr>
      <w:r w:rsidRPr="00E51119">
        <w:rPr>
          <w:rFonts w:asciiTheme="minorEastAsia" w:hAnsiTheme="minorEastAsia" w:hint="eastAsia"/>
          <w:bCs/>
        </w:rPr>
        <w:lastRenderedPageBreak/>
        <w:t>持仓限额</w:t>
      </w:r>
      <w:r w:rsidR="00AD7470" w:rsidRPr="00E51119">
        <w:rPr>
          <w:rFonts w:asciiTheme="minorEastAsia" w:hAnsiTheme="minorEastAsia" w:hint="eastAsia"/>
          <w:bCs/>
        </w:rPr>
        <w:t>制度：是交易所为了防止市场风险过度集中于少数交易者和防范操纵市场行为，对会员和客户的持仓数量进行限制的制度。</w:t>
      </w:r>
    </w:p>
    <w:p w:rsidR="00145B11" w:rsidRPr="00E51119" w:rsidRDefault="00145B11" w:rsidP="00CB16F6">
      <w:pPr>
        <w:widowControl w:val="0"/>
        <w:spacing w:line="240" w:lineRule="auto"/>
        <w:ind w:firstLine="420"/>
        <w:jc w:val="both"/>
        <w:rPr>
          <w:rFonts w:asciiTheme="minorEastAsia" w:hAnsiTheme="minorEastAsia"/>
          <w:bCs/>
        </w:rPr>
      </w:pPr>
      <w:r w:rsidRPr="00E51119">
        <w:rPr>
          <w:rFonts w:asciiTheme="minorEastAsia" w:hAnsiTheme="minorEastAsia" w:hint="eastAsia"/>
          <w:bCs/>
        </w:rPr>
        <w:t>大户报告制度</w:t>
      </w:r>
      <w:r w:rsidR="00AD7470" w:rsidRPr="00E51119">
        <w:rPr>
          <w:rFonts w:asciiTheme="minorEastAsia" w:hAnsiTheme="minorEastAsia" w:hint="eastAsia"/>
          <w:bCs/>
        </w:rPr>
        <w:t>：是指当交易所会员或客户某品种</w:t>
      </w:r>
      <w:r w:rsidR="00F665F3" w:rsidRPr="00E51119">
        <w:rPr>
          <w:rFonts w:asciiTheme="minorEastAsia" w:hAnsiTheme="minorEastAsia" w:hint="eastAsia"/>
          <w:bCs/>
        </w:rPr>
        <w:t>某合约持仓达到交易所规定的持仓报告标准时，会员或客户应向交易所报告。</w:t>
      </w:r>
    </w:p>
    <w:p w:rsidR="0078468A" w:rsidRPr="00904A6F" w:rsidRDefault="0078468A" w:rsidP="0078468A">
      <w:pPr>
        <w:pStyle w:val="2"/>
        <w:rPr>
          <w:b/>
          <w:sz w:val="28"/>
          <w:szCs w:val="28"/>
        </w:rPr>
      </w:pPr>
      <w:bookmarkStart w:id="15" w:name="_Toc351022300"/>
      <w:bookmarkStart w:id="16" w:name="_Toc351022391"/>
      <w:bookmarkStart w:id="17" w:name="OLE_LINK3"/>
      <w:bookmarkStart w:id="18" w:name="OLE_LINK4"/>
      <w:bookmarkStart w:id="19" w:name="_Toc351377854"/>
      <w:r w:rsidRPr="00904A6F">
        <w:rPr>
          <w:rFonts w:hint="eastAsia"/>
          <w:b/>
          <w:sz w:val="28"/>
          <w:szCs w:val="28"/>
        </w:rPr>
        <w:t>国内期货交易</w:t>
      </w:r>
      <w:r w:rsidR="006E7F3B" w:rsidRPr="00904A6F">
        <w:rPr>
          <w:rFonts w:hint="eastAsia"/>
          <w:b/>
          <w:sz w:val="28"/>
          <w:szCs w:val="28"/>
        </w:rPr>
        <w:t>品种及特点</w:t>
      </w:r>
      <w:bookmarkEnd w:id="15"/>
      <w:bookmarkEnd w:id="16"/>
      <w:bookmarkEnd w:id="19"/>
    </w:p>
    <w:bookmarkEnd w:id="17"/>
    <w:bookmarkEnd w:id="18"/>
    <w:p w:rsidR="0078468A" w:rsidRPr="006534EA" w:rsidRDefault="009F59BC" w:rsidP="009F59BC">
      <w:pPr>
        <w:ind w:firstLine="420"/>
      </w:pPr>
      <w:r w:rsidRPr="009F59BC">
        <w:rPr>
          <w:rFonts w:hint="eastAsia"/>
        </w:rPr>
        <w:t>上海期货交易所目前上市交易的有黄金、白银、铜、铝、锌、铅、螺纹钢、线材、燃料油、天然橡胶等</w:t>
      </w:r>
      <w:r w:rsidR="00800653">
        <w:rPr>
          <w:rFonts w:hint="eastAsia"/>
        </w:rPr>
        <w:t>十</w:t>
      </w:r>
      <w:r w:rsidRPr="009F59BC">
        <w:rPr>
          <w:rFonts w:hint="eastAsia"/>
        </w:rPr>
        <w:t>种期货合约。</w:t>
      </w:r>
      <w:r w:rsidR="006534EA">
        <w:rPr>
          <w:rFonts w:hint="eastAsia"/>
        </w:rPr>
        <w:t>下图列示了</w:t>
      </w:r>
      <w:r w:rsidR="006534EA" w:rsidRPr="009F59BC">
        <w:rPr>
          <w:rFonts w:hint="eastAsia"/>
        </w:rPr>
        <w:t>上海期货交易所</w:t>
      </w:r>
      <w:r w:rsidR="006534EA">
        <w:rPr>
          <w:rFonts w:hint="eastAsia"/>
        </w:rPr>
        <w:t>上市交易的部分期货合约的基本要素，详细及最新信息请参考该交易所网站“上市品种”栏目。</w:t>
      </w:r>
    </w:p>
    <w:p w:rsidR="00CB040C" w:rsidRDefault="00CB040C" w:rsidP="0078468A">
      <w:r w:rsidRPr="00CB040C">
        <w:rPr>
          <w:noProof/>
        </w:rPr>
        <w:drawing>
          <wp:inline distT="0" distB="0" distL="0" distR="0" wp14:anchorId="6ACFA9BB" wp14:editId="3BAF4D51">
            <wp:extent cx="5274310" cy="32974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97456"/>
                    </a:xfrm>
                    <a:prstGeom prst="rect">
                      <a:avLst/>
                    </a:prstGeom>
                    <a:noFill/>
                    <a:ln>
                      <a:noFill/>
                    </a:ln>
                  </pic:spPr>
                </pic:pic>
              </a:graphicData>
            </a:graphic>
          </wp:inline>
        </w:drawing>
      </w:r>
    </w:p>
    <w:p w:rsidR="00CB040C" w:rsidRDefault="00CB040C" w:rsidP="00E51119">
      <w:pPr>
        <w:ind w:firstLine="420"/>
      </w:pPr>
      <w:r>
        <w:rPr>
          <w:rFonts w:hint="eastAsia"/>
        </w:rPr>
        <w:t>郑</w:t>
      </w:r>
      <w:r w:rsidR="005E2F0D">
        <w:rPr>
          <w:rFonts w:hint="eastAsia"/>
        </w:rPr>
        <w:t>州</w:t>
      </w:r>
      <w:r>
        <w:rPr>
          <w:rFonts w:hint="eastAsia"/>
        </w:rPr>
        <w:t>商</w:t>
      </w:r>
      <w:r w:rsidR="005E2F0D">
        <w:rPr>
          <w:rFonts w:hint="eastAsia"/>
        </w:rPr>
        <w:t>品</w:t>
      </w:r>
      <w:r w:rsidR="005E2F0D" w:rsidRPr="009F59BC">
        <w:rPr>
          <w:rFonts w:hint="eastAsia"/>
        </w:rPr>
        <w:t>期货交易所目前上市交易的有</w:t>
      </w:r>
      <w:r w:rsidR="00433FA8">
        <w:rPr>
          <w:rFonts w:hint="eastAsia"/>
        </w:rPr>
        <w:t>强麦、普麦、棉花、白糖、</w:t>
      </w:r>
      <w:r w:rsidR="00433FA8">
        <w:rPr>
          <w:rFonts w:hint="eastAsia"/>
        </w:rPr>
        <w:t>PTA</w:t>
      </w:r>
      <w:r w:rsidR="00433FA8">
        <w:rPr>
          <w:rFonts w:hint="eastAsia"/>
        </w:rPr>
        <w:t>、菜籽油、早籼稻、甲醇、玻璃、油菜籽、菜籽粕</w:t>
      </w:r>
      <w:r w:rsidR="005E2F0D" w:rsidRPr="009F59BC">
        <w:rPr>
          <w:rFonts w:hint="eastAsia"/>
        </w:rPr>
        <w:t>等</w:t>
      </w:r>
      <w:r w:rsidR="005E2F0D">
        <w:rPr>
          <w:rFonts w:hint="eastAsia"/>
        </w:rPr>
        <w:t>十</w:t>
      </w:r>
      <w:r w:rsidR="006534EA">
        <w:rPr>
          <w:rFonts w:hint="eastAsia"/>
        </w:rPr>
        <w:t>一</w:t>
      </w:r>
      <w:r w:rsidR="005E2F0D" w:rsidRPr="009F59BC">
        <w:rPr>
          <w:rFonts w:hint="eastAsia"/>
        </w:rPr>
        <w:t>种期货合约。</w:t>
      </w:r>
      <w:r w:rsidR="006534EA">
        <w:rPr>
          <w:rFonts w:hint="eastAsia"/>
        </w:rPr>
        <w:t>下图列示</w:t>
      </w:r>
      <w:r w:rsidR="00A671AE">
        <w:rPr>
          <w:rFonts w:hint="eastAsia"/>
        </w:rPr>
        <w:t>了</w:t>
      </w:r>
      <w:r w:rsidR="006534EA">
        <w:rPr>
          <w:rFonts w:hint="eastAsia"/>
        </w:rPr>
        <w:t>郑州商品</w:t>
      </w:r>
      <w:r w:rsidR="006534EA" w:rsidRPr="009F59BC">
        <w:rPr>
          <w:rFonts w:hint="eastAsia"/>
        </w:rPr>
        <w:t>期货交易所</w:t>
      </w:r>
      <w:r w:rsidR="006534EA">
        <w:rPr>
          <w:rFonts w:hint="eastAsia"/>
        </w:rPr>
        <w:t>上市交易的部分期货合约的基本要素，详细及最新信息请参考该交易所网站“上市品种”栏目。</w:t>
      </w:r>
    </w:p>
    <w:p w:rsidR="00CB040C" w:rsidRDefault="00CB040C" w:rsidP="0078468A">
      <w:r w:rsidRPr="00CB040C">
        <w:rPr>
          <w:noProof/>
        </w:rPr>
        <w:lastRenderedPageBreak/>
        <w:drawing>
          <wp:inline distT="0" distB="0" distL="0" distR="0" wp14:anchorId="4F35E2EF" wp14:editId="614FC1BD">
            <wp:extent cx="5274310" cy="2166685"/>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66685"/>
                    </a:xfrm>
                    <a:prstGeom prst="rect">
                      <a:avLst/>
                    </a:prstGeom>
                    <a:noFill/>
                    <a:ln>
                      <a:noFill/>
                    </a:ln>
                  </pic:spPr>
                </pic:pic>
              </a:graphicData>
            </a:graphic>
          </wp:inline>
        </w:drawing>
      </w:r>
    </w:p>
    <w:p w:rsidR="00CB040C" w:rsidRPr="00664B6F" w:rsidRDefault="00E52EB4" w:rsidP="00E52EB4">
      <w:pPr>
        <w:ind w:firstLine="420"/>
        <w:rPr>
          <w:rFonts w:asciiTheme="minorEastAsia" w:hAnsiTheme="minorEastAsia"/>
          <w:bCs/>
        </w:rPr>
      </w:pPr>
      <w:r w:rsidRPr="00664B6F">
        <w:rPr>
          <w:rFonts w:asciiTheme="minorEastAsia" w:hAnsiTheme="minorEastAsia" w:hint="eastAsia"/>
          <w:bCs/>
        </w:rPr>
        <w:t>大连商品期货交易所目前上市交易的有</w:t>
      </w:r>
      <w:r w:rsidR="00FA233F" w:rsidRPr="00664B6F">
        <w:rPr>
          <w:rFonts w:asciiTheme="minorEastAsia" w:hAnsiTheme="minorEastAsia" w:hint="eastAsia"/>
          <w:bCs/>
        </w:rPr>
        <w:t>大豆1号、大豆2号、玉米、豆粕、豆油、棕榈油、聚乙烯、聚氯乙烯、焦炭</w:t>
      </w:r>
      <w:r w:rsidRPr="00664B6F">
        <w:rPr>
          <w:rFonts w:asciiTheme="minorEastAsia" w:hAnsiTheme="minorEastAsia" w:hint="eastAsia"/>
          <w:bCs/>
        </w:rPr>
        <w:t>等</w:t>
      </w:r>
      <w:r w:rsidR="00FA233F" w:rsidRPr="00664B6F">
        <w:rPr>
          <w:rFonts w:asciiTheme="minorEastAsia" w:hAnsiTheme="minorEastAsia" w:hint="eastAsia"/>
          <w:bCs/>
        </w:rPr>
        <w:t>九</w:t>
      </w:r>
      <w:r w:rsidRPr="00664B6F">
        <w:rPr>
          <w:rFonts w:asciiTheme="minorEastAsia" w:hAnsiTheme="minorEastAsia" w:hint="eastAsia"/>
          <w:bCs/>
        </w:rPr>
        <w:t>种期货合约。下图列示了大连商品期货交易所上市交易的部分期货合约的基本要素，详细及最新信息请参考该交易所网站“上市品种”栏目。</w:t>
      </w:r>
    </w:p>
    <w:p w:rsidR="00CB040C" w:rsidRDefault="00CB040C" w:rsidP="0078468A">
      <w:r w:rsidRPr="00CB040C">
        <w:rPr>
          <w:noProof/>
        </w:rPr>
        <w:drawing>
          <wp:inline distT="0" distB="0" distL="0" distR="0" wp14:anchorId="4BC86479" wp14:editId="61C3569D">
            <wp:extent cx="5274310" cy="173440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34404"/>
                    </a:xfrm>
                    <a:prstGeom prst="rect">
                      <a:avLst/>
                    </a:prstGeom>
                    <a:noFill/>
                    <a:ln>
                      <a:noFill/>
                    </a:ln>
                  </pic:spPr>
                </pic:pic>
              </a:graphicData>
            </a:graphic>
          </wp:inline>
        </w:drawing>
      </w:r>
    </w:p>
    <w:p w:rsidR="00B57C1B" w:rsidRPr="00664B6F" w:rsidRDefault="00B57C1B" w:rsidP="00B57C1B">
      <w:pPr>
        <w:ind w:firstLine="420"/>
        <w:rPr>
          <w:rFonts w:asciiTheme="minorEastAsia" w:hAnsiTheme="minorEastAsia"/>
          <w:bCs/>
        </w:rPr>
      </w:pPr>
      <w:r w:rsidRPr="00664B6F">
        <w:rPr>
          <w:rFonts w:asciiTheme="minorEastAsia" w:hAnsiTheme="minorEastAsia" w:hint="eastAsia"/>
          <w:bCs/>
        </w:rPr>
        <w:t>中国金融期货交易所目前上市交易的有沪深300指数期货合约，国债期货还处于仿真测试阶段。下图列示了中国金融期货交易所上市交易的沪深300指数期货合约的基本要素，详细及最新信息请参考该交易所网站“上市品种”栏目。</w:t>
      </w:r>
    </w:p>
    <w:p w:rsidR="00CB040C" w:rsidRDefault="00CB040C" w:rsidP="00CB040C">
      <w:pPr>
        <w:jc w:val="center"/>
      </w:pPr>
      <w:r w:rsidRPr="00CB040C">
        <w:rPr>
          <w:noProof/>
        </w:rPr>
        <w:drawing>
          <wp:inline distT="0" distB="0" distL="0" distR="0" wp14:anchorId="1DDEAB04" wp14:editId="0253741A">
            <wp:extent cx="3331845" cy="240919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2409190"/>
                    </a:xfrm>
                    <a:prstGeom prst="rect">
                      <a:avLst/>
                    </a:prstGeom>
                    <a:noFill/>
                    <a:ln>
                      <a:noFill/>
                    </a:ln>
                  </pic:spPr>
                </pic:pic>
              </a:graphicData>
            </a:graphic>
          </wp:inline>
        </w:drawing>
      </w:r>
    </w:p>
    <w:p w:rsidR="006E7F3B" w:rsidRPr="00CB040C" w:rsidRDefault="00E6037A" w:rsidP="00E6037A">
      <w:pPr>
        <w:ind w:firstLine="420"/>
      </w:pPr>
      <w:bookmarkStart w:id="20" w:name="OLE_LINK1"/>
      <w:bookmarkStart w:id="21" w:name="OLE_LINK2"/>
      <w:r w:rsidRPr="00664B6F">
        <w:rPr>
          <w:rFonts w:asciiTheme="minorEastAsia" w:hAnsiTheme="minorEastAsia" w:hint="eastAsia"/>
          <w:bCs/>
        </w:rPr>
        <w:lastRenderedPageBreak/>
        <w:t>各交易所除了具有不同的上市交易期货合约外，其期货合约</w:t>
      </w:r>
      <w:r w:rsidR="00533D5C" w:rsidRPr="00664B6F">
        <w:rPr>
          <w:rFonts w:asciiTheme="minorEastAsia" w:hAnsiTheme="minorEastAsia" w:hint="eastAsia"/>
          <w:bCs/>
        </w:rPr>
        <w:t>适</w:t>
      </w:r>
      <w:r w:rsidRPr="00664B6F">
        <w:rPr>
          <w:rFonts w:asciiTheme="minorEastAsia" w:hAnsiTheme="minorEastAsia" w:hint="eastAsia"/>
          <w:bCs/>
        </w:rPr>
        <w:t>用的交易指令</w:t>
      </w:r>
      <w:r w:rsidR="00533D5C" w:rsidRPr="00664B6F">
        <w:rPr>
          <w:rFonts w:asciiTheme="minorEastAsia" w:hAnsiTheme="minorEastAsia" w:hint="eastAsia"/>
          <w:bCs/>
        </w:rPr>
        <w:t>类型</w:t>
      </w:r>
      <w:r w:rsidRPr="00664B6F">
        <w:rPr>
          <w:rFonts w:asciiTheme="minorEastAsia" w:hAnsiTheme="minorEastAsia" w:hint="eastAsia"/>
          <w:bCs/>
        </w:rPr>
        <w:t>、</w:t>
      </w:r>
      <w:r w:rsidR="00026164" w:rsidRPr="00664B6F">
        <w:rPr>
          <w:rFonts w:asciiTheme="minorEastAsia" w:hAnsiTheme="minorEastAsia" w:hint="eastAsia"/>
          <w:bCs/>
        </w:rPr>
        <w:t>结算价计算规则、交割方式及</w:t>
      </w:r>
      <w:r w:rsidR="00533D5C" w:rsidRPr="00664B6F">
        <w:rPr>
          <w:rFonts w:asciiTheme="minorEastAsia" w:hAnsiTheme="minorEastAsia" w:hint="eastAsia"/>
          <w:bCs/>
        </w:rPr>
        <w:t>支持</w:t>
      </w:r>
      <w:r w:rsidR="00026164" w:rsidRPr="00664B6F">
        <w:rPr>
          <w:rFonts w:asciiTheme="minorEastAsia" w:hAnsiTheme="minorEastAsia" w:hint="eastAsia"/>
          <w:bCs/>
        </w:rPr>
        <w:t>的</w:t>
      </w:r>
      <w:r w:rsidR="00533D5C" w:rsidRPr="00664B6F">
        <w:rPr>
          <w:rFonts w:asciiTheme="minorEastAsia" w:hAnsiTheme="minorEastAsia" w:hint="eastAsia"/>
          <w:bCs/>
        </w:rPr>
        <w:t>交易编码类型等也具有各自的</w:t>
      </w:r>
      <w:r w:rsidR="006E7F3B" w:rsidRPr="00664B6F">
        <w:rPr>
          <w:rFonts w:asciiTheme="minorEastAsia" w:hAnsiTheme="minorEastAsia" w:hint="eastAsia"/>
          <w:bCs/>
        </w:rPr>
        <w:t>业务</w:t>
      </w:r>
      <w:r w:rsidR="00533D5C" w:rsidRPr="00664B6F">
        <w:rPr>
          <w:rFonts w:asciiTheme="minorEastAsia" w:hAnsiTheme="minorEastAsia" w:hint="eastAsia"/>
          <w:bCs/>
        </w:rPr>
        <w:t>特点。</w:t>
      </w:r>
      <w:r w:rsidR="00985CCA" w:rsidRPr="00664B6F">
        <w:rPr>
          <w:rFonts w:asciiTheme="minorEastAsia" w:hAnsiTheme="minorEastAsia" w:hint="eastAsia"/>
          <w:bCs/>
        </w:rPr>
        <w:t>下表列示</w:t>
      </w:r>
      <w:bookmarkEnd w:id="20"/>
      <w:bookmarkEnd w:id="21"/>
      <w:r w:rsidR="00985CCA" w:rsidRPr="00664B6F">
        <w:rPr>
          <w:rFonts w:asciiTheme="minorEastAsia" w:hAnsiTheme="minorEastAsia" w:hint="eastAsia"/>
          <w:bCs/>
        </w:rPr>
        <w:t xml:space="preserve">了各交易所部分业务特点对比，详细信息请参考各交易网站。 </w:t>
      </w:r>
      <w:r w:rsidR="006E7F3B" w:rsidRPr="006E7F3B">
        <w:rPr>
          <w:rFonts w:hint="eastAsia"/>
          <w:noProof/>
        </w:rPr>
        <w:drawing>
          <wp:inline distT="0" distB="0" distL="0" distR="0" wp14:anchorId="5699AD09" wp14:editId="609016D3">
            <wp:extent cx="5274310" cy="419663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96632"/>
                    </a:xfrm>
                    <a:prstGeom prst="rect">
                      <a:avLst/>
                    </a:prstGeom>
                    <a:noFill/>
                    <a:ln>
                      <a:noFill/>
                    </a:ln>
                  </pic:spPr>
                </pic:pic>
              </a:graphicData>
            </a:graphic>
          </wp:inline>
        </w:drawing>
      </w:r>
    </w:p>
    <w:p w:rsidR="00001727" w:rsidRPr="00F63A56" w:rsidRDefault="00001727" w:rsidP="00775574">
      <w:pPr>
        <w:pStyle w:val="2"/>
        <w:rPr>
          <w:b/>
          <w:sz w:val="28"/>
          <w:szCs w:val="28"/>
        </w:rPr>
      </w:pPr>
      <w:bookmarkStart w:id="22" w:name="_Toc351022302"/>
      <w:bookmarkStart w:id="23" w:name="_Toc351022393"/>
      <w:bookmarkStart w:id="24" w:name="_Toc351377855"/>
      <w:r w:rsidRPr="00F63A56">
        <w:rPr>
          <w:rFonts w:hint="eastAsia"/>
          <w:b/>
          <w:sz w:val="28"/>
          <w:szCs w:val="28"/>
        </w:rPr>
        <w:t>习</w:t>
      </w:r>
      <w:r w:rsidR="00145B11" w:rsidRPr="00F63A56">
        <w:rPr>
          <w:rFonts w:hint="eastAsia"/>
          <w:b/>
          <w:sz w:val="28"/>
          <w:szCs w:val="28"/>
        </w:rPr>
        <w:t>题</w:t>
      </w:r>
      <w:bookmarkEnd w:id="22"/>
      <w:bookmarkEnd w:id="23"/>
      <w:bookmarkEnd w:id="24"/>
    </w:p>
    <w:p w:rsidR="00145B11" w:rsidRPr="001A560F" w:rsidRDefault="00145B11" w:rsidP="00811CA9">
      <w:pPr>
        <w:pStyle w:val="ac"/>
        <w:numPr>
          <w:ilvl w:val="0"/>
          <w:numId w:val="2"/>
        </w:numPr>
        <w:spacing w:line="240" w:lineRule="auto"/>
        <w:ind w:left="1259"/>
        <w:rPr>
          <w:rFonts w:asciiTheme="minorEastAsia" w:hAnsiTheme="minorEastAsia"/>
          <w:bCs/>
          <w:i/>
        </w:rPr>
      </w:pPr>
      <w:r w:rsidRPr="001A560F">
        <w:rPr>
          <w:rFonts w:asciiTheme="minorEastAsia" w:hAnsiTheme="minorEastAsia" w:hint="eastAsia"/>
          <w:bCs/>
          <w:i/>
        </w:rPr>
        <w:t>举例说明期货合约的基本</w:t>
      </w:r>
      <w:r w:rsidR="00001727" w:rsidRPr="001A560F">
        <w:rPr>
          <w:rFonts w:asciiTheme="minorEastAsia" w:hAnsiTheme="minorEastAsia" w:hint="eastAsia"/>
          <w:bCs/>
          <w:i/>
        </w:rPr>
        <w:t>要素</w:t>
      </w:r>
      <w:r w:rsidRPr="001A560F">
        <w:rPr>
          <w:rFonts w:asciiTheme="minorEastAsia" w:hAnsiTheme="minorEastAsia" w:hint="eastAsia"/>
          <w:bCs/>
          <w:i/>
        </w:rPr>
        <w:t>？</w:t>
      </w:r>
    </w:p>
    <w:p w:rsidR="00145B11" w:rsidRPr="001A560F" w:rsidRDefault="00B85288" w:rsidP="00811CA9">
      <w:pPr>
        <w:pStyle w:val="ac"/>
        <w:numPr>
          <w:ilvl w:val="0"/>
          <w:numId w:val="2"/>
        </w:numPr>
        <w:spacing w:line="240" w:lineRule="auto"/>
        <w:ind w:left="1259"/>
        <w:rPr>
          <w:rFonts w:asciiTheme="minorEastAsia" w:hAnsiTheme="minorEastAsia"/>
          <w:bCs/>
        </w:rPr>
      </w:pPr>
      <w:r w:rsidRPr="001A560F">
        <w:rPr>
          <w:rFonts w:asciiTheme="minorEastAsia" w:hAnsiTheme="minorEastAsia" w:hint="eastAsia"/>
          <w:bCs/>
          <w:i/>
        </w:rPr>
        <w:t>简述</w:t>
      </w:r>
      <w:r w:rsidR="00001727" w:rsidRPr="001A560F">
        <w:rPr>
          <w:rFonts w:asciiTheme="minorEastAsia" w:hAnsiTheme="minorEastAsia" w:hint="eastAsia"/>
          <w:bCs/>
          <w:i/>
        </w:rPr>
        <w:t>期货与股票交易中“融资融券”的区别？</w:t>
      </w:r>
    </w:p>
    <w:p w:rsidR="00B85288" w:rsidRPr="001A560F" w:rsidRDefault="00343DC2" w:rsidP="00811CA9">
      <w:pPr>
        <w:pStyle w:val="ac"/>
        <w:numPr>
          <w:ilvl w:val="0"/>
          <w:numId w:val="2"/>
        </w:numPr>
        <w:spacing w:line="240" w:lineRule="auto"/>
        <w:ind w:left="1259"/>
        <w:rPr>
          <w:rFonts w:asciiTheme="minorEastAsia" w:hAnsiTheme="minorEastAsia"/>
          <w:bCs/>
        </w:rPr>
      </w:pPr>
      <w:r w:rsidRPr="001A560F">
        <w:rPr>
          <w:rFonts w:asciiTheme="minorEastAsia" w:hAnsiTheme="minorEastAsia" w:hint="eastAsia"/>
          <w:bCs/>
          <w:i/>
        </w:rPr>
        <w:t>当日</w:t>
      </w:r>
      <w:r w:rsidR="00B85288" w:rsidRPr="001A560F">
        <w:rPr>
          <w:rFonts w:asciiTheme="minorEastAsia" w:hAnsiTheme="minorEastAsia" w:hint="eastAsia"/>
          <w:bCs/>
          <w:i/>
        </w:rPr>
        <w:t>结算后</w:t>
      </w:r>
      <w:r w:rsidR="00A544DE" w:rsidRPr="001A560F">
        <w:rPr>
          <w:rFonts w:asciiTheme="minorEastAsia" w:hAnsiTheme="minorEastAsia" w:hint="eastAsia"/>
          <w:bCs/>
          <w:i/>
        </w:rPr>
        <w:t>投资者</w:t>
      </w:r>
      <w:r w:rsidR="00B85288" w:rsidRPr="001A560F">
        <w:rPr>
          <w:rFonts w:asciiTheme="minorEastAsia" w:hAnsiTheme="minorEastAsia" w:hint="eastAsia"/>
          <w:bCs/>
          <w:i/>
        </w:rPr>
        <w:t>的期货合约持仓是否</w:t>
      </w:r>
      <w:r w:rsidR="009C3C23">
        <w:rPr>
          <w:rFonts w:asciiTheme="minorEastAsia" w:hAnsiTheme="minorEastAsia" w:hint="eastAsia"/>
          <w:bCs/>
          <w:i/>
        </w:rPr>
        <w:t>具有价值，为什么</w:t>
      </w:r>
      <w:r w:rsidR="00B85288" w:rsidRPr="001A560F">
        <w:rPr>
          <w:rFonts w:asciiTheme="minorEastAsia" w:hAnsiTheme="minorEastAsia" w:hint="eastAsia"/>
          <w:bCs/>
          <w:i/>
        </w:rPr>
        <w:t>？</w:t>
      </w:r>
    </w:p>
    <w:p w:rsidR="00145B11" w:rsidRPr="00CD1F78" w:rsidRDefault="00145B11" w:rsidP="00CD1F78">
      <w:pPr>
        <w:pStyle w:val="1"/>
        <w:pageBreakBefore/>
        <w:ind w:left="690" w:hangingChars="191" w:hanging="690"/>
        <w:rPr>
          <w:b/>
          <w:sz w:val="32"/>
          <w:szCs w:val="32"/>
        </w:rPr>
      </w:pPr>
      <w:bookmarkStart w:id="25" w:name="_Toc351022303"/>
      <w:bookmarkStart w:id="26" w:name="_Toc351022394"/>
      <w:bookmarkStart w:id="27" w:name="_Toc351377856"/>
      <w:r w:rsidRPr="00CD1F78">
        <w:rPr>
          <w:rFonts w:hint="eastAsia"/>
          <w:b/>
          <w:sz w:val="32"/>
          <w:szCs w:val="32"/>
        </w:rPr>
        <w:lastRenderedPageBreak/>
        <w:t>期货</w:t>
      </w:r>
      <w:r w:rsidR="00E7759F" w:rsidRPr="00CD1F78">
        <w:rPr>
          <w:rFonts w:hint="eastAsia"/>
          <w:b/>
          <w:sz w:val="32"/>
          <w:szCs w:val="32"/>
        </w:rPr>
        <w:t>公司</w:t>
      </w:r>
      <w:r w:rsidRPr="00CD1F78">
        <w:rPr>
          <w:rFonts w:hint="eastAsia"/>
          <w:b/>
          <w:sz w:val="32"/>
          <w:szCs w:val="32"/>
        </w:rPr>
        <w:t>交易系统</w:t>
      </w:r>
      <w:bookmarkEnd w:id="25"/>
      <w:bookmarkEnd w:id="26"/>
      <w:bookmarkEnd w:id="27"/>
    </w:p>
    <w:p w:rsidR="00CB651A" w:rsidRPr="00CB651A" w:rsidRDefault="00CB651A" w:rsidP="00CB651A">
      <w:pPr>
        <w:pStyle w:val="2"/>
        <w:keepNext/>
        <w:rPr>
          <w:b/>
          <w:sz w:val="28"/>
          <w:szCs w:val="28"/>
        </w:rPr>
      </w:pPr>
      <w:bookmarkStart w:id="28" w:name="_Toc351377857"/>
      <w:r w:rsidRPr="00CB651A">
        <w:rPr>
          <w:rFonts w:hint="eastAsia"/>
          <w:b/>
          <w:sz w:val="28"/>
          <w:szCs w:val="28"/>
        </w:rPr>
        <w:t>基本功能</w:t>
      </w:r>
      <w:bookmarkEnd w:id="28"/>
    </w:p>
    <w:p w:rsidR="00664B6F" w:rsidRPr="004B4539" w:rsidRDefault="00230535" w:rsidP="00C162C8">
      <w:pPr>
        <w:widowControl w:val="0"/>
        <w:spacing w:line="240" w:lineRule="auto"/>
        <w:ind w:firstLine="420"/>
        <w:jc w:val="both"/>
      </w:pPr>
      <w:r w:rsidRPr="00664B6F">
        <w:rPr>
          <w:rFonts w:asciiTheme="minorEastAsia" w:hAnsiTheme="minorEastAsia" w:hint="eastAsia"/>
          <w:bCs/>
        </w:rPr>
        <w:t>期货公司交易系统一般由交易、风控和后台管理三大系统组成，交易系统主要负责订单处理、行情转发；风控系统</w:t>
      </w:r>
      <w:r w:rsidR="00EC26FB" w:rsidRPr="00664B6F">
        <w:rPr>
          <w:rFonts w:asciiTheme="minorEastAsia" w:hAnsiTheme="minorEastAsia" w:hint="eastAsia"/>
          <w:bCs/>
        </w:rPr>
        <w:t>负责</w:t>
      </w:r>
      <w:r w:rsidRPr="00664B6F">
        <w:rPr>
          <w:rFonts w:asciiTheme="minorEastAsia" w:hAnsiTheme="minorEastAsia" w:hint="eastAsia"/>
          <w:bCs/>
        </w:rPr>
        <w:t>在盘中进行高速的实时试算，以及时揭示并控制风险。后台管理系统则主要负责</w:t>
      </w:r>
      <w:r w:rsidR="00EC26FB" w:rsidRPr="00664B6F">
        <w:rPr>
          <w:rFonts w:asciiTheme="minorEastAsia" w:hAnsiTheme="minorEastAsia" w:hint="eastAsia"/>
          <w:bCs/>
        </w:rPr>
        <w:t xml:space="preserve">参数设置 </w:t>
      </w:r>
      <w:r w:rsidRPr="00664B6F">
        <w:rPr>
          <w:rFonts w:asciiTheme="minorEastAsia" w:hAnsiTheme="minorEastAsia" w:hint="eastAsia"/>
          <w:bCs/>
        </w:rPr>
        <w:t>、帐户管理、资金管理、费率设置、日终结算、信息查询以及报表管理等。</w:t>
      </w:r>
    </w:p>
    <w:p w:rsidR="00983A01" w:rsidRDefault="00983A01" w:rsidP="00381D3A">
      <w:pPr>
        <w:pStyle w:val="ac"/>
        <w:widowControl w:val="0"/>
        <w:spacing w:line="240" w:lineRule="auto"/>
        <w:ind w:left="420"/>
        <w:jc w:val="both"/>
        <w:rPr>
          <w:rFonts w:asciiTheme="minorEastAsia" w:hAnsiTheme="minorEastAsia"/>
          <w:b/>
          <w:bCs/>
          <w:sz w:val="36"/>
          <w:szCs w:val="36"/>
        </w:rPr>
      </w:pPr>
      <w:r w:rsidRPr="00983A01">
        <w:rPr>
          <w:rFonts w:asciiTheme="minorEastAsia" w:hAnsiTheme="minorEastAsia"/>
          <w:b/>
          <w:bCs/>
          <w:noProof/>
          <w:sz w:val="36"/>
          <w:szCs w:val="36"/>
        </w:rPr>
        <w:drawing>
          <wp:inline distT="0" distB="0" distL="0" distR="0" wp14:anchorId="12C8845B" wp14:editId="318A5985">
            <wp:extent cx="5274310" cy="3441121"/>
            <wp:effectExtent l="0" t="0" r="0" b="0"/>
            <wp:docPr id="12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41121"/>
                    </a:xfrm>
                    <a:prstGeom prst="rect">
                      <a:avLst/>
                    </a:prstGeom>
                    <a:noFill/>
                    <a:ln>
                      <a:noFill/>
                    </a:ln>
                    <a:effectLst/>
                    <a:extLst/>
                  </pic:spPr>
                </pic:pic>
              </a:graphicData>
            </a:graphic>
          </wp:inline>
        </w:drawing>
      </w:r>
    </w:p>
    <w:p w:rsidR="00C135CA" w:rsidRDefault="00C135CA" w:rsidP="0071375E">
      <w:pPr>
        <w:pStyle w:val="2"/>
        <w:keepNext/>
        <w:pageBreakBefore/>
        <w:rPr>
          <w:b/>
          <w:sz w:val="28"/>
          <w:szCs w:val="28"/>
        </w:rPr>
      </w:pPr>
      <w:bookmarkStart w:id="29" w:name="_Toc351377858"/>
      <w:r w:rsidRPr="00C135CA">
        <w:rPr>
          <w:rFonts w:hint="eastAsia"/>
          <w:b/>
          <w:sz w:val="28"/>
          <w:szCs w:val="28"/>
        </w:rPr>
        <w:lastRenderedPageBreak/>
        <w:t>CTP</w:t>
      </w:r>
      <w:r w:rsidRPr="00C135CA">
        <w:rPr>
          <w:rFonts w:hint="eastAsia"/>
          <w:b/>
          <w:sz w:val="28"/>
          <w:szCs w:val="28"/>
        </w:rPr>
        <w:t>交易子系统</w:t>
      </w:r>
      <w:bookmarkEnd w:id="29"/>
    </w:p>
    <w:p w:rsidR="00C0714A" w:rsidRPr="00C0714A" w:rsidRDefault="00C0714A" w:rsidP="00C0714A">
      <w:pPr>
        <w:pStyle w:val="3"/>
        <w:rPr>
          <w:b/>
        </w:rPr>
      </w:pPr>
      <w:r w:rsidRPr="00C0714A">
        <w:rPr>
          <w:rFonts w:hint="eastAsia"/>
          <w:b/>
        </w:rPr>
        <w:t>简图</w:t>
      </w:r>
    </w:p>
    <w:p w:rsidR="000321BC" w:rsidRDefault="004615AD" w:rsidP="000321BC">
      <w:r>
        <w:rPr>
          <w:noProof/>
        </w:rPr>
        <w:drawing>
          <wp:inline distT="0" distB="0" distL="0" distR="0">
            <wp:extent cx="5274310" cy="30536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53631"/>
                    </a:xfrm>
                    <a:prstGeom prst="rect">
                      <a:avLst/>
                    </a:prstGeom>
                    <a:noFill/>
                    <a:ln>
                      <a:noFill/>
                    </a:ln>
                  </pic:spPr>
                </pic:pic>
              </a:graphicData>
            </a:graphic>
          </wp:inline>
        </w:drawing>
      </w:r>
    </w:p>
    <w:p w:rsidR="00CB5945" w:rsidRDefault="00CE6F7D" w:rsidP="00CB5945">
      <w:pPr>
        <w:ind w:firstLine="420"/>
        <w:rPr>
          <w:rFonts w:asciiTheme="minorEastAsia" w:hAnsiTheme="minorEastAsia"/>
          <w:bCs/>
        </w:rPr>
      </w:pPr>
      <w:r>
        <w:rPr>
          <w:rFonts w:asciiTheme="minorEastAsia" w:hAnsiTheme="minorEastAsia" w:hint="eastAsia"/>
          <w:bCs/>
        </w:rPr>
        <w:t>CTP</w:t>
      </w:r>
      <w:r w:rsidRPr="00664B6F">
        <w:rPr>
          <w:rFonts w:asciiTheme="minorEastAsia" w:hAnsiTheme="minorEastAsia" w:hint="eastAsia"/>
          <w:bCs/>
        </w:rPr>
        <w:t>交易</w:t>
      </w:r>
      <w:r>
        <w:rPr>
          <w:rFonts w:asciiTheme="minorEastAsia" w:hAnsiTheme="minorEastAsia" w:hint="eastAsia"/>
          <w:bCs/>
        </w:rPr>
        <w:t>子系统主要负责订单处理、行情转发。为最大化的提升交易子系统的处理能力及缩短交易指令的处理时延，交易子系统通常都会采取将数据驻留内存而尽量避免不必要的IO操作的方式运行。</w:t>
      </w:r>
    </w:p>
    <w:p w:rsidR="008C25AA" w:rsidRPr="008C25AA" w:rsidRDefault="008C25AA" w:rsidP="008C25AA">
      <w:pPr>
        <w:pStyle w:val="3"/>
        <w:rPr>
          <w:b/>
        </w:rPr>
      </w:pPr>
      <w:r w:rsidRPr="008C25AA">
        <w:rPr>
          <w:rFonts w:hint="eastAsia"/>
          <w:b/>
        </w:rPr>
        <w:t>周边系统</w:t>
      </w:r>
    </w:p>
    <w:p w:rsidR="007A37EF" w:rsidRDefault="00CE6F7D" w:rsidP="00CE6F7D">
      <w:pPr>
        <w:ind w:firstLine="420"/>
        <w:rPr>
          <w:rFonts w:asciiTheme="minorEastAsia" w:hAnsiTheme="minorEastAsia"/>
          <w:bCs/>
        </w:rPr>
      </w:pPr>
      <w:r>
        <w:rPr>
          <w:rFonts w:asciiTheme="minorEastAsia" w:hAnsiTheme="minorEastAsia" w:hint="eastAsia"/>
          <w:bCs/>
        </w:rPr>
        <w:t>交易子系统</w:t>
      </w:r>
      <w:r w:rsidR="001A23E8">
        <w:rPr>
          <w:rFonts w:asciiTheme="minorEastAsia" w:hAnsiTheme="minorEastAsia" w:hint="eastAsia"/>
          <w:bCs/>
        </w:rPr>
        <w:t>的初始化数据来源于后台管理系统数据库。每个交易日开盘前由系统运维人员将上一交易日结算后的资金、持仓及其他支撑交易子系统运行必须的数据载入交易子系统。</w:t>
      </w:r>
    </w:p>
    <w:p w:rsidR="00CE6F7D" w:rsidRDefault="001A23E8" w:rsidP="00CE6F7D">
      <w:pPr>
        <w:ind w:firstLine="420"/>
        <w:rPr>
          <w:rFonts w:asciiTheme="minorEastAsia" w:hAnsiTheme="minorEastAsia"/>
          <w:bCs/>
        </w:rPr>
      </w:pPr>
      <w:r>
        <w:rPr>
          <w:rFonts w:asciiTheme="minorEastAsia" w:hAnsiTheme="minorEastAsia" w:hint="eastAsia"/>
          <w:bCs/>
        </w:rPr>
        <w:t>风控子系统的初始数据也来源于后台管理系统数据库，盘中的资金、报单、成交等实时数据则偷听自交易子系统</w:t>
      </w:r>
      <w:r w:rsidR="00C54A25">
        <w:rPr>
          <w:rFonts w:asciiTheme="minorEastAsia" w:hAnsiTheme="minorEastAsia" w:hint="eastAsia"/>
          <w:bCs/>
        </w:rPr>
        <w:t>，用户与风控子系统的大数据量交互及运算对交易子系统完全没有影响。</w:t>
      </w:r>
    </w:p>
    <w:p w:rsidR="001A23E8" w:rsidRDefault="001A23E8" w:rsidP="00CE6F7D">
      <w:pPr>
        <w:ind w:firstLine="420"/>
        <w:rPr>
          <w:rFonts w:asciiTheme="minorEastAsia" w:hAnsiTheme="minorEastAsia"/>
          <w:bCs/>
        </w:rPr>
      </w:pPr>
      <w:r>
        <w:rPr>
          <w:rFonts w:asciiTheme="minorEastAsia" w:hAnsiTheme="minorEastAsia" w:hint="eastAsia"/>
          <w:bCs/>
        </w:rPr>
        <w:t>交易子系统连接的外部系统包括交易所交易系统及银行银期转账系统</w:t>
      </w:r>
      <w:r w:rsidR="00B3218D">
        <w:rPr>
          <w:rFonts w:asciiTheme="minorEastAsia" w:hAnsiTheme="minorEastAsia" w:hint="eastAsia"/>
          <w:bCs/>
        </w:rPr>
        <w:t>。</w:t>
      </w:r>
    </w:p>
    <w:p w:rsidR="007C1AB5" w:rsidRDefault="007C1AB5" w:rsidP="007C1AB5">
      <w:pPr>
        <w:pStyle w:val="3"/>
        <w:rPr>
          <w:b/>
        </w:rPr>
      </w:pPr>
      <w:r>
        <w:rPr>
          <w:rFonts w:hint="eastAsia"/>
          <w:b/>
        </w:rPr>
        <w:t>接口</w:t>
      </w:r>
      <w:r w:rsidRPr="007C1AB5">
        <w:rPr>
          <w:rFonts w:hint="eastAsia"/>
          <w:b/>
        </w:rPr>
        <w:t>通讯</w:t>
      </w:r>
      <w:r w:rsidR="00F976A4">
        <w:rPr>
          <w:rFonts w:hint="eastAsia"/>
          <w:b/>
        </w:rPr>
        <w:t>模式</w:t>
      </w:r>
    </w:p>
    <w:p w:rsidR="00D06E73" w:rsidRDefault="007C1AB5" w:rsidP="00D06E73">
      <w:pPr>
        <w:ind w:firstLine="420"/>
        <w:rPr>
          <w:rFonts w:asciiTheme="minorEastAsia" w:hAnsiTheme="minorEastAsia"/>
          <w:bCs/>
        </w:rPr>
      </w:pPr>
      <w:r>
        <w:rPr>
          <w:rFonts w:asciiTheme="minorEastAsia" w:hAnsiTheme="minorEastAsia" w:hint="eastAsia"/>
          <w:bCs/>
        </w:rPr>
        <w:t>交易子系统为用户提供了</w:t>
      </w:r>
      <w:proofErr w:type="spellStart"/>
      <w:r>
        <w:rPr>
          <w:rFonts w:asciiTheme="minorEastAsia" w:hAnsiTheme="minorEastAsia" w:hint="eastAsia"/>
          <w:bCs/>
        </w:rPr>
        <w:t>UserAPI</w:t>
      </w:r>
      <w:proofErr w:type="spellEnd"/>
      <w:r>
        <w:rPr>
          <w:rFonts w:asciiTheme="minorEastAsia" w:hAnsiTheme="minorEastAsia" w:hint="eastAsia"/>
          <w:bCs/>
        </w:rPr>
        <w:t>和</w:t>
      </w:r>
      <w:proofErr w:type="spellStart"/>
      <w:r>
        <w:rPr>
          <w:rFonts w:asciiTheme="minorEastAsia" w:hAnsiTheme="minorEastAsia" w:hint="eastAsia"/>
          <w:bCs/>
        </w:rPr>
        <w:t>TraderAPI</w:t>
      </w:r>
      <w:proofErr w:type="spellEnd"/>
      <w:r>
        <w:rPr>
          <w:rFonts w:asciiTheme="minorEastAsia" w:hAnsiTheme="minorEastAsia" w:hint="eastAsia"/>
          <w:bCs/>
        </w:rPr>
        <w:t>两类交互接口，</w:t>
      </w:r>
      <w:r w:rsidR="00D06E73" w:rsidRPr="00D06E73">
        <w:rPr>
          <w:rFonts w:asciiTheme="minorEastAsia" w:hAnsiTheme="minorEastAsia" w:hint="eastAsia"/>
          <w:bCs/>
        </w:rPr>
        <w:t>CTP-API使用建立在TCP协议之上FTD协议与CTP后台进行通讯，FTD 协议中的所有通讯都基于某个通讯模式。通讯模式实际上就是通讯双方协同工作的方式。CTP-API涉及的通讯模式共有三种：</w:t>
      </w:r>
    </w:p>
    <w:p w:rsidR="00D06E73" w:rsidRPr="006D6D9F" w:rsidRDefault="00D06E73" w:rsidP="006D6D9F">
      <w:pPr>
        <w:pStyle w:val="ac"/>
        <w:numPr>
          <w:ilvl w:val="0"/>
          <w:numId w:val="28"/>
        </w:numPr>
        <w:rPr>
          <w:rFonts w:asciiTheme="minorEastAsia" w:hAnsiTheme="minorEastAsia"/>
          <w:bCs/>
        </w:rPr>
      </w:pPr>
      <w:r w:rsidRPr="006D6D9F">
        <w:rPr>
          <w:rFonts w:asciiTheme="minorEastAsia" w:hAnsiTheme="minorEastAsia" w:hint="eastAsia"/>
          <w:bCs/>
        </w:rPr>
        <w:lastRenderedPageBreak/>
        <w:t>对话通讯模式，是指由客户端主动发起的通讯请求，该请求被CTP后台接收和处理，并给予响应，如报单、撤单及查询等，这种通讯模式与普通的客户/服务器模式相同。</w:t>
      </w:r>
    </w:p>
    <w:p w:rsidR="00D06E73" w:rsidRDefault="00D06E73" w:rsidP="006D6D9F">
      <w:pPr>
        <w:pStyle w:val="ac"/>
        <w:numPr>
          <w:ilvl w:val="0"/>
          <w:numId w:val="28"/>
        </w:numPr>
        <w:rPr>
          <w:rFonts w:asciiTheme="minorEastAsia" w:hAnsiTheme="minorEastAsia"/>
          <w:bCs/>
        </w:rPr>
      </w:pPr>
      <w:r w:rsidRPr="006D6D9F">
        <w:rPr>
          <w:rFonts w:asciiTheme="minorEastAsia" w:hAnsiTheme="minorEastAsia" w:hint="eastAsia"/>
          <w:bCs/>
        </w:rPr>
        <w:t>私有通讯模式，是指CTP后台主动向某个特定的客户端发出的信息，如报单回报、成交回报等。</w:t>
      </w:r>
    </w:p>
    <w:p w:rsidR="00D06E73" w:rsidRPr="006D6D9F" w:rsidRDefault="00D06E73" w:rsidP="006D6D9F">
      <w:pPr>
        <w:pStyle w:val="ac"/>
        <w:numPr>
          <w:ilvl w:val="0"/>
          <w:numId w:val="28"/>
        </w:numPr>
        <w:rPr>
          <w:rFonts w:asciiTheme="minorEastAsia" w:hAnsiTheme="minorEastAsia"/>
          <w:bCs/>
        </w:rPr>
      </w:pPr>
      <w:r w:rsidRPr="006D6D9F">
        <w:rPr>
          <w:rFonts w:asciiTheme="minorEastAsia" w:hAnsiTheme="minorEastAsia" w:hint="eastAsia"/>
          <w:bCs/>
        </w:rPr>
        <w:t>广播通讯模式，是指CTP后台主动向有客户端都发出相同的信息，如合约交易状态通知等。</w:t>
      </w:r>
    </w:p>
    <w:p w:rsidR="00D06E73" w:rsidRPr="00D06E73" w:rsidRDefault="00D06E73" w:rsidP="00D06E73">
      <w:pPr>
        <w:ind w:firstLine="420"/>
        <w:rPr>
          <w:rFonts w:asciiTheme="minorEastAsia" w:hAnsiTheme="minorEastAsia"/>
          <w:bCs/>
        </w:rPr>
      </w:pPr>
      <w:r w:rsidRPr="00D06E73">
        <w:rPr>
          <w:rFonts w:asciiTheme="minorEastAsia" w:hAnsiTheme="minorEastAsia" w:hint="eastAsia"/>
          <w:bCs/>
        </w:rPr>
        <w:t>通讯模式和网络的连接不一定存在简单的一对一的关系。也就是说，一个网络连接中可能传送多种不同通讯模式的报文，一种通讯模式的报文也可以在多个不同的连接中传送。</w:t>
      </w:r>
    </w:p>
    <w:p w:rsidR="00D06E73" w:rsidRPr="00D06E73" w:rsidRDefault="00D06E73" w:rsidP="00D06E73">
      <w:pPr>
        <w:ind w:firstLine="420"/>
        <w:rPr>
          <w:rFonts w:asciiTheme="minorEastAsia" w:hAnsiTheme="minorEastAsia"/>
          <w:bCs/>
        </w:rPr>
      </w:pPr>
      <w:r w:rsidRPr="00D06E73">
        <w:rPr>
          <w:rFonts w:asciiTheme="minorEastAsia" w:hAnsiTheme="minorEastAsia" w:hint="eastAsia"/>
          <w:bCs/>
        </w:rPr>
        <w:t>CTP-API与CTP后台通讯，不同的通讯模式对应不同的通讯数据流，对话通讯模式对应对话数据流（</w:t>
      </w:r>
      <w:proofErr w:type="spellStart"/>
      <w:r w:rsidRPr="00D06E73">
        <w:rPr>
          <w:rFonts w:asciiTheme="minorEastAsia" w:hAnsiTheme="minorEastAsia" w:hint="eastAsia"/>
          <w:bCs/>
        </w:rPr>
        <w:t>DialogRsp</w:t>
      </w:r>
      <w:proofErr w:type="spellEnd"/>
      <w:r w:rsidRPr="00D06E73">
        <w:rPr>
          <w:rFonts w:asciiTheme="minorEastAsia" w:hAnsiTheme="minorEastAsia" w:hint="eastAsia"/>
          <w:bCs/>
        </w:rPr>
        <w:t>）和查询数据流（</w:t>
      </w:r>
      <w:proofErr w:type="spellStart"/>
      <w:r w:rsidRPr="00D06E73">
        <w:rPr>
          <w:rFonts w:asciiTheme="minorEastAsia" w:hAnsiTheme="minorEastAsia" w:hint="eastAsia"/>
          <w:bCs/>
        </w:rPr>
        <w:t>QueryRsp</w:t>
      </w:r>
      <w:proofErr w:type="spellEnd"/>
      <w:r w:rsidRPr="00D06E73">
        <w:rPr>
          <w:rFonts w:asciiTheme="minorEastAsia" w:hAnsiTheme="minorEastAsia" w:hint="eastAsia"/>
          <w:bCs/>
        </w:rPr>
        <w:t>），CTP后台不维护对话数据流（查询数据流）的状态，通讯故障时，对话数据流（查询数据流）会重置，通讯途中的数据可能会丢失。</w:t>
      </w:r>
    </w:p>
    <w:p w:rsidR="00D06E73" w:rsidRPr="00C9379B" w:rsidRDefault="00D06E73" w:rsidP="00D06E73">
      <w:pPr>
        <w:ind w:firstLine="420"/>
        <w:rPr>
          <w:rFonts w:asciiTheme="minorEastAsia" w:hAnsiTheme="minorEastAsia"/>
          <w:bCs/>
        </w:rPr>
      </w:pPr>
      <w:r w:rsidRPr="00D06E73">
        <w:rPr>
          <w:rFonts w:asciiTheme="minorEastAsia" w:hAnsiTheme="minorEastAsia" w:hint="eastAsia"/>
          <w:bCs/>
        </w:rPr>
        <w:t>私有通讯模式对应私有数据流（Private），私有数据流是一个可靠的数据流，CTP后台维护每个登录用户的私有流，在一个交易日内，CTP-API与CTP后台断线后恢复连接时，CTP后台会向使用restart或resume模式订阅私有数据流的用户重传全部(restart)或断线期间（resume）的私有数据流。</w:t>
      </w:r>
      <w:r w:rsidR="00C9379B">
        <w:rPr>
          <w:rFonts w:hint="eastAsia"/>
        </w:rPr>
        <w:t>数据流有三种订阅模式：</w:t>
      </w:r>
      <w:r w:rsidR="00C9379B">
        <w:rPr>
          <w:rFonts w:hint="eastAsia"/>
        </w:rPr>
        <w:t>restart</w:t>
      </w:r>
      <w:r w:rsidR="00C9379B">
        <w:rPr>
          <w:rFonts w:hint="eastAsia"/>
        </w:rPr>
        <w:t>（</w:t>
      </w:r>
      <w:r w:rsidR="00C9379B">
        <w:rPr>
          <w:rFonts w:hint="eastAsia"/>
        </w:rPr>
        <w:t>THOST_TERT_RESTART</w:t>
      </w:r>
      <w:r w:rsidR="00C9379B">
        <w:rPr>
          <w:rFonts w:hint="eastAsia"/>
        </w:rPr>
        <w:t>）从本交易日开始重传</w:t>
      </w:r>
      <w:r w:rsidR="00C9379B">
        <w:rPr>
          <w:rFonts w:hint="eastAsia"/>
        </w:rPr>
        <w:t>，</w:t>
      </w:r>
      <w:r w:rsidR="00C9379B">
        <w:rPr>
          <w:rFonts w:hint="eastAsia"/>
        </w:rPr>
        <w:t>resume</w:t>
      </w:r>
      <w:r w:rsidR="00C9379B">
        <w:rPr>
          <w:rFonts w:hint="eastAsia"/>
        </w:rPr>
        <w:t>（</w:t>
      </w:r>
      <w:r w:rsidR="00C9379B">
        <w:rPr>
          <w:rFonts w:hint="eastAsia"/>
        </w:rPr>
        <w:t>THOST_TERT_RESUME</w:t>
      </w:r>
      <w:r w:rsidR="00C9379B">
        <w:rPr>
          <w:rFonts w:hint="eastAsia"/>
        </w:rPr>
        <w:t>）从上次收到的续传</w:t>
      </w:r>
      <w:r w:rsidR="00C9379B">
        <w:rPr>
          <w:rFonts w:hint="eastAsia"/>
        </w:rPr>
        <w:t>，</w:t>
      </w:r>
      <w:r w:rsidR="00C9379B">
        <w:rPr>
          <w:rFonts w:hint="eastAsia"/>
        </w:rPr>
        <w:t>quick</w:t>
      </w:r>
      <w:r w:rsidR="00C9379B">
        <w:rPr>
          <w:rFonts w:hint="eastAsia"/>
        </w:rPr>
        <w:t>（</w:t>
      </w:r>
      <w:r w:rsidR="00C9379B">
        <w:rPr>
          <w:rFonts w:hint="eastAsia"/>
        </w:rPr>
        <w:t>THOST_TERT_QUICK</w:t>
      </w:r>
      <w:r w:rsidR="00C9379B">
        <w:rPr>
          <w:rFonts w:hint="eastAsia"/>
        </w:rPr>
        <w:t>）只传送登录后私有流的内容。</w:t>
      </w:r>
    </w:p>
    <w:p w:rsidR="004D0733" w:rsidRPr="007C1AB5" w:rsidRDefault="00D06E73" w:rsidP="004D0733">
      <w:pPr>
        <w:ind w:firstLine="420"/>
      </w:pPr>
      <w:r w:rsidRPr="00D06E73">
        <w:rPr>
          <w:rFonts w:asciiTheme="minorEastAsia" w:hAnsiTheme="minorEastAsia" w:hint="eastAsia"/>
          <w:bCs/>
        </w:rPr>
        <w:t>广播通讯模式对应公共数据流（Public），公共数据流与私有数据流类似，也是一个可靠的数据流。</w:t>
      </w:r>
    </w:p>
    <w:p w:rsidR="008616F7" w:rsidRPr="00C0714A" w:rsidRDefault="00C0714A" w:rsidP="00C0714A">
      <w:pPr>
        <w:pStyle w:val="2"/>
        <w:keepNext/>
        <w:rPr>
          <w:b/>
          <w:sz w:val="28"/>
          <w:szCs w:val="28"/>
        </w:rPr>
      </w:pPr>
      <w:bookmarkStart w:id="30" w:name="_Toc351377859"/>
      <w:r>
        <w:rPr>
          <w:rFonts w:hint="eastAsia"/>
          <w:b/>
          <w:sz w:val="28"/>
          <w:szCs w:val="28"/>
        </w:rPr>
        <w:t>CTP</w:t>
      </w:r>
      <w:r>
        <w:rPr>
          <w:rFonts w:hint="eastAsia"/>
          <w:b/>
          <w:sz w:val="28"/>
          <w:szCs w:val="28"/>
        </w:rPr>
        <w:t>交易</w:t>
      </w:r>
      <w:r w:rsidR="008616F7" w:rsidRPr="00C0714A">
        <w:rPr>
          <w:rFonts w:hint="eastAsia"/>
          <w:b/>
          <w:sz w:val="28"/>
          <w:szCs w:val="28"/>
        </w:rPr>
        <w:t>管理终端</w:t>
      </w:r>
      <w:bookmarkEnd w:id="30"/>
    </w:p>
    <w:p w:rsidR="004C35A5" w:rsidRDefault="00D06E73" w:rsidP="00F71664">
      <w:pPr>
        <w:ind w:firstLine="420"/>
        <w:rPr>
          <w:rFonts w:asciiTheme="minorEastAsia" w:hAnsiTheme="minorEastAsia"/>
          <w:bCs/>
        </w:rPr>
      </w:pPr>
      <w:r>
        <w:rPr>
          <w:rFonts w:asciiTheme="minorEastAsia" w:hAnsiTheme="minorEastAsia" w:hint="eastAsia"/>
          <w:bCs/>
        </w:rPr>
        <w:t>基于</w:t>
      </w:r>
      <w:proofErr w:type="spellStart"/>
      <w:r>
        <w:rPr>
          <w:rFonts w:asciiTheme="minorEastAsia" w:hAnsiTheme="minorEastAsia" w:hint="eastAsia"/>
          <w:bCs/>
        </w:rPr>
        <w:t>UserAPI</w:t>
      </w:r>
      <w:proofErr w:type="spellEnd"/>
      <w:r>
        <w:rPr>
          <w:rFonts w:asciiTheme="minorEastAsia" w:hAnsiTheme="minorEastAsia" w:hint="eastAsia"/>
          <w:bCs/>
        </w:rPr>
        <w:t>封装的管理类终端有交易员交易终端</w:t>
      </w:r>
      <w:bookmarkStart w:id="31" w:name="OLE_LINK5"/>
      <w:bookmarkStart w:id="32" w:name="OLE_LINK6"/>
      <w:r>
        <w:rPr>
          <w:rFonts w:asciiTheme="minorEastAsia" w:hAnsiTheme="minorEastAsia" w:hint="eastAsia"/>
          <w:bCs/>
        </w:rPr>
        <w:t>（</w:t>
      </w:r>
      <w:proofErr w:type="spellStart"/>
      <w:r>
        <w:rPr>
          <w:rFonts w:asciiTheme="minorEastAsia" w:hAnsiTheme="minorEastAsia" w:hint="eastAsia"/>
          <w:bCs/>
        </w:rPr>
        <w:t>ThostUser</w:t>
      </w:r>
      <w:proofErr w:type="spellEnd"/>
      <w:r>
        <w:rPr>
          <w:rFonts w:asciiTheme="minorEastAsia" w:hAnsiTheme="minorEastAsia" w:hint="eastAsia"/>
          <w:bCs/>
        </w:rPr>
        <w:t>）</w:t>
      </w:r>
      <w:bookmarkEnd w:id="31"/>
      <w:bookmarkEnd w:id="32"/>
      <w:r>
        <w:rPr>
          <w:rFonts w:asciiTheme="minorEastAsia" w:hAnsiTheme="minorEastAsia" w:hint="eastAsia"/>
          <w:bCs/>
        </w:rPr>
        <w:t>、银期管理终端（</w:t>
      </w:r>
      <w:proofErr w:type="spellStart"/>
      <w:r>
        <w:rPr>
          <w:rFonts w:asciiTheme="minorEastAsia" w:hAnsiTheme="minorEastAsia" w:hint="eastAsia"/>
          <w:bCs/>
        </w:rPr>
        <w:t>ThostBank</w:t>
      </w:r>
      <w:proofErr w:type="spellEnd"/>
      <w:r>
        <w:rPr>
          <w:rFonts w:asciiTheme="minorEastAsia" w:hAnsiTheme="minorEastAsia" w:hint="eastAsia"/>
          <w:bCs/>
        </w:rPr>
        <w:t>）及监控终端（</w:t>
      </w:r>
      <w:proofErr w:type="spellStart"/>
      <w:r>
        <w:rPr>
          <w:rFonts w:asciiTheme="minorEastAsia" w:hAnsiTheme="minorEastAsia" w:hint="eastAsia"/>
          <w:bCs/>
        </w:rPr>
        <w:t>ThostMan</w:t>
      </w:r>
      <w:proofErr w:type="spellEnd"/>
      <w:r>
        <w:rPr>
          <w:rFonts w:asciiTheme="minorEastAsia" w:hAnsiTheme="minorEastAsia" w:hint="eastAsia"/>
          <w:bCs/>
        </w:rPr>
        <w:t>）。</w:t>
      </w:r>
    </w:p>
    <w:p w:rsidR="00B35866" w:rsidRPr="00B35866" w:rsidRDefault="00B35866" w:rsidP="00B35866">
      <w:pPr>
        <w:pStyle w:val="3"/>
        <w:rPr>
          <w:b/>
        </w:rPr>
      </w:pPr>
      <w:r w:rsidRPr="00B35866">
        <w:rPr>
          <w:rFonts w:hint="eastAsia"/>
          <w:b/>
        </w:rPr>
        <w:t>交易员交易终端</w:t>
      </w:r>
    </w:p>
    <w:p w:rsidR="004C35A5" w:rsidRDefault="004C35A5" w:rsidP="00A87BBB">
      <w:pPr>
        <w:ind w:firstLine="420"/>
        <w:rPr>
          <w:rFonts w:asciiTheme="minorEastAsia" w:hAnsiTheme="minorEastAsia"/>
          <w:bCs/>
        </w:rPr>
      </w:pPr>
      <w:r w:rsidRPr="004C35A5">
        <w:rPr>
          <w:rFonts w:asciiTheme="minorEastAsia" w:hAnsiTheme="minorEastAsia" w:hint="eastAsia"/>
          <w:bCs/>
        </w:rPr>
        <w:t>交易员</w:t>
      </w:r>
      <w:r>
        <w:rPr>
          <w:rFonts w:asciiTheme="minorEastAsia" w:hAnsiTheme="minorEastAsia" w:hint="eastAsia"/>
          <w:bCs/>
        </w:rPr>
        <w:t>交易终端主要功能包含报</w:t>
      </w:r>
      <w:r w:rsidR="00F71664">
        <w:rPr>
          <w:rFonts w:asciiTheme="minorEastAsia" w:hAnsiTheme="minorEastAsia" w:hint="eastAsia"/>
          <w:bCs/>
        </w:rPr>
        <w:t>/撤</w:t>
      </w:r>
      <w:r>
        <w:rPr>
          <w:rFonts w:asciiTheme="minorEastAsia" w:hAnsiTheme="minorEastAsia" w:hint="eastAsia"/>
          <w:bCs/>
        </w:rPr>
        <w:t>单</w:t>
      </w:r>
      <w:r w:rsidR="00F71664">
        <w:rPr>
          <w:rFonts w:asciiTheme="minorEastAsia" w:hAnsiTheme="minorEastAsia" w:hint="eastAsia"/>
          <w:bCs/>
        </w:rPr>
        <w:t>(普通报单</w:t>
      </w:r>
      <w:r>
        <w:rPr>
          <w:rFonts w:asciiTheme="minorEastAsia" w:hAnsiTheme="minorEastAsia" w:hint="eastAsia"/>
          <w:bCs/>
        </w:rPr>
        <w:t>、</w:t>
      </w:r>
      <w:r w:rsidR="00F71664">
        <w:rPr>
          <w:rFonts w:asciiTheme="minorEastAsia" w:hAnsiTheme="minorEastAsia" w:hint="eastAsia"/>
          <w:bCs/>
        </w:rPr>
        <w:t>本地</w:t>
      </w:r>
      <w:r>
        <w:rPr>
          <w:rFonts w:asciiTheme="minorEastAsia" w:hAnsiTheme="minorEastAsia" w:hint="eastAsia"/>
          <w:bCs/>
        </w:rPr>
        <w:t>预埋</w:t>
      </w:r>
      <w:r w:rsidR="00F71664">
        <w:rPr>
          <w:rFonts w:asciiTheme="minorEastAsia" w:hAnsiTheme="minorEastAsia" w:hint="eastAsia"/>
          <w:bCs/>
        </w:rPr>
        <w:t>、服务器预埋及条件单)</w:t>
      </w:r>
      <w:r w:rsidR="00AE05BE">
        <w:rPr>
          <w:rFonts w:asciiTheme="minorEastAsia" w:hAnsiTheme="minorEastAsia" w:hint="eastAsia"/>
          <w:bCs/>
        </w:rPr>
        <w:t>，</w:t>
      </w:r>
      <w:r w:rsidR="00F71664">
        <w:rPr>
          <w:rFonts w:asciiTheme="minorEastAsia" w:hAnsiTheme="minorEastAsia" w:hint="eastAsia"/>
          <w:bCs/>
        </w:rPr>
        <w:t>资金、委托、成交及持仓</w:t>
      </w:r>
      <w:r w:rsidR="000D1042">
        <w:rPr>
          <w:rFonts w:asciiTheme="minorEastAsia" w:hAnsiTheme="minorEastAsia" w:hint="eastAsia"/>
          <w:bCs/>
        </w:rPr>
        <w:t>等信息</w:t>
      </w:r>
      <w:r>
        <w:rPr>
          <w:rFonts w:asciiTheme="minorEastAsia" w:hAnsiTheme="minorEastAsia" w:hint="eastAsia"/>
          <w:bCs/>
        </w:rPr>
        <w:t>查询</w:t>
      </w:r>
      <w:r w:rsidR="00F71664">
        <w:rPr>
          <w:rFonts w:asciiTheme="minorEastAsia" w:hAnsiTheme="minorEastAsia" w:hint="eastAsia"/>
          <w:bCs/>
        </w:rPr>
        <w:t>，锁定程序、修改用户密码、校验投资者密码及同步投资者动态密码等等。</w:t>
      </w:r>
    </w:p>
    <w:p w:rsidR="00105341" w:rsidRDefault="00787C97" w:rsidP="00787C97">
      <w:pPr>
        <w:ind w:firstLine="420"/>
        <w:jc w:val="center"/>
        <w:rPr>
          <w:rFonts w:asciiTheme="minorEastAsia" w:hAnsiTheme="minorEastAsia"/>
          <w:bCs/>
        </w:rPr>
      </w:pPr>
      <w:r>
        <w:rPr>
          <w:noProof/>
        </w:rPr>
        <w:lastRenderedPageBreak/>
        <w:drawing>
          <wp:inline distT="0" distB="0" distL="0" distR="0" wp14:anchorId="3EB2D99B" wp14:editId="7EE0ADCB">
            <wp:extent cx="2782956" cy="15505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85847" cy="1552116"/>
                    </a:xfrm>
                    <a:prstGeom prst="rect">
                      <a:avLst/>
                    </a:prstGeom>
                  </pic:spPr>
                </pic:pic>
              </a:graphicData>
            </a:graphic>
          </wp:inline>
        </w:drawing>
      </w:r>
    </w:p>
    <w:p w:rsidR="00787C97" w:rsidRDefault="00787C97" w:rsidP="00787C97">
      <w:pPr>
        <w:ind w:firstLine="420"/>
        <w:rPr>
          <w:rFonts w:asciiTheme="minorEastAsia" w:hAnsiTheme="minorEastAsia"/>
          <w:bCs/>
        </w:rPr>
      </w:pPr>
      <w:r>
        <w:rPr>
          <w:rFonts w:asciiTheme="minorEastAsia" w:hAnsiTheme="minorEastAsia" w:hint="eastAsia"/>
          <w:bCs/>
        </w:rPr>
        <w:t>在登录界面的“续传模式”复选框 可以方便用户选择合适的私有流订阅模式，在当前交易日首次登录交易员交易终端时建议清除该复选框，</w:t>
      </w:r>
      <w:r w:rsidR="00203742">
        <w:rPr>
          <w:rFonts w:asciiTheme="minorEastAsia" w:hAnsiTheme="minorEastAsia" w:hint="eastAsia"/>
          <w:bCs/>
        </w:rPr>
        <w:t>交易员交易终端程序将清除本地流文件目录中的流文件</w:t>
      </w:r>
      <w:r w:rsidR="00B43CDC">
        <w:rPr>
          <w:rFonts w:asciiTheme="minorEastAsia" w:hAnsiTheme="minorEastAsia" w:hint="eastAsia"/>
          <w:bCs/>
        </w:rPr>
        <w:t>并从当前交易日起始点开始收取所有私有流数据，以保证数据的完整一致性。</w:t>
      </w:r>
      <w:r w:rsidR="00F02BC5">
        <w:rPr>
          <w:rFonts w:asciiTheme="minorEastAsia" w:hAnsiTheme="minorEastAsia" w:hint="eastAsia"/>
          <w:bCs/>
        </w:rPr>
        <w:t>非当前交易日首次登录情况下，建议勾选“续传模式”复选框以避免已经收取的私有流数据重传对网络带宽的浪费和登录等待时间的延时。</w:t>
      </w:r>
    </w:p>
    <w:p w:rsidR="00DA0494" w:rsidRDefault="00DA0494" w:rsidP="00787C97">
      <w:pPr>
        <w:ind w:firstLine="420"/>
        <w:rPr>
          <w:rFonts w:asciiTheme="minorEastAsia" w:hAnsiTheme="minorEastAsia"/>
          <w:bCs/>
        </w:rPr>
      </w:pPr>
      <w:r>
        <w:rPr>
          <w:rFonts w:asciiTheme="minorEastAsia" w:hAnsiTheme="minorEastAsia" w:hint="eastAsia"/>
          <w:bCs/>
        </w:rPr>
        <w:t>对于客户数量及交易数量规模较大的公司，建议数据管辖权限较大的操作员用户尽量在市场开始交易之前登录，并保持盘中持续在线。为保证数据安全，</w:t>
      </w:r>
      <w:r w:rsidR="00E67D73">
        <w:rPr>
          <w:rFonts w:asciiTheme="minorEastAsia" w:hAnsiTheme="minorEastAsia" w:hint="eastAsia"/>
          <w:bCs/>
        </w:rPr>
        <w:t>在暂时离开期间</w:t>
      </w:r>
      <w:r>
        <w:rPr>
          <w:rFonts w:asciiTheme="minorEastAsia" w:hAnsiTheme="minorEastAsia" w:hint="eastAsia"/>
          <w:bCs/>
        </w:rPr>
        <w:t>可选择“锁定程序”功能</w:t>
      </w:r>
      <w:r w:rsidR="00624118">
        <w:rPr>
          <w:rFonts w:asciiTheme="minorEastAsia" w:hAnsiTheme="minorEastAsia" w:hint="eastAsia"/>
          <w:bCs/>
        </w:rPr>
        <w:t>将终端切换到屏幕保护状态</w:t>
      </w:r>
      <w:r w:rsidR="00E67D73">
        <w:rPr>
          <w:rFonts w:asciiTheme="minorEastAsia" w:hAnsiTheme="minorEastAsia" w:hint="eastAsia"/>
          <w:bCs/>
        </w:rPr>
        <w:t>。</w:t>
      </w:r>
    </w:p>
    <w:p w:rsidR="00B35866" w:rsidRPr="00B35866" w:rsidRDefault="00B35866" w:rsidP="00B35866">
      <w:pPr>
        <w:pStyle w:val="3"/>
        <w:rPr>
          <w:b/>
        </w:rPr>
      </w:pPr>
      <w:r w:rsidRPr="00B35866">
        <w:rPr>
          <w:rFonts w:hint="eastAsia"/>
          <w:b/>
        </w:rPr>
        <w:t>银期管理终端</w:t>
      </w:r>
    </w:p>
    <w:p w:rsidR="00F71664" w:rsidRDefault="00F71664" w:rsidP="00A87BBB">
      <w:pPr>
        <w:ind w:firstLine="420"/>
        <w:rPr>
          <w:rFonts w:asciiTheme="minorEastAsia" w:hAnsiTheme="minorEastAsia"/>
          <w:bCs/>
        </w:rPr>
      </w:pPr>
      <w:r>
        <w:rPr>
          <w:rFonts w:asciiTheme="minorEastAsia" w:hAnsiTheme="minorEastAsia" w:hint="eastAsia"/>
          <w:bCs/>
        </w:rPr>
        <w:t>银期管理终端主要功能包含</w:t>
      </w:r>
      <w:r w:rsidR="00085442">
        <w:rPr>
          <w:rFonts w:asciiTheme="minorEastAsia" w:hAnsiTheme="minorEastAsia" w:hint="eastAsia"/>
          <w:bCs/>
        </w:rPr>
        <w:t>转账流水</w:t>
      </w:r>
      <w:r w:rsidR="00285620">
        <w:rPr>
          <w:rFonts w:asciiTheme="minorEastAsia" w:hAnsiTheme="minorEastAsia" w:hint="eastAsia"/>
          <w:bCs/>
        </w:rPr>
        <w:t>查询及手工冲正、同步密钥、用户资金查询、公司资金查询、投资者查询、联系人查询及签约银行查询</w:t>
      </w:r>
      <w:r w:rsidR="00085442">
        <w:rPr>
          <w:rFonts w:asciiTheme="minorEastAsia" w:hAnsiTheme="minorEastAsia" w:hint="eastAsia"/>
          <w:bCs/>
        </w:rPr>
        <w:t>等等。</w:t>
      </w:r>
    </w:p>
    <w:p w:rsidR="00B35866" w:rsidRPr="00B35866" w:rsidRDefault="00B35866" w:rsidP="00B35866">
      <w:pPr>
        <w:pStyle w:val="3"/>
        <w:rPr>
          <w:b/>
        </w:rPr>
      </w:pPr>
      <w:r w:rsidRPr="00B35866">
        <w:rPr>
          <w:rFonts w:hint="eastAsia"/>
          <w:b/>
        </w:rPr>
        <w:t>监控终端</w:t>
      </w:r>
    </w:p>
    <w:p w:rsidR="00AA75C5" w:rsidRDefault="00085442" w:rsidP="00A87BBB">
      <w:pPr>
        <w:ind w:firstLine="420"/>
        <w:rPr>
          <w:rFonts w:asciiTheme="minorEastAsia" w:hAnsiTheme="minorEastAsia"/>
          <w:bCs/>
        </w:rPr>
      </w:pPr>
      <w:r>
        <w:rPr>
          <w:rFonts w:asciiTheme="minorEastAsia" w:hAnsiTheme="minorEastAsia" w:hint="eastAsia"/>
          <w:bCs/>
        </w:rPr>
        <w:t>监控终端主要功能包含用户会话管理、登入禁止用户、信息查询及应急功能。</w:t>
      </w:r>
    </w:p>
    <w:p w:rsidR="00AA75C5" w:rsidRDefault="00702AE6" w:rsidP="00A87BBB">
      <w:pPr>
        <w:ind w:firstLine="420"/>
        <w:rPr>
          <w:rFonts w:asciiTheme="minorEastAsia" w:hAnsiTheme="minorEastAsia"/>
          <w:bCs/>
        </w:rPr>
      </w:pPr>
      <w:r>
        <w:rPr>
          <w:rFonts w:asciiTheme="minorEastAsia" w:hAnsiTheme="minorEastAsia" w:hint="eastAsia"/>
          <w:bCs/>
        </w:rPr>
        <w:t>用户会话可以查看当前操作员数据权限内的所有投资者的登录会话信息，对于选中的用户会话可以执行“强制用户登出”或“强制用户退出”，“强制用户退出”后的用户当天不能重新登入。</w:t>
      </w:r>
    </w:p>
    <w:p w:rsidR="00085442" w:rsidRDefault="00AA75C5" w:rsidP="00A87BBB">
      <w:pPr>
        <w:ind w:firstLine="420"/>
        <w:rPr>
          <w:rFonts w:asciiTheme="minorEastAsia" w:hAnsiTheme="minorEastAsia"/>
          <w:bCs/>
        </w:rPr>
      </w:pPr>
      <w:r>
        <w:rPr>
          <w:rFonts w:asciiTheme="minorEastAsia" w:hAnsiTheme="minorEastAsia" w:hint="eastAsia"/>
          <w:bCs/>
        </w:rPr>
        <w:t>“登入禁止用户”功能可以查询因登录密码错误次数超限的用户信息，并通过“解锁禁止用户”按钮清除该用户的密码登录错误计数，对于此类用户也可以在Flex终端通过“密码重置”功能清除该用户的密码登录错误计数。两项功能的差别在于前者用户密码不变，后者将重置用户密码为新密码。</w:t>
      </w:r>
    </w:p>
    <w:p w:rsidR="00C0714A" w:rsidRDefault="00C0714A" w:rsidP="00A87BBB">
      <w:pPr>
        <w:ind w:firstLine="420"/>
        <w:rPr>
          <w:rFonts w:asciiTheme="minorEastAsia" w:hAnsiTheme="minorEastAsia"/>
          <w:bCs/>
        </w:rPr>
      </w:pPr>
      <w:r>
        <w:rPr>
          <w:rFonts w:asciiTheme="minorEastAsia" w:hAnsiTheme="minorEastAsia" w:hint="eastAsia"/>
          <w:bCs/>
        </w:rPr>
        <w:t>信息查询主要包含交易报盘状态、行情报盘状态、前置状态、签约银行、投资者、联系人、公司资金等信息。</w:t>
      </w:r>
    </w:p>
    <w:p w:rsidR="00CA0BD7" w:rsidRPr="004B37C5" w:rsidRDefault="00C0714A" w:rsidP="00A87BBB">
      <w:pPr>
        <w:ind w:firstLine="420"/>
        <w:rPr>
          <w:rFonts w:asciiTheme="minorEastAsia" w:hAnsiTheme="minorEastAsia"/>
          <w:bCs/>
        </w:rPr>
      </w:pPr>
      <w:r>
        <w:rPr>
          <w:rFonts w:asciiTheme="minorEastAsia" w:hAnsiTheme="minorEastAsia" w:hint="eastAsia"/>
          <w:bCs/>
        </w:rPr>
        <w:t>应急功能</w:t>
      </w:r>
      <w:r w:rsidR="004273AD">
        <w:rPr>
          <w:rFonts w:asciiTheme="minorEastAsia" w:hAnsiTheme="minorEastAsia" w:hint="eastAsia"/>
          <w:bCs/>
        </w:rPr>
        <w:t>通常在交易子系统与后台管理系统的通讯发生故障后启用，</w:t>
      </w:r>
      <w:r w:rsidR="00D37ED6">
        <w:rPr>
          <w:rFonts w:asciiTheme="minorEastAsia" w:hAnsiTheme="minorEastAsia" w:hint="eastAsia"/>
          <w:bCs/>
        </w:rPr>
        <w:t>及时向交易子系统同步发生变更的“合约交易权限”、“投资者资金账户”（出如金和信用额度）、“经纪公司用户权限”、“合约保证金率”等信息。</w:t>
      </w:r>
    </w:p>
    <w:p w:rsidR="002F67CF" w:rsidRPr="00653759" w:rsidRDefault="00B52B69" w:rsidP="00653759">
      <w:pPr>
        <w:pStyle w:val="2"/>
        <w:keepNext/>
        <w:rPr>
          <w:b/>
          <w:sz w:val="28"/>
          <w:szCs w:val="28"/>
        </w:rPr>
      </w:pPr>
      <w:bookmarkStart w:id="33" w:name="_Toc351377860"/>
      <w:r>
        <w:rPr>
          <w:rFonts w:hint="eastAsia"/>
          <w:b/>
          <w:sz w:val="28"/>
          <w:szCs w:val="28"/>
        </w:rPr>
        <w:lastRenderedPageBreak/>
        <w:t>CTP</w:t>
      </w:r>
      <w:r>
        <w:rPr>
          <w:rFonts w:hint="eastAsia"/>
          <w:b/>
          <w:sz w:val="28"/>
          <w:szCs w:val="28"/>
        </w:rPr>
        <w:t>投资者</w:t>
      </w:r>
      <w:r w:rsidR="002F67CF" w:rsidRPr="00653759">
        <w:rPr>
          <w:rFonts w:hint="eastAsia"/>
          <w:b/>
          <w:sz w:val="28"/>
          <w:szCs w:val="28"/>
        </w:rPr>
        <w:t>交易接口</w:t>
      </w:r>
      <w:bookmarkEnd w:id="33"/>
    </w:p>
    <w:p w:rsidR="00D479DA" w:rsidRPr="00B52B69" w:rsidRDefault="00B52B69" w:rsidP="00B52B69">
      <w:pPr>
        <w:pStyle w:val="3"/>
        <w:rPr>
          <w:b/>
        </w:rPr>
      </w:pPr>
      <w:bookmarkStart w:id="34" w:name="OLE_LINK24"/>
      <w:bookmarkStart w:id="35" w:name="OLE_LINK25"/>
      <w:r w:rsidRPr="00B52B69">
        <w:rPr>
          <w:rFonts w:hint="eastAsia"/>
          <w:b/>
        </w:rPr>
        <w:t>异步消息机制</w:t>
      </w:r>
    </w:p>
    <w:bookmarkEnd w:id="34"/>
    <w:bookmarkEnd w:id="35"/>
    <w:p w:rsidR="00F958AD" w:rsidRDefault="00F958AD" w:rsidP="00F958AD">
      <w:pPr>
        <w:ind w:left="420" w:firstLine="420"/>
      </w:pPr>
      <w:r w:rsidRPr="00F958AD">
        <w:rPr>
          <w:rFonts w:hint="eastAsia"/>
        </w:rPr>
        <w:t>软件模块之间总是存在着一定的接口，从调用方式上，可以把他们分为三类：同步调用、回调和异步调用。同步调用是一种阻塞式调用，调用方要等待对方执行完毕才返回，它是一种单向调用；回调是一种双向调用模式，也就是说，被调用方在接口被调用时也会调用对方的接口；异步调用是一种类似消息或事件的机制，不过它的调用方向刚好相反，接口的服务在收到某种</w:t>
      </w:r>
      <w:proofErr w:type="gramStart"/>
      <w:r w:rsidRPr="00F958AD">
        <w:rPr>
          <w:rFonts w:hint="eastAsia"/>
        </w:rPr>
        <w:t>讯息</w:t>
      </w:r>
      <w:proofErr w:type="gramEnd"/>
      <w:r w:rsidRPr="00F958AD">
        <w:rPr>
          <w:rFonts w:hint="eastAsia"/>
        </w:rPr>
        <w:t>或发生某种事件时，会主动通知客户方（即调用客户方的接口）。回调和异步调用的关系非常紧密，通常我们使用回调来实现异步消息的注册，通过异步调用来实现消息的通知。</w:t>
      </w:r>
      <w:r>
        <w:rPr>
          <w:rFonts w:hint="eastAsia"/>
        </w:rPr>
        <w:t xml:space="preserve"> </w:t>
      </w:r>
    </w:p>
    <w:p w:rsidR="00A73287" w:rsidRDefault="00A73287" w:rsidP="00F958AD">
      <w:pPr>
        <w:ind w:left="420" w:firstLine="420"/>
      </w:pPr>
      <w:r>
        <w:rPr>
          <w:noProof/>
        </w:rPr>
        <w:drawing>
          <wp:inline distT="0" distB="0" distL="0" distR="0" wp14:anchorId="247D01E4" wp14:editId="6ABE5035">
            <wp:extent cx="4680000" cy="27180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gray">
                    <a:xfrm>
                      <a:off x="0" y="0"/>
                      <a:ext cx="4680000" cy="2718000"/>
                    </a:xfrm>
                    <a:prstGeom prst="rect">
                      <a:avLst/>
                    </a:prstGeom>
                    <a:noFill/>
                    <a:ln>
                      <a:noFill/>
                    </a:ln>
                    <a:effectLst/>
                  </pic:spPr>
                </pic:pic>
              </a:graphicData>
            </a:graphic>
          </wp:inline>
        </w:drawing>
      </w:r>
    </w:p>
    <w:p w:rsidR="00CE6F7D" w:rsidRDefault="00B56221" w:rsidP="00B56221">
      <w:pPr>
        <w:ind w:left="420" w:firstLine="420"/>
      </w:pPr>
      <w:r>
        <w:rPr>
          <w:rFonts w:hint="eastAsia"/>
        </w:rPr>
        <w:t>CTP</w:t>
      </w:r>
      <w:r>
        <w:rPr>
          <w:rFonts w:hint="eastAsia"/>
        </w:rPr>
        <w:t>投资者交易接口分为两种类型：交易接口和行情接口，两类接口都分别定义了回调接口</w:t>
      </w:r>
      <w:r w:rsidR="00A73287">
        <w:rPr>
          <w:rFonts w:hint="eastAsia"/>
        </w:rPr>
        <w:t>（</w:t>
      </w:r>
      <w:proofErr w:type="spellStart"/>
      <w:r w:rsidR="00A73287">
        <w:rPr>
          <w:rFonts w:hint="eastAsia"/>
        </w:rPr>
        <w:t>CThostFtdcTraderSpi</w:t>
      </w:r>
      <w:proofErr w:type="spellEnd"/>
      <w:r w:rsidR="00A73287">
        <w:rPr>
          <w:rFonts w:hint="eastAsia"/>
        </w:rPr>
        <w:t>、</w:t>
      </w:r>
      <w:proofErr w:type="spellStart"/>
      <w:r w:rsidR="00A73287">
        <w:rPr>
          <w:rFonts w:hint="eastAsia"/>
        </w:rPr>
        <w:t>CThostFtdcMdSpi</w:t>
      </w:r>
      <w:proofErr w:type="spellEnd"/>
      <w:r w:rsidR="00A73287">
        <w:rPr>
          <w:rFonts w:hint="eastAsia"/>
        </w:rPr>
        <w:t>）及可实例化的</w:t>
      </w:r>
      <w:r w:rsidR="00A73287">
        <w:rPr>
          <w:rFonts w:hint="eastAsia"/>
        </w:rPr>
        <w:t>API</w:t>
      </w:r>
      <w:r w:rsidR="00A73287">
        <w:rPr>
          <w:rFonts w:hint="eastAsia"/>
        </w:rPr>
        <w:t>类</w:t>
      </w:r>
      <w:r w:rsidR="00D479DA">
        <w:rPr>
          <w:rFonts w:hint="eastAsia"/>
        </w:rPr>
        <w:t>（</w:t>
      </w:r>
      <w:proofErr w:type="spellStart"/>
      <w:r w:rsidR="00D479DA">
        <w:rPr>
          <w:rFonts w:hint="eastAsia"/>
        </w:rPr>
        <w:t>CThostFtdcTraderApi</w:t>
      </w:r>
      <w:proofErr w:type="spellEnd"/>
      <w:r w:rsidR="00D479DA">
        <w:rPr>
          <w:rFonts w:hint="eastAsia"/>
        </w:rPr>
        <w:t>、、</w:t>
      </w:r>
      <w:proofErr w:type="spellStart"/>
      <w:r w:rsidR="00D479DA">
        <w:rPr>
          <w:rFonts w:hint="eastAsia"/>
        </w:rPr>
        <w:t>CThostFtdcMdApi</w:t>
      </w:r>
      <w:proofErr w:type="spellEnd"/>
      <w:r w:rsidR="00A73287">
        <w:rPr>
          <w:rFonts w:hint="eastAsia"/>
        </w:rPr>
        <w:t>）。通常来说，</w:t>
      </w:r>
      <w:r w:rsidR="00A73287">
        <w:rPr>
          <w:rFonts w:hint="eastAsia"/>
        </w:rPr>
        <w:t>CTP</w:t>
      </w:r>
      <w:r w:rsidR="00A73287">
        <w:rPr>
          <w:rFonts w:hint="eastAsia"/>
        </w:rPr>
        <w:t>终端的</w:t>
      </w:r>
      <w:r w:rsidR="00A73287">
        <w:rPr>
          <w:rFonts w:hint="eastAsia"/>
        </w:rPr>
        <w:t>API</w:t>
      </w:r>
      <w:r w:rsidR="00A73287">
        <w:rPr>
          <w:rFonts w:hint="eastAsia"/>
        </w:rPr>
        <w:t>接口通讯处理类需要创建</w:t>
      </w:r>
      <w:r w:rsidR="00A73287">
        <w:rPr>
          <w:rFonts w:hint="eastAsia"/>
        </w:rPr>
        <w:t>API</w:t>
      </w:r>
      <w:r w:rsidR="00A73287">
        <w:rPr>
          <w:rFonts w:hint="eastAsia"/>
        </w:rPr>
        <w:t>对象实例，并将自己的回调接口提供给</w:t>
      </w:r>
      <w:r w:rsidR="00A73287">
        <w:rPr>
          <w:rFonts w:hint="eastAsia"/>
        </w:rPr>
        <w:t>API</w:t>
      </w:r>
      <w:r w:rsidR="00A73287">
        <w:rPr>
          <w:rFonts w:hint="eastAsia"/>
        </w:rPr>
        <w:t>对象实例进行异步消息的注册。以下伪代码示例了行情接口的实例创建及消息注册回调：</w:t>
      </w:r>
    </w:p>
    <w:p w:rsidR="00F958AD" w:rsidRPr="00A73287" w:rsidRDefault="00F958AD" w:rsidP="00A73287">
      <w:pPr>
        <w:ind w:left="420" w:firstLine="420"/>
        <w:rPr>
          <w:sz w:val="18"/>
          <w:szCs w:val="18"/>
        </w:rPr>
      </w:pPr>
      <w:proofErr w:type="spellStart"/>
      <w:r w:rsidRPr="00A73287">
        <w:rPr>
          <w:rFonts w:hint="eastAsia"/>
          <w:sz w:val="18"/>
          <w:szCs w:val="18"/>
        </w:rPr>
        <w:t>Self_MD_Handler.</w:t>
      </w:r>
      <w:r w:rsidRPr="00A73287">
        <w:rPr>
          <w:sz w:val="18"/>
          <w:szCs w:val="18"/>
        </w:rPr>
        <w:t>m_pMdApi</w:t>
      </w:r>
      <w:proofErr w:type="spellEnd"/>
      <w:r w:rsidRPr="00A73287">
        <w:rPr>
          <w:sz w:val="18"/>
          <w:szCs w:val="18"/>
        </w:rPr>
        <w:t>=</w:t>
      </w:r>
      <w:proofErr w:type="spellStart"/>
      <w:r w:rsidRPr="00A73287">
        <w:rPr>
          <w:sz w:val="18"/>
          <w:szCs w:val="18"/>
        </w:rPr>
        <w:t>CThostFtdcMdApi</w:t>
      </w:r>
      <w:proofErr w:type="spellEnd"/>
      <w:r w:rsidRPr="00A73287">
        <w:rPr>
          <w:sz w:val="18"/>
          <w:szCs w:val="18"/>
        </w:rPr>
        <w:t>:</w:t>
      </w:r>
      <w:proofErr w:type="gramStart"/>
      <w:r w:rsidRPr="00A73287">
        <w:rPr>
          <w:sz w:val="18"/>
          <w:szCs w:val="18"/>
        </w:rPr>
        <w:t>:</w:t>
      </w:r>
      <w:proofErr w:type="spellStart"/>
      <w:r w:rsidRPr="00A73287">
        <w:rPr>
          <w:sz w:val="18"/>
          <w:szCs w:val="18"/>
        </w:rPr>
        <w:t>CreateFtdcMdApi</w:t>
      </w:r>
      <w:proofErr w:type="spellEnd"/>
      <w:proofErr w:type="gramEnd"/>
      <w:r w:rsidRPr="00A73287">
        <w:rPr>
          <w:sz w:val="18"/>
          <w:szCs w:val="18"/>
        </w:rPr>
        <w:t>("");</w:t>
      </w:r>
    </w:p>
    <w:p w:rsidR="00F958AD" w:rsidRDefault="00F958AD" w:rsidP="00A73287">
      <w:pPr>
        <w:ind w:left="420" w:firstLine="420"/>
        <w:rPr>
          <w:sz w:val="18"/>
          <w:szCs w:val="18"/>
        </w:rPr>
      </w:pPr>
      <w:proofErr w:type="spellStart"/>
      <w:r w:rsidRPr="00A73287">
        <w:rPr>
          <w:rFonts w:hint="eastAsia"/>
          <w:sz w:val="18"/>
          <w:szCs w:val="18"/>
        </w:rPr>
        <w:t>Self_MD_Handler.</w:t>
      </w:r>
      <w:r w:rsidRPr="00A73287">
        <w:rPr>
          <w:sz w:val="18"/>
          <w:szCs w:val="18"/>
        </w:rPr>
        <w:t>m_pMdApi</w:t>
      </w:r>
      <w:proofErr w:type="spellEnd"/>
      <w:r w:rsidRPr="00A73287">
        <w:rPr>
          <w:sz w:val="18"/>
          <w:szCs w:val="18"/>
        </w:rPr>
        <w:t>-&gt;</w:t>
      </w:r>
      <w:proofErr w:type="spellStart"/>
      <w:proofErr w:type="gramStart"/>
      <w:r w:rsidRPr="00A73287">
        <w:rPr>
          <w:sz w:val="18"/>
          <w:szCs w:val="18"/>
        </w:rPr>
        <w:t>RegisterSpi</w:t>
      </w:r>
      <w:proofErr w:type="spellEnd"/>
      <w:r w:rsidRPr="00A73287">
        <w:rPr>
          <w:sz w:val="18"/>
          <w:szCs w:val="18"/>
        </w:rPr>
        <w:t>(</w:t>
      </w:r>
      <w:proofErr w:type="gramEnd"/>
      <w:r w:rsidRPr="00A73287">
        <w:rPr>
          <w:sz w:val="18"/>
          <w:szCs w:val="18"/>
        </w:rPr>
        <w:t>this);</w:t>
      </w:r>
    </w:p>
    <w:p w:rsidR="0068303F" w:rsidRDefault="0068303F" w:rsidP="0068303F">
      <w:pPr>
        <w:pStyle w:val="3"/>
        <w:rPr>
          <w:b/>
        </w:rPr>
      </w:pPr>
      <w:r w:rsidRPr="0068303F">
        <w:rPr>
          <w:rFonts w:hint="eastAsia"/>
          <w:b/>
        </w:rPr>
        <w:t>流文件</w:t>
      </w:r>
    </w:p>
    <w:p w:rsidR="00A47FA9" w:rsidRDefault="00126D52" w:rsidP="00126D52">
      <w:pPr>
        <w:ind w:firstLine="420"/>
      </w:pPr>
      <w:r>
        <w:rPr>
          <w:rFonts w:hint="eastAsia"/>
        </w:rPr>
        <w:t>CTP</w:t>
      </w:r>
      <w:r>
        <w:rPr>
          <w:rFonts w:hint="eastAsia"/>
        </w:rPr>
        <w:t>接口实例通过在</w:t>
      </w:r>
      <w:r>
        <w:rPr>
          <w:rFonts w:hint="eastAsia"/>
        </w:rPr>
        <w:t>CTP</w:t>
      </w:r>
      <w:r>
        <w:rPr>
          <w:rFonts w:hint="eastAsia"/>
        </w:rPr>
        <w:t>客户端本地生成的</w:t>
      </w:r>
      <w:proofErr w:type="gramStart"/>
      <w:r>
        <w:rPr>
          <w:rFonts w:hint="eastAsia"/>
        </w:rPr>
        <w:t>流文件</w:t>
      </w:r>
      <w:proofErr w:type="gramEnd"/>
      <w:r>
        <w:rPr>
          <w:rFonts w:hint="eastAsia"/>
        </w:rPr>
        <w:t>来记录各种通讯模式下的数据流状态。行情接口实例生成</w:t>
      </w:r>
      <w:proofErr w:type="spellStart"/>
      <w:r w:rsidRPr="00F4201F">
        <w:t>DialogRsp.con</w:t>
      </w:r>
      <w:proofErr w:type="spellEnd"/>
      <w:r>
        <w:rPr>
          <w:rFonts w:hint="eastAsia"/>
        </w:rPr>
        <w:t>，</w:t>
      </w:r>
      <w:proofErr w:type="spellStart"/>
      <w:r w:rsidRPr="00F4201F">
        <w:t>QueryRsp.con</w:t>
      </w:r>
      <w:proofErr w:type="spellEnd"/>
      <w:r>
        <w:rPr>
          <w:rFonts w:hint="eastAsia"/>
        </w:rPr>
        <w:t>，</w:t>
      </w:r>
      <w:proofErr w:type="spellStart"/>
      <w:r w:rsidRPr="00F4201F">
        <w:t>TradingDay.con</w:t>
      </w:r>
      <w:proofErr w:type="spellEnd"/>
      <w:r w:rsidR="00A47FA9">
        <w:rPr>
          <w:rFonts w:hint="eastAsia"/>
        </w:rPr>
        <w:t>，</w:t>
      </w:r>
      <w:bookmarkStart w:id="36" w:name="OLE_LINK11"/>
      <w:bookmarkStart w:id="37" w:name="OLE_LINK31"/>
      <w:r w:rsidR="00A47FA9">
        <w:rPr>
          <w:rFonts w:hint="eastAsia"/>
        </w:rPr>
        <w:t>交易接口实例生成</w:t>
      </w:r>
      <w:proofErr w:type="spellStart"/>
      <w:r w:rsidRPr="00F4201F">
        <w:t>DialogRsp.con</w:t>
      </w:r>
      <w:proofErr w:type="spellEnd"/>
      <w:r>
        <w:rPr>
          <w:rFonts w:hint="eastAsia"/>
        </w:rPr>
        <w:t>，</w:t>
      </w:r>
      <w:proofErr w:type="spellStart"/>
      <w:r w:rsidRPr="00F4201F">
        <w:t>Private.con</w:t>
      </w:r>
      <w:proofErr w:type="spellEnd"/>
      <w:r>
        <w:rPr>
          <w:rFonts w:hint="eastAsia"/>
        </w:rPr>
        <w:t>，</w:t>
      </w:r>
      <w:proofErr w:type="spellStart"/>
      <w:r w:rsidRPr="00F4201F">
        <w:t>Public.con</w:t>
      </w:r>
      <w:proofErr w:type="spellEnd"/>
      <w:r>
        <w:rPr>
          <w:rFonts w:hint="eastAsia"/>
        </w:rPr>
        <w:t>，</w:t>
      </w:r>
      <w:proofErr w:type="spellStart"/>
      <w:r w:rsidRPr="00F4201F">
        <w:t>QueryRsp.con</w:t>
      </w:r>
      <w:proofErr w:type="spellEnd"/>
      <w:r>
        <w:rPr>
          <w:rFonts w:hint="eastAsia"/>
        </w:rPr>
        <w:t>，</w:t>
      </w:r>
      <w:proofErr w:type="spellStart"/>
      <w:r w:rsidRPr="00F4201F">
        <w:t>TradingDay.con</w:t>
      </w:r>
      <w:bookmarkEnd w:id="36"/>
      <w:bookmarkEnd w:id="37"/>
      <w:proofErr w:type="spellEnd"/>
      <w:r>
        <w:rPr>
          <w:rFonts w:hint="eastAsia"/>
        </w:rPr>
        <w:t>。</w:t>
      </w:r>
    </w:p>
    <w:p w:rsidR="00751F46" w:rsidRDefault="00126D52" w:rsidP="00126D52">
      <w:pPr>
        <w:ind w:firstLine="420"/>
      </w:pPr>
      <w:r>
        <w:rPr>
          <w:rFonts w:hint="eastAsia"/>
        </w:rPr>
        <w:lastRenderedPageBreak/>
        <w:t>以上</w:t>
      </w:r>
      <w:proofErr w:type="gramStart"/>
      <w:r>
        <w:rPr>
          <w:rFonts w:hint="eastAsia"/>
        </w:rPr>
        <w:t>流文件</w:t>
      </w:r>
      <w:proofErr w:type="gramEnd"/>
      <w:r>
        <w:rPr>
          <w:rFonts w:hint="eastAsia"/>
        </w:rPr>
        <w:t>的存放路径都是通过接口实例创建函数</w:t>
      </w:r>
      <w:r w:rsidR="00A47FA9">
        <w:rPr>
          <w:rFonts w:hint="eastAsia"/>
        </w:rPr>
        <w:t>的“</w:t>
      </w:r>
      <w:proofErr w:type="spellStart"/>
      <w:r w:rsidR="00A47FA9" w:rsidRPr="00A47FA9">
        <w:t>pszFlowPath</w:t>
      </w:r>
      <w:proofErr w:type="spellEnd"/>
      <w:r w:rsidR="00A47FA9">
        <w:rPr>
          <w:rFonts w:hint="eastAsia"/>
        </w:rPr>
        <w:t>”</w:t>
      </w:r>
      <w:r>
        <w:rPr>
          <w:rFonts w:hint="eastAsia"/>
        </w:rPr>
        <w:t>参数指定，如</w:t>
      </w:r>
      <w:proofErr w:type="spellStart"/>
      <w:r w:rsidRPr="00DA19AA">
        <w:t>C</w:t>
      </w:r>
      <w:r>
        <w:t>reateFtdcTraderApi</w:t>
      </w:r>
      <w:proofErr w:type="spellEnd"/>
      <w:r>
        <w:t>(".\\flow\\")</w:t>
      </w:r>
      <w:r>
        <w:rPr>
          <w:rFonts w:hint="eastAsia"/>
        </w:rPr>
        <w:t>将会在</w:t>
      </w:r>
      <w:r w:rsidR="00A47FA9">
        <w:rPr>
          <w:rFonts w:hint="eastAsia"/>
        </w:rPr>
        <w:t>交易实例执行</w:t>
      </w:r>
      <w:r>
        <w:rPr>
          <w:rFonts w:hint="eastAsia"/>
        </w:rPr>
        <w:t>目录</w:t>
      </w:r>
      <w:r w:rsidR="00A47FA9">
        <w:rPr>
          <w:rFonts w:hint="eastAsia"/>
        </w:rPr>
        <w:t>下</w:t>
      </w:r>
      <w:r>
        <w:rPr>
          <w:rFonts w:hint="eastAsia"/>
        </w:rPr>
        <w:t>的</w:t>
      </w:r>
      <w:r>
        <w:rPr>
          <w:rFonts w:hint="eastAsia"/>
        </w:rPr>
        <w:t>flow</w:t>
      </w:r>
      <w:r>
        <w:rPr>
          <w:rFonts w:hint="eastAsia"/>
        </w:rPr>
        <w:t>文件夹</w:t>
      </w:r>
      <w:r w:rsidR="00A47FA9">
        <w:rPr>
          <w:rFonts w:hint="eastAsia"/>
        </w:rPr>
        <w:t>中</w:t>
      </w:r>
      <w:r>
        <w:rPr>
          <w:rFonts w:hint="eastAsia"/>
        </w:rPr>
        <w:t>存放流文件。</w:t>
      </w:r>
      <w:r w:rsidR="005733C8">
        <w:rPr>
          <w:rFonts w:hint="eastAsia"/>
        </w:rPr>
        <w:t>CTP</w:t>
      </w:r>
      <w:r w:rsidR="005733C8">
        <w:rPr>
          <w:rFonts w:hint="eastAsia"/>
        </w:rPr>
        <w:t>客户端无法选择是否生成以上流文件。</w:t>
      </w:r>
      <w:r>
        <w:rPr>
          <w:rFonts w:hint="eastAsia"/>
        </w:rPr>
        <w:t>因此，在开发多</w:t>
      </w:r>
      <w:r>
        <w:rPr>
          <w:rFonts w:hint="eastAsia"/>
        </w:rPr>
        <w:t>CTP-API</w:t>
      </w:r>
      <w:r>
        <w:rPr>
          <w:rFonts w:hint="eastAsia"/>
        </w:rPr>
        <w:t>实例的客户端时</w:t>
      </w:r>
      <w:r w:rsidR="005733C8">
        <w:rPr>
          <w:rFonts w:hint="eastAsia"/>
        </w:rPr>
        <w:t>，</w:t>
      </w:r>
      <w:r>
        <w:rPr>
          <w:rFonts w:hint="eastAsia"/>
        </w:rPr>
        <w:t>需要注意操作系统的文件句柄</w:t>
      </w:r>
      <w:r w:rsidR="00751F46">
        <w:rPr>
          <w:rFonts w:hint="eastAsia"/>
        </w:rPr>
        <w:t>数</w:t>
      </w:r>
      <w:r>
        <w:rPr>
          <w:rFonts w:hint="eastAsia"/>
        </w:rPr>
        <w:t>限制。</w:t>
      </w:r>
    </w:p>
    <w:p w:rsidR="006830A3" w:rsidRDefault="00126D52" w:rsidP="00126D52">
      <w:pPr>
        <w:ind w:firstLine="420"/>
      </w:pPr>
      <w:r>
        <w:rPr>
          <w:rFonts w:hint="eastAsia"/>
        </w:rPr>
        <w:t>另外，</w:t>
      </w:r>
      <w:proofErr w:type="gramStart"/>
      <w:r>
        <w:rPr>
          <w:rFonts w:hint="eastAsia"/>
        </w:rPr>
        <w:t>流文件</w:t>
      </w:r>
      <w:proofErr w:type="gramEnd"/>
      <w:r>
        <w:rPr>
          <w:rFonts w:hint="eastAsia"/>
        </w:rPr>
        <w:t>中存储了</w:t>
      </w:r>
      <w:r w:rsidR="00751F46">
        <w:rPr>
          <w:rFonts w:hint="eastAsia"/>
        </w:rPr>
        <w:t>CTP</w:t>
      </w:r>
      <w:r>
        <w:rPr>
          <w:rFonts w:hint="eastAsia"/>
        </w:rPr>
        <w:t>客户端与后台的数据交互进度标识</w:t>
      </w:r>
      <w:r w:rsidR="006830A3">
        <w:rPr>
          <w:rFonts w:hint="eastAsia"/>
        </w:rPr>
        <w:t>。</w:t>
      </w:r>
      <w:r>
        <w:rPr>
          <w:rFonts w:hint="eastAsia"/>
        </w:rPr>
        <w:t>因此，多账号共用接口实例</w:t>
      </w:r>
      <w:r w:rsidR="006830A3">
        <w:rPr>
          <w:rFonts w:hint="eastAsia"/>
        </w:rPr>
        <w:t>或多实例共用</w:t>
      </w:r>
      <w:proofErr w:type="gramStart"/>
      <w:r w:rsidR="006830A3">
        <w:rPr>
          <w:rFonts w:hint="eastAsia"/>
        </w:rPr>
        <w:t>流文件</w:t>
      </w:r>
      <w:proofErr w:type="gramEnd"/>
      <w:r>
        <w:rPr>
          <w:rFonts w:hint="eastAsia"/>
        </w:rPr>
        <w:t>将会造成数据紊乱或缺失。</w:t>
      </w:r>
    </w:p>
    <w:p w:rsidR="00126D52" w:rsidRPr="00126D52" w:rsidRDefault="006830A3" w:rsidP="00126D52">
      <w:pPr>
        <w:ind w:firstLine="420"/>
      </w:pPr>
      <w:r>
        <w:rPr>
          <w:rFonts w:hint="eastAsia"/>
        </w:rPr>
        <w:t>对于采用“</w:t>
      </w:r>
      <w:r w:rsidRPr="006830A3">
        <w:t>THOST_TERT_RESUME</w:t>
      </w:r>
      <w:r>
        <w:rPr>
          <w:rFonts w:hint="eastAsia"/>
        </w:rPr>
        <w:t>”模式订阅私有流（</w:t>
      </w:r>
      <w:proofErr w:type="spellStart"/>
      <w:r w:rsidRPr="006830A3">
        <w:t>SubscribePrivateTopic</w:t>
      </w:r>
      <w:proofErr w:type="spellEnd"/>
      <w:r>
        <w:rPr>
          <w:rFonts w:hint="eastAsia"/>
        </w:rPr>
        <w:t>）的</w:t>
      </w:r>
      <w:r>
        <w:rPr>
          <w:rFonts w:hint="eastAsia"/>
        </w:rPr>
        <w:t>CTP</w:t>
      </w:r>
      <w:r>
        <w:rPr>
          <w:rFonts w:hint="eastAsia"/>
        </w:rPr>
        <w:t>客户端，在当前交易日首次启动客户端程序前需要清除所有流文件，以防止上一交易日接受的</w:t>
      </w:r>
      <w:proofErr w:type="gramStart"/>
      <w:r>
        <w:rPr>
          <w:rFonts w:hint="eastAsia"/>
        </w:rPr>
        <w:t>流文件</w:t>
      </w:r>
      <w:proofErr w:type="gramEnd"/>
      <w:r>
        <w:rPr>
          <w:rFonts w:hint="eastAsia"/>
        </w:rPr>
        <w:t>造成部分或全部私有</w:t>
      </w:r>
      <w:proofErr w:type="gramStart"/>
      <w:r>
        <w:rPr>
          <w:rFonts w:hint="eastAsia"/>
        </w:rPr>
        <w:t>流数据</w:t>
      </w:r>
      <w:proofErr w:type="gramEnd"/>
      <w:r>
        <w:rPr>
          <w:rFonts w:hint="eastAsia"/>
        </w:rPr>
        <w:t>遗漏。</w:t>
      </w:r>
    </w:p>
    <w:p w:rsidR="00D479DA" w:rsidRPr="00B52B69" w:rsidRDefault="00B52B69" w:rsidP="002C46C7">
      <w:pPr>
        <w:pStyle w:val="3"/>
        <w:keepNext/>
        <w:ind w:left="1259"/>
        <w:rPr>
          <w:b/>
        </w:rPr>
      </w:pPr>
      <w:r w:rsidRPr="00B52B69">
        <w:rPr>
          <w:rFonts w:hint="eastAsia"/>
          <w:b/>
        </w:rPr>
        <w:t>行情接口</w:t>
      </w:r>
    </w:p>
    <w:p w:rsidR="00D479DA" w:rsidRDefault="00D479DA" w:rsidP="00D479DA">
      <w:pPr>
        <w:ind w:left="420"/>
        <w:jc w:val="center"/>
      </w:pPr>
      <w:r>
        <w:rPr>
          <w:noProof/>
        </w:rPr>
        <w:drawing>
          <wp:inline distT="0" distB="0" distL="0" distR="0" wp14:anchorId="5DBC66F0">
            <wp:extent cx="4680000" cy="43452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gray">
                    <a:xfrm>
                      <a:off x="0" y="0"/>
                      <a:ext cx="4680000" cy="4345200"/>
                    </a:xfrm>
                    <a:prstGeom prst="rect">
                      <a:avLst/>
                    </a:prstGeom>
                    <a:noFill/>
                    <a:ln>
                      <a:noFill/>
                    </a:ln>
                    <a:effectLst/>
                  </pic:spPr>
                </pic:pic>
              </a:graphicData>
            </a:graphic>
          </wp:inline>
        </w:drawing>
      </w:r>
    </w:p>
    <w:p w:rsidR="004622AA" w:rsidRDefault="004622AA" w:rsidP="004622AA">
      <w:pPr>
        <w:widowControl w:val="0"/>
        <w:ind w:firstLine="420"/>
        <w:jc w:val="both"/>
        <w:rPr>
          <w:rFonts w:asciiTheme="minorEastAsia" w:hAnsiTheme="minorEastAsia"/>
          <w:bCs/>
        </w:rPr>
      </w:pPr>
      <w:r w:rsidRPr="004622AA">
        <w:rPr>
          <w:rFonts w:asciiTheme="minorEastAsia" w:hAnsiTheme="minorEastAsia" w:hint="eastAsia"/>
          <w:bCs/>
        </w:rPr>
        <w:t>一般来说，CTP的普通行情前置都为TCP行情服务器，</w:t>
      </w:r>
      <w:r>
        <w:rPr>
          <w:rFonts w:asciiTheme="minorEastAsia" w:hAnsiTheme="minorEastAsia" w:hint="eastAsia"/>
          <w:bCs/>
        </w:rPr>
        <w:t>为进一步降低托管服务器及专线接入交易的投资者的行情数据时延，期货公司的CTP系统通常也会</w:t>
      </w:r>
      <w:r w:rsidR="00D4477C" w:rsidRPr="00B03746">
        <w:rPr>
          <w:rFonts w:asciiTheme="minorEastAsia" w:hAnsiTheme="minorEastAsia" w:hint="eastAsia"/>
          <w:bCs/>
        </w:rPr>
        <w:t>部署</w:t>
      </w:r>
      <w:r w:rsidR="00D4477C" w:rsidRPr="00B03746">
        <w:rPr>
          <w:rFonts w:asciiTheme="minorEastAsia" w:hAnsiTheme="minorEastAsia"/>
          <w:bCs/>
        </w:rPr>
        <w:t>UDP</w:t>
      </w:r>
      <w:r>
        <w:rPr>
          <w:rFonts w:asciiTheme="minorEastAsia" w:hAnsiTheme="minorEastAsia" w:hint="eastAsia"/>
          <w:bCs/>
        </w:rPr>
        <w:t>行情服务器。</w:t>
      </w:r>
    </w:p>
    <w:p w:rsidR="004622AA" w:rsidRPr="004622AA" w:rsidRDefault="004622AA" w:rsidP="004622AA">
      <w:pPr>
        <w:widowControl w:val="0"/>
        <w:ind w:firstLine="420"/>
        <w:jc w:val="both"/>
        <w:rPr>
          <w:rFonts w:asciiTheme="minorEastAsia" w:hAnsiTheme="minorEastAsia"/>
          <w:bCs/>
        </w:rPr>
      </w:pPr>
      <w:r w:rsidRPr="004622AA">
        <w:rPr>
          <w:rFonts w:asciiTheme="minorEastAsia" w:hAnsiTheme="minorEastAsia" w:hint="eastAsia"/>
          <w:bCs/>
        </w:rPr>
        <w:t>创建行情API实例函数</w:t>
      </w:r>
      <w:proofErr w:type="spellStart"/>
      <w:r w:rsidRPr="004622AA">
        <w:rPr>
          <w:rFonts w:asciiTheme="minorEastAsia" w:hAnsiTheme="minorEastAsia" w:hint="eastAsia"/>
          <w:bCs/>
        </w:rPr>
        <w:t>CreateFtdcMdApi</w:t>
      </w:r>
      <w:proofErr w:type="spellEnd"/>
      <w:r w:rsidRPr="004622AA">
        <w:rPr>
          <w:rFonts w:asciiTheme="minorEastAsia" w:hAnsiTheme="minorEastAsia" w:hint="eastAsia"/>
          <w:bCs/>
        </w:rPr>
        <w:t>(</w:t>
      </w:r>
      <w:proofErr w:type="spellStart"/>
      <w:r w:rsidRPr="004622AA">
        <w:rPr>
          <w:rFonts w:asciiTheme="minorEastAsia" w:hAnsiTheme="minorEastAsia" w:hint="eastAsia"/>
          <w:bCs/>
        </w:rPr>
        <w:t>const</w:t>
      </w:r>
      <w:proofErr w:type="spellEnd"/>
      <w:r w:rsidRPr="004622AA">
        <w:rPr>
          <w:rFonts w:asciiTheme="minorEastAsia" w:hAnsiTheme="minorEastAsia" w:hint="eastAsia"/>
          <w:bCs/>
        </w:rPr>
        <w:t xml:space="preserve"> char *</w:t>
      </w:r>
      <w:proofErr w:type="spellStart"/>
      <w:r w:rsidRPr="004622AA">
        <w:rPr>
          <w:rFonts w:asciiTheme="minorEastAsia" w:hAnsiTheme="minorEastAsia" w:hint="eastAsia"/>
          <w:bCs/>
        </w:rPr>
        <w:t>pszFlowPath</w:t>
      </w:r>
      <w:proofErr w:type="spellEnd"/>
      <w:r w:rsidRPr="004622AA">
        <w:rPr>
          <w:rFonts w:asciiTheme="minorEastAsia" w:hAnsiTheme="minorEastAsia" w:hint="eastAsia"/>
          <w:bCs/>
        </w:rPr>
        <w:t xml:space="preserve"> = "", </w:t>
      </w:r>
      <w:proofErr w:type="spellStart"/>
      <w:r w:rsidRPr="004622AA">
        <w:rPr>
          <w:rFonts w:asciiTheme="minorEastAsia" w:hAnsiTheme="minorEastAsia" w:hint="eastAsia"/>
          <w:bCs/>
        </w:rPr>
        <w:t>const</w:t>
      </w:r>
      <w:proofErr w:type="spellEnd"/>
      <w:r w:rsidRPr="004622AA">
        <w:rPr>
          <w:rFonts w:asciiTheme="minorEastAsia" w:hAnsiTheme="minorEastAsia" w:hint="eastAsia"/>
          <w:bCs/>
        </w:rPr>
        <w:t xml:space="preserve"> </w:t>
      </w:r>
      <w:proofErr w:type="spellStart"/>
      <w:r w:rsidRPr="004622AA">
        <w:rPr>
          <w:rFonts w:asciiTheme="minorEastAsia" w:hAnsiTheme="minorEastAsia" w:hint="eastAsia"/>
          <w:bCs/>
        </w:rPr>
        <w:t>bool</w:t>
      </w:r>
      <w:proofErr w:type="spellEnd"/>
      <w:r w:rsidRPr="004622AA">
        <w:rPr>
          <w:rFonts w:asciiTheme="minorEastAsia" w:hAnsiTheme="minorEastAsia" w:hint="eastAsia"/>
          <w:bCs/>
        </w:rPr>
        <w:t xml:space="preserve"> </w:t>
      </w:r>
      <w:proofErr w:type="spellStart"/>
      <w:r w:rsidRPr="004622AA">
        <w:rPr>
          <w:rFonts w:asciiTheme="minorEastAsia" w:hAnsiTheme="minorEastAsia" w:hint="eastAsia"/>
          <w:bCs/>
        </w:rPr>
        <w:t>bIsUsingUdp</w:t>
      </w:r>
      <w:proofErr w:type="spellEnd"/>
      <w:r w:rsidRPr="004622AA">
        <w:rPr>
          <w:rFonts w:asciiTheme="minorEastAsia" w:hAnsiTheme="minorEastAsia" w:hint="eastAsia"/>
          <w:bCs/>
        </w:rPr>
        <w:t>=false) 中，参数</w:t>
      </w:r>
      <w:proofErr w:type="spellStart"/>
      <w:r w:rsidRPr="004622AA">
        <w:rPr>
          <w:rFonts w:asciiTheme="minorEastAsia" w:hAnsiTheme="minorEastAsia" w:hint="eastAsia"/>
          <w:bCs/>
        </w:rPr>
        <w:t>bIsUsingUdp</w:t>
      </w:r>
      <w:proofErr w:type="spellEnd"/>
      <w:r w:rsidRPr="004622AA">
        <w:rPr>
          <w:rFonts w:asciiTheme="minorEastAsia" w:hAnsiTheme="minorEastAsia" w:hint="eastAsia"/>
          <w:bCs/>
        </w:rPr>
        <w:t>：为行情模式，该参数缺省或置为false时使用TCP行情，否则为UDP行情。无论使用TCP或是UDP行情，都必须注册相对应的TCP或UDP行情服务器地址。</w:t>
      </w:r>
    </w:p>
    <w:p w:rsidR="00D4477C" w:rsidRDefault="004622AA" w:rsidP="004622AA">
      <w:pPr>
        <w:widowControl w:val="0"/>
        <w:ind w:firstLine="420"/>
        <w:jc w:val="both"/>
        <w:rPr>
          <w:rFonts w:asciiTheme="minorEastAsia" w:hAnsiTheme="minorEastAsia"/>
          <w:bCs/>
        </w:rPr>
      </w:pPr>
      <w:r w:rsidRPr="004622AA">
        <w:rPr>
          <w:rFonts w:asciiTheme="minorEastAsia" w:hAnsiTheme="minorEastAsia" w:hint="eastAsia"/>
          <w:bCs/>
        </w:rPr>
        <w:lastRenderedPageBreak/>
        <w:tab/>
        <w:t>在注册行情前置服务器时，无论是</w:t>
      </w:r>
      <w:proofErr w:type="spellStart"/>
      <w:r w:rsidRPr="004622AA">
        <w:rPr>
          <w:rFonts w:asciiTheme="minorEastAsia" w:hAnsiTheme="minorEastAsia" w:hint="eastAsia"/>
          <w:bCs/>
        </w:rPr>
        <w:t>tcp</w:t>
      </w:r>
      <w:proofErr w:type="spellEnd"/>
      <w:r w:rsidRPr="004622AA">
        <w:rPr>
          <w:rFonts w:asciiTheme="minorEastAsia" w:hAnsiTheme="minorEastAsia" w:hint="eastAsia"/>
          <w:bCs/>
        </w:rPr>
        <w:t>还是</w:t>
      </w:r>
      <w:proofErr w:type="spellStart"/>
      <w:r w:rsidRPr="004622AA">
        <w:rPr>
          <w:rFonts w:asciiTheme="minorEastAsia" w:hAnsiTheme="minorEastAsia" w:hint="eastAsia"/>
          <w:bCs/>
        </w:rPr>
        <w:t>udp</w:t>
      </w:r>
      <w:proofErr w:type="spellEnd"/>
      <w:r w:rsidRPr="004622AA">
        <w:rPr>
          <w:rFonts w:asciiTheme="minorEastAsia" w:hAnsiTheme="minorEastAsia" w:hint="eastAsia"/>
          <w:bCs/>
        </w:rPr>
        <w:t>，都必须使用</w:t>
      </w:r>
      <w:proofErr w:type="spellStart"/>
      <w:r w:rsidRPr="004622AA">
        <w:rPr>
          <w:rFonts w:asciiTheme="minorEastAsia" w:hAnsiTheme="minorEastAsia" w:hint="eastAsia"/>
          <w:bCs/>
        </w:rPr>
        <w:t>RegisterFront</w:t>
      </w:r>
      <w:proofErr w:type="spellEnd"/>
      <w:r w:rsidRPr="004622AA">
        <w:rPr>
          <w:rFonts w:asciiTheme="minorEastAsia" w:hAnsiTheme="minorEastAsia" w:hint="eastAsia"/>
          <w:bCs/>
        </w:rPr>
        <w:t>("</w:t>
      </w:r>
      <w:proofErr w:type="spellStart"/>
      <w:r w:rsidRPr="00DE48D1">
        <w:rPr>
          <w:rFonts w:asciiTheme="minorEastAsia" w:hAnsiTheme="minorEastAsia" w:hint="eastAsia"/>
          <w:bCs/>
          <w:color w:val="FF0000"/>
        </w:rPr>
        <w:t>tcp</w:t>
      </w:r>
      <w:proofErr w:type="spellEnd"/>
      <w:r w:rsidRPr="004622AA">
        <w:rPr>
          <w:rFonts w:asciiTheme="minorEastAsia" w:hAnsiTheme="minorEastAsia" w:hint="eastAsia"/>
          <w:bCs/>
        </w:rPr>
        <w:t>://行情前置服务器IP地址或域名:端口号")的格式，因为</w:t>
      </w:r>
      <w:proofErr w:type="spellStart"/>
      <w:r w:rsidRPr="004622AA">
        <w:rPr>
          <w:rFonts w:asciiTheme="minorEastAsia" w:hAnsiTheme="minorEastAsia" w:hint="eastAsia"/>
          <w:bCs/>
        </w:rPr>
        <w:t>udp</w:t>
      </w:r>
      <w:proofErr w:type="spellEnd"/>
      <w:r w:rsidRPr="004622AA">
        <w:rPr>
          <w:rFonts w:asciiTheme="minorEastAsia" w:hAnsiTheme="minorEastAsia" w:hint="eastAsia"/>
          <w:bCs/>
        </w:rPr>
        <w:t>传输存在不可靠性，所以在登录、订阅及接收第一次行情时仍然使用</w:t>
      </w:r>
      <w:proofErr w:type="spellStart"/>
      <w:r w:rsidRPr="004622AA">
        <w:rPr>
          <w:rFonts w:asciiTheme="minorEastAsia" w:hAnsiTheme="minorEastAsia" w:hint="eastAsia"/>
          <w:bCs/>
        </w:rPr>
        <w:t>tcp</w:t>
      </w:r>
      <w:proofErr w:type="spellEnd"/>
      <w:r w:rsidRPr="004622AA">
        <w:rPr>
          <w:rFonts w:asciiTheme="minorEastAsia" w:hAnsiTheme="minorEastAsia" w:hint="eastAsia"/>
          <w:bCs/>
        </w:rPr>
        <w:t>方式；并且无需为</w:t>
      </w:r>
      <w:proofErr w:type="spellStart"/>
      <w:r w:rsidRPr="004622AA">
        <w:rPr>
          <w:rFonts w:asciiTheme="minorEastAsia" w:hAnsiTheme="minorEastAsia" w:hint="eastAsia"/>
          <w:bCs/>
        </w:rPr>
        <w:t>udp</w:t>
      </w:r>
      <w:proofErr w:type="spellEnd"/>
      <w:r w:rsidRPr="004622AA">
        <w:rPr>
          <w:rFonts w:asciiTheme="minorEastAsia" w:hAnsiTheme="minorEastAsia" w:hint="eastAsia"/>
          <w:bCs/>
        </w:rPr>
        <w:t>方式提供配置节点参数，</w:t>
      </w:r>
      <w:proofErr w:type="spellStart"/>
      <w:r w:rsidRPr="004622AA">
        <w:rPr>
          <w:rFonts w:asciiTheme="minorEastAsia" w:hAnsiTheme="minorEastAsia" w:hint="eastAsia"/>
          <w:bCs/>
        </w:rPr>
        <w:t>udp</w:t>
      </w:r>
      <w:proofErr w:type="spellEnd"/>
      <w:r w:rsidRPr="004622AA">
        <w:rPr>
          <w:rFonts w:asciiTheme="minorEastAsia" w:hAnsiTheme="minorEastAsia" w:hint="eastAsia"/>
          <w:bCs/>
        </w:rPr>
        <w:t>仍然使用相同的地址和端口号。</w:t>
      </w:r>
    </w:p>
    <w:p w:rsidR="00B52B69" w:rsidRPr="00B52B69" w:rsidRDefault="00B52B69" w:rsidP="00BA3250">
      <w:pPr>
        <w:pStyle w:val="3"/>
        <w:keepNext/>
        <w:ind w:left="1259"/>
        <w:rPr>
          <w:b/>
        </w:rPr>
      </w:pPr>
      <w:r w:rsidRPr="00B52B69">
        <w:rPr>
          <w:rFonts w:hint="eastAsia"/>
          <w:b/>
        </w:rPr>
        <w:t>交易接口</w:t>
      </w:r>
    </w:p>
    <w:p w:rsidR="00D479DA" w:rsidRDefault="00D24472" w:rsidP="00D479DA">
      <w:pPr>
        <w:ind w:left="420"/>
        <w:jc w:val="center"/>
      </w:pPr>
      <w:r>
        <w:rPr>
          <w:noProof/>
        </w:rPr>
        <w:drawing>
          <wp:inline distT="0" distB="0" distL="0" distR="0">
            <wp:extent cx="4680000" cy="663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6631200"/>
                    </a:xfrm>
                    <a:prstGeom prst="rect">
                      <a:avLst/>
                    </a:prstGeom>
                    <a:noFill/>
                    <a:ln>
                      <a:noFill/>
                    </a:ln>
                  </pic:spPr>
                </pic:pic>
              </a:graphicData>
            </a:graphic>
          </wp:inline>
        </w:drawing>
      </w:r>
    </w:p>
    <w:p w:rsidR="00D479DA" w:rsidRDefault="00140847" w:rsidP="004D4580">
      <w:pPr>
        <w:widowControl w:val="0"/>
        <w:ind w:firstLine="420"/>
        <w:jc w:val="both"/>
        <w:rPr>
          <w:rFonts w:asciiTheme="minorEastAsia" w:hAnsiTheme="minorEastAsia"/>
          <w:bCs/>
        </w:rPr>
      </w:pPr>
      <w:r w:rsidRPr="00140847">
        <w:rPr>
          <w:rFonts w:asciiTheme="minorEastAsia" w:hAnsiTheme="minorEastAsia" w:hint="eastAsia"/>
          <w:bCs/>
        </w:rPr>
        <w:t>基于CTP-API的客户端交易软件在每个交易日开始交易之前需要完成以下操作步骤</w:t>
      </w:r>
      <w:r>
        <w:rPr>
          <w:rFonts w:asciiTheme="minorEastAsia" w:hAnsiTheme="minorEastAsia" w:hint="eastAsia"/>
          <w:bCs/>
        </w:rPr>
        <w:t>：</w:t>
      </w:r>
      <w:r w:rsidRPr="00140847">
        <w:rPr>
          <w:rFonts w:asciiTheme="minorEastAsia" w:hAnsiTheme="minorEastAsia" w:hint="eastAsia"/>
          <w:bCs/>
        </w:rPr>
        <w:t>1</w:t>
      </w:r>
      <w:r>
        <w:rPr>
          <w:rFonts w:asciiTheme="minorEastAsia" w:hAnsiTheme="minorEastAsia" w:hint="eastAsia"/>
          <w:bCs/>
        </w:rPr>
        <w:t>、</w:t>
      </w:r>
      <w:r w:rsidRPr="00140847">
        <w:rPr>
          <w:rFonts w:asciiTheme="minorEastAsia" w:hAnsiTheme="minorEastAsia" w:hint="eastAsia"/>
          <w:bCs/>
        </w:rPr>
        <w:t>创建API实例（</w:t>
      </w:r>
      <w:bookmarkStart w:id="38" w:name="OLE_LINK32"/>
      <w:bookmarkStart w:id="39" w:name="OLE_LINK33"/>
      <w:proofErr w:type="spellStart"/>
      <w:r w:rsidRPr="00140847">
        <w:rPr>
          <w:rFonts w:asciiTheme="minorEastAsia" w:hAnsiTheme="minorEastAsia" w:hint="eastAsia"/>
          <w:bCs/>
        </w:rPr>
        <w:t>CreateFtdcTraderApi</w:t>
      </w:r>
      <w:bookmarkEnd w:id="38"/>
      <w:bookmarkEnd w:id="39"/>
      <w:proofErr w:type="spellEnd"/>
      <w:r w:rsidRPr="00140847">
        <w:rPr>
          <w:rFonts w:asciiTheme="minorEastAsia" w:hAnsiTheme="minorEastAsia" w:hint="eastAsia"/>
          <w:bCs/>
        </w:rPr>
        <w:t>）并为其注册对应的回调接口类的实例</w:t>
      </w:r>
      <w:r w:rsidRPr="00140847">
        <w:rPr>
          <w:rFonts w:asciiTheme="minorEastAsia" w:hAnsiTheme="minorEastAsia" w:hint="eastAsia"/>
          <w:bCs/>
        </w:rPr>
        <w:lastRenderedPageBreak/>
        <w:t>（</w:t>
      </w:r>
      <w:bookmarkStart w:id="40" w:name="OLE_LINK34"/>
      <w:bookmarkStart w:id="41" w:name="OLE_LINK35"/>
      <w:proofErr w:type="spellStart"/>
      <w:r w:rsidRPr="00140847">
        <w:rPr>
          <w:rFonts w:asciiTheme="minorEastAsia" w:hAnsiTheme="minorEastAsia" w:hint="eastAsia"/>
          <w:bCs/>
        </w:rPr>
        <w:t>RegisterSpi</w:t>
      </w:r>
      <w:bookmarkEnd w:id="40"/>
      <w:bookmarkEnd w:id="41"/>
      <w:proofErr w:type="spellEnd"/>
      <w:r>
        <w:rPr>
          <w:rFonts w:asciiTheme="minorEastAsia" w:hAnsiTheme="minorEastAsia" w:hint="eastAsia"/>
          <w:bCs/>
        </w:rPr>
        <w:t>）→</w:t>
      </w:r>
      <w:r w:rsidRPr="00140847">
        <w:rPr>
          <w:rFonts w:asciiTheme="minorEastAsia" w:hAnsiTheme="minorEastAsia" w:hint="eastAsia"/>
          <w:bCs/>
        </w:rPr>
        <w:t>2</w:t>
      </w:r>
      <w:r>
        <w:rPr>
          <w:rFonts w:asciiTheme="minorEastAsia" w:hAnsiTheme="minorEastAsia" w:hint="eastAsia"/>
          <w:bCs/>
        </w:rPr>
        <w:t>、</w:t>
      </w:r>
      <w:r w:rsidRPr="00140847">
        <w:rPr>
          <w:rFonts w:asciiTheme="minorEastAsia" w:hAnsiTheme="minorEastAsia" w:hint="eastAsia"/>
          <w:bCs/>
        </w:rPr>
        <w:t>订阅私有流（</w:t>
      </w:r>
      <w:bookmarkStart w:id="42" w:name="OLE_LINK36"/>
      <w:bookmarkStart w:id="43" w:name="OLE_LINK37"/>
      <w:proofErr w:type="spellStart"/>
      <w:r w:rsidRPr="00140847">
        <w:rPr>
          <w:rFonts w:asciiTheme="minorEastAsia" w:hAnsiTheme="minorEastAsia" w:hint="eastAsia"/>
          <w:bCs/>
        </w:rPr>
        <w:t>SubscribePrivateTopic</w:t>
      </w:r>
      <w:bookmarkEnd w:id="42"/>
      <w:bookmarkEnd w:id="43"/>
      <w:proofErr w:type="spellEnd"/>
      <w:r>
        <w:rPr>
          <w:rFonts w:asciiTheme="minorEastAsia" w:hAnsiTheme="minorEastAsia" w:hint="eastAsia"/>
          <w:bCs/>
        </w:rPr>
        <w:t>）→</w:t>
      </w:r>
      <w:r w:rsidRPr="00140847">
        <w:rPr>
          <w:rFonts w:asciiTheme="minorEastAsia" w:hAnsiTheme="minorEastAsia" w:hint="eastAsia"/>
          <w:bCs/>
        </w:rPr>
        <w:t>3</w:t>
      </w:r>
      <w:r>
        <w:rPr>
          <w:rFonts w:asciiTheme="minorEastAsia" w:hAnsiTheme="minorEastAsia" w:hint="eastAsia"/>
          <w:bCs/>
        </w:rPr>
        <w:t>、</w:t>
      </w:r>
      <w:r w:rsidRPr="00140847">
        <w:rPr>
          <w:rFonts w:asciiTheme="minorEastAsia" w:hAnsiTheme="minorEastAsia" w:hint="eastAsia"/>
          <w:bCs/>
        </w:rPr>
        <w:t>订阅公有流（</w:t>
      </w:r>
      <w:bookmarkStart w:id="44" w:name="OLE_LINK38"/>
      <w:bookmarkStart w:id="45" w:name="OLE_LINK39"/>
      <w:proofErr w:type="spellStart"/>
      <w:r w:rsidRPr="00140847">
        <w:rPr>
          <w:rFonts w:asciiTheme="minorEastAsia" w:hAnsiTheme="minorEastAsia" w:hint="eastAsia"/>
          <w:bCs/>
        </w:rPr>
        <w:t>SubscribePublicTopic</w:t>
      </w:r>
      <w:bookmarkEnd w:id="44"/>
      <w:bookmarkEnd w:id="45"/>
      <w:proofErr w:type="spellEnd"/>
      <w:r>
        <w:rPr>
          <w:rFonts w:asciiTheme="minorEastAsia" w:hAnsiTheme="minorEastAsia" w:hint="eastAsia"/>
          <w:bCs/>
        </w:rPr>
        <w:t>）→</w:t>
      </w:r>
      <w:r w:rsidRPr="00140847">
        <w:rPr>
          <w:rFonts w:asciiTheme="minorEastAsia" w:hAnsiTheme="minorEastAsia" w:hint="eastAsia"/>
          <w:bCs/>
        </w:rPr>
        <w:t>4</w:t>
      </w:r>
      <w:r>
        <w:rPr>
          <w:rFonts w:asciiTheme="minorEastAsia" w:hAnsiTheme="minorEastAsia" w:hint="eastAsia"/>
          <w:bCs/>
        </w:rPr>
        <w:t>、</w:t>
      </w:r>
      <w:r w:rsidRPr="00140847">
        <w:rPr>
          <w:rFonts w:asciiTheme="minorEastAsia" w:hAnsiTheme="minorEastAsia" w:hint="eastAsia"/>
          <w:bCs/>
        </w:rPr>
        <w:t>注册名字服务器网络地址（</w:t>
      </w:r>
      <w:proofErr w:type="spellStart"/>
      <w:r w:rsidRPr="00140847">
        <w:rPr>
          <w:rFonts w:asciiTheme="minorEastAsia" w:hAnsiTheme="minorEastAsia" w:hint="eastAsia"/>
          <w:bCs/>
        </w:rPr>
        <w:t>RegisterNameServer</w:t>
      </w:r>
      <w:proofErr w:type="spellEnd"/>
      <w:r w:rsidRPr="00140847">
        <w:rPr>
          <w:rFonts w:asciiTheme="minorEastAsia" w:hAnsiTheme="minorEastAsia" w:hint="eastAsia"/>
          <w:bCs/>
        </w:rPr>
        <w:t>）或注册前置机网络地址（</w:t>
      </w:r>
      <w:bookmarkStart w:id="46" w:name="OLE_LINK40"/>
      <w:bookmarkStart w:id="47" w:name="OLE_LINK41"/>
      <w:proofErr w:type="spellStart"/>
      <w:r w:rsidRPr="00140847">
        <w:rPr>
          <w:rFonts w:asciiTheme="minorEastAsia" w:hAnsiTheme="minorEastAsia" w:hint="eastAsia"/>
          <w:bCs/>
        </w:rPr>
        <w:t>RegisterFront</w:t>
      </w:r>
      <w:bookmarkEnd w:id="46"/>
      <w:bookmarkEnd w:id="47"/>
      <w:proofErr w:type="spellEnd"/>
      <w:r>
        <w:rPr>
          <w:rFonts w:asciiTheme="minorEastAsia" w:hAnsiTheme="minorEastAsia" w:hint="eastAsia"/>
          <w:bCs/>
        </w:rPr>
        <w:t>）→</w:t>
      </w:r>
      <w:r w:rsidRPr="00140847">
        <w:rPr>
          <w:rFonts w:asciiTheme="minorEastAsia" w:hAnsiTheme="minorEastAsia" w:hint="eastAsia"/>
          <w:bCs/>
        </w:rPr>
        <w:t>5</w:t>
      </w:r>
      <w:r>
        <w:rPr>
          <w:rFonts w:asciiTheme="minorEastAsia" w:hAnsiTheme="minorEastAsia" w:hint="eastAsia"/>
          <w:bCs/>
        </w:rPr>
        <w:t>、</w:t>
      </w:r>
      <w:r w:rsidRPr="00140847">
        <w:rPr>
          <w:rFonts w:asciiTheme="minorEastAsia" w:hAnsiTheme="minorEastAsia" w:hint="eastAsia"/>
          <w:bCs/>
        </w:rPr>
        <w:t>初始化API与CTP前置服务器连接（</w:t>
      </w:r>
      <w:bookmarkStart w:id="48" w:name="OLE_LINK42"/>
      <w:bookmarkStart w:id="49" w:name="OLE_LINK43"/>
      <w:proofErr w:type="spellStart"/>
      <w:r w:rsidRPr="00140847">
        <w:rPr>
          <w:rFonts w:asciiTheme="minorEastAsia" w:hAnsiTheme="minorEastAsia" w:hint="eastAsia"/>
          <w:bCs/>
        </w:rPr>
        <w:t>Init</w:t>
      </w:r>
      <w:bookmarkEnd w:id="48"/>
      <w:bookmarkEnd w:id="49"/>
      <w:proofErr w:type="spellEnd"/>
      <w:r w:rsidRPr="00140847">
        <w:rPr>
          <w:rFonts w:asciiTheme="minorEastAsia" w:hAnsiTheme="minorEastAsia" w:hint="eastAsia"/>
          <w:bCs/>
        </w:rPr>
        <w:t>），连接成功后回调</w:t>
      </w:r>
      <w:bookmarkStart w:id="50" w:name="OLE_LINK44"/>
      <w:bookmarkStart w:id="51" w:name="OLE_LINK45"/>
      <w:bookmarkStart w:id="52" w:name="OLE_LINK50"/>
      <w:proofErr w:type="spellStart"/>
      <w:r w:rsidRPr="00140847">
        <w:rPr>
          <w:rFonts w:asciiTheme="minorEastAsia" w:hAnsiTheme="minorEastAsia" w:hint="eastAsia"/>
          <w:bCs/>
        </w:rPr>
        <w:t>OnFrontConnected</w:t>
      </w:r>
      <w:bookmarkEnd w:id="50"/>
      <w:bookmarkEnd w:id="51"/>
      <w:bookmarkEnd w:id="52"/>
      <w:proofErr w:type="spellEnd"/>
      <w:r>
        <w:rPr>
          <w:rFonts w:asciiTheme="minorEastAsia" w:hAnsiTheme="minorEastAsia" w:hint="eastAsia"/>
          <w:bCs/>
        </w:rPr>
        <w:t>→</w:t>
      </w:r>
      <w:r w:rsidRPr="00140847">
        <w:rPr>
          <w:rFonts w:asciiTheme="minorEastAsia" w:hAnsiTheme="minorEastAsia" w:hint="eastAsia"/>
          <w:bCs/>
          <w:color w:val="FF0000"/>
        </w:rPr>
        <w:t>6发起客户端认证请求（</w:t>
      </w:r>
      <w:bookmarkStart w:id="53" w:name="OLE_LINK46"/>
      <w:bookmarkStart w:id="54" w:name="OLE_LINK47"/>
      <w:proofErr w:type="spellStart"/>
      <w:r w:rsidRPr="00140847">
        <w:rPr>
          <w:rFonts w:asciiTheme="minorEastAsia" w:hAnsiTheme="minorEastAsia" w:hint="eastAsia"/>
          <w:bCs/>
          <w:color w:val="FF0000"/>
        </w:rPr>
        <w:t>ReqAuthenticate</w:t>
      </w:r>
      <w:bookmarkEnd w:id="53"/>
      <w:bookmarkEnd w:id="54"/>
      <w:proofErr w:type="spellEnd"/>
      <w:r w:rsidRPr="00140847">
        <w:rPr>
          <w:rFonts w:asciiTheme="minorEastAsia" w:hAnsiTheme="minorEastAsia" w:hint="eastAsia"/>
          <w:bCs/>
          <w:color w:val="FF0000"/>
        </w:rPr>
        <w:t>），客户端认证结果由</w:t>
      </w:r>
      <w:bookmarkStart w:id="55" w:name="OLE_LINK48"/>
      <w:bookmarkStart w:id="56" w:name="OLE_LINK49"/>
      <w:proofErr w:type="spellStart"/>
      <w:r w:rsidRPr="00140847">
        <w:rPr>
          <w:rFonts w:asciiTheme="minorEastAsia" w:hAnsiTheme="minorEastAsia" w:hint="eastAsia"/>
          <w:bCs/>
          <w:color w:val="FF0000"/>
        </w:rPr>
        <w:t>OnRspAuthenticate</w:t>
      </w:r>
      <w:bookmarkEnd w:id="55"/>
      <w:bookmarkEnd w:id="56"/>
      <w:proofErr w:type="spellEnd"/>
      <w:r w:rsidRPr="00140847">
        <w:rPr>
          <w:rFonts w:asciiTheme="minorEastAsia" w:hAnsiTheme="minorEastAsia" w:hint="eastAsia"/>
          <w:bCs/>
          <w:color w:val="FF0000"/>
        </w:rPr>
        <w:t>返回；在CTP后台开启强制客户端认证（或客户端在本次会话主动发起认证）后，只有通过客户端认证才能接入CTP后台</w:t>
      </w:r>
      <w:r>
        <w:rPr>
          <w:rFonts w:asciiTheme="minorEastAsia" w:hAnsiTheme="minorEastAsia" w:hint="eastAsia"/>
          <w:bCs/>
        </w:rPr>
        <w:t>→7、</w:t>
      </w:r>
      <w:r w:rsidRPr="00140847">
        <w:rPr>
          <w:rFonts w:asciiTheme="minorEastAsia" w:hAnsiTheme="minorEastAsia" w:hint="eastAsia"/>
          <w:bCs/>
        </w:rPr>
        <w:t>发起用户登录请求（</w:t>
      </w:r>
      <w:bookmarkStart w:id="57" w:name="OLE_LINK51"/>
      <w:bookmarkStart w:id="58" w:name="OLE_LINK52"/>
      <w:proofErr w:type="spellStart"/>
      <w:r w:rsidRPr="00140847">
        <w:rPr>
          <w:rFonts w:asciiTheme="minorEastAsia" w:hAnsiTheme="minorEastAsia" w:hint="eastAsia"/>
          <w:bCs/>
        </w:rPr>
        <w:t>ReqUserLogin</w:t>
      </w:r>
      <w:bookmarkEnd w:id="57"/>
      <w:bookmarkEnd w:id="58"/>
      <w:proofErr w:type="spellEnd"/>
      <w:r w:rsidRPr="00140847">
        <w:rPr>
          <w:rFonts w:asciiTheme="minorEastAsia" w:hAnsiTheme="minorEastAsia" w:hint="eastAsia"/>
          <w:bCs/>
        </w:rPr>
        <w:t>），登录请求响应（</w:t>
      </w:r>
      <w:bookmarkStart w:id="59" w:name="OLE_LINK53"/>
      <w:bookmarkStart w:id="60" w:name="OLE_LINK54"/>
      <w:proofErr w:type="spellStart"/>
      <w:r w:rsidRPr="00140847">
        <w:rPr>
          <w:rFonts w:asciiTheme="minorEastAsia" w:hAnsiTheme="minorEastAsia" w:hint="eastAsia"/>
          <w:bCs/>
        </w:rPr>
        <w:t>OnRspUserLogin</w:t>
      </w:r>
      <w:bookmarkEnd w:id="59"/>
      <w:bookmarkEnd w:id="60"/>
      <w:proofErr w:type="spellEnd"/>
      <w:r>
        <w:rPr>
          <w:rFonts w:asciiTheme="minorEastAsia" w:hAnsiTheme="minorEastAsia" w:hint="eastAsia"/>
          <w:bCs/>
        </w:rPr>
        <w:t>）返回登录结果→8</w:t>
      </w:r>
      <w:r w:rsidRPr="00140847">
        <w:rPr>
          <w:rFonts w:asciiTheme="minorEastAsia" w:hAnsiTheme="minorEastAsia" w:hint="eastAsia"/>
          <w:bCs/>
        </w:rPr>
        <w:t>登录成功后，客户端在当前交易日必须成功执行一次“投资者结算结果确认（</w:t>
      </w:r>
      <w:proofErr w:type="spellStart"/>
      <w:r w:rsidRPr="00140847">
        <w:rPr>
          <w:rFonts w:asciiTheme="minorEastAsia" w:hAnsiTheme="minorEastAsia" w:hint="eastAsia"/>
          <w:bCs/>
        </w:rPr>
        <w:t>ReqSettlementInfoConfirm</w:t>
      </w:r>
      <w:proofErr w:type="spellEnd"/>
      <w:r w:rsidRPr="00140847">
        <w:rPr>
          <w:rFonts w:asciiTheme="minorEastAsia" w:hAnsiTheme="minorEastAsia" w:hint="eastAsia"/>
          <w:bCs/>
        </w:rPr>
        <w:t>）”后才能开始交易。</w:t>
      </w:r>
    </w:p>
    <w:p w:rsidR="0068718B" w:rsidRDefault="002D6C6D" w:rsidP="004D4580">
      <w:pPr>
        <w:widowControl w:val="0"/>
        <w:ind w:firstLine="420"/>
        <w:jc w:val="both"/>
      </w:pPr>
      <w:r w:rsidRPr="002D6C6D">
        <w:rPr>
          <w:rFonts w:hint="eastAsia"/>
        </w:rPr>
        <w:t>客户端认证是为了保证期货公司的投资者只能使用该公司认可的客户端产品接入</w:t>
      </w:r>
      <w:r w:rsidRPr="002D6C6D">
        <w:rPr>
          <w:rFonts w:hint="eastAsia"/>
        </w:rPr>
        <w:t>CTP</w:t>
      </w:r>
      <w:r w:rsidRPr="002D6C6D">
        <w:rPr>
          <w:rFonts w:hint="eastAsia"/>
        </w:rPr>
        <w:t>后台进行交易。投资者在使用第三方提供或是自行开发的客户端产品接入指定的期货公司</w:t>
      </w:r>
      <w:r w:rsidRPr="002D6C6D">
        <w:rPr>
          <w:rFonts w:hint="eastAsia"/>
        </w:rPr>
        <w:t>CTP</w:t>
      </w:r>
      <w:r w:rsidRPr="002D6C6D">
        <w:rPr>
          <w:rFonts w:hint="eastAsia"/>
        </w:rPr>
        <w:t>交易系统之前，必须向该公司提交用户</w:t>
      </w:r>
      <w:proofErr w:type="gramStart"/>
      <w:r w:rsidRPr="002D6C6D">
        <w:rPr>
          <w:rFonts w:hint="eastAsia"/>
        </w:rPr>
        <w:t>端产品</w:t>
      </w:r>
      <w:proofErr w:type="gramEnd"/>
      <w:r w:rsidRPr="002D6C6D">
        <w:rPr>
          <w:rFonts w:hint="eastAsia"/>
        </w:rPr>
        <w:t>信息（</w:t>
      </w:r>
      <w:proofErr w:type="spellStart"/>
      <w:r w:rsidRPr="002D6C6D">
        <w:rPr>
          <w:rFonts w:hint="eastAsia"/>
        </w:rPr>
        <w:t>UserProductInfo</w:t>
      </w:r>
      <w:proofErr w:type="spellEnd"/>
      <w:r w:rsidRPr="002D6C6D">
        <w:rPr>
          <w:rFonts w:hint="eastAsia"/>
        </w:rPr>
        <w:t>）并获得认证码（</w:t>
      </w:r>
      <w:proofErr w:type="spellStart"/>
      <w:r w:rsidRPr="002D6C6D">
        <w:rPr>
          <w:rFonts w:hint="eastAsia"/>
        </w:rPr>
        <w:t>AuthCode</w:t>
      </w:r>
      <w:proofErr w:type="spellEnd"/>
      <w:r>
        <w:rPr>
          <w:rFonts w:hint="eastAsia"/>
        </w:rPr>
        <w:t>），</w:t>
      </w:r>
      <w:r w:rsidRPr="002D6C6D">
        <w:rPr>
          <w:rFonts w:hint="eastAsia"/>
        </w:rPr>
        <w:t>之后在发起客户端认证请求时（</w:t>
      </w:r>
      <w:proofErr w:type="spellStart"/>
      <w:r w:rsidRPr="002D6C6D">
        <w:rPr>
          <w:rFonts w:hint="eastAsia"/>
        </w:rPr>
        <w:t>ReqAuthenticate</w:t>
      </w:r>
      <w:proofErr w:type="spellEnd"/>
      <w:r w:rsidRPr="002D6C6D">
        <w:rPr>
          <w:rFonts w:hint="eastAsia"/>
        </w:rPr>
        <w:t>）填写正确的用户</w:t>
      </w:r>
      <w:proofErr w:type="gramStart"/>
      <w:r w:rsidRPr="002D6C6D">
        <w:rPr>
          <w:rFonts w:hint="eastAsia"/>
        </w:rPr>
        <w:t>端产品</w:t>
      </w:r>
      <w:proofErr w:type="gramEnd"/>
      <w:r w:rsidRPr="002D6C6D">
        <w:rPr>
          <w:rFonts w:hint="eastAsia"/>
        </w:rPr>
        <w:t>信息及对应的</w:t>
      </w:r>
      <w:proofErr w:type="gramStart"/>
      <w:r w:rsidRPr="002D6C6D">
        <w:rPr>
          <w:rFonts w:hint="eastAsia"/>
        </w:rPr>
        <w:t>认证码即可</w:t>
      </w:r>
      <w:proofErr w:type="gramEnd"/>
      <w:r w:rsidRPr="002D6C6D">
        <w:rPr>
          <w:rFonts w:hint="eastAsia"/>
        </w:rPr>
        <w:t>完成客户端认证。</w:t>
      </w:r>
    </w:p>
    <w:p w:rsidR="002D6C6D" w:rsidRDefault="00986F95" w:rsidP="004D4580">
      <w:pPr>
        <w:widowControl w:val="0"/>
        <w:ind w:firstLine="420"/>
        <w:jc w:val="both"/>
      </w:pPr>
      <w:r>
        <w:rPr>
          <w:rFonts w:hint="eastAsia"/>
        </w:rPr>
        <w:t>注意，</w:t>
      </w:r>
      <w:r w:rsidR="00EE4180">
        <w:rPr>
          <w:rFonts w:hint="eastAsia"/>
        </w:rPr>
        <w:t>成功认证的终端</w:t>
      </w:r>
      <w:r>
        <w:rPr>
          <w:rFonts w:hint="eastAsia"/>
        </w:rPr>
        <w:t>在发起登录请求时也必须正确填写对应的</w:t>
      </w:r>
      <w:r w:rsidRPr="00986F95">
        <w:rPr>
          <w:rFonts w:hint="eastAsia"/>
        </w:rPr>
        <w:t>用户</w:t>
      </w:r>
      <w:proofErr w:type="gramStart"/>
      <w:r w:rsidRPr="00986F95">
        <w:rPr>
          <w:rFonts w:hint="eastAsia"/>
        </w:rPr>
        <w:t>端产品</w:t>
      </w:r>
      <w:proofErr w:type="gramEnd"/>
      <w:r w:rsidRPr="00986F95">
        <w:rPr>
          <w:rFonts w:hint="eastAsia"/>
        </w:rPr>
        <w:t>信息</w:t>
      </w:r>
      <w:r>
        <w:rPr>
          <w:rFonts w:hint="eastAsia"/>
        </w:rPr>
        <w:t>（</w:t>
      </w:r>
      <w:proofErr w:type="spellStart"/>
      <w:r w:rsidRPr="002D6C6D">
        <w:rPr>
          <w:rFonts w:hint="eastAsia"/>
        </w:rPr>
        <w:t>UserProductInfo</w:t>
      </w:r>
      <w:proofErr w:type="spellEnd"/>
      <w:r>
        <w:rPr>
          <w:rFonts w:hint="eastAsia"/>
        </w:rPr>
        <w:t>）</w:t>
      </w:r>
      <w:r w:rsidR="00EE4180">
        <w:rPr>
          <w:rFonts w:hint="eastAsia"/>
        </w:rPr>
        <w:t>。</w:t>
      </w:r>
    </w:p>
    <w:p w:rsidR="006B7667" w:rsidRPr="006B7667" w:rsidRDefault="006B7667" w:rsidP="006B7667">
      <w:pPr>
        <w:pStyle w:val="3"/>
        <w:keepNext/>
        <w:ind w:left="1259"/>
        <w:rPr>
          <w:b/>
        </w:rPr>
      </w:pPr>
      <w:r w:rsidRPr="006B7667">
        <w:rPr>
          <w:rFonts w:hint="eastAsia"/>
          <w:b/>
        </w:rPr>
        <w:t>报单序列</w:t>
      </w:r>
    </w:p>
    <w:p w:rsidR="00D479DA" w:rsidRDefault="00AE24CB" w:rsidP="00D479DA">
      <w:pPr>
        <w:ind w:left="420"/>
        <w:jc w:val="center"/>
      </w:pPr>
      <w:r>
        <w:rPr>
          <w:noProof/>
        </w:rPr>
        <w:drawing>
          <wp:inline distT="0" distB="0" distL="0" distR="0">
            <wp:extent cx="4680000" cy="2624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2624400"/>
                    </a:xfrm>
                    <a:prstGeom prst="rect">
                      <a:avLst/>
                    </a:prstGeom>
                    <a:noFill/>
                    <a:ln>
                      <a:noFill/>
                    </a:ln>
                  </pic:spPr>
                </pic:pic>
              </a:graphicData>
            </a:graphic>
          </wp:inline>
        </w:drawing>
      </w:r>
    </w:p>
    <w:p w:rsidR="00D4477C" w:rsidRPr="00927FC1" w:rsidRDefault="00927FC1" w:rsidP="00927FC1">
      <w:pPr>
        <w:widowControl w:val="0"/>
        <w:ind w:firstLine="420"/>
        <w:jc w:val="both"/>
      </w:pPr>
      <w:r>
        <w:rPr>
          <w:rFonts w:hint="eastAsia"/>
        </w:rPr>
        <w:t>CTP</w:t>
      </w:r>
      <w:r>
        <w:rPr>
          <w:rFonts w:hint="eastAsia"/>
        </w:rPr>
        <w:t>终端报单指令（</w:t>
      </w:r>
      <w:proofErr w:type="spellStart"/>
      <w:r w:rsidR="00D4477C" w:rsidRPr="00927FC1">
        <w:t>ReqOrderInsert</w:t>
      </w:r>
      <w:proofErr w:type="spellEnd"/>
      <w:r>
        <w:rPr>
          <w:rFonts w:hint="eastAsia"/>
        </w:rPr>
        <w:t>）报入</w:t>
      </w:r>
      <w:r>
        <w:rPr>
          <w:rFonts w:hint="eastAsia"/>
        </w:rPr>
        <w:t>CTP</w:t>
      </w:r>
      <w:r>
        <w:rPr>
          <w:rFonts w:hint="eastAsia"/>
        </w:rPr>
        <w:t>后台，首先要经过</w:t>
      </w:r>
      <w:r w:rsidR="00BE3C31">
        <w:rPr>
          <w:rFonts w:hint="eastAsia"/>
        </w:rPr>
        <w:t>数据同步状态、会话、报单字段、合约、经纪公司、投资者、是否确认结算单、交易权限、</w:t>
      </w:r>
      <w:r w:rsidR="004D2E0E">
        <w:rPr>
          <w:rFonts w:hint="eastAsia"/>
        </w:rPr>
        <w:t>持仓</w:t>
      </w:r>
      <w:r w:rsidR="00BE3C31">
        <w:rPr>
          <w:rFonts w:hint="eastAsia"/>
        </w:rPr>
        <w:t>资金检查和冻结、</w:t>
      </w:r>
      <w:r w:rsidR="004D2E0E" w:rsidRPr="004D2E0E">
        <w:rPr>
          <w:rFonts w:hint="eastAsia"/>
        </w:rPr>
        <w:t>只能平仓权限检查</w:t>
      </w:r>
      <w:r w:rsidR="004D2E0E">
        <w:rPr>
          <w:rFonts w:hint="eastAsia"/>
        </w:rPr>
        <w:t>及</w:t>
      </w:r>
      <w:r w:rsidR="00BE3C31">
        <w:rPr>
          <w:rFonts w:hint="eastAsia"/>
        </w:rPr>
        <w:t>交易所会话检查</w:t>
      </w:r>
      <w:r w:rsidR="004D2E0E">
        <w:rPr>
          <w:rFonts w:hint="eastAsia"/>
        </w:rPr>
        <w:t>等，</w:t>
      </w:r>
      <w:proofErr w:type="spellStart"/>
      <w:r w:rsidR="004D2E0E" w:rsidRPr="00927FC1">
        <w:t>CTP</w:t>
      </w:r>
      <w:proofErr w:type="spellEnd"/>
      <w:r w:rsidR="004D2E0E">
        <w:rPr>
          <w:rFonts w:hint="eastAsia"/>
        </w:rPr>
        <w:t>报单</w:t>
      </w:r>
      <w:r w:rsidR="004D2E0E" w:rsidRPr="00927FC1">
        <w:rPr>
          <w:rFonts w:hint="eastAsia"/>
        </w:rPr>
        <w:t>检查失败</w:t>
      </w:r>
      <w:r w:rsidR="004D2E0E">
        <w:rPr>
          <w:rFonts w:hint="eastAsia"/>
        </w:rPr>
        <w:t>则通过</w:t>
      </w:r>
      <w:proofErr w:type="spellStart"/>
      <w:r w:rsidR="00D4477C" w:rsidRPr="00927FC1">
        <w:t>OnRspOrderInsert</w:t>
      </w:r>
      <w:proofErr w:type="spellEnd"/>
      <w:r w:rsidR="004D2E0E">
        <w:rPr>
          <w:rFonts w:hint="eastAsia"/>
        </w:rPr>
        <w:t>返回报单错误（</w:t>
      </w:r>
      <w:r w:rsidR="004D2E0E">
        <w:rPr>
          <w:rFonts w:hint="eastAsia"/>
        </w:rPr>
        <w:t>CTP</w:t>
      </w:r>
      <w:r w:rsidR="004D2E0E">
        <w:rPr>
          <w:rFonts w:hint="eastAsia"/>
        </w:rPr>
        <w:t>打回的错单</w:t>
      </w:r>
      <w:r w:rsidR="00F03269">
        <w:rPr>
          <w:rFonts w:hint="eastAsia"/>
        </w:rPr>
        <w:t>），正如之前所述，</w:t>
      </w:r>
      <w:proofErr w:type="spellStart"/>
      <w:r w:rsidR="00F03269" w:rsidRPr="00927FC1">
        <w:t>OnRspOrderInsert</w:t>
      </w:r>
      <w:proofErr w:type="spellEnd"/>
      <w:r w:rsidR="00F03269">
        <w:rPr>
          <w:rFonts w:hint="eastAsia"/>
        </w:rPr>
        <w:t>属于对话通讯模式，即普通的</w:t>
      </w:r>
      <w:r w:rsidR="00F03269" w:rsidRPr="00D06E73">
        <w:rPr>
          <w:rFonts w:asciiTheme="minorEastAsia" w:hAnsiTheme="minorEastAsia" w:hint="eastAsia"/>
          <w:bCs/>
        </w:rPr>
        <w:t>客户/服务器模式</w:t>
      </w:r>
      <w:r w:rsidR="00F03269">
        <w:rPr>
          <w:rFonts w:asciiTheme="minorEastAsia" w:hAnsiTheme="minorEastAsia" w:hint="eastAsia"/>
          <w:bCs/>
        </w:rPr>
        <w:t>，也就是说服务器只会将此类返回信息发送给对应的客户会话，</w:t>
      </w:r>
      <w:r w:rsidR="00B75247">
        <w:rPr>
          <w:rFonts w:asciiTheme="minorEastAsia" w:hAnsiTheme="minorEastAsia" w:hint="eastAsia"/>
          <w:bCs/>
        </w:rPr>
        <w:t>通讯故障发生时，此类</w:t>
      </w:r>
      <w:r w:rsidR="00F03269">
        <w:rPr>
          <w:rFonts w:asciiTheme="minorEastAsia" w:hAnsiTheme="minorEastAsia" w:hint="eastAsia"/>
          <w:bCs/>
        </w:rPr>
        <w:t>数据</w:t>
      </w:r>
      <w:r w:rsidR="00B75247">
        <w:rPr>
          <w:rFonts w:asciiTheme="minorEastAsia" w:hAnsiTheme="minorEastAsia" w:hint="eastAsia"/>
          <w:bCs/>
        </w:rPr>
        <w:t>流也存在丢失的可能</w:t>
      </w:r>
      <w:r w:rsidR="004D2E0E">
        <w:rPr>
          <w:rFonts w:hint="eastAsia"/>
        </w:rPr>
        <w:t>。</w:t>
      </w:r>
    </w:p>
    <w:p w:rsidR="00D4477C" w:rsidRPr="00927FC1" w:rsidRDefault="00662027" w:rsidP="00662027">
      <w:pPr>
        <w:widowControl w:val="0"/>
        <w:ind w:firstLine="420"/>
        <w:jc w:val="both"/>
      </w:pPr>
      <w:r>
        <w:rPr>
          <w:rFonts w:hint="eastAsia"/>
        </w:rPr>
        <w:t>通过报单检查的报单指令（</w:t>
      </w:r>
      <w:proofErr w:type="spellStart"/>
      <w:r w:rsidR="00D4477C" w:rsidRPr="00927FC1">
        <w:t>ReqOrderInsert</w:t>
      </w:r>
      <w:proofErr w:type="spellEnd"/>
      <w:r>
        <w:rPr>
          <w:rFonts w:hint="eastAsia"/>
        </w:rPr>
        <w:t>），</w:t>
      </w:r>
      <w:r>
        <w:rPr>
          <w:rFonts w:hint="eastAsia"/>
        </w:rPr>
        <w:t>CTP</w:t>
      </w:r>
      <w:r>
        <w:rPr>
          <w:rFonts w:hint="eastAsia"/>
        </w:rPr>
        <w:t>后台会向客户端返回</w:t>
      </w:r>
      <w:proofErr w:type="spellStart"/>
      <w:r w:rsidR="00D4477C" w:rsidRPr="00927FC1">
        <w:t>OnRtnOrder</w:t>
      </w:r>
      <w:proofErr w:type="spellEnd"/>
      <w:r>
        <w:rPr>
          <w:rFonts w:hint="eastAsia"/>
        </w:rPr>
        <w:t>消息，其中</w:t>
      </w:r>
      <w:proofErr w:type="spellStart"/>
      <w:r w:rsidR="00D4477C" w:rsidRPr="00927FC1">
        <w:t>OrderSubmitStatus</w:t>
      </w:r>
      <w:proofErr w:type="spellEnd"/>
      <w:r>
        <w:rPr>
          <w:rFonts w:hint="eastAsia"/>
        </w:rPr>
        <w:t>为“</w:t>
      </w:r>
      <w:r w:rsidRPr="00927FC1">
        <w:rPr>
          <w:rFonts w:hint="eastAsia"/>
        </w:rPr>
        <w:t>已经提交</w:t>
      </w:r>
      <w:r>
        <w:rPr>
          <w:rFonts w:hint="eastAsia"/>
        </w:rPr>
        <w:t>”，</w:t>
      </w:r>
      <w:bookmarkStart w:id="61" w:name="OLE_LINK59"/>
      <w:bookmarkStart w:id="62" w:name="OLE_LINK60"/>
      <w:proofErr w:type="spellStart"/>
      <w:r w:rsidR="00D4477C" w:rsidRPr="00927FC1">
        <w:t>OrderStatus</w:t>
      </w:r>
      <w:bookmarkEnd w:id="61"/>
      <w:bookmarkEnd w:id="62"/>
      <w:proofErr w:type="spellEnd"/>
      <w:r>
        <w:rPr>
          <w:rFonts w:hint="eastAsia"/>
        </w:rPr>
        <w:t>为“</w:t>
      </w:r>
      <w:r w:rsidRPr="00927FC1">
        <w:rPr>
          <w:rFonts w:hint="eastAsia"/>
        </w:rPr>
        <w:t>未知</w:t>
      </w:r>
      <w:r>
        <w:rPr>
          <w:rFonts w:hint="eastAsia"/>
        </w:rPr>
        <w:t>”。同时</w:t>
      </w:r>
      <w:r>
        <w:rPr>
          <w:rFonts w:hint="eastAsia"/>
        </w:rPr>
        <w:t>CTP</w:t>
      </w:r>
      <w:r>
        <w:rPr>
          <w:rFonts w:hint="eastAsia"/>
        </w:rPr>
        <w:lastRenderedPageBreak/>
        <w:t>后台将该报单指令转发至对应的交易所系统。</w:t>
      </w:r>
    </w:p>
    <w:p w:rsidR="00D4477C" w:rsidRPr="00927FC1" w:rsidRDefault="00233C99" w:rsidP="00233C99">
      <w:pPr>
        <w:widowControl w:val="0"/>
        <w:ind w:firstLine="420"/>
        <w:jc w:val="both"/>
      </w:pPr>
      <w:r>
        <w:rPr>
          <w:rFonts w:hint="eastAsia"/>
        </w:rPr>
        <w:t>交易所系统同样会对报单进行相应的检查，如价格是否超出涨跌停板、报单指令是否试用等等，未通过交易所系统检查的报单，</w:t>
      </w:r>
      <w:r>
        <w:rPr>
          <w:rFonts w:hint="eastAsia"/>
        </w:rPr>
        <w:t>CTP</w:t>
      </w:r>
      <w:r>
        <w:rPr>
          <w:rFonts w:hint="eastAsia"/>
        </w:rPr>
        <w:t>收到交易所系统响应后也会向客户端返回</w:t>
      </w:r>
      <w:proofErr w:type="spellStart"/>
      <w:r w:rsidRPr="00927FC1">
        <w:t>OnRtnOrder</w:t>
      </w:r>
      <w:proofErr w:type="spellEnd"/>
      <w:r>
        <w:rPr>
          <w:rFonts w:hint="eastAsia"/>
        </w:rPr>
        <w:t>消息，其中</w:t>
      </w:r>
      <w:proofErr w:type="spellStart"/>
      <w:r w:rsidRPr="00927FC1">
        <w:t>OrderSubmitStatus</w:t>
      </w:r>
      <w:proofErr w:type="spellEnd"/>
      <w:r>
        <w:rPr>
          <w:rFonts w:hint="eastAsia"/>
        </w:rPr>
        <w:t>为“</w:t>
      </w:r>
      <w:r w:rsidR="00633320" w:rsidRPr="00927FC1">
        <w:rPr>
          <w:rFonts w:hint="eastAsia"/>
        </w:rPr>
        <w:t>报单已经被拒绝</w:t>
      </w:r>
      <w:r>
        <w:rPr>
          <w:rFonts w:hint="eastAsia"/>
        </w:rPr>
        <w:t>”，</w:t>
      </w:r>
      <w:proofErr w:type="spellStart"/>
      <w:r w:rsidRPr="00927FC1">
        <w:t>OrderStatus</w:t>
      </w:r>
      <w:proofErr w:type="spellEnd"/>
      <w:r>
        <w:rPr>
          <w:rFonts w:hint="eastAsia"/>
        </w:rPr>
        <w:t>为“</w:t>
      </w:r>
      <w:r w:rsidR="00633320" w:rsidRPr="00927FC1">
        <w:rPr>
          <w:rFonts w:hint="eastAsia"/>
        </w:rPr>
        <w:t>撤单</w:t>
      </w:r>
      <w:r>
        <w:rPr>
          <w:rFonts w:hint="eastAsia"/>
        </w:rPr>
        <w:t>”。</w:t>
      </w:r>
    </w:p>
    <w:p w:rsidR="00D4477C" w:rsidRPr="00927FC1" w:rsidRDefault="00633320" w:rsidP="00633320">
      <w:pPr>
        <w:widowControl w:val="0"/>
        <w:ind w:firstLine="420"/>
        <w:jc w:val="both"/>
      </w:pPr>
      <w:r>
        <w:rPr>
          <w:rFonts w:hint="eastAsia"/>
        </w:rPr>
        <w:t>通过交易所系统检查的报单，交易所系统会将对应的报单插入报单薄，并通知</w:t>
      </w:r>
      <w:r>
        <w:rPr>
          <w:rFonts w:hint="eastAsia"/>
        </w:rPr>
        <w:t>CTP</w:t>
      </w:r>
      <w:r>
        <w:rPr>
          <w:rFonts w:hint="eastAsia"/>
        </w:rPr>
        <w:t>后台，</w:t>
      </w:r>
      <w:r>
        <w:rPr>
          <w:rFonts w:hint="eastAsia"/>
        </w:rPr>
        <w:t>CTP</w:t>
      </w:r>
      <w:r>
        <w:rPr>
          <w:rFonts w:hint="eastAsia"/>
        </w:rPr>
        <w:t>收到交易所系统响应后也会向客户端返回</w:t>
      </w:r>
      <w:proofErr w:type="spellStart"/>
      <w:r w:rsidRPr="00927FC1">
        <w:t>OnRtnOrder</w:t>
      </w:r>
      <w:proofErr w:type="spellEnd"/>
      <w:r>
        <w:rPr>
          <w:rFonts w:hint="eastAsia"/>
        </w:rPr>
        <w:t>消息，其中</w:t>
      </w:r>
      <w:proofErr w:type="spellStart"/>
      <w:r w:rsidRPr="00927FC1">
        <w:t>OrderSubmitStatus</w:t>
      </w:r>
      <w:proofErr w:type="spellEnd"/>
      <w:r>
        <w:rPr>
          <w:rFonts w:hint="eastAsia"/>
        </w:rPr>
        <w:t>为“</w:t>
      </w:r>
      <w:r w:rsidRPr="00927FC1">
        <w:rPr>
          <w:rFonts w:hint="eastAsia"/>
        </w:rPr>
        <w:t>已经接受</w:t>
      </w:r>
      <w:r>
        <w:rPr>
          <w:rFonts w:hint="eastAsia"/>
        </w:rPr>
        <w:t>”，</w:t>
      </w:r>
      <w:proofErr w:type="spellStart"/>
      <w:r w:rsidRPr="00927FC1">
        <w:t>OrderStatus</w:t>
      </w:r>
      <w:proofErr w:type="spellEnd"/>
      <w:r>
        <w:rPr>
          <w:rFonts w:hint="eastAsia"/>
        </w:rPr>
        <w:t>为“</w:t>
      </w:r>
      <w:r w:rsidRPr="00927FC1">
        <w:rPr>
          <w:rFonts w:hint="eastAsia"/>
        </w:rPr>
        <w:t>未成交还在队列中</w:t>
      </w:r>
      <w:r>
        <w:rPr>
          <w:rFonts w:hint="eastAsia"/>
        </w:rPr>
        <w:t>”。</w:t>
      </w:r>
    </w:p>
    <w:p w:rsidR="00D4477C" w:rsidRPr="00D4477C" w:rsidRDefault="00633320" w:rsidP="00633320">
      <w:pPr>
        <w:widowControl w:val="0"/>
        <w:ind w:firstLine="420"/>
        <w:jc w:val="both"/>
      </w:pPr>
      <w:r>
        <w:rPr>
          <w:rFonts w:hint="eastAsia"/>
        </w:rPr>
        <w:t>当成交发生后（全部成交或部分成交），</w:t>
      </w:r>
      <w:r>
        <w:rPr>
          <w:rFonts w:hint="eastAsia"/>
        </w:rPr>
        <w:t>CTP</w:t>
      </w:r>
      <w:r>
        <w:rPr>
          <w:rFonts w:hint="eastAsia"/>
        </w:rPr>
        <w:t>后台将向客户端返回</w:t>
      </w:r>
      <w:proofErr w:type="spellStart"/>
      <w:r w:rsidR="00D4477C" w:rsidRPr="00927FC1">
        <w:t>OnRtnTrade</w:t>
      </w:r>
      <w:proofErr w:type="spellEnd"/>
      <w:r>
        <w:rPr>
          <w:rFonts w:hint="eastAsia"/>
        </w:rPr>
        <w:t>消息，同时也会返回</w:t>
      </w:r>
      <w:proofErr w:type="spellStart"/>
      <w:r w:rsidRPr="00927FC1">
        <w:t>OnRtnOrder</w:t>
      </w:r>
      <w:proofErr w:type="spellEnd"/>
      <w:r>
        <w:rPr>
          <w:rFonts w:hint="eastAsia"/>
        </w:rPr>
        <w:t>消息，其中</w:t>
      </w:r>
      <w:proofErr w:type="spellStart"/>
      <w:r w:rsidRPr="00927FC1">
        <w:t>OrderSubmitStatus</w:t>
      </w:r>
      <w:proofErr w:type="spellEnd"/>
      <w:r>
        <w:rPr>
          <w:rFonts w:hint="eastAsia"/>
        </w:rPr>
        <w:t>为“</w:t>
      </w:r>
      <w:r w:rsidRPr="00927FC1">
        <w:rPr>
          <w:rFonts w:hint="eastAsia"/>
        </w:rPr>
        <w:t>已经接受</w:t>
      </w:r>
      <w:r>
        <w:rPr>
          <w:rFonts w:hint="eastAsia"/>
        </w:rPr>
        <w:t>”，</w:t>
      </w:r>
      <w:proofErr w:type="spellStart"/>
      <w:r w:rsidRPr="00927FC1">
        <w:t>OrderStatus</w:t>
      </w:r>
      <w:proofErr w:type="spellEnd"/>
      <w:r>
        <w:rPr>
          <w:rFonts w:hint="eastAsia"/>
        </w:rPr>
        <w:t>为“</w:t>
      </w:r>
      <w:r w:rsidRPr="00927FC1">
        <w:rPr>
          <w:rFonts w:hint="eastAsia"/>
        </w:rPr>
        <w:t>全部成交</w:t>
      </w:r>
      <w:r>
        <w:rPr>
          <w:rFonts w:hint="eastAsia"/>
        </w:rPr>
        <w:t>”或“</w:t>
      </w:r>
      <w:r w:rsidRPr="00927FC1">
        <w:rPr>
          <w:rFonts w:hint="eastAsia"/>
        </w:rPr>
        <w:t>部分成交还在队列中</w:t>
      </w:r>
      <w:r>
        <w:rPr>
          <w:rFonts w:hint="eastAsia"/>
        </w:rPr>
        <w:t>”。</w:t>
      </w:r>
    </w:p>
    <w:p w:rsidR="00983A01" w:rsidRPr="00CD1F78" w:rsidRDefault="00983A01" w:rsidP="00775574">
      <w:pPr>
        <w:pStyle w:val="2"/>
        <w:rPr>
          <w:b/>
          <w:sz w:val="28"/>
          <w:szCs w:val="28"/>
        </w:rPr>
      </w:pPr>
      <w:bookmarkStart w:id="63" w:name="_Toc351022304"/>
      <w:bookmarkStart w:id="64" w:name="_Toc351022395"/>
      <w:bookmarkStart w:id="65" w:name="_Toc351377861"/>
      <w:r w:rsidRPr="00CD1F78">
        <w:rPr>
          <w:rFonts w:hint="eastAsia"/>
          <w:b/>
          <w:sz w:val="28"/>
          <w:szCs w:val="28"/>
        </w:rPr>
        <w:t>习题</w:t>
      </w:r>
      <w:bookmarkEnd w:id="63"/>
      <w:bookmarkEnd w:id="64"/>
      <w:bookmarkEnd w:id="65"/>
    </w:p>
    <w:p w:rsidR="00983A01" w:rsidRPr="006618DF" w:rsidRDefault="00983A01" w:rsidP="00811CA9">
      <w:pPr>
        <w:pStyle w:val="ac"/>
        <w:numPr>
          <w:ilvl w:val="0"/>
          <w:numId w:val="3"/>
        </w:numPr>
        <w:spacing w:line="240" w:lineRule="auto"/>
        <w:ind w:left="1259"/>
        <w:rPr>
          <w:rFonts w:asciiTheme="minorEastAsia" w:hAnsiTheme="minorEastAsia"/>
          <w:bCs/>
          <w:i/>
        </w:rPr>
      </w:pPr>
      <w:r w:rsidRPr="006618DF">
        <w:rPr>
          <w:rFonts w:asciiTheme="minorEastAsia" w:hAnsiTheme="minorEastAsia" w:hint="eastAsia"/>
          <w:bCs/>
          <w:i/>
        </w:rPr>
        <w:t>举例说明</w:t>
      </w:r>
      <w:r w:rsidR="0080084B">
        <w:rPr>
          <w:rFonts w:asciiTheme="minorEastAsia" w:hAnsiTheme="minorEastAsia" w:hint="eastAsia"/>
          <w:bCs/>
          <w:i/>
        </w:rPr>
        <w:t>所在</w:t>
      </w:r>
      <w:r w:rsidRPr="006618DF">
        <w:rPr>
          <w:rFonts w:asciiTheme="minorEastAsia" w:hAnsiTheme="minorEastAsia" w:hint="eastAsia"/>
          <w:bCs/>
          <w:i/>
        </w:rPr>
        <w:t>期货</w:t>
      </w:r>
      <w:r w:rsidR="006D6648" w:rsidRPr="006618DF">
        <w:rPr>
          <w:rFonts w:asciiTheme="minorEastAsia" w:hAnsiTheme="minorEastAsia" w:hint="eastAsia"/>
          <w:bCs/>
          <w:i/>
        </w:rPr>
        <w:t>公司</w:t>
      </w:r>
      <w:r w:rsidR="0080084B">
        <w:rPr>
          <w:rFonts w:asciiTheme="minorEastAsia" w:hAnsiTheme="minorEastAsia" w:hint="eastAsia"/>
          <w:bCs/>
          <w:i/>
        </w:rPr>
        <w:t>某</w:t>
      </w:r>
      <w:proofErr w:type="gramStart"/>
      <w:r w:rsidR="0080084B">
        <w:rPr>
          <w:rFonts w:asciiTheme="minorEastAsia" w:hAnsiTheme="minorEastAsia" w:hint="eastAsia"/>
          <w:bCs/>
          <w:i/>
        </w:rPr>
        <w:t>套</w:t>
      </w:r>
      <w:r w:rsidRPr="006618DF">
        <w:rPr>
          <w:rFonts w:asciiTheme="minorEastAsia" w:hAnsiTheme="minorEastAsia" w:hint="eastAsia"/>
          <w:bCs/>
          <w:i/>
        </w:rPr>
        <w:t>交易</w:t>
      </w:r>
      <w:proofErr w:type="gramEnd"/>
      <w:r w:rsidRPr="006618DF">
        <w:rPr>
          <w:rFonts w:asciiTheme="minorEastAsia" w:hAnsiTheme="minorEastAsia" w:hint="eastAsia"/>
          <w:bCs/>
          <w:i/>
        </w:rPr>
        <w:t>系统的基本功能？</w:t>
      </w:r>
    </w:p>
    <w:p w:rsidR="00983A01" w:rsidRPr="00DB65EC" w:rsidRDefault="00983A01" w:rsidP="00811CA9">
      <w:pPr>
        <w:pStyle w:val="ac"/>
        <w:numPr>
          <w:ilvl w:val="0"/>
          <w:numId w:val="3"/>
        </w:numPr>
        <w:spacing w:line="240" w:lineRule="auto"/>
        <w:ind w:left="1259"/>
        <w:rPr>
          <w:rFonts w:asciiTheme="minorEastAsia" w:hAnsiTheme="minorEastAsia" w:hint="eastAsia"/>
          <w:bCs/>
        </w:rPr>
      </w:pPr>
      <w:r w:rsidRPr="006618DF">
        <w:rPr>
          <w:rFonts w:asciiTheme="minorEastAsia" w:hAnsiTheme="minorEastAsia" w:hint="eastAsia"/>
          <w:bCs/>
          <w:i/>
        </w:rPr>
        <w:t>简述习题１中示例期货交易系统的主要优缺点？</w:t>
      </w:r>
    </w:p>
    <w:p w:rsidR="00DB65EC" w:rsidRPr="000A4BB3" w:rsidRDefault="00DB65EC" w:rsidP="00811CA9">
      <w:pPr>
        <w:pStyle w:val="ac"/>
        <w:numPr>
          <w:ilvl w:val="0"/>
          <w:numId w:val="3"/>
        </w:numPr>
        <w:spacing w:line="240" w:lineRule="auto"/>
        <w:ind w:left="1259"/>
        <w:rPr>
          <w:rFonts w:asciiTheme="minorEastAsia" w:hAnsiTheme="minorEastAsia" w:hint="eastAsia"/>
          <w:bCs/>
        </w:rPr>
      </w:pPr>
      <w:r>
        <w:rPr>
          <w:rFonts w:asciiTheme="minorEastAsia" w:hAnsiTheme="minorEastAsia" w:hint="eastAsia"/>
          <w:bCs/>
          <w:i/>
        </w:rPr>
        <w:t>简述</w:t>
      </w:r>
      <w:r w:rsidR="000A4BB3">
        <w:rPr>
          <w:rFonts w:asciiTheme="minorEastAsia" w:hAnsiTheme="minorEastAsia" w:hint="eastAsia"/>
          <w:bCs/>
          <w:i/>
        </w:rPr>
        <w:t>CTP</w:t>
      </w:r>
      <w:r>
        <w:rPr>
          <w:rFonts w:asciiTheme="minorEastAsia" w:hAnsiTheme="minorEastAsia" w:hint="eastAsia"/>
          <w:bCs/>
          <w:i/>
        </w:rPr>
        <w:t>私有流quick订阅模式的特点？</w:t>
      </w:r>
    </w:p>
    <w:p w:rsidR="000A4BB3" w:rsidRPr="00920979" w:rsidRDefault="000A4BB3" w:rsidP="00811CA9">
      <w:pPr>
        <w:pStyle w:val="ac"/>
        <w:numPr>
          <w:ilvl w:val="0"/>
          <w:numId w:val="3"/>
        </w:numPr>
        <w:spacing w:line="240" w:lineRule="auto"/>
        <w:ind w:left="1259"/>
        <w:rPr>
          <w:rFonts w:asciiTheme="minorEastAsia" w:hAnsiTheme="minorEastAsia" w:hint="eastAsia"/>
          <w:bCs/>
        </w:rPr>
      </w:pPr>
      <w:r>
        <w:rPr>
          <w:rFonts w:asciiTheme="minorEastAsia" w:hAnsiTheme="minorEastAsia" w:hint="eastAsia"/>
          <w:bCs/>
          <w:i/>
        </w:rPr>
        <w:t>简述CTP</w:t>
      </w:r>
      <w:r w:rsidR="003A368C">
        <w:rPr>
          <w:rFonts w:asciiTheme="minorEastAsia" w:hAnsiTheme="minorEastAsia" w:hint="eastAsia"/>
          <w:bCs/>
          <w:i/>
        </w:rPr>
        <w:t>交易</w:t>
      </w:r>
      <w:proofErr w:type="gramStart"/>
      <w:r w:rsidR="003A368C">
        <w:rPr>
          <w:rFonts w:asciiTheme="minorEastAsia" w:hAnsiTheme="minorEastAsia" w:hint="eastAsia"/>
          <w:bCs/>
          <w:i/>
        </w:rPr>
        <w:t>员交易</w:t>
      </w:r>
      <w:proofErr w:type="gramEnd"/>
      <w:r w:rsidR="003A368C">
        <w:rPr>
          <w:rFonts w:asciiTheme="minorEastAsia" w:hAnsiTheme="minorEastAsia" w:hint="eastAsia"/>
          <w:bCs/>
          <w:i/>
        </w:rPr>
        <w:t>终端</w:t>
      </w:r>
      <w:r>
        <w:rPr>
          <w:rFonts w:asciiTheme="minorEastAsia" w:hAnsiTheme="minorEastAsia" w:hint="eastAsia"/>
          <w:bCs/>
          <w:i/>
        </w:rPr>
        <w:t>应急功能</w:t>
      </w:r>
      <w:r w:rsidR="004D4B9C">
        <w:rPr>
          <w:rFonts w:asciiTheme="minorEastAsia" w:hAnsiTheme="minorEastAsia" w:hint="eastAsia"/>
          <w:bCs/>
          <w:i/>
        </w:rPr>
        <w:t>？</w:t>
      </w:r>
    </w:p>
    <w:p w:rsidR="00920979" w:rsidRPr="00D4477C" w:rsidRDefault="00920979" w:rsidP="00811CA9">
      <w:pPr>
        <w:pStyle w:val="ac"/>
        <w:numPr>
          <w:ilvl w:val="0"/>
          <w:numId w:val="3"/>
        </w:numPr>
        <w:spacing w:line="240" w:lineRule="auto"/>
        <w:ind w:left="1259"/>
        <w:rPr>
          <w:rFonts w:asciiTheme="minorEastAsia" w:hAnsiTheme="minorEastAsia"/>
          <w:bCs/>
        </w:rPr>
      </w:pPr>
      <w:r>
        <w:rPr>
          <w:rFonts w:asciiTheme="minorEastAsia" w:hAnsiTheme="minorEastAsia" w:hint="eastAsia"/>
          <w:bCs/>
          <w:i/>
        </w:rPr>
        <w:t>简述CTP系统UDP行情的主要特点及使用方法？</w:t>
      </w:r>
    </w:p>
    <w:p w:rsidR="00D4477C" w:rsidRPr="00075A68" w:rsidRDefault="00D4477C" w:rsidP="00811CA9">
      <w:pPr>
        <w:pStyle w:val="ac"/>
        <w:numPr>
          <w:ilvl w:val="0"/>
          <w:numId w:val="3"/>
        </w:numPr>
        <w:spacing w:line="240" w:lineRule="auto"/>
        <w:ind w:left="1259"/>
        <w:rPr>
          <w:rFonts w:asciiTheme="minorEastAsia" w:hAnsiTheme="minorEastAsia"/>
          <w:bCs/>
        </w:rPr>
      </w:pPr>
      <w:r>
        <w:rPr>
          <w:rFonts w:asciiTheme="minorEastAsia" w:hAnsiTheme="minorEastAsia" w:hint="eastAsia"/>
          <w:bCs/>
          <w:i/>
        </w:rPr>
        <w:t>简述CTP报单</w:t>
      </w:r>
      <w:r w:rsidR="0069366D">
        <w:rPr>
          <w:rFonts w:asciiTheme="minorEastAsia" w:hAnsiTheme="minorEastAsia" w:hint="eastAsia"/>
          <w:bCs/>
          <w:i/>
        </w:rPr>
        <w:t>回报</w:t>
      </w:r>
      <w:r w:rsidR="00AC088C">
        <w:rPr>
          <w:rFonts w:asciiTheme="minorEastAsia" w:hAnsiTheme="minorEastAsia" w:hint="eastAsia"/>
          <w:bCs/>
          <w:i/>
        </w:rPr>
        <w:t>报单状态（</w:t>
      </w:r>
      <w:proofErr w:type="spellStart"/>
      <w:r w:rsidR="00AC088C" w:rsidRPr="00AC088C">
        <w:rPr>
          <w:rFonts w:asciiTheme="minorEastAsia" w:hAnsiTheme="minorEastAsia"/>
          <w:bCs/>
          <w:i/>
        </w:rPr>
        <w:t>OrderStatus</w:t>
      </w:r>
      <w:proofErr w:type="spellEnd"/>
      <w:r w:rsidR="00AC088C" w:rsidRPr="00AC088C">
        <w:rPr>
          <w:rFonts w:asciiTheme="minorEastAsia" w:hAnsiTheme="minorEastAsia" w:hint="eastAsia"/>
          <w:bCs/>
          <w:i/>
        </w:rPr>
        <w:t>）</w:t>
      </w:r>
      <w:r w:rsidR="00AC088C">
        <w:rPr>
          <w:rFonts w:asciiTheme="minorEastAsia" w:hAnsiTheme="minorEastAsia" w:hint="eastAsia"/>
          <w:bCs/>
          <w:i/>
        </w:rPr>
        <w:t>变更</w:t>
      </w:r>
      <w:r>
        <w:rPr>
          <w:rFonts w:asciiTheme="minorEastAsia" w:hAnsiTheme="minorEastAsia" w:hint="eastAsia"/>
          <w:bCs/>
          <w:i/>
        </w:rPr>
        <w:t>序列？</w:t>
      </w:r>
    </w:p>
    <w:p w:rsidR="00075A68" w:rsidRPr="0069242C" w:rsidRDefault="00075A68" w:rsidP="00811CA9">
      <w:pPr>
        <w:pStyle w:val="ac"/>
        <w:numPr>
          <w:ilvl w:val="0"/>
          <w:numId w:val="3"/>
        </w:numPr>
        <w:spacing w:line="240" w:lineRule="auto"/>
        <w:ind w:left="1259"/>
        <w:rPr>
          <w:rFonts w:asciiTheme="minorEastAsia" w:hAnsiTheme="minorEastAsia"/>
          <w:bCs/>
        </w:rPr>
      </w:pPr>
      <w:r>
        <w:rPr>
          <w:rFonts w:asciiTheme="minorEastAsia" w:hAnsiTheme="minorEastAsia" w:hint="eastAsia"/>
          <w:bCs/>
          <w:i/>
        </w:rPr>
        <w:t>简述CTP</w:t>
      </w:r>
      <w:r w:rsidR="00543F64">
        <w:rPr>
          <w:rFonts w:asciiTheme="minorEastAsia" w:hAnsiTheme="minorEastAsia" w:hint="eastAsia"/>
          <w:bCs/>
          <w:i/>
        </w:rPr>
        <w:t>未知单形成原因及</w:t>
      </w:r>
      <w:r>
        <w:rPr>
          <w:rFonts w:asciiTheme="minorEastAsia" w:hAnsiTheme="minorEastAsia" w:hint="eastAsia"/>
          <w:bCs/>
          <w:i/>
        </w:rPr>
        <w:t>处理</w:t>
      </w:r>
      <w:r w:rsidR="00543F64">
        <w:rPr>
          <w:rFonts w:asciiTheme="minorEastAsia" w:hAnsiTheme="minorEastAsia" w:hint="eastAsia"/>
          <w:bCs/>
          <w:i/>
        </w:rPr>
        <w:t>措施</w:t>
      </w:r>
      <w:r>
        <w:rPr>
          <w:rFonts w:asciiTheme="minorEastAsia" w:hAnsiTheme="minorEastAsia" w:hint="eastAsia"/>
          <w:bCs/>
          <w:i/>
        </w:rPr>
        <w:t>？</w:t>
      </w:r>
    </w:p>
    <w:p w:rsidR="0069242C" w:rsidRPr="001F36CF" w:rsidRDefault="00E141C3" w:rsidP="00811CA9">
      <w:pPr>
        <w:pStyle w:val="ac"/>
        <w:numPr>
          <w:ilvl w:val="0"/>
          <w:numId w:val="3"/>
        </w:numPr>
        <w:spacing w:line="240" w:lineRule="auto"/>
        <w:ind w:left="1259"/>
        <w:rPr>
          <w:rFonts w:asciiTheme="minorEastAsia" w:hAnsiTheme="minorEastAsia"/>
          <w:bCs/>
        </w:rPr>
      </w:pPr>
      <w:r>
        <w:rPr>
          <w:rFonts w:asciiTheme="minorEastAsia" w:hAnsiTheme="minorEastAsia" w:hint="eastAsia"/>
          <w:bCs/>
          <w:i/>
        </w:rPr>
        <w:t>怎样</w:t>
      </w:r>
      <w:r w:rsidR="0069242C">
        <w:rPr>
          <w:rFonts w:asciiTheme="minorEastAsia" w:hAnsiTheme="minorEastAsia" w:hint="eastAsia"/>
          <w:bCs/>
          <w:i/>
        </w:rPr>
        <w:t>判断一笔报单是</w:t>
      </w:r>
      <w:r>
        <w:rPr>
          <w:rFonts w:asciiTheme="minorEastAsia" w:hAnsiTheme="minorEastAsia" w:hint="eastAsia"/>
          <w:bCs/>
          <w:i/>
        </w:rPr>
        <w:t>否</w:t>
      </w:r>
      <w:proofErr w:type="gramStart"/>
      <w:r w:rsidR="0069242C">
        <w:rPr>
          <w:rFonts w:asciiTheme="minorEastAsia" w:hAnsiTheme="minorEastAsia" w:hint="eastAsia"/>
          <w:bCs/>
          <w:i/>
        </w:rPr>
        <w:t>由快期交易</w:t>
      </w:r>
      <w:proofErr w:type="gramEnd"/>
      <w:r w:rsidR="0069242C">
        <w:rPr>
          <w:rFonts w:asciiTheme="minorEastAsia" w:hAnsiTheme="minorEastAsia" w:hint="eastAsia"/>
          <w:bCs/>
          <w:i/>
        </w:rPr>
        <w:t>终端报</w:t>
      </w:r>
      <w:proofErr w:type="gramStart"/>
      <w:r w:rsidR="0069242C">
        <w:rPr>
          <w:rFonts w:asciiTheme="minorEastAsia" w:hAnsiTheme="minorEastAsia" w:hint="eastAsia"/>
          <w:bCs/>
          <w:i/>
        </w:rPr>
        <w:t>入还是</w:t>
      </w:r>
      <w:proofErr w:type="gramEnd"/>
      <w:r w:rsidR="0069242C">
        <w:rPr>
          <w:rFonts w:asciiTheme="minorEastAsia" w:hAnsiTheme="minorEastAsia" w:hint="eastAsia"/>
          <w:bCs/>
          <w:i/>
        </w:rPr>
        <w:t>其他CTP交易终端报入？</w:t>
      </w:r>
    </w:p>
    <w:p w:rsidR="00145B11" w:rsidRPr="00CD1F78" w:rsidRDefault="00145B11" w:rsidP="00CD1F78">
      <w:pPr>
        <w:pStyle w:val="1"/>
        <w:pageBreakBefore/>
        <w:ind w:left="690" w:hangingChars="191" w:hanging="690"/>
        <w:rPr>
          <w:b/>
          <w:sz w:val="32"/>
          <w:szCs w:val="32"/>
        </w:rPr>
      </w:pPr>
      <w:bookmarkStart w:id="66" w:name="_Toc351022305"/>
      <w:bookmarkStart w:id="67" w:name="_Toc351022396"/>
      <w:bookmarkStart w:id="68" w:name="_Toc351377862"/>
      <w:r w:rsidRPr="00CD1F78">
        <w:rPr>
          <w:rFonts w:hint="eastAsia"/>
          <w:b/>
          <w:sz w:val="32"/>
          <w:szCs w:val="32"/>
        </w:rPr>
        <w:lastRenderedPageBreak/>
        <w:t>期货行情数据</w:t>
      </w:r>
      <w:bookmarkEnd w:id="66"/>
      <w:bookmarkEnd w:id="67"/>
      <w:bookmarkEnd w:id="68"/>
    </w:p>
    <w:p w:rsidR="00145B11" w:rsidRPr="00B345DD" w:rsidRDefault="004D2DF3" w:rsidP="00B345DD">
      <w:pPr>
        <w:widowControl w:val="0"/>
        <w:spacing w:line="240" w:lineRule="auto"/>
        <w:ind w:firstLine="420"/>
        <w:jc w:val="both"/>
        <w:rPr>
          <w:rFonts w:asciiTheme="minorEastAsia" w:hAnsiTheme="minorEastAsia"/>
          <w:bCs/>
        </w:rPr>
      </w:pPr>
      <w:r>
        <w:rPr>
          <w:rFonts w:asciiTheme="minorEastAsia" w:hAnsiTheme="minorEastAsia" w:hint="eastAsia"/>
          <w:bCs/>
        </w:rPr>
        <w:t>CTP目前支持国内四家期货交易所的普通行情订阅，因此CTP</w:t>
      </w:r>
      <w:r w:rsidR="00B25082">
        <w:rPr>
          <w:rFonts w:asciiTheme="minorEastAsia" w:hAnsiTheme="minorEastAsia" w:hint="eastAsia"/>
          <w:bCs/>
        </w:rPr>
        <w:t>行情数据定义也覆盖了各</w:t>
      </w:r>
      <w:r>
        <w:rPr>
          <w:rFonts w:asciiTheme="minorEastAsia" w:hAnsiTheme="minorEastAsia" w:hint="eastAsia"/>
          <w:bCs/>
        </w:rPr>
        <w:t>交易所的全部字段集合。CTP行情接口订阅通知函数</w:t>
      </w:r>
      <w:proofErr w:type="spellStart"/>
      <w:r w:rsidRPr="004D2DF3">
        <w:rPr>
          <w:rFonts w:asciiTheme="minorEastAsia" w:hAnsiTheme="minorEastAsia"/>
          <w:bCs/>
        </w:rPr>
        <w:t>OnRtnDepthMarketData</w:t>
      </w:r>
      <w:proofErr w:type="spellEnd"/>
      <w:r>
        <w:rPr>
          <w:rFonts w:asciiTheme="minorEastAsia" w:hAnsiTheme="minorEastAsia" w:hint="eastAsia"/>
          <w:bCs/>
        </w:rPr>
        <w:t>中返回的结构体</w:t>
      </w:r>
      <w:proofErr w:type="spellStart"/>
      <w:r w:rsidRPr="004D2DF3">
        <w:rPr>
          <w:rFonts w:asciiTheme="minorEastAsia" w:hAnsiTheme="minorEastAsia"/>
          <w:bCs/>
        </w:rPr>
        <w:t>CThostFtdcDepthMarketDataField</w:t>
      </w:r>
      <w:proofErr w:type="spellEnd"/>
      <w:r>
        <w:rPr>
          <w:rFonts w:asciiTheme="minorEastAsia" w:hAnsiTheme="minorEastAsia" w:hint="eastAsia"/>
          <w:bCs/>
        </w:rPr>
        <w:t>包含以下字段：</w:t>
      </w:r>
      <w:r w:rsidR="00145B11" w:rsidRPr="00B345DD">
        <w:rPr>
          <w:rFonts w:asciiTheme="minorEastAsia" w:hAnsiTheme="minorEastAsia" w:hint="eastAsia"/>
          <w:bCs/>
        </w:rPr>
        <w:t>交易日、合约代码、交易所代码、合约在交易所的代码；上次结算价、昨收盘、昨持仓量、昨虚实度、今虚实度；今开盘、最新价、</w:t>
      </w:r>
      <w:proofErr w:type="gramStart"/>
      <w:r w:rsidR="00145B11" w:rsidRPr="00B345DD">
        <w:rPr>
          <w:rFonts w:asciiTheme="minorEastAsia" w:hAnsiTheme="minorEastAsia" w:hint="eastAsia"/>
          <w:bCs/>
        </w:rPr>
        <w:t>最</w:t>
      </w:r>
      <w:proofErr w:type="gramEnd"/>
      <w:r w:rsidR="00145B11" w:rsidRPr="00B345DD">
        <w:rPr>
          <w:rFonts w:asciiTheme="minorEastAsia" w:hAnsiTheme="minorEastAsia" w:hint="eastAsia"/>
          <w:bCs/>
        </w:rPr>
        <w:t>高价、最低价、当日均价、 涨停板价、跌停板价、今收盘、本次结算价；数量（成交量）、成交金额、持仓量</w:t>
      </w:r>
      <w:r w:rsidRPr="00B345DD">
        <w:rPr>
          <w:rFonts w:asciiTheme="minorEastAsia" w:hAnsiTheme="minorEastAsia" w:hint="eastAsia"/>
          <w:bCs/>
        </w:rPr>
        <w:t>（中金所单边）</w:t>
      </w:r>
      <w:r w:rsidR="00145B11" w:rsidRPr="00B345DD">
        <w:rPr>
          <w:rFonts w:asciiTheme="minorEastAsia" w:hAnsiTheme="minorEastAsia" w:hint="eastAsia"/>
          <w:bCs/>
        </w:rPr>
        <w:t>；申买价一、申买量一、申卖价一、申卖量</w:t>
      </w:r>
      <w:proofErr w:type="gramStart"/>
      <w:r w:rsidR="00145B11" w:rsidRPr="00B345DD">
        <w:rPr>
          <w:rFonts w:asciiTheme="minorEastAsia" w:hAnsiTheme="minorEastAsia" w:hint="eastAsia"/>
          <w:bCs/>
        </w:rPr>
        <w:t>一</w:t>
      </w:r>
      <w:proofErr w:type="gramEnd"/>
      <w:r w:rsidR="00145B11" w:rsidRPr="00B345DD">
        <w:rPr>
          <w:rFonts w:asciiTheme="minorEastAsia" w:hAnsiTheme="minorEastAsia" w:hint="eastAsia"/>
          <w:bCs/>
        </w:rPr>
        <w:t>；最后修改时间、最后修改毫秒。</w:t>
      </w:r>
    </w:p>
    <w:p w:rsidR="00145B11" w:rsidRPr="00CD1F78" w:rsidRDefault="00145B11" w:rsidP="00775574">
      <w:pPr>
        <w:pStyle w:val="2"/>
        <w:rPr>
          <w:b/>
          <w:sz w:val="28"/>
          <w:szCs w:val="28"/>
        </w:rPr>
      </w:pPr>
      <w:bookmarkStart w:id="69" w:name="_Toc351022306"/>
      <w:bookmarkStart w:id="70" w:name="_Toc351022397"/>
      <w:bookmarkStart w:id="71" w:name="_Toc351377863"/>
      <w:r w:rsidRPr="00CD1F78">
        <w:rPr>
          <w:rFonts w:hint="eastAsia"/>
          <w:b/>
          <w:sz w:val="28"/>
          <w:szCs w:val="28"/>
        </w:rPr>
        <w:t>最新价</w:t>
      </w:r>
      <w:bookmarkEnd w:id="69"/>
      <w:bookmarkEnd w:id="70"/>
      <w:bookmarkEnd w:id="71"/>
    </w:p>
    <w:p w:rsidR="00145B11" w:rsidRPr="00B03746" w:rsidRDefault="00145B11" w:rsidP="001E3457">
      <w:pPr>
        <w:widowControl w:val="0"/>
        <w:ind w:firstLine="420"/>
        <w:jc w:val="both"/>
        <w:rPr>
          <w:rFonts w:asciiTheme="minorEastAsia" w:hAnsiTheme="minorEastAsia"/>
          <w:i/>
        </w:rPr>
      </w:pPr>
      <w:r w:rsidRPr="00B03746">
        <w:rPr>
          <w:rFonts w:asciiTheme="minorEastAsia" w:hAnsiTheme="minorEastAsia" w:hint="eastAsia"/>
          <w:bCs/>
        </w:rPr>
        <w:t>期货连续竞价交易按照价格优先、时间优先的原则撮合成交。以涨跌停板价格申报的指令，按照平仓优先、</w:t>
      </w:r>
      <w:r w:rsidR="001E3457">
        <w:rPr>
          <w:rFonts w:asciiTheme="minorEastAsia" w:hAnsiTheme="minorEastAsia" w:hint="eastAsia"/>
          <w:bCs/>
        </w:rPr>
        <w:t>时间优先的原则撮合成交，交易所强行平仓申报单优先其他平仓申报单。报单撮合产生的最新成交价取买价、卖价及前成交价三者居中的价格。</w:t>
      </w:r>
    </w:p>
    <w:p w:rsidR="00145B11" w:rsidRPr="00B03746" w:rsidRDefault="00145B11" w:rsidP="001E3457">
      <w:pPr>
        <w:widowControl w:val="0"/>
        <w:ind w:firstLine="420"/>
        <w:jc w:val="both"/>
        <w:rPr>
          <w:rFonts w:asciiTheme="minorEastAsia" w:hAnsiTheme="minorEastAsia"/>
          <w:i/>
        </w:rPr>
      </w:pPr>
      <w:r w:rsidRPr="00B03746">
        <w:rPr>
          <w:rFonts w:asciiTheme="minorEastAsia" w:hAnsiTheme="minorEastAsia" w:hint="eastAsia"/>
          <w:bCs/>
        </w:rPr>
        <w:t>买价</w:t>
      </w:r>
      <w:r w:rsidRPr="00B03746">
        <w:rPr>
          <w:rFonts w:asciiTheme="minorEastAsia" w:hAnsiTheme="minorEastAsia"/>
          <w:bCs/>
        </w:rPr>
        <w:t>≥</w:t>
      </w:r>
      <w:r w:rsidRPr="00B03746">
        <w:rPr>
          <w:rFonts w:asciiTheme="minorEastAsia" w:hAnsiTheme="minorEastAsia" w:hint="eastAsia"/>
          <w:bCs/>
        </w:rPr>
        <w:t>卖价</w:t>
      </w:r>
      <w:r w:rsidRPr="00B03746">
        <w:rPr>
          <w:rFonts w:asciiTheme="minorEastAsia" w:hAnsiTheme="minorEastAsia"/>
          <w:bCs/>
        </w:rPr>
        <w:t>≥</w:t>
      </w:r>
      <w:r w:rsidRPr="00B03746">
        <w:rPr>
          <w:rFonts w:asciiTheme="minorEastAsia" w:hAnsiTheme="minorEastAsia" w:hint="eastAsia"/>
          <w:bCs/>
        </w:rPr>
        <w:t>前成交价</w:t>
      </w:r>
      <w:r w:rsidRPr="00B03746">
        <w:rPr>
          <w:rFonts w:asciiTheme="minorEastAsia" w:hAnsiTheme="minorEastAsia"/>
          <w:bCs/>
        </w:rPr>
        <w:t>,</w:t>
      </w:r>
      <w:r w:rsidRPr="00B03746">
        <w:rPr>
          <w:rFonts w:asciiTheme="minorEastAsia" w:hAnsiTheme="minorEastAsia"/>
          <w:bCs/>
        </w:rPr>
        <w:tab/>
      </w:r>
      <w:r w:rsidRPr="00B03746">
        <w:rPr>
          <w:rFonts w:asciiTheme="minorEastAsia" w:hAnsiTheme="minorEastAsia" w:hint="eastAsia"/>
          <w:bCs/>
        </w:rPr>
        <w:t>最新成交价</w:t>
      </w:r>
      <w:r w:rsidRPr="00B03746">
        <w:rPr>
          <w:rFonts w:asciiTheme="minorEastAsia" w:hAnsiTheme="minorEastAsia"/>
          <w:bCs/>
        </w:rPr>
        <w:t>=</w:t>
      </w:r>
      <w:r w:rsidRPr="00B03746">
        <w:rPr>
          <w:rFonts w:asciiTheme="minorEastAsia" w:hAnsiTheme="minorEastAsia" w:hint="eastAsia"/>
          <w:bCs/>
        </w:rPr>
        <w:t>卖价</w:t>
      </w:r>
    </w:p>
    <w:p w:rsidR="00145B11" w:rsidRPr="00B03746" w:rsidRDefault="00145B11" w:rsidP="001E3457">
      <w:pPr>
        <w:widowControl w:val="0"/>
        <w:ind w:firstLine="420"/>
        <w:jc w:val="both"/>
        <w:rPr>
          <w:rFonts w:asciiTheme="minorEastAsia" w:hAnsiTheme="minorEastAsia"/>
          <w:i/>
        </w:rPr>
      </w:pPr>
      <w:r w:rsidRPr="00B03746">
        <w:rPr>
          <w:rFonts w:asciiTheme="minorEastAsia" w:hAnsiTheme="minorEastAsia" w:hint="eastAsia"/>
          <w:bCs/>
        </w:rPr>
        <w:t>买价</w:t>
      </w:r>
      <w:r w:rsidRPr="00B03746">
        <w:rPr>
          <w:rFonts w:asciiTheme="minorEastAsia" w:hAnsiTheme="minorEastAsia"/>
          <w:bCs/>
        </w:rPr>
        <w:t>≥</w:t>
      </w:r>
      <w:r w:rsidRPr="00B03746">
        <w:rPr>
          <w:rFonts w:asciiTheme="minorEastAsia" w:hAnsiTheme="minorEastAsia" w:hint="eastAsia"/>
          <w:bCs/>
        </w:rPr>
        <w:t>前成交价</w:t>
      </w:r>
      <w:r w:rsidRPr="00B03746">
        <w:rPr>
          <w:rFonts w:asciiTheme="minorEastAsia" w:hAnsiTheme="minorEastAsia"/>
          <w:bCs/>
        </w:rPr>
        <w:t>≥</w:t>
      </w:r>
      <w:r w:rsidRPr="00B03746">
        <w:rPr>
          <w:rFonts w:asciiTheme="minorEastAsia" w:hAnsiTheme="minorEastAsia" w:hint="eastAsia"/>
          <w:bCs/>
        </w:rPr>
        <w:t>卖价</w:t>
      </w:r>
      <w:r w:rsidRPr="00B03746">
        <w:rPr>
          <w:rFonts w:asciiTheme="minorEastAsia" w:hAnsiTheme="minorEastAsia"/>
          <w:bCs/>
        </w:rPr>
        <w:t>,</w:t>
      </w:r>
      <w:r w:rsidRPr="00B03746">
        <w:rPr>
          <w:rFonts w:asciiTheme="minorEastAsia" w:hAnsiTheme="minorEastAsia"/>
          <w:bCs/>
        </w:rPr>
        <w:tab/>
      </w:r>
      <w:r w:rsidRPr="00B03746">
        <w:rPr>
          <w:rFonts w:asciiTheme="minorEastAsia" w:hAnsiTheme="minorEastAsia" w:hint="eastAsia"/>
          <w:bCs/>
        </w:rPr>
        <w:t>最新成交价</w:t>
      </w:r>
      <w:r w:rsidRPr="00B03746">
        <w:rPr>
          <w:rFonts w:asciiTheme="minorEastAsia" w:hAnsiTheme="minorEastAsia"/>
          <w:bCs/>
        </w:rPr>
        <w:t>=</w:t>
      </w:r>
      <w:r w:rsidRPr="00B03746">
        <w:rPr>
          <w:rFonts w:asciiTheme="minorEastAsia" w:hAnsiTheme="minorEastAsia" w:hint="eastAsia"/>
          <w:bCs/>
        </w:rPr>
        <w:t>前成交价</w:t>
      </w:r>
      <w:r w:rsidRPr="00B03746">
        <w:rPr>
          <w:rFonts w:asciiTheme="minorEastAsia" w:hAnsiTheme="minorEastAsia"/>
          <w:bCs/>
        </w:rPr>
        <w:t xml:space="preserve"> </w:t>
      </w:r>
    </w:p>
    <w:p w:rsidR="00145B11" w:rsidRPr="00B03746" w:rsidRDefault="00145B11" w:rsidP="001E3457">
      <w:pPr>
        <w:widowControl w:val="0"/>
        <w:ind w:firstLine="420"/>
        <w:jc w:val="both"/>
        <w:rPr>
          <w:rFonts w:asciiTheme="minorEastAsia" w:hAnsiTheme="minorEastAsia"/>
          <w:i/>
        </w:rPr>
      </w:pPr>
      <w:r w:rsidRPr="00B03746">
        <w:rPr>
          <w:rFonts w:asciiTheme="minorEastAsia" w:hAnsiTheme="minorEastAsia" w:hint="eastAsia"/>
          <w:bCs/>
        </w:rPr>
        <w:t>前成交价</w:t>
      </w:r>
      <w:r w:rsidRPr="00B03746">
        <w:rPr>
          <w:rFonts w:asciiTheme="minorEastAsia" w:hAnsiTheme="minorEastAsia"/>
          <w:bCs/>
        </w:rPr>
        <w:t>≥</w:t>
      </w:r>
      <w:r w:rsidRPr="00B03746">
        <w:rPr>
          <w:rFonts w:asciiTheme="minorEastAsia" w:hAnsiTheme="minorEastAsia" w:hint="eastAsia"/>
          <w:bCs/>
        </w:rPr>
        <w:t>买价</w:t>
      </w:r>
      <w:r w:rsidRPr="00B03746">
        <w:rPr>
          <w:rFonts w:asciiTheme="minorEastAsia" w:hAnsiTheme="minorEastAsia"/>
          <w:bCs/>
        </w:rPr>
        <w:t>≥</w:t>
      </w:r>
      <w:r w:rsidRPr="00B03746">
        <w:rPr>
          <w:rFonts w:asciiTheme="minorEastAsia" w:hAnsiTheme="minorEastAsia" w:hint="eastAsia"/>
          <w:bCs/>
        </w:rPr>
        <w:t>卖价</w:t>
      </w:r>
      <w:r w:rsidRPr="00B03746">
        <w:rPr>
          <w:rFonts w:asciiTheme="minorEastAsia" w:hAnsiTheme="minorEastAsia"/>
          <w:bCs/>
        </w:rPr>
        <w:t>,</w:t>
      </w:r>
      <w:r w:rsidR="001E3457">
        <w:rPr>
          <w:rFonts w:asciiTheme="minorEastAsia" w:hAnsiTheme="minorEastAsia" w:hint="eastAsia"/>
          <w:bCs/>
        </w:rPr>
        <w:t xml:space="preserve">　</w:t>
      </w:r>
      <w:r w:rsidRPr="00B03746">
        <w:rPr>
          <w:rFonts w:asciiTheme="minorEastAsia" w:hAnsiTheme="minorEastAsia" w:hint="eastAsia"/>
          <w:bCs/>
        </w:rPr>
        <w:t>最新成交价</w:t>
      </w:r>
      <w:r w:rsidRPr="00B03746">
        <w:rPr>
          <w:rFonts w:asciiTheme="minorEastAsia" w:hAnsiTheme="minorEastAsia"/>
          <w:bCs/>
        </w:rPr>
        <w:t>=</w:t>
      </w:r>
      <w:r w:rsidRPr="00B03746">
        <w:rPr>
          <w:rFonts w:asciiTheme="minorEastAsia" w:hAnsiTheme="minorEastAsia" w:hint="eastAsia"/>
          <w:bCs/>
        </w:rPr>
        <w:t>买价</w:t>
      </w:r>
    </w:p>
    <w:p w:rsidR="00145B11" w:rsidRPr="00CD1F78" w:rsidRDefault="00145B11" w:rsidP="00775574">
      <w:pPr>
        <w:pStyle w:val="2"/>
        <w:rPr>
          <w:b/>
          <w:sz w:val="28"/>
          <w:szCs w:val="28"/>
        </w:rPr>
      </w:pPr>
      <w:bookmarkStart w:id="72" w:name="_Toc351022307"/>
      <w:bookmarkStart w:id="73" w:name="_Toc351022398"/>
      <w:bookmarkStart w:id="74" w:name="_Toc351377864"/>
      <w:r w:rsidRPr="00CD1F78">
        <w:rPr>
          <w:rFonts w:hint="eastAsia"/>
          <w:b/>
          <w:sz w:val="28"/>
          <w:szCs w:val="28"/>
        </w:rPr>
        <w:t>开盘价</w:t>
      </w:r>
      <w:bookmarkEnd w:id="72"/>
      <w:bookmarkEnd w:id="73"/>
      <w:bookmarkEnd w:id="74"/>
    </w:p>
    <w:p w:rsidR="00145B11" w:rsidRPr="00B03746" w:rsidRDefault="00145B11" w:rsidP="00D530C2">
      <w:pPr>
        <w:widowControl w:val="0"/>
        <w:ind w:firstLine="420"/>
        <w:jc w:val="both"/>
        <w:rPr>
          <w:rFonts w:asciiTheme="minorEastAsia" w:hAnsiTheme="minorEastAsia"/>
          <w:i/>
        </w:rPr>
      </w:pPr>
      <w:r w:rsidRPr="00B03746">
        <w:rPr>
          <w:rFonts w:asciiTheme="minorEastAsia" w:hAnsiTheme="minorEastAsia" w:hint="eastAsia"/>
          <w:bCs/>
        </w:rPr>
        <w:t>开盘价是指某一期货合约开市前五分钟内经集合竞价产生的成交价格。</w:t>
      </w:r>
      <w:r w:rsidR="00D530C2">
        <w:rPr>
          <w:rFonts w:asciiTheme="minorEastAsia" w:hAnsiTheme="minorEastAsia" w:hint="eastAsia"/>
          <w:bCs/>
        </w:rPr>
        <w:t>目前，国内期货交易所的开盘价</w:t>
      </w:r>
      <w:r w:rsidR="003C2A37">
        <w:rPr>
          <w:rFonts w:asciiTheme="minorEastAsia" w:hAnsiTheme="minorEastAsia" w:hint="eastAsia"/>
          <w:bCs/>
        </w:rPr>
        <w:t>依次</w:t>
      </w:r>
      <w:r w:rsidR="00D530C2">
        <w:rPr>
          <w:rFonts w:asciiTheme="minorEastAsia" w:hAnsiTheme="minorEastAsia" w:hint="eastAsia"/>
          <w:bCs/>
        </w:rPr>
        <w:t>依据以下原则产生：最大成交量原则、最小剩余量原则、最接近价格翻转</w:t>
      </w:r>
      <w:proofErr w:type="gramStart"/>
      <w:r w:rsidR="00D530C2">
        <w:rPr>
          <w:rFonts w:asciiTheme="minorEastAsia" w:hAnsiTheme="minorEastAsia" w:hint="eastAsia"/>
          <w:bCs/>
        </w:rPr>
        <w:t>点原则</w:t>
      </w:r>
      <w:proofErr w:type="gramEnd"/>
      <w:r w:rsidR="00D530C2">
        <w:rPr>
          <w:rFonts w:asciiTheme="minorEastAsia" w:hAnsiTheme="minorEastAsia" w:hint="eastAsia"/>
          <w:bCs/>
        </w:rPr>
        <w:t>及</w:t>
      </w:r>
      <w:r w:rsidRPr="00B03746">
        <w:rPr>
          <w:rFonts w:asciiTheme="minorEastAsia" w:hAnsiTheme="minorEastAsia" w:hint="eastAsia"/>
          <w:bCs/>
        </w:rPr>
        <w:t>最接近前一成交价</w:t>
      </w:r>
      <w:r w:rsidR="00D530C2">
        <w:rPr>
          <w:rFonts w:asciiTheme="minorEastAsia" w:hAnsiTheme="minorEastAsia" w:hint="eastAsia"/>
          <w:bCs/>
        </w:rPr>
        <w:t>原则</w:t>
      </w:r>
      <w:r w:rsidRPr="00B03746">
        <w:rPr>
          <w:rFonts w:asciiTheme="minorEastAsia" w:hAnsiTheme="minorEastAsia" w:hint="eastAsia"/>
          <w:bCs/>
        </w:rPr>
        <w:t>（</w:t>
      </w:r>
      <w:r w:rsidR="00D530C2">
        <w:rPr>
          <w:rFonts w:asciiTheme="minorEastAsia" w:hAnsiTheme="minorEastAsia" w:hint="eastAsia"/>
          <w:bCs/>
        </w:rPr>
        <w:t>郑商所及大商所则取最接近</w:t>
      </w:r>
      <w:r w:rsidRPr="00B03746">
        <w:rPr>
          <w:rFonts w:asciiTheme="minorEastAsia" w:hAnsiTheme="minorEastAsia" w:hint="eastAsia"/>
          <w:bCs/>
        </w:rPr>
        <w:t>前结算价</w:t>
      </w:r>
      <w:r w:rsidR="00D530C2">
        <w:rPr>
          <w:rFonts w:asciiTheme="minorEastAsia" w:hAnsiTheme="minorEastAsia" w:hint="eastAsia"/>
          <w:bCs/>
        </w:rPr>
        <w:t>的价格</w:t>
      </w:r>
      <w:r w:rsidRPr="00B03746">
        <w:rPr>
          <w:rFonts w:asciiTheme="minorEastAsia" w:hAnsiTheme="minorEastAsia" w:hint="eastAsia"/>
          <w:bCs/>
        </w:rPr>
        <w:t>）。</w:t>
      </w:r>
    </w:p>
    <w:p w:rsidR="00497378" w:rsidRDefault="00D4367F" w:rsidP="00497378">
      <w:pPr>
        <w:ind w:firstLine="420"/>
      </w:pPr>
      <w:r>
        <w:rPr>
          <w:rFonts w:hint="eastAsia"/>
        </w:rPr>
        <w:t>例</w:t>
      </w:r>
      <w:r w:rsidR="00A857E2">
        <w:rPr>
          <w:rFonts w:hint="eastAsia"/>
        </w:rPr>
        <w:t>题：某合约</w:t>
      </w:r>
      <w:proofErr w:type="gramStart"/>
      <w:r w:rsidR="00A857E2">
        <w:rPr>
          <w:rFonts w:hint="eastAsia"/>
        </w:rPr>
        <w:t>昨收盘价及昨</w:t>
      </w:r>
      <w:r w:rsidR="00497378" w:rsidRPr="00497378">
        <w:rPr>
          <w:rFonts w:hint="eastAsia"/>
        </w:rPr>
        <w:t>结算</w:t>
      </w:r>
      <w:proofErr w:type="gramEnd"/>
      <w:r w:rsidR="00497378" w:rsidRPr="00497378">
        <w:rPr>
          <w:rFonts w:hint="eastAsia"/>
        </w:rPr>
        <w:t>价</w:t>
      </w:r>
      <w:r w:rsidR="00A857E2">
        <w:rPr>
          <w:rFonts w:hint="eastAsia"/>
        </w:rPr>
        <w:t>均</w:t>
      </w:r>
      <w:r w:rsidR="00497378" w:rsidRPr="00497378">
        <w:rPr>
          <w:rFonts w:hint="eastAsia"/>
        </w:rPr>
        <w:t>为</w:t>
      </w:r>
      <w:r w:rsidR="00497378" w:rsidRPr="00497378">
        <w:rPr>
          <w:rFonts w:hint="eastAsia"/>
        </w:rPr>
        <w:t xml:space="preserve">2040 </w:t>
      </w:r>
      <w:r w:rsidR="00497378" w:rsidRPr="00497378">
        <w:rPr>
          <w:rFonts w:hint="eastAsia"/>
        </w:rPr>
        <w:t>，</w:t>
      </w:r>
      <w:r w:rsidR="00A857E2">
        <w:rPr>
          <w:rFonts w:hint="eastAsia"/>
        </w:rPr>
        <w:t>集合竞价撮合开始时报单薄如下表所示，</w:t>
      </w:r>
      <w:r w:rsidR="00497378" w:rsidRPr="00497378">
        <w:rPr>
          <w:rFonts w:hint="eastAsia"/>
        </w:rPr>
        <w:t>求开盘价？</w:t>
      </w:r>
    </w:p>
    <w:p w:rsidR="00A857E2" w:rsidRDefault="00A857E2" w:rsidP="00A857E2">
      <w:pPr>
        <w:ind w:firstLine="420"/>
        <w:jc w:val="center"/>
      </w:pPr>
      <w:r w:rsidRPr="00A857E2">
        <w:rPr>
          <w:rFonts w:hint="eastAsia"/>
          <w:noProof/>
        </w:rPr>
        <w:drawing>
          <wp:inline distT="0" distB="0" distL="0" distR="0">
            <wp:extent cx="2067560" cy="120840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7560" cy="1208405"/>
                    </a:xfrm>
                    <a:prstGeom prst="rect">
                      <a:avLst/>
                    </a:prstGeom>
                    <a:noFill/>
                    <a:ln>
                      <a:noFill/>
                    </a:ln>
                  </pic:spPr>
                </pic:pic>
              </a:graphicData>
            </a:graphic>
          </wp:inline>
        </w:drawing>
      </w:r>
    </w:p>
    <w:p w:rsidR="003C2A37" w:rsidRPr="00A857E2" w:rsidRDefault="003C2A37" w:rsidP="003C2A37">
      <w:pPr>
        <w:ind w:firstLine="420"/>
      </w:pPr>
      <w:r>
        <w:rPr>
          <w:rFonts w:hint="eastAsia"/>
        </w:rPr>
        <w:t>解答：</w:t>
      </w:r>
    </w:p>
    <w:p w:rsidR="00497378" w:rsidRPr="00497378" w:rsidRDefault="00497378" w:rsidP="00497378">
      <w:pPr>
        <w:jc w:val="right"/>
      </w:pPr>
      <w:r w:rsidRPr="00497378">
        <w:rPr>
          <w:noProof/>
        </w:rPr>
        <w:lastRenderedPageBreak/>
        <w:drawing>
          <wp:inline distT="0" distB="0" distL="0" distR="0">
            <wp:extent cx="4810760" cy="120840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760" cy="1208405"/>
                    </a:xfrm>
                    <a:prstGeom prst="rect">
                      <a:avLst/>
                    </a:prstGeom>
                    <a:noFill/>
                    <a:ln>
                      <a:noFill/>
                    </a:ln>
                  </pic:spPr>
                </pic:pic>
              </a:graphicData>
            </a:graphic>
          </wp:inline>
        </w:drawing>
      </w:r>
    </w:p>
    <w:p w:rsidR="00145B11" w:rsidRPr="00497378" w:rsidRDefault="00145B11" w:rsidP="00497378">
      <w:pPr>
        <w:pStyle w:val="2"/>
        <w:rPr>
          <w:b/>
          <w:sz w:val="28"/>
          <w:szCs w:val="28"/>
        </w:rPr>
      </w:pPr>
      <w:bookmarkStart w:id="75" w:name="_Toc351377865"/>
      <w:r w:rsidRPr="00497378">
        <w:rPr>
          <w:rFonts w:hint="eastAsia"/>
          <w:b/>
          <w:sz w:val="28"/>
          <w:szCs w:val="28"/>
        </w:rPr>
        <w:t>其他字段</w:t>
      </w:r>
      <w:bookmarkEnd w:id="75"/>
    </w:p>
    <w:p w:rsidR="00145B11" w:rsidRPr="00C667E6" w:rsidRDefault="00145B11" w:rsidP="00C667E6">
      <w:pPr>
        <w:widowControl w:val="0"/>
        <w:ind w:firstLine="420"/>
        <w:jc w:val="both"/>
        <w:rPr>
          <w:rFonts w:asciiTheme="minorEastAsia" w:hAnsiTheme="minorEastAsia"/>
          <w:bCs/>
        </w:rPr>
      </w:pPr>
      <w:r w:rsidRPr="00B03746">
        <w:rPr>
          <w:rFonts w:asciiTheme="minorEastAsia" w:hAnsiTheme="minorEastAsia" w:hint="eastAsia"/>
          <w:bCs/>
        </w:rPr>
        <w:t>成交量：是指某一期货合约在当日交易期间所有成交合约的双边数量（中金所</w:t>
      </w:r>
      <w:r w:rsidR="008902FB">
        <w:rPr>
          <w:rFonts w:asciiTheme="minorEastAsia" w:hAnsiTheme="minorEastAsia" w:hint="eastAsia"/>
          <w:bCs/>
        </w:rPr>
        <w:t>为</w:t>
      </w:r>
      <w:r w:rsidRPr="00B03746">
        <w:rPr>
          <w:rFonts w:asciiTheme="minorEastAsia" w:hAnsiTheme="minorEastAsia" w:hint="eastAsia"/>
          <w:bCs/>
        </w:rPr>
        <w:t>单边数量）；</w:t>
      </w:r>
    </w:p>
    <w:p w:rsidR="00145B11" w:rsidRPr="00C667E6" w:rsidRDefault="00145B11" w:rsidP="00C667E6">
      <w:pPr>
        <w:widowControl w:val="0"/>
        <w:ind w:firstLine="420"/>
        <w:jc w:val="both"/>
        <w:rPr>
          <w:rFonts w:asciiTheme="minorEastAsia" w:hAnsiTheme="minorEastAsia"/>
          <w:bCs/>
        </w:rPr>
      </w:pPr>
      <w:r w:rsidRPr="00B03746">
        <w:rPr>
          <w:rFonts w:asciiTheme="minorEastAsia" w:hAnsiTheme="minorEastAsia" w:hint="eastAsia"/>
          <w:bCs/>
        </w:rPr>
        <w:t>持仓量，是指期货交易者所持有的未平仓合约的双边数量（中金所</w:t>
      </w:r>
      <w:r w:rsidR="008902FB">
        <w:rPr>
          <w:rFonts w:asciiTheme="minorEastAsia" w:hAnsiTheme="minorEastAsia" w:hint="eastAsia"/>
          <w:bCs/>
        </w:rPr>
        <w:t>为</w:t>
      </w:r>
      <w:r w:rsidRPr="00B03746">
        <w:rPr>
          <w:rFonts w:asciiTheme="minorEastAsia" w:hAnsiTheme="minorEastAsia" w:hint="eastAsia"/>
          <w:bCs/>
        </w:rPr>
        <w:t>单边数量）；</w:t>
      </w:r>
    </w:p>
    <w:p w:rsidR="00145B11" w:rsidRPr="00C667E6" w:rsidRDefault="00145B11" w:rsidP="00C667E6">
      <w:pPr>
        <w:widowControl w:val="0"/>
        <w:ind w:firstLine="420"/>
        <w:jc w:val="both"/>
        <w:rPr>
          <w:rFonts w:asciiTheme="minorEastAsia" w:hAnsiTheme="minorEastAsia"/>
          <w:bCs/>
        </w:rPr>
      </w:pPr>
      <w:bookmarkStart w:id="76" w:name="OLE_LINK9"/>
      <w:bookmarkStart w:id="77" w:name="OLE_LINK10"/>
      <w:r w:rsidRPr="00B03746">
        <w:rPr>
          <w:rFonts w:asciiTheme="minorEastAsia" w:hAnsiTheme="minorEastAsia" w:hint="eastAsia"/>
          <w:bCs/>
        </w:rPr>
        <w:t>成交金额</w:t>
      </w:r>
      <w:bookmarkEnd w:id="76"/>
      <w:bookmarkEnd w:id="77"/>
      <w:r w:rsidR="002009A3">
        <w:rPr>
          <w:rFonts w:asciiTheme="minorEastAsia" w:hAnsiTheme="minorEastAsia" w:hint="eastAsia"/>
          <w:bCs/>
        </w:rPr>
        <w:t>=</w:t>
      </w:r>
      <w:r w:rsidR="002009A3">
        <w:rPr>
          <w:rFonts w:asciiTheme="minorEastAsia" w:eastAsiaTheme="minorEastAsia" w:hAnsiTheme="minorEastAsia" w:hint="eastAsia"/>
          <w:bCs/>
        </w:rPr>
        <w:t>∑</w:t>
      </w:r>
      <w:r w:rsidR="002009A3">
        <w:rPr>
          <w:rFonts w:asciiTheme="minorEastAsia" w:hAnsiTheme="minorEastAsia" w:hint="eastAsia"/>
          <w:bCs/>
        </w:rPr>
        <w:t>成交量*成交价格*合约乘数，</w:t>
      </w:r>
      <w:r w:rsidRPr="00B03746">
        <w:rPr>
          <w:rFonts w:asciiTheme="minorEastAsia" w:hAnsiTheme="minorEastAsia"/>
          <w:bCs/>
        </w:rPr>
        <w:t>CTP-API</w:t>
      </w:r>
      <w:r w:rsidR="008902FB">
        <w:rPr>
          <w:rFonts w:asciiTheme="minorEastAsia" w:hAnsiTheme="minorEastAsia" w:hint="eastAsia"/>
          <w:bCs/>
        </w:rPr>
        <w:t>返回的</w:t>
      </w:r>
      <w:r w:rsidRPr="00B03746">
        <w:rPr>
          <w:rFonts w:asciiTheme="minorEastAsia" w:hAnsiTheme="minorEastAsia" w:hint="eastAsia"/>
          <w:bCs/>
        </w:rPr>
        <w:t>郑商所</w:t>
      </w:r>
      <w:r w:rsidR="008902FB" w:rsidRPr="00B03746">
        <w:rPr>
          <w:rFonts w:asciiTheme="minorEastAsia" w:hAnsiTheme="minorEastAsia" w:hint="eastAsia"/>
          <w:bCs/>
        </w:rPr>
        <w:t>成交金额</w:t>
      </w:r>
      <w:r w:rsidR="00AB0391">
        <w:rPr>
          <w:rFonts w:asciiTheme="minorEastAsia" w:hAnsiTheme="minorEastAsia" w:hint="eastAsia"/>
          <w:bCs/>
        </w:rPr>
        <w:t>需乘以合约乘数</w:t>
      </w:r>
      <w:r w:rsidRPr="00B03746">
        <w:rPr>
          <w:rFonts w:asciiTheme="minorEastAsia" w:hAnsiTheme="minorEastAsia" w:hint="eastAsia"/>
          <w:bCs/>
        </w:rPr>
        <w:t>；</w:t>
      </w:r>
    </w:p>
    <w:p w:rsidR="00145B11" w:rsidRPr="00C667E6" w:rsidRDefault="00145B11" w:rsidP="00C667E6">
      <w:pPr>
        <w:widowControl w:val="0"/>
        <w:ind w:firstLine="420"/>
        <w:jc w:val="both"/>
        <w:rPr>
          <w:rFonts w:asciiTheme="minorEastAsia" w:hAnsiTheme="minorEastAsia"/>
          <w:bCs/>
        </w:rPr>
      </w:pPr>
      <w:r w:rsidRPr="00B03746">
        <w:rPr>
          <w:rFonts w:asciiTheme="minorEastAsia" w:hAnsiTheme="minorEastAsia" w:hint="eastAsia"/>
          <w:bCs/>
        </w:rPr>
        <w:t>当日均价</w:t>
      </w:r>
      <w:r w:rsidR="002009A3">
        <w:rPr>
          <w:rFonts w:asciiTheme="minorEastAsia" w:hAnsiTheme="minorEastAsia" w:hint="eastAsia"/>
          <w:bCs/>
        </w:rPr>
        <w:t>=成交金额/</w:t>
      </w:r>
      <w:r w:rsidR="00AB0391">
        <w:rPr>
          <w:rFonts w:asciiTheme="minorEastAsia" w:hAnsiTheme="minorEastAsia" w:hint="eastAsia"/>
          <w:bCs/>
        </w:rPr>
        <w:t>（</w:t>
      </w:r>
      <w:r w:rsidR="002009A3">
        <w:rPr>
          <w:rFonts w:asciiTheme="minorEastAsia" w:hAnsiTheme="minorEastAsia" w:hint="eastAsia"/>
          <w:bCs/>
        </w:rPr>
        <w:t>成交量</w:t>
      </w:r>
      <w:r w:rsidR="00AB0391">
        <w:rPr>
          <w:rFonts w:asciiTheme="minorEastAsia" w:hAnsiTheme="minorEastAsia" w:hint="eastAsia"/>
          <w:bCs/>
        </w:rPr>
        <w:t>*合约乘数），</w:t>
      </w:r>
      <w:r w:rsidRPr="00B03746">
        <w:rPr>
          <w:rFonts w:asciiTheme="minorEastAsia" w:hAnsiTheme="minorEastAsia"/>
          <w:bCs/>
        </w:rPr>
        <w:t>CTP-API</w:t>
      </w:r>
      <w:r w:rsidR="008902FB">
        <w:rPr>
          <w:rFonts w:asciiTheme="minorEastAsia" w:hAnsiTheme="minorEastAsia" w:hint="eastAsia"/>
          <w:bCs/>
        </w:rPr>
        <w:t>返回的</w:t>
      </w:r>
      <w:r w:rsidRPr="00B03746">
        <w:rPr>
          <w:rFonts w:asciiTheme="minorEastAsia" w:hAnsiTheme="minorEastAsia" w:hint="eastAsia"/>
          <w:bCs/>
        </w:rPr>
        <w:t>大商所、上期所</w:t>
      </w:r>
      <w:r w:rsidR="008902FB">
        <w:rPr>
          <w:rFonts w:asciiTheme="minorEastAsia" w:hAnsiTheme="minorEastAsia" w:hint="eastAsia"/>
          <w:bCs/>
        </w:rPr>
        <w:t>当日</w:t>
      </w:r>
      <w:proofErr w:type="gramStart"/>
      <w:r w:rsidR="008902FB">
        <w:rPr>
          <w:rFonts w:asciiTheme="minorEastAsia" w:hAnsiTheme="minorEastAsia" w:hint="eastAsia"/>
          <w:bCs/>
        </w:rPr>
        <w:t>均价</w:t>
      </w:r>
      <w:r w:rsidR="00AB0391">
        <w:rPr>
          <w:rFonts w:asciiTheme="minorEastAsia" w:hAnsiTheme="minorEastAsia" w:hint="eastAsia"/>
          <w:bCs/>
        </w:rPr>
        <w:t>需除</w:t>
      </w:r>
      <w:proofErr w:type="gramEnd"/>
      <w:r w:rsidR="00AB0391">
        <w:rPr>
          <w:rFonts w:asciiTheme="minorEastAsia" w:hAnsiTheme="minorEastAsia" w:hint="eastAsia"/>
          <w:bCs/>
        </w:rPr>
        <w:t>以合约乘数</w:t>
      </w:r>
      <w:r w:rsidRPr="00B03746">
        <w:rPr>
          <w:rFonts w:asciiTheme="minorEastAsia" w:hAnsiTheme="minorEastAsia" w:hint="eastAsia"/>
          <w:bCs/>
        </w:rPr>
        <w:t>；</w:t>
      </w:r>
    </w:p>
    <w:p w:rsidR="00145B11" w:rsidRDefault="00145B11" w:rsidP="00C667E6">
      <w:pPr>
        <w:widowControl w:val="0"/>
        <w:ind w:firstLine="420"/>
        <w:jc w:val="both"/>
        <w:rPr>
          <w:rFonts w:asciiTheme="minorEastAsia" w:hAnsiTheme="minorEastAsia"/>
          <w:bCs/>
        </w:rPr>
      </w:pPr>
      <w:r w:rsidRPr="00B03746">
        <w:rPr>
          <w:rFonts w:asciiTheme="minorEastAsia" w:hAnsiTheme="minorEastAsia" w:hint="eastAsia"/>
          <w:bCs/>
        </w:rPr>
        <w:t xml:space="preserve">本次结算价：是指某一期货合约当日一定时间内成交价格按照成交量的加权平均价（中金所为最后一小时）。 </w:t>
      </w:r>
    </w:p>
    <w:p w:rsidR="00287287" w:rsidRDefault="007C3585" w:rsidP="007C3585">
      <w:pPr>
        <w:widowControl w:val="0"/>
        <w:ind w:firstLine="420"/>
        <w:jc w:val="both"/>
        <w:rPr>
          <w:rFonts w:asciiTheme="minorEastAsia" w:hAnsiTheme="minorEastAsia"/>
          <w:bCs/>
        </w:rPr>
      </w:pPr>
      <w:r w:rsidRPr="007C3585">
        <w:rPr>
          <w:rFonts w:asciiTheme="minorEastAsia" w:hAnsiTheme="minorEastAsia" w:hint="eastAsia"/>
          <w:bCs/>
        </w:rPr>
        <w:t>组合定单在交易撮合时，实际上是通过将组合派生成单腿定单来实现的</w:t>
      </w:r>
      <w:r>
        <w:rPr>
          <w:rFonts w:asciiTheme="minorEastAsia" w:hAnsiTheme="minorEastAsia" w:hint="eastAsia"/>
          <w:bCs/>
        </w:rPr>
        <w:t>，</w:t>
      </w:r>
      <w:bookmarkStart w:id="78" w:name="OLE_LINK26"/>
      <w:bookmarkStart w:id="79" w:name="OLE_LINK27"/>
      <w:r>
        <w:rPr>
          <w:rFonts w:asciiTheme="minorEastAsia" w:hAnsiTheme="minorEastAsia" w:hint="eastAsia"/>
          <w:bCs/>
        </w:rPr>
        <w:t>以郑州</w:t>
      </w:r>
      <w:r w:rsidRPr="007C3585">
        <w:rPr>
          <w:rFonts w:asciiTheme="minorEastAsia" w:hAnsiTheme="minorEastAsia" w:hint="eastAsia"/>
          <w:bCs/>
        </w:rPr>
        <w:t>跨期套利组合定单</w:t>
      </w:r>
      <w:r>
        <w:rPr>
          <w:rFonts w:asciiTheme="minorEastAsia" w:hAnsiTheme="minorEastAsia" w:hint="eastAsia"/>
          <w:bCs/>
        </w:rPr>
        <w:t>为例</w:t>
      </w:r>
      <w:bookmarkEnd w:id="78"/>
      <w:bookmarkEnd w:id="79"/>
      <w:r>
        <w:rPr>
          <w:rFonts w:asciiTheme="minorEastAsia" w:hAnsiTheme="minorEastAsia" w:hint="eastAsia"/>
          <w:bCs/>
        </w:rPr>
        <w:t>：</w:t>
      </w:r>
    </w:p>
    <w:p w:rsidR="007C3585" w:rsidRDefault="007C3585" w:rsidP="00C667E6">
      <w:pPr>
        <w:widowControl w:val="0"/>
        <w:ind w:firstLine="420"/>
        <w:jc w:val="both"/>
        <w:rPr>
          <w:rFonts w:asciiTheme="minorEastAsia" w:hAnsiTheme="minorEastAsia"/>
          <w:bCs/>
        </w:rPr>
      </w:pPr>
      <w:r w:rsidRPr="007C3585">
        <w:rPr>
          <w:rFonts w:asciiTheme="minorEastAsia" w:hAnsiTheme="minorEastAsia" w:hint="eastAsia"/>
          <w:bCs/>
        </w:rPr>
        <w:t>通常，跨期套利组合定单的买单是：买近月份，</w:t>
      </w:r>
      <w:proofErr w:type="gramStart"/>
      <w:r w:rsidRPr="007C3585">
        <w:rPr>
          <w:rFonts w:asciiTheme="minorEastAsia" w:hAnsiTheme="minorEastAsia" w:hint="eastAsia"/>
          <w:bCs/>
        </w:rPr>
        <w:t>卖远月份</w:t>
      </w:r>
      <w:proofErr w:type="gramEnd"/>
      <w:r w:rsidRPr="007C3585">
        <w:rPr>
          <w:rFonts w:asciiTheme="minorEastAsia" w:hAnsiTheme="minorEastAsia" w:hint="eastAsia"/>
          <w:bCs/>
        </w:rPr>
        <w:t>；而卖单是：卖近月份，</w:t>
      </w:r>
      <w:proofErr w:type="gramStart"/>
      <w:r w:rsidRPr="007C3585">
        <w:rPr>
          <w:rFonts w:asciiTheme="minorEastAsia" w:hAnsiTheme="minorEastAsia" w:hint="eastAsia"/>
          <w:bCs/>
        </w:rPr>
        <w:t>买远月份</w:t>
      </w:r>
      <w:proofErr w:type="gramEnd"/>
      <w:r w:rsidRPr="007C3585">
        <w:rPr>
          <w:rFonts w:asciiTheme="minorEastAsia" w:hAnsiTheme="minorEastAsia" w:hint="eastAsia"/>
          <w:bCs/>
        </w:rPr>
        <w:t>；所报价格是价差，我们规定价差是：近月价格 — 远月价格。采用两端派生的方法，即固定近端，派生出一个远端的单腿定单，然后，固定远端，派生出一个近端的单腿定单；两个派生的单腿定单和普通定单一样显示在行情里；只根据单腿普通最优报价定单来派生，不再根据派生定单再去派生；派生定单需打上派生标记，同时记载由哪端所派生。</w:t>
      </w:r>
    </w:p>
    <w:p w:rsidR="0094635E" w:rsidRDefault="0094635E" w:rsidP="0094635E">
      <w:pPr>
        <w:widowControl w:val="0"/>
        <w:ind w:firstLine="420"/>
        <w:jc w:val="both"/>
        <w:rPr>
          <w:rFonts w:asciiTheme="minorEastAsia" w:hAnsiTheme="minorEastAsia"/>
          <w:bCs/>
        </w:rPr>
      </w:pPr>
      <w:r>
        <w:rPr>
          <w:rFonts w:asciiTheme="minorEastAsia" w:hAnsiTheme="minorEastAsia" w:hint="eastAsia"/>
          <w:bCs/>
        </w:rPr>
        <w:t>例题：组合订单报单</w:t>
      </w:r>
      <w:r w:rsidR="00A25EA2">
        <w:rPr>
          <w:rFonts w:asciiTheme="minorEastAsia" w:hAnsiTheme="minorEastAsia" w:hint="eastAsia"/>
          <w:bCs/>
        </w:rPr>
        <w:t>对</w:t>
      </w:r>
      <w:r>
        <w:rPr>
          <w:rFonts w:asciiTheme="minorEastAsia" w:hAnsiTheme="minorEastAsia" w:hint="eastAsia"/>
          <w:bCs/>
        </w:rPr>
        <w:t>行情</w:t>
      </w:r>
      <w:r w:rsidR="00A25EA2">
        <w:rPr>
          <w:rFonts w:asciiTheme="minorEastAsia" w:hAnsiTheme="minorEastAsia" w:hint="eastAsia"/>
          <w:bCs/>
        </w:rPr>
        <w:t>的影响</w:t>
      </w:r>
      <w:r>
        <w:rPr>
          <w:rFonts w:asciiTheme="minorEastAsia" w:hAnsiTheme="minorEastAsia" w:hint="eastAsia"/>
          <w:bCs/>
        </w:rPr>
        <w:t>？</w:t>
      </w:r>
    </w:p>
    <w:p w:rsidR="0094635E" w:rsidRPr="0094635E" w:rsidRDefault="0094635E" w:rsidP="00C667E6">
      <w:pPr>
        <w:widowControl w:val="0"/>
        <w:ind w:firstLine="420"/>
        <w:jc w:val="both"/>
        <w:rPr>
          <w:rFonts w:asciiTheme="minorEastAsia" w:hAnsiTheme="minorEastAsia"/>
          <w:bCs/>
        </w:rPr>
      </w:pPr>
      <w:r>
        <w:rPr>
          <w:rFonts w:asciiTheme="minorEastAsia" w:hAnsiTheme="minorEastAsia" w:hint="eastAsia"/>
          <w:bCs/>
        </w:rPr>
        <w:t>解答：</w:t>
      </w:r>
      <w:r w:rsidR="009C5622">
        <w:rPr>
          <w:rFonts w:asciiTheme="minorEastAsia" w:hAnsiTheme="minorEastAsia" w:hint="eastAsia"/>
          <w:bCs/>
        </w:rPr>
        <w:t>以郑州</w:t>
      </w:r>
      <w:r w:rsidR="009C5622" w:rsidRPr="007C3585">
        <w:rPr>
          <w:rFonts w:asciiTheme="minorEastAsia" w:hAnsiTheme="minorEastAsia" w:hint="eastAsia"/>
          <w:bCs/>
        </w:rPr>
        <w:t>跨期套利组合定单</w:t>
      </w:r>
      <w:r w:rsidR="009C5622">
        <w:rPr>
          <w:rFonts w:asciiTheme="minorEastAsia" w:hAnsiTheme="minorEastAsia" w:hint="eastAsia"/>
          <w:bCs/>
        </w:rPr>
        <w:t>为例</w:t>
      </w:r>
    </w:p>
    <w:p w:rsidR="000301D5" w:rsidRDefault="00CA6A31" w:rsidP="00C667E6">
      <w:pPr>
        <w:widowControl w:val="0"/>
        <w:ind w:firstLine="420"/>
        <w:jc w:val="both"/>
        <w:rPr>
          <w:rFonts w:asciiTheme="minorEastAsia" w:hAnsiTheme="minorEastAsia" w:hint="eastAsia"/>
          <w:bCs/>
        </w:rPr>
      </w:pPr>
      <w:r w:rsidRPr="00CA6A31">
        <w:rPr>
          <w:noProof/>
        </w:rPr>
        <w:drawing>
          <wp:inline distT="0" distB="0" distL="0" distR="0">
            <wp:extent cx="4810125" cy="1552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25" cy="1552575"/>
                    </a:xfrm>
                    <a:prstGeom prst="rect">
                      <a:avLst/>
                    </a:prstGeom>
                    <a:noFill/>
                    <a:ln>
                      <a:noFill/>
                    </a:ln>
                  </pic:spPr>
                </pic:pic>
              </a:graphicData>
            </a:graphic>
          </wp:inline>
        </w:drawing>
      </w:r>
    </w:p>
    <w:p w:rsidR="005911A3" w:rsidRPr="00CD1F78" w:rsidRDefault="005911A3" w:rsidP="005911A3">
      <w:pPr>
        <w:pStyle w:val="2"/>
        <w:rPr>
          <w:b/>
          <w:sz w:val="28"/>
          <w:szCs w:val="28"/>
        </w:rPr>
      </w:pPr>
      <w:bookmarkStart w:id="80" w:name="_Toc351377866"/>
      <w:r>
        <w:rPr>
          <w:rFonts w:hint="eastAsia"/>
          <w:b/>
          <w:sz w:val="28"/>
          <w:szCs w:val="28"/>
        </w:rPr>
        <w:lastRenderedPageBreak/>
        <w:t>习题</w:t>
      </w:r>
      <w:bookmarkEnd w:id="80"/>
    </w:p>
    <w:p w:rsidR="005911A3" w:rsidRDefault="005911A3" w:rsidP="005911A3">
      <w:pPr>
        <w:pStyle w:val="ac"/>
        <w:numPr>
          <w:ilvl w:val="0"/>
          <w:numId w:val="31"/>
        </w:numPr>
        <w:spacing w:line="240" w:lineRule="auto"/>
        <w:rPr>
          <w:rFonts w:asciiTheme="minorEastAsia" w:hAnsiTheme="minorEastAsia" w:hint="eastAsia"/>
          <w:bCs/>
          <w:i/>
        </w:rPr>
      </w:pPr>
      <w:r w:rsidRPr="006618DF">
        <w:rPr>
          <w:rFonts w:asciiTheme="minorEastAsia" w:hAnsiTheme="minorEastAsia" w:hint="eastAsia"/>
          <w:bCs/>
          <w:i/>
        </w:rPr>
        <w:t>举例说明</w:t>
      </w:r>
      <w:r>
        <w:rPr>
          <w:rFonts w:asciiTheme="minorEastAsia" w:hAnsiTheme="minorEastAsia" w:hint="eastAsia"/>
          <w:bCs/>
          <w:i/>
        </w:rPr>
        <w:t>开盘价的确定原则</w:t>
      </w:r>
      <w:r w:rsidRPr="006618DF">
        <w:rPr>
          <w:rFonts w:asciiTheme="minorEastAsia" w:hAnsiTheme="minorEastAsia" w:hint="eastAsia"/>
          <w:bCs/>
          <w:i/>
        </w:rPr>
        <w:t>？</w:t>
      </w:r>
    </w:p>
    <w:p w:rsidR="005911A3" w:rsidRDefault="005911A3" w:rsidP="005911A3">
      <w:pPr>
        <w:pStyle w:val="ac"/>
        <w:numPr>
          <w:ilvl w:val="0"/>
          <w:numId w:val="31"/>
        </w:numPr>
        <w:spacing w:line="240" w:lineRule="auto"/>
        <w:rPr>
          <w:rFonts w:asciiTheme="minorEastAsia" w:hAnsiTheme="minorEastAsia" w:hint="eastAsia"/>
          <w:bCs/>
          <w:i/>
        </w:rPr>
      </w:pPr>
      <w:r>
        <w:rPr>
          <w:rFonts w:asciiTheme="minorEastAsia" w:hAnsiTheme="minorEastAsia" w:hint="eastAsia"/>
          <w:bCs/>
          <w:i/>
        </w:rPr>
        <w:t>举例说明最新价的确定原则？</w:t>
      </w:r>
    </w:p>
    <w:p w:rsidR="005911A3" w:rsidRPr="005911A3" w:rsidRDefault="005911A3" w:rsidP="005911A3">
      <w:pPr>
        <w:pStyle w:val="ac"/>
        <w:numPr>
          <w:ilvl w:val="0"/>
          <w:numId w:val="31"/>
        </w:numPr>
        <w:spacing w:line="240" w:lineRule="auto"/>
        <w:rPr>
          <w:rFonts w:asciiTheme="minorEastAsia" w:hAnsiTheme="minorEastAsia"/>
          <w:bCs/>
          <w:i/>
        </w:rPr>
      </w:pPr>
      <w:r>
        <w:rPr>
          <w:rFonts w:asciiTheme="minorEastAsia" w:hAnsiTheme="minorEastAsia" w:hint="eastAsia"/>
          <w:bCs/>
          <w:i/>
        </w:rPr>
        <w:t>举例说明</w:t>
      </w:r>
      <w:r>
        <w:rPr>
          <w:rFonts w:asciiTheme="minorEastAsia" w:hAnsiTheme="minorEastAsia" w:hint="eastAsia"/>
          <w:bCs/>
          <w:i/>
        </w:rPr>
        <w:t>郑商所</w:t>
      </w:r>
      <w:r w:rsidRPr="005911A3">
        <w:rPr>
          <w:rFonts w:asciiTheme="minorEastAsia" w:hAnsiTheme="minorEastAsia" w:hint="eastAsia"/>
          <w:bCs/>
          <w:i/>
        </w:rPr>
        <w:t>跨期套利组合定单两端派生的方法</w:t>
      </w:r>
      <w:r>
        <w:rPr>
          <w:rFonts w:asciiTheme="minorEastAsia" w:hAnsiTheme="minorEastAsia" w:hint="eastAsia"/>
          <w:bCs/>
        </w:rPr>
        <w:t>？</w:t>
      </w:r>
    </w:p>
    <w:p w:rsidR="00145B11" w:rsidRPr="00C667E6" w:rsidRDefault="00C0651F" w:rsidP="00C667E6">
      <w:pPr>
        <w:pStyle w:val="1"/>
        <w:pageBreakBefore/>
        <w:ind w:left="690" w:hangingChars="191" w:hanging="690"/>
        <w:rPr>
          <w:b/>
          <w:sz w:val="32"/>
          <w:szCs w:val="32"/>
        </w:rPr>
      </w:pPr>
      <w:bookmarkStart w:id="81" w:name="_Toc351377867"/>
      <w:r>
        <w:rPr>
          <w:rFonts w:hint="eastAsia"/>
          <w:b/>
          <w:sz w:val="32"/>
          <w:szCs w:val="32"/>
        </w:rPr>
        <w:lastRenderedPageBreak/>
        <w:t>期货</w:t>
      </w:r>
      <w:r w:rsidR="00145B11" w:rsidRPr="00C667E6">
        <w:rPr>
          <w:rFonts w:hint="eastAsia"/>
          <w:b/>
          <w:sz w:val="32"/>
          <w:szCs w:val="32"/>
        </w:rPr>
        <w:t>交易指令</w:t>
      </w:r>
      <w:bookmarkEnd w:id="81"/>
    </w:p>
    <w:p w:rsidR="006847AF" w:rsidRDefault="006847AF" w:rsidP="006847AF">
      <w:pPr>
        <w:widowControl w:val="0"/>
        <w:ind w:firstLine="420"/>
        <w:jc w:val="both"/>
        <w:rPr>
          <w:rFonts w:asciiTheme="minorEastAsia" w:hAnsiTheme="minorEastAsia"/>
          <w:bCs/>
        </w:rPr>
      </w:pPr>
      <w:r>
        <w:rPr>
          <w:rFonts w:asciiTheme="minorEastAsia" w:hAnsiTheme="minorEastAsia" w:hint="eastAsia"/>
          <w:bCs/>
        </w:rPr>
        <w:t>CTP目前支持国内四家期货交易所的所有报单指令，因此CTP报单指令数据定义也覆盖了各交易所的全部报单指令字段集合。</w:t>
      </w:r>
      <w:r w:rsidR="0073524B">
        <w:rPr>
          <w:rFonts w:asciiTheme="minorEastAsia" w:hAnsiTheme="minorEastAsia" w:hint="eastAsia"/>
          <w:bCs/>
        </w:rPr>
        <w:t>CTP交易接口的报单指令函数</w:t>
      </w:r>
      <w:proofErr w:type="spellStart"/>
      <w:r w:rsidR="0073524B" w:rsidRPr="0073524B">
        <w:rPr>
          <w:rFonts w:asciiTheme="minorEastAsia" w:hAnsiTheme="minorEastAsia"/>
          <w:bCs/>
        </w:rPr>
        <w:t>ReqOrderInsert</w:t>
      </w:r>
      <w:proofErr w:type="spellEnd"/>
      <w:r w:rsidR="0073524B">
        <w:rPr>
          <w:rFonts w:asciiTheme="minorEastAsia" w:hAnsiTheme="minorEastAsia" w:hint="eastAsia"/>
          <w:bCs/>
        </w:rPr>
        <w:t>的结构体参数</w:t>
      </w:r>
      <w:proofErr w:type="spellStart"/>
      <w:r w:rsidR="0073524B" w:rsidRPr="0073524B">
        <w:rPr>
          <w:rFonts w:asciiTheme="minorEastAsia" w:hAnsiTheme="minorEastAsia"/>
          <w:bCs/>
        </w:rPr>
        <w:t>CThostFtdcInputOrderField</w:t>
      </w:r>
      <w:proofErr w:type="spellEnd"/>
      <w:r w:rsidR="0073524B">
        <w:rPr>
          <w:rFonts w:asciiTheme="minorEastAsia" w:hAnsiTheme="minorEastAsia" w:hint="eastAsia"/>
          <w:bCs/>
        </w:rPr>
        <w:t>定义了以下与报单指令类型相关的字段：</w:t>
      </w:r>
    </w:p>
    <w:p w:rsidR="00145B11" w:rsidRPr="00B03746" w:rsidRDefault="00145B11" w:rsidP="0073524B">
      <w:pPr>
        <w:widowControl w:val="0"/>
        <w:ind w:firstLine="420"/>
        <w:jc w:val="both"/>
        <w:rPr>
          <w:rFonts w:asciiTheme="minorEastAsia" w:hAnsiTheme="minorEastAsia"/>
          <w:i/>
        </w:rPr>
      </w:pPr>
      <w:r w:rsidRPr="00B03746">
        <w:rPr>
          <w:rFonts w:asciiTheme="minorEastAsia" w:hAnsiTheme="minorEastAsia" w:hint="eastAsia"/>
          <w:bCs/>
        </w:rPr>
        <w:t>报单价格条件</w:t>
      </w:r>
      <w:r w:rsidR="0073524B">
        <w:rPr>
          <w:rFonts w:asciiTheme="minorEastAsia" w:hAnsiTheme="minorEastAsia" w:hint="eastAsia"/>
          <w:bCs/>
        </w:rPr>
        <w:t>（</w:t>
      </w:r>
      <w:proofErr w:type="spellStart"/>
      <w:r w:rsidR="0073524B" w:rsidRPr="0073524B">
        <w:rPr>
          <w:rFonts w:asciiTheme="minorEastAsia" w:hAnsiTheme="minorEastAsia"/>
          <w:bCs/>
        </w:rPr>
        <w:t>OrderPriceType</w:t>
      </w:r>
      <w:proofErr w:type="spellEnd"/>
      <w:r w:rsidR="0073524B">
        <w:rPr>
          <w:rFonts w:asciiTheme="minorEastAsia" w:hAnsiTheme="minorEastAsia" w:hint="eastAsia"/>
          <w:bCs/>
        </w:rPr>
        <w:t>）</w:t>
      </w:r>
      <w:r w:rsidR="0036446D">
        <w:rPr>
          <w:rFonts w:asciiTheme="minorEastAsia" w:hAnsiTheme="minorEastAsia" w:hint="eastAsia"/>
          <w:bCs/>
        </w:rPr>
        <w:t>，该字段决定了指报单指令报入时“价格”字段的具体赋值。该字段为“</w:t>
      </w:r>
      <w:r w:rsidRPr="00B03746">
        <w:rPr>
          <w:rFonts w:asciiTheme="minorEastAsia" w:hAnsiTheme="minorEastAsia" w:hint="eastAsia"/>
          <w:bCs/>
        </w:rPr>
        <w:t>任意价</w:t>
      </w:r>
      <w:r w:rsidR="0036446D">
        <w:rPr>
          <w:rFonts w:asciiTheme="minorEastAsia" w:hAnsiTheme="minorEastAsia" w:hint="eastAsia"/>
          <w:bCs/>
        </w:rPr>
        <w:t>”时，价格字段无意义；该字段为“</w:t>
      </w:r>
      <w:r w:rsidR="0036446D" w:rsidRPr="00B03746">
        <w:rPr>
          <w:rFonts w:asciiTheme="minorEastAsia" w:hAnsiTheme="minorEastAsia" w:hint="eastAsia"/>
          <w:bCs/>
        </w:rPr>
        <w:t>限价</w:t>
      </w:r>
      <w:r w:rsidR="0036446D">
        <w:rPr>
          <w:rFonts w:asciiTheme="minorEastAsia" w:hAnsiTheme="minorEastAsia" w:hint="eastAsia"/>
          <w:bCs/>
        </w:rPr>
        <w:t>”时，价格字段为终端报入的具体价格数值；该</w:t>
      </w:r>
      <w:proofErr w:type="gramStart"/>
      <w:r w:rsidR="0036446D">
        <w:rPr>
          <w:rFonts w:asciiTheme="minorEastAsia" w:hAnsiTheme="minorEastAsia" w:hint="eastAsia"/>
          <w:bCs/>
        </w:rPr>
        <w:t>字其他</w:t>
      </w:r>
      <w:proofErr w:type="gramEnd"/>
      <w:r w:rsidR="0036446D">
        <w:rPr>
          <w:rFonts w:asciiTheme="minorEastAsia" w:hAnsiTheme="minorEastAsia" w:hint="eastAsia"/>
          <w:bCs/>
        </w:rPr>
        <w:t>取值范围还包括“</w:t>
      </w:r>
      <w:r w:rsidRPr="00B03746">
        <w:rPr>
          <w:rFonts w:asciiTheme="minorEastAsia" w:hAnsiTheme="minorEastAsia" w:hint="eastAsia"/>
          <w:bCs/>
        </w:rPr>
        <w:t>最优价、</w:t>
      </w:r>
      <w:r w:rsidR="0036446D">
        <w:rPr>
          <w:rFonts w:asciiTheme="minorEastAsia" w:hAnsiTheme="minorEastAsia" w:hint="eastAsia"/>
          <w:bCs/>
        </w:rPr>
        <w:t>最新价、买一价、卖一价及在此基础上浮动1到3个</w:t>
      </w:r>
      <w:r w:rsidRPr="00B03746">
        <w:rPr>
          <w:rFonts w:asciiTheme="minorEastAsia" w:hAnsiTheme="minorEastAsia"/>
          <w:bCs/>
        </w:rPr>
        <w:t>tick</w:t>
      </w:r>
      <w:r w:rsidR="0036446D">
        <w:rPr>
          <w:rFonts w:asciiTheme="minorEastAsia" w:hAnsiTheme="minorEastAsia" w:hint="eastAsia"/>
          <w:bCs/>
        </w:rPr>
        <w:t>等”，此类取值</w:t>
      </w:r>
      <w:r w:rsidR="00AA3F7F">
        <w:rPr>
          <w:rFonts w:asciiTheme="minorEastAsia" w:hAnsiTheme="minorEastAsia" w:hint="eastAsia"/>
          <w:bCs/>
        </w:rPr>
        <w:t>主要用于CTP服务器条件单，</w:t>
      </w:r>
      <w:r w:rsidR="0036446D">
        <w:rPr>
          <w:rFonts w:asciiTheme="minorEastAsia" w:hAnsiTheme="minorEastAsia" w:hint="eastAsia"/>
          <w:bCs/>
        </w:rPr>
        <w:t>表示在</w:t>
      </w:r>
      <w:r w:rsidR="00AA3F7F">
        <w:rPr>
          <w:rFonts w:asciiTheme="minorEastAsia" w:hAnsiTheme="minorEastAsia" w:hint="eastAsia"/>
          <w:bCs/>
        </w:rPr>
        <w:t>条件</w:t>
      </w:r>
      <w:r w:rsidR="0036446D">
        <w:rPr>
          <w:rFonts w:asciiTheme="minorEastAsia" w:hAnsiTheme="minorEastAsia" w:hint="eastAsia"/>
          <w:bCs/>
        </w:rPr>
        <w:t>报单指令触发时，价格字段取值为当时对应的该类价格或上浮后的具体数值。</w:t>
      </w:r>
    </w:p>
    <w:p w:rsidR="00145B11" w:rsidRPr="00B03746" w:rsidRDefault="00145B11" w:rsidP="00112278">
      <w:pPr>
        <w:widowControl w:val="0"/>
        <w:ind w:firstLine="420"/>
        <w:jc w:val="both"/>
        <w:rPr>
          <w:rFonts w:asciiTheme="minorEastAsia" w:hAnsiTheme="minorEastAsia"/>
          <w:i/>
        </w:rPr>
      </w:pPr>
      <w:r w:rsidRPr="00B03746">
        <w:rPr>
          <w:rFonts w:asciiTheme="minorEastAsia" w:hAnsiTheme="minorEastAsia" w:hint="eastAsia"/>
          <w:bCs/>
        </w:rPr>
        <w:t>买卖方向</w:t>
      </w:r>
      <w:r w:rsidR="00112278">
        <w:rPr>
          <w:rFonts w:asciiTheme="minorEastAsia" w:hAnsiTheme="minorEastAsia" w:hint="eastAsia"/>
          <w:bCs/>
        </w:rPr>
        <w:t>（</w:t>
      </w:r>
      <w:r w:rsidR="00112278" w:rsidRPr="00112278">
        <w:rPr>
          <w:rFonts w:asciiTheme="minorEastAsia" w:hAnsiTheme="minorEastAsia"/>
          <w:bCs/>
        </w:rPr>
        <w:t>Direction</w:t>
      </w:r>
      <w:r w:rsidR="00112278">
        <w:rPr>
          <w:rFonts w:asciiTheme="minorEastAsia" w:hAnsiTheme="minorEastAsia" w:hint="eastAsia"/>
          <w:bCs/>
        </w:rPr>
        <w:t>）</w:t>
      </w:r>
      <w:r w:rsidR="00C37C99">
        <w:rPr>
          <w:rFonts w:asciiTheme="minorEastAsia" w:hAnsiTheme="minorEastAsia" w:hint="eastAsia"/>
          <w:bCs/>
        </w:rPr>
        <w:t>：买、卖。</w:t>
      </w:r>
    </w:p>
    <w:p w:rsidR="00145B11" w:rsidRPr="00B03746" w:rsidRDefault="00145B11" w:rsidP="00112278">
      <w:pPr>
        <w:widowControl w:val="0"/>
        <w:ind w:firstLine="420"/>
        <w:jc w:val="both"/>
        <w:rPr>
          <w:rFonts w:asciiTheme="minorEastAsia" w:hAnsiTheme="minorEastAsia"/>
          <w:i/>
        </w:rPr>
      </w:pPr>
      <w:r w:rsidRPr="00B03746">
        <w:rPr>
          <w:rFonts w:asciiTheme="minorEastAsia" w:hAnsiTheme="minorEastAsia" w:hint="eastAsia"/>
          <w:bCs/>
        </w:rPr>
        <w:t>组合开平标志</w:t>
      </w:r>
      <w:r w:rsidR="00112278">
        <w:rPr>
          <w:rFonts w:asciiTheme="minorEastAsia" w:hAnsiTheme="minorEastAsia" w:hint="eastAsia"/>
          <w:bCs/>
        </w:rPr>
        <w:t>（</w:t>
      </w:r>
      <w:proofErr w:type="spellStart"/>
      <w:r w:rsidR="00112278" w:rsidRPr="00112278">
        <w:rPr>
          <w:rFonts w:asciiTheme="minorEastAsia" w:hAnsiTheme="minorEastAsia"/>
          <w:bCs/>
        </w:rPr>
        <w:t>CombOffsetFlag</w:t>
      </w:r>
      <w:proofErr w:type="spellEnd"/>
      <w:r w:rsidR="00112278">
        <w:rPr>
          <w:rFonts w:asciiTheme="minorEastAsia" w:hAnsiTheme="minorEastAsia" w:hint="eastAsia"/>
          <w:bCs/>
        </w:rPr>
        <w:t>）</w:t>
      </w:r>
      <w:r w:rsidR="00C37C99">
        <w:rPr>
          <w:rFonts w:asciiTheme="minorEastAsia" w:hAnsiTheme="minorEastAsia" w:hint="eastAsia"/>
          <w:bCs/>
        </w:rPr>
        <w:t>：开仓、平仓、强平、平今、平昨。</w:t>
      </w:r>
    </w:p>
    <w:p w:rsidR="00145B11" w:rsidRDefault="00145B11" w:rsidP="00112278">
      <w:pPr>
        <w:widowControl w:val="0"/>
        <w:ind w:firstLine="420"/>
        <w:jc w:val="both"/>
        <w:rPr>
          <w:rFonts w:asciiTheme="minorEastAsia" w:hAnsiTheme="minorEastAsia"/>
          <w:bCs/>
        </w:rPr>
      </w:pPr>
      <w:r w:rsidRPr="00B03746">
        <w:rPr>
          <w:rFonts w:asciiTheme="minorEastAsia" w:hAnsiTheme="minorEastAsia" w:hint="eastAsia"/>
          <w:bCs/>
        </w:rPr>
        <w:t>组合投机套保标志</w:t>
      </w:r>
      <w:r w:rsidR="00143367">
        <w:rPr>
          <w:rFonts w:asciiTheme="minorEastAsia" w:hAnsiTheme="minorEastAsia" w:hint="eastAsia"/>
          <w:bCs/>
        </w:rPr>
        <w:t>（</w:t>
      </w:r>
      <w:proofErr w:type="spellStart"/>
      <w:r w:rsidR="00143367" w:rsidRPr="00143367">
        <w:rPr>
          <w:rFonts w:asciiTheme="minorEastAsia" w:hAnsiTheme="minorEastAsia"/>
          <w:bCs/>
        </w:rPr>
        <w:t>CombHedgeFlag</w:t>
      </w:r>
      <w:proofErr w:type="spellEnd"/>
      <w:r w:rsidR="00143367">
        <w:rPr>
          <w:rFonts w:asciiTheme="minorEastAsia" w:hAnsiTheme="minorEastAsia" w:hint="eastAsia"/>
          <w:bCs/>
        </w:rPr>
        <w:t>）</w:t>
      </w:r>
      <w:r w:rsidR="00C37C99">
        <w:rPr>
          <w:rFonts w:asciiTheme="minorEastAsia" w:hAnsiTheme="minorEastAsia" w:hint="eastAsia"/>
          <w:bCs/>
        </w:rPr>
        <w:t>：投机、套利、套保。</w:t>
      </w:r>
    </w:p>
    <w:p w:rsidR="00145B11" w:rsidRPr="00B03746" w:rsidRDefault="00145B11" w:rsidP="00112278">
      <w:pPr>
        <w:widowControl w:val="0"/>
        <w:ind w:firstLine="420"/>
        <w:jc w:val="both"/>
        <w:rPr>
          <w:rFonts w:asciiTheme="minorEastAsia" w:hAnsiTheme="minorEastAsia"/>
          <w:i/>
        </w:rPr>
      </w:pPr>
      <w:r w:rsidRPr="00B03746">
        <w:rPr>
          <w:rFonts w:asciiTheme="minorEastAsia" w:hAnsiTheme="minorEastAsia" w:hint="eastAsia"/>
          <w:bCs/>
        </w:rPr>
        <w:t>有效期类型</w:t>
      </w:r>
      <w:r w:rsidR="00143367">
        <w:rPr>
          <w:rFonts w:asciiTheme="minorEastAsia" w:hAnsiTheme="minorEastAsia" w:hint="eastAsia"/>
          <w:bCs/>
        </w:rPr>
        <w:t>（</w:t>
      </w:r>
      <w:proofErr w:type="spellStart"/>
      <w:r w:rsidR="00143367" w:rsidRPr="00143367">
        <w:rPr>
          <w:rFonts w:asciiTheme="minorEastAsia" w:hAnsiTheme="minorEastAsia"/>
          <w:bCs/>
        </w:rPr>
        <w:t>TimeCondition</w:t>
      </w:r>
      <w:proofErr w:type="spellEnd"/>
      <w:r w:rsidR="00143367">
        <w:rPr>
          <w:rFonts w:asciiTheme="minorEastAsia" w:hAnsiTheme="minorEastAsia" w:hint="eastAsia"/>
          <w:bCs/>
        </w:rPr>
        <w:t>）</w:t>
      </w:r>
      <w:r w:rsidRPr="00B03746">
        <w:rPr>
          <w:rFonts w:asciiTheme="minorEastAsia" w:hAnsiTheme="minorEastAsia" w:hint="eastAsia"/>
          <w:bCs/>
        </w:rPr>
        <w:t>：</w:t>
      </w:r>
      <w:r w:rsidRPr="00B03746">
        <w:rPr>
          <w:rFonts w:asciiTheme="minorEastAsia" w:hAnsiTheme="minorEastAsia"/>
          <w:bCs/>
        </w:rPr>
        <w:t>IOC</w:t>
      </w:r>
      <w:r w:rsidRPr="00B03746">
        <w:rPr>
          <w:rFonts w:asciiTheme="minorEastAsia" w:hAnsiTheme="minorEastAsia" w:hint="eastAsia"/>
          <w:bCs/>
        </w:rPr>
        <w:t>（</w:t>
      </w:r>
      <w:r w:rsidR="00112278">
        <w:rPr>
          <w:rFonts w:asciiTheme="minorEastAsia" w:hAnsiTheme="minorEastAsia"/>
          <w:bCs/>
        </w:rPr>
        <w:t>Immediately</w:t>
      </w:r>
      <w:r w:rsidR="00112278">
        <w:rPr>
          <w:rFonts w:asciiTheme="minorEastAsia" w:hAnsiTheme="minorEastAsia" w:hint="eastAsia"/>
          <w:bCs/>
        </w:rPr>
        <w:t xml:space="preserve"> or </w:t>
      </w:r>
      <w:r w:rsidR="00112278">
        <w:rPr>
          <w:rFonts w:asciiTheme="minorEastAsia" w:hAnsiTheme="minorEastAsia"/>
          <w:bCs/>
        </w:rPr>
        <w:t>cancel</w:t>
      </w:r>
      <w:r w:rsidRPr="00B03746">
        <w:rPr>
          <w:rFonts w:asciiTheme="minorEastAsia" w:hAnsiTheme="minorEastAsia" w:hint="eastAsia"/>
          <w:bCs/>
        </w:rPr>
        <w:t>）、</w:t>
      </w:r>
      <w:r w:rsidRPr="00B03746">
        <w:rPr>
          <w:rFonts w:asciiTheme="minorEastAsia" w:hAnsiTheme="minorEastAsia"/>
          <w:bCs/>
        </w:rPr>
        <w:t>GFD</w:t>
      </w:r>
      <w:r w:rsidR="00BD245C">
        <w:rPr>
          <w:rFonts w:asciiTheme="minorEastAsia" w:hAnsiTheme="minorEastAsia" w:hint="eastAsia"/>
          <w:bCs/>
        </w:rPr>
        <w:t>(good for day)</w:t>
      </w:r>
      <w:r w:rsidRPr="00B03746">
        <w:rPr>
          <w:rFonts w:asciiTheme="minorEastAsia" w:hAnsiTheme="minorEastAsia" w:hint="eastAsia"/>
          <w:bCs/>
        </w:rPr>
        <w:t>、</w:t>
      </w:r>
      <w:r w:rsidRPr="00B03746">
        <w:rPr>
          <w:rFonts w:asciiTheme="minorEastAsia" w:hAnsiTheme="minorEastAsia"/>
          <w:bCs/>
        </w:rPr>
        <w:t>GTD</w:t>
      </w:r>
      <w:r w:rsidRPr="00B03746">
        <w:rPr>
          <w:rFonts w:asciiTheme="minorEastAsia" w:hAnsiTheme="minorEastAsia" w:hint="eastAsia"/>
          <w:bCs/>
        </w:rPr>
        <w:t>（</w:t>
      </w:r>
      <w:r w:rsidR="00BD245C">
        <w:rPr>
          <w:rFonts w:asciiTheme="minorEastAsia" w:hAnsiTheme="minorEastAsia" w:hint="eastAsia"/>
          <w:bCs/>
        </w:rPr>
        <w:t xml:space="preserve">good till date, </w:t>
      </w:r>
      <w:r w:rsidR="004800A5">
        <w:rPr>
          <w:rFonts w:asciiTheme="minorEastAsia" w:hAnsiTheme="minorEastAsia" w:hint="eastAsia"/>
          <w:bCs/>
        </w:rPr>
        <w:t>具体日期在“</w:t>
      </w:r>
      <w:r w:rsidRPr="00B03746">
        <w:rPr>
          <w:rFonts w:asciiTheme="minorEastAsia" w:hAnsiTheme="minorEastAsia"/>
          <w:bCs/>
        </w:rPr>
        <w:t>GTD</w:t>
      </w:r>
      <w:r w:rsidRPr="00B03746">
        <w:rPr>
          <w:rFonts w:asciiTheme="minorEastAsia" w:hAnsiTheme="minorEastAsia" w:hint="eastAsia"/>
          <w:bCs/>
        </w:rPr>
        <w:t>日期</w:t>
      </w:r>
      <w:r w:rsidR="004800A5">
        <w:rPr>
          <w:rFonts w:asciiTheme="minorEastAsia" w:hAnsiTheme="minorEastAsia" w:hint="eastAsia"/>
          <w:bCs/>
        </w:rPr>
        <w:t>”字段指定，目前各交易所在收盘后都会清除所有未成交报单，所以该类报单指令无效</w:t>
      </w:r>
      <w:r w:rsidRPr="00B03746">
        <w:rPr>
          <w:rFonts w:asciiTheme="minorEastAsia" w:hAnsiTheme="minorEastAsia" w:hint="eastAsia"/>
          <w:bCs/>
        </w:rPr>
        <w:t>）；</w:t>
      </w:r>
    </w:p>
    <w:p w:rsidR="00145B11" w:rsidRPr="00B03746" w:rsidRDefault="00145B11" w:rsidP="004800A5">
      <w:pPr>
        <w:widowControl w:val="0"/>
        <w:ind w:firstLine="420"/>
        <w:jc w:val="both"/>
        <w:rPr>
          <w:rFonts w:asciiTheme="minorEastAsia" w:hAnsiTheme="minorEastAsia"/>
          <w:i/>
        </w:rPr>
      </w:pPr>
      <w:r w:rsidRPr="00B03746">
        <w:rPr>
          <w:rFonts w:asciiTheme="minorEastAsia" w:hAnsiTheme="minorEastAsia" w:hint="eastAsia"/>
          <w:bCs/>
        </w:rPr>
        <w:t>成交量类型</w:t>
      </w:r>
      <w:r w:rsidR="00051A14">
        <w:rPr>
          <w:rFonts w:asciiTheme="minorEastAsia" w:hAnsiTheme="minorEastAsia" w:hint="eastAsia"/>
          <w:bCs/>
        </w:rPr>
        <w:t>（</w:t>
      </w:r>
      <w:proofErr w:type="spellStart"/>
      <w:r w:rsidR="00051A14" w:rsidRPr="00051A14">
        <w:rPr>
          <w:rFonts w:asciiTheme="minorEastAsia" w:hAnsiTheme="minorEastAsia"/>
          <w:bCs/>
        </w:rPr>
        <w:t>VolumeCondition</w:t>
      </w:r>
      <w:proofErr w:type="spellEnd"/>
      <w:r w:rsidR="00051A14">
        <w:rPr>
          <w:rFonts w:asciiTheme="minorEastAsia" w:hAnsiTheme="minorEastAsia" w:hint="eastAsia"/>
          <w:bCs/>
        </w:rPr>
        <w:t>）</w:t>
      </w:r>
      <w:r w:rsidRPr="00B03746">
        <w:rPr>
          <w:rFonts w:asciiTheme="minorEastAsia" w:hAnsiTheme="minorEastAsia" w:hint="eastAsia"/>
          <w:bCs/>
        </w:rPr>
        <w:t>：</w:t>
      </w:r>
      <w:r w:rsidR="00DA6906">
        <w:rPr>
          <w:rFonts w:asciiTheme="minorEastAsia" w:hAnsiTheme="minorEastAsia" w:hint="eastAsia"/>
          <w:bCs/>
        </w:rPr>
        <w:t>该字段取值为“</w:t>
      </w:r>
      <w:r w:rsidRPr="00B03746">
        <w:rPr>
          <w:rFonts w:asciiTheme="minorEastAsia" w:hAnsiTheme="minorEastAsia" w:hint="eastAsia"/>
          <w:bCs/>
        </w:rPr>
        <w:t>任何数量</w:t>
      </w:r>
      <w:r w:rsidR="00DA6906">
        <w:rPr>
          <w:rFonts w:asciiTheme="minorEastAsia" w:hAnsiTheme="minorEastAsia" w:hint="eastAsia"/>
          <w:bCs/>
        </w:rPr>
        <w:t>”时，报单可以以等于或低于“数量”字段的任何数量成交；该字段取值为“</w:t>
      </w:r>
      <w:r w:rsidRPr="00B03746">
        <w:rPr>
          <w:rFonts w:asciiTheme="minorEastAsia" w:hAnsiTheme="minorEastAsia" w:hint="eastAsia"/>
          <w:bCs/>
        </w:rPr>
        <w:t>最小数量</w:t>
      </w:r>
      <w:r w:rsidR="00DA6906">
        <w:rPr>
          <w:rFonts w:asciiTheme="minorEastAsia" w:hAnsiTheme="minorEastAsia" w:hint="eastAsia"/>
          <w:bCs/>
        </w:rPr>
        <w:t>”时，报单只能以大于等于“</w:t>
      </w:r>
      <w:r w:rsidRPr="00B03746">
        <w:rPr>
          <w:rFonts w:asciiTheme="minorEastAsia" w:hAnsiTheme="minorEastAsia" w:hint="eastAsia"/>
          <w:bCs/>
        </w:rPr>
        <w:t>最小成交量</w:t>
      </w:r>
      <w:r w:rsidR="00DA6906">
        <w:rPr>
          <w:rFonts w:asciiTheme="minorEastAsia" w:hAnsiTheme="minorEastAsia" w:hint="eastAsia"/>
          <w:bCs/>
        </w:rPr>
        <w:t>”且小于等于“数量”字段取值范围内的数量成交；该字段取值为“</w:t>
      </w:r>
      <w:r w:rsidR="00DA6906" w:rsidRPr="00B03746">
        <w:rPr>
          <w:rFonts w:asciiTheme="minorEastAsia" w:hAnsiTheme="minorEastAsia" w:hint="eastAsia"/>
          <w:bCs/>
        </w:rPr>
        <w:t>全部数量</w:t>
      </w:r>
      <w:r w:rsidR="00DA6906">
        <w:rPr>
          <w:rFonts w:asciiTheme="minorEastAsia" w:hAnsiTheme="minorEastAsia" w:hint="eastAsia"/>
          <w:bCs/>
        </w:rPr>
        <w:t>”时，报单只能以全部数量成交。</w:t>
      </w:r>
    </w:p>
    <w:p w:rsidR="00145B11" w:rsidRPr="00B03746" w:rsidRDefault="00145B11" w:rsidP="001871D9">
      <w:pPr>
        <w:widowControl w:val="0"/>
        <w:ind w:firstLine="420"/>
        <w:jc w:val="both"/>
        <w:rPr>
          <w:rFonts w:asciiTheme="minorEastAsia" w:hAnsiTheme="minorEastAsia"/>
          <w:i/>
        </w:rPr>
      </w:pPr>
      <w:bookmarkStart w:id="82" w:name="OLE_LINK17"/>
      <w:bookmarkStart w:id="83" w:name="OLE_LINK18"/>
      <w:r w:rsidRPr="00B03746">
        <w:rPr>
          <w:rFonts w:asciiTheme="minorEastAsia" w:hAnsiTheme="minorEastAsia" w:hint="eastAsia"/>
          <w:bCs/>
        </w:rPr>
        <w:t>触发条件</w:t>
      </w:r>
      <w:bookmarkEnd w:id="82"/>
      <w:bookmarkEnd w:id="83"/>
      <w:r w:rsidR="001871D9">
        <w:rPr>
          <w:rFonts w:asciiTheme="minorEastAsia" w:hAnsiTheme="minorEastAsia" w:hint="eastAsia"/>
          <w:bCs/>
        </w:rPr>
        <w:t>（</w:t>
      </w:r>
      <w:proofErr w:type="spellStart"/>
      <w:r w:rsidR="001871D9" w:rsidRPr="001871D9">
        <w:rPr>
          <w:rFonts w:asciiTheme="minorEastAsia" w:hAnsiTheme="minorEastAsia"/>
          <w:bCs/>
        </w:rPr>
        <w:t>ContingentCondition</w:t>
      </w:r>
      <w:proofErr w:type="spellEnd"/>
      <w:r w:rsidR="001871D9">
        <w:rPr>
          <w:rFonts w:asciiTheme="minorEastAsia" w:hAnsiTheme="minorEastAsia" w:hint="eastAsia"/>
          <w:bCs/>
        </w:rPr>
        <w:t>）</w:t>
      </w:r>
      <w:r w:rsidRPr="00B03746">
        <w:rPr>
          <w:rFonts w:asciiTheme="minorEastAsia" w:hAnsiTheme="minorEastAsia" w:hint="eastAsia"/>
          <w:bCs/>
        </w:rPr>
        <w:t>：</w:t>
      </w:r>
      <w:r w:rsidR="001871D9">
        <w:rPr>
          <w:rFonts w:asciiTheme="minorEastAsia" w:hAnsiTheme="minorEastAsia" w:hint="eastAsia"/>
          <w:bCs/>
        </w:rPr>
        <w:t>该字段为“</w:t>
      </w:r>
      <w:r w:rsidRPr="00B03746">
        <w:rPr>
          <w:rFonts w:asciiTheme="minorEastAsia" w:hAnsiTheme="minorEastAsia" w:hint="eastAsia"/>
          <w:bCs/>
        </w:rPr>
        <w:t>立即</w:t>
      </w:r>
      <w:r w:rsidR="001871D9">
        <w:rPr>
          <w:rFonts w:asciiTheme="minorEastAsia" w:hAnsiTheme="minorEastAsia" w:hint="eastAsia"/>
          <w:bCs/>
        </w:rPr>
        <w:t>”时，该报单立即报入交易所；“</w:t>
      </w:r>
      <w:r w:rsidRPr="00B03746">
        <w:rPr>
          <w:rFonts w:asciiTheme="minorEastAsia" w:hAnsiTheme="minorEastAsia" w:hint="eastAsia"/>
          <w:bCs/>
        </w:rPr>
        <w:t>止损</w:t>
      </w:r>
      <w:r w:rsidR="001871D9">
        <w:rPr>
          <w:rFonts w:asciiTheme="minorEastAsia" w:hAnsiTheme="minorEastAsia" w:hint="eastAsia"/>
          <w:bCs/>
        </w:rPr>
        <w:t>”及“</w:t>
      </w:r>
      <w:r w:rsidRPr="00B03746">
        <w:rPr>
          <w:rFonts w:asciiTheme="minorEastAsia" w:hAnsiTheme="minorEastAsia" w:hint="eastAsia"/>
          <w:bCs/>
        </w:rPr>
        <w:t>止盈</w:t>
      </w:r>
      <w:r w:rsidR="009C5622">
        <w:rPr>
          <w:rFonts w:asciiTheme="minorEastAsia" w:hAnsiTheme="minorEastAsia" w:hint="eastAsia"/>
          <w:bCs/>
        </w:rPr>
        <w:t>”</w:t>
      </w:r>
      <w:r w:rsidR="001871D9">
        <w:rPr>
          <w:rFonts w:asciiTheme="minorEastAsia" w:hAnsiTheme="minorEastAsia" w:hint="eastAsia"/>
          <w:bCs/>
        </w:rPr>
        <w:t>适用于大商所的</w:t>
      </w:r>
      <w:bookmarkStart w:id="84" w:name="OLE_LINK13"/>
      <w:bookmarkStart w:id="85" w:name="OLE_LINK14"/>
      <w:r w:rsidR="001871D9">
        <w:rPr>
          <w:rFonts w:asciiTheme="minorEastAsia" w:hAnsiTheme="minorEastAsia" w:hint="eastAsia"/>
          <w:bCs/>
        </w:rPr>
        <w:t>止盈（损）单</w:t>
      </w:r>
      <w:bookmarkEnd w:id="84"/>
      <w:bookmarkEnd w:id="85"/>
      <w:r w:rsidR="009C5622">
        <w:rPr>
          <w:rFonts w:asciiTheme="minorEastAsia" w:hAnsiTheme="minorEastAsia" w:hint="eastAsia"/>
          <w:bCs/>
        </w:rPr>
        <w:t>及郑商所止损单</w:t>
      </w:r>
      <w:r w:rsidR="001871D9">
        <w:rPr>
          <w:rFonts w:asciiTheme="minorEastAsia" w:hAnsiTheme="minorEastAsia" w:hint="eastAsia"/>
          <w:bCs/>
        </w:rPr>
        <w:t>；</w:t>
      </w:r>
      <w:r w:rsidRPr="00B03746">
        <w:rPr>
          <w:rFonts w:asciiTheme="minorEastAsia" w:hAnsiTheme="minorEastAsia" w:hint="eastAsia"/>
          <w:bCs/>
        </w:rPr>
        <w:t>条件触发</w:t>
      </w:r>
      <w:r w:rsidR="001871D9">
        <w:rPr>
          <w:rFonts w:asciiTheme="minorEastAsia" w:hAnsiTheme="minorEastAsia" w:hint="eastAsia"/>
          <w:bCs/>
        </w:rPr>
        <w:t>包含“</w:t>
      </w:r>
      <w:r w:rsidR="001871D9" w:rsidRPr="001871D9">
        <w:rPr>
          <w:rFonts w:asciiTheme="minorEastAsia" w:hAnsiTheme="minorEastAsia" w:hint="eastAsia"/>
          <w:bCs/>
        </w:rPr>
        <w:t>最新价大于条件价</w:t>
      </w:r>
      <w:r w:rsidR="001871D9">
        <w:rPr>
          <w:rFonts w:asciiTheme="minorEastAsia" w:hAnsiTheme="minorEastAsia" w:hint="eastAsia"/>
          <w:bCs/>
        </w:rPr>
        <w:t>、</w:t>
      </w:r>
      <w:r w:rsidR="001871D9" w:rsidRPr="001871D9">
        <w:rPr>
          <w:rFonts w:asciiTheme="minorEastAsia" w:hAnsiTheme="minorEastAsia" w:hint="eastAsia"/>
          <w:bCs/>
        </w:rPr>
        <w:t>卖一价大于条件价</w:t>
      </w:r>
      <w:r w:rsidR="001871D9">
        <w:rPr>
          <w:rFonts w:asciiTheme="minorEastAsia" w:hAnsiTheme="minorEastAsia" w:hint="eastAsia"/>
          <w:bCs/>
        </w:rPr>
        <w:t>、</w:t>
      </w:r>
      <w:r w:rsidR="001871D9" w:rsidRPr="001871D9">
        <w:rPr>
          <w:rFonts w:asciiTheme="minorEastAsia" w:hAnsiTheme="minorEastAsia" w:hint="eastAsia"/>
          <w:bCs/>
        </w:rPr>
        <w:t>买一价小于等于条件价</w:t>
      </w:r>
      <w:r w:rsidR="009C5622">
        <w:rPr>
          <w:rFonts w:asciiTheme="minorEastAsia" w:hAnsiTheme="minorEastAsia" w:hint="eastAsia"/>
          <w:bCs/>
        </w:rPr>
        <w:t>等等”，表示该报仅在条件满足时触发。</w:t>
      </w:r>
      <w:r w:rsidR="001871D9">
        <w:rPr>
          <w:rFonts w:asciiTheme="minorEastAsia" w:hAnsiTheme="minorEastAsia" w:hint="eastAsia"/>
          <w:bCs/>
        </w:rPr>
        <w:t>止盈（损）单对应的止盈（</w:t>
      </w:r>
      <w:r w:rsidRPr="00B03746">
        <w:rPr>
          <w:rFonts w:asciiTheme="minorEastAsia" w:hAnsiTheme="minorEastAsia" w:hint="eastAsia"/>
          <w:bCs/>
        </w:rPr>
        <w:t>损</w:t>
      </w:r>
      <w:r w:rsidR="001871D9">
        <w:rPr>
          <w:rFonts w:asciiTheme="minorEastAsia" w:hAnsiTheme="minorEastAsia" w:hint="eastAsia"/>
          <w:bCs/>
        </w:rPr>
        <w:t>）</w:t>
      </w:r>
      <w:r w:rsidRPr="00B03746">
        <w:rPr>
          <w:rFonts w:asciiTheme="minorEastAsia" w:hAnsiTheme="minorEastAsia" w:hint="eastAsia"/>
          <w:bCs/>
        </w:rPr>
        <w:t>价</w:t>
      </w:r>
      <w:r w:rsidR="001871D9">
        <w:rPr>
          <w:rFonts w:asciiTheme="minorEastAsia" w:hAnsiTheme="minorEastAsia" w:hint="eastAsia"/>
          <w:bCs/>
        </w:rPr>
        <w:t>及条件报单对应的</w:t>
      </w:r>
      <w:proofErr w:type="gramStart"/>
      <w:r w:rsidR="001871D9">
        <w:rPr>
          <w:rFonts w:asciiTheme="minorEastAsia" w:hAnsiTheme="minorEastAsia" w:hint="eastAsia"/>
          <w:bCs/>
        </w:rPr>
        <w:t>条件价</w:t>
      </w:r>
      <w:proofErr w:type="gramEnd"/>
      <w:r w:rsidR="001871D9">
        <w:rPr>
          <w:rFonts w:asciiTheme="minorEastAsia" w:hAnsiTheme="minorEastAsia" w:hint="eastAsia"/>
          <w:bCs/>
        </w:rPr>
        <w:t>均存储于止损价（</w:t>
      </w:r>
      <w:proofErr w:type="spellStart"/>
      <w:r w:rsidR="001871D9" w:rsidRPr="001871D9">
        <w:rPr>
          <w:rFonts w:asciiTheme="minorEastAsia" w:hAnsiTheme="minorEastAsia"/>
          <w:bCs/>
        </w:rPr>
        <w:t>StopPrice</w:t>
      </w:r>
      <w:proofErr w:type="spellEnd"/>
      <w:r w:rsidR="001871D9">
        <w:rPr>
          <w:rFonts w:asciiTheme="minorEastAsia" w:hAnsiTheme="minorEastAsia" w:hint="eastAsia"/>
          <w:bCs/>
        </w:rPr>
        <w:t>）字段中。</w:t>
      </w:r>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互换单标志</w:t>
      </w:r>
      <w:r w:rsidR="001871D9">
        <w:rPr>
          <w:rFonts w:asciiTheme="minorEastAsia" w:hAnsiTheme="minorEastAsia" w:hint="eastAsia"/>
          <w:bCs/>
        </w:rPr>
        <w:t>（</w:t>
      </w:r>
      <w:proofErr w:type="spellStart"/>
      <w:r w:rsidR="001871D9" w:rsidRPr="001871D9">
        <w:rPr>
          <w:rFonts w:asciiTheme="minorEastAsia" w:hAnsiTheme="minorEastAsia"/>
          <w:bCs/>
        </w:rPr>
        <w:t>IsSwapOrder</w:t>
      </w:r>
      <w:proofErr w:type="spellEnd"/>
      <w:r w:rsidR="001871D9">
        <w:rPr>
          <w:rFonts w:asciiTheme="minorEastAsia" w:hAnsiTheme="minorEastAsia" w:hint="eastAsia"/>
          <w:bCs/>
        </w:rPr>
        <w:t>）</w:t>
      </w:r>
      <w:r w:rsidRPr="00B03746">
        <w:rPr>
          <w:rFonts w:asciiTheme="minorEastAsia" w:hAnsiTheme="minorEastAsia" w:hint="eastAsia"/>
          <w:bCs/>
        </w:rPr>
        <w:t>：</w:t>
      </w:r>
      <w:r w:rsidR="006B20B0">
        <w:rPr>
          <w:rFonts w:asciiTheme="minorEastAsia" w:hAnsiTheme="minorEastAsia" w:hint="eastAsia"/>
          <w:bCs/>
        </w:rPr>
        <w:t>标识该报单是否为互换单，</w:t>
      </w:r>
      <w:r w:rsidR="00510A63">
        <w:rPr>
          <w:rFonts w:asciiTheme="minorEastAsia" w:hAnsiTheme="minorEastAsia" w:hint="eastAsia"/>
          <w:bCs/>
        </w:rPr>
        <w:t>目前</w:t>
      </w:r>
      <w:r w:rsidR="006B20B0">
        <w:rPr>
          <w:rFonts w:asciiTheme="minorEastAsia" w:hAnsiTheme="minorEastAsia" w:hint="eastAsia"/>
          <w:bCs/>
        </w:rPr>
        <w:t>仅大商所适用。</w:t>
      </w:r>
    </w:p>
    <w:p w:rsidR="00145B11" w:rsidRPr="00F53FE3" w:rsidRDefault="00145B11" w:rsidP="00F53FE3">
      <w:pPr>
        <w:pStyle w:val="2"/>
        <w:rPr>
          <w:b/>
          <w:sz w:val="28"/>
          <w:szCs w:val="28"/>
        </w:rPr>
      </w:pPr>
      <w:bookmarkStart w:id="86" w:name="_Toc351377868"/>
      <w:r w:rsidRPr="00F53FE3">
        <w:rPr>
          <w:rFonts w:hint="eastAsia"/>
          <w:b/>
          <w:sz w:val="28"/>
          <w:szCs w:val="28"/>
        </w:rPr>
        <w:t>市价单</w:t>
      </w:r>
      <w:bookmarkEnd w:id="86"/>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SHFE</w:t>
      </w:r>
      <w:r w:rsidRPr="00B03746">
        <w:rPr>
          <w:rFonts w:asciiTheme="minorEastAsia" w:hAnsiTheme="minorEastAsia" w:hint="eastAsia"/>
          <w:bCs/>
        </w:rPr>
        <w:t>：无</w:t>
      </w:r>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CFFEX</w:t>
      </w:r>
      <w:r w:rsidRPr="00B03746">
        <w:rPr>
          <w:rFonts w:asciiTheme="minorEastAsia" w:hAnsiTheme="minorEastAsia" w:hint="eastAsia"/>
          <w:bCs/>
        </w:rPr>
        <w:t>：不限定价格、按照当时市场上可执行的最优报价成交的指令，市价指令的未成交部分自动撤销（</w:t>
      </w:r>
      <w:r w:rsidRPr="00B03746">
        <w:rPr>
          <w:rFonts w:asciiTheme="minorEastAsia" w:hAnsiTheme="minorEastAsia"/>
          <w:bCs/>
        </w:rPr>
        <w:t>IOC</w:t>
      </w:r>
      <w:r w:rsidRPr="00B03746">
        <w:rPr>
          <w:rFonts w:asciiTheme="minorEastAsia" w:hAnsiTheme="minorEastAsia" w:hint="eastAsia"/>
          <w:bCs/>
        </w:rPr>
        <w:t>），集合竞价指令申报时间不接受市价指令申报，后</w:t>
      </w:r>
      <w:proofErr w:type="gramStart"/>
      <w:r w:rsidRPr="00B03746">
        <w:rPr>
          <w:rFonts w:asciiTheme="minorEastAsia" w:hAnsiTheme="minorEastAsia" w:hint="eastAsia"/>
          <w:bCs/>
        </w:rPr>
        <w:t>两个季月合约</w:t>
      </w:r>
      <w:proofErr w:type="gramEnd"/>
      <w:r w:rsidRPr="00B03746">
        <w:rPr>
          <w:rFonts w:asciiTheme="minorEastAsia" w:hAnsiTheme="minorEastAsia" w:hint="eastAsia"/>
          <w:bCs/>
        </w:rPr>
        <w:t>不支持市价单（</w:t>
      </w:r>
      <w:r w:rsidR="00CE4546">
        <w:rPr>
          <w:rFonts w:asciiTheme="minorEastAsia" w:hAnsiTheme="minorEastAsia" w:hint="eastAsia"/>
          <w:bCs/>
        </w:rPr>
        <w:t>报</w:t>
      </w:r>
      <w:proofErr w:type="gramStart"/>
      <w:r w:rsidR="00CE4546">
        <w:rPr>
          <w:rFonts w:asciiTheme="minorEastAsia" w:hAnsiTheme="minorEastAsia" w:hint="eastAsia"/>
          <w:bCs/>
        </w:rPr>
        <w:t>错信息</w:t>
      </w:r>
      <w:proofErr w:type="gramEnd"/>
      <w:r w:rsidR="00CE4546">
        <w:rPr>
          <w:rFonts w:asciiTheme="minorEastAsia" w:hAnsiTheme="minorEastAsia" w:hint="eastAsia"/>
          <w:bCs/>
        </w:rPr>
        <w:t>为“</w:t>
      </w:r>
      <w:r w:rsidRPr="00B03746">
        <w:rPr>
          <w:rFonts w:asciiTheme="minorEastAsia" w:hAnsiTheme="minorEastAsia" w:hint="eastAsia"/>
          <w:bCs/>
        </w:rPr>
        <w:t>不合法的数量</w:t>
      </w:r>
      <w:r w:rsidR="00CE4546">
        <w:rPr>
          <w:rFonts w:asciiTheme="minorEastAsia" w:hAnsiTheme="minorEastAsia" w:hint="eastAsia"/>
          <w:bCs/>
        </w:rPr>
        <w:t>”</w:t>
      </w:r>
      <w:r w:rsidRPr="00B03746">
        <w:rPr>
          <w:rFonts w:asciiTheme="minorEastAsia" w:hAnsiTheme="minorEastAsia" w:hint="eastAsia"/>
          <w:bCs/>
        </w:rPr>
        <w:t>）。</w:t>
      </w:r>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lastRenderedPageBreak/>
        <w:t>CZCE</w:t>
      </w:r>
      <w:r w:rsidRPr="00B03746">
        <w:rPr>
          <w:rFonts w:asciiTheme="minorEastAsia" w:hAnsiTheme="minorEastAsia" w:hint="eastAsia"/>
          <w:bCs/>
        </w:rPr>
        <w:t>：市价指令指没有标明具体价位，按当时市场上可执行的最好价格（报价）成交的指令。市价指令不参与集合竞价；交易期间，市价指令先于限价指令执行；行情出现单方无报价时，未成交的市价指令自动撤销。</w:t>
      </w:r>
    </w:p>
    <w:p w:rsidR="00145B11" w:rsidRDefault="00145B11" w:rsidP="00145B11">
      <w:pPr>
        <w:widowControl w:val="0"/>
        <w:jc w:val="both"/>
        <w:rPr>
          <w:rFonts w:asciiTheme="minorEastAsia" w:hAnsiTheme="minorEastAsia"/>
          <w:bCs/>
        </w:rPr>
      </w:pPr>
      <w:r w:rsidRPr="00B03746">
        <w:rPr>
          <w:rFonts w:asciiTheme="minorEastAsia" w:hAnsiTheme="minorEastAsia"/>
          <w:bCs/>
        </w:rPr>
        <w:t>DCE</w:t>
      </w:r>
      <w:r w:rsidRPr="00B03746">
        <w:rPr>
          <w:rFonts w:asciiTheme="minorEastAsia" w:hAnsiTheme="minorEastAsia" w:hint="eastAsia"/>
          <w:bCs/>
        </w:rPr>
        <w:t>：以涨（跌）停板价格参与交易的买（卖）指令，无特殊属性（</w:t>
      </w:r>
      <w:r w:rsidRPr="00B03746">
        <w:rPr>
          <w:rFonts w:asciiTheme="minorEastAsia" w:hAnsiTheme="minorEastAsia"/>
          <w:bCs/>
        </w:rPr>
        <w:t>FOK</w:t>
      </w:r>
      <w:r w:rsidRPr="00B03746">
        <w:rPr>
          <w:rFonts w:asciiTheme="minorEastAsia" w:hAnsiTheme="minorEastAsia" w:hint="eastAsia"/>
          <w:bCs/>
        </w:rPr>
        <w:t>、</w:t>
      </w:r>
      <w:r w:rsidRPr="00B03746">
        <w:rPr>
          <w:rFonts w:asciiTheme="minorEastAsia" w:hAnsiTheme="minorEastAsia"/>
          <w:bCs/>
        </w:rPr>
        <w:t>FAK</w:t>
      </w:r>
      <w:r w:rsidRPr="00B03746">
        <w:rPr>
          <w:rFonts w:asciiTheme="minorEastAsia" w:hAnsiTheme="minorEastAsia" w:hint="eastAsia"/>
          <w:bCs/>
        </w:rPr>
        <w:t>）的市价指令可在集合竞价申报阶段报入。</w:t>
      </w:r>
    </w:p>
    <w:p w:rsidR="00CB3B0B" w:rsidRPr="00B03746" w:rsidRDefault="00CB3B0B" w:rsidP="00CB3B0B">
      <w:pPr>
        <w:widowControl w:val="0"/>
        <w:jc w:val="both"/>
        <w:rPr>
          <w:rFonts w:asciiTheme="minorEastAsia" w:hAnsiTheme="minorEastAsia"/>
          <w:i/>
        </w:rPr>
      </w:pPr>
      <w:r>
        <w:rPr>
          <w:rFonts w:asciiTheme="minorEastAsia" w:hAnsiTheme="minorEastAsia" w:hint="eastAsia"/>
          <w:bCs/>
        </w:rPr>
        <w:t>例</w:t>
      </w:r>
      <w:r w:rsidRPr="00B03746">
        <w:rPr>
          <w:rFonts w:asciiTheme="minorEastAsia" w:hAnsiTheme="minorEastAsia" w:hint="eastAsia"/>
          <w:bCs/>
        </w:rPr>
        <w:t>题：</w:t>
      </w:r>
      <w:r w:rsidRPr="00B03746">
        <w:rPr>
          <w:rFonts w:asciiTheme="minorEastAsia" w:hAnsiTheme="minorEastAsia"/>
          <w:bCs/>
        </w:rPr>
        <w:t>CTP</w:t>
      </w:r>
      <w:r w:rsidRPr="00B03746">
        <w:rPr>
          <w:rFonts w:asciiTheme="minorEastAsia" w:hAnsiTheme="minorEastAsia" w:hint="eastAsia"/>
          <w:bCs/>
        </w:rPr>
        <w:t>中如何报入</w:t>
      </w:r>
      <w:r w:rsidRPr="00B03746">
        <w:rPr>
          <w:rFonts w:asciiTheme="minorEastAsia" w:hAnsiTheme="minorEastAsia"/>
          <w:bCs/>
        </w:rPr>
        <w:t>FOK</w:t>
      </w:r>
      <w:r>
        <w:rPr>
          <w:rFonts w:asciiTheme="minorEastAsia" w:hAnsiTheme="minorEastAsia" w:hint="eastAsia"/>
          <w:bCs/>
        </w:rPr>
        <w:t>及FAK</w:t>
      </w:r>
      <w:r w:rsidRPr="00B03746">
        <w:rPr>
          <w:rFonts w:asciiTheme="minorEastAsia" w:hAnsiTheme="minorEastAsia" w:hint="eastAsia"/>
          <w:bCs/>
        </w:rPr>
        <w:t>属性的订单</w:t>
      </w:r>
      <w:r w:rsidRPr="00B03746">
        <w:rPr>
          <w:rFonts w:asciiTheme="minorEastAsia" w:hAnsiTheme="minorEastAsia"/>
          <w:bCs/>
        </w:rPr>
        <w:t>?</w:t>
      </w:r>
    </w:p>
    <w:p w:rsidR="00CB3B0B" w:rsidRDefault="001258F5" w:rsidP="00145B11">
      <w:pPr>
        <w:widowControl w:val="0"/>
        <w:jc w:val="both"/>
        <w:rPr>
          <w:rFonts w:asciiTheme="minorEastAsia" w:hAnsiTheme="minorEastAsia"/>
          <w:bCs/>
        </w:rPr>
      </w:pPr>
      <w:r>
        <w:rPr>
          <w:rFonts w:asciiTheme="minorEastAsia" w:hAnsiTheme="minorEastAsia" w:hint="eastAsia"/>
          <w:bCs/>
        </w:rPr>
        <w:t>解答：</w:t>
      </w:r>
    </w:p>
    <w:p w:rsidR="00A62877" w:rsidRDefault="001258F5" w:rsidP="00145B11">
      <w:pPr>
        <w:widowControl w:val="0"/>
        <w:jc w:val="both"/>
        <w:rPr>
          <w:rFonts w:asciiTheme="minorEastAsia" w:hAnsiTheme="minorEastAsia"/>
          <w:bCs/>
        </w:rPr>
      </w:pPr>
      <w:r>
        <w:rPr>
          <w:rFonts w:asciiTheme="minorEastAsia" w:hAnsiTheme="minorEastAsia" w:hint="eastAsia"/>
          <w:bCs/>
        </w:rPr>
        <w:tab/>
      </w:r>
      <w:r w:rsidR="00A53554">
        <w:rPr>
          <w:rFonts w:asciiTheme="minorEastAsia" w:hAnsiTheme="minorEastAsia" w:hint="eastAsia"/>
          <w:bCs/>
        </w:rPr>
        <w:t>FOK(fill or kill),立即全部成交，否则撤销；FAK（fill and kill）</w:t>
      </w:r>
      <w:r w:rsidR="00A53554" w:rsidRPr="00A53554">
        <w:rPr>
          <w:rFonts w:asciiTheme="minorEastAsia" w:hAnsiTheme="minorEastAsia" w:hint="eastAsia"/>
          <w:bCs/>
        </w:rPr>
        <w:t>立即成交剩余指令自动撤销</w:t>
      </w:r>
      <w:r w:rsidR="00A53554">
        <w:rPr>
          <w:rFonts w:asciiTheme="minorEastAsia" w:hAnsiTheme="minorEastAsia" w:hint="eastAsia"/>
          <w:bCs/>
        </w:rPr>
        <w:t>。</w:t>
      </w:r>
      <w:r w:rsidR="00A62877">
        <w:rPr>
          <w:rFonts w:asciiTheme="minorEastAsia" w:hAnsiTheme="minorEastAsia" w:hint="eastAsia"/>
          <w:bCs/>
        </w:rPr>
        <w:t>两种指令属性都包含了“</w:t>
      </w:r>
      <w:r w:rsidR="00A62877" w:rsidRPr="00B03746">
        <w:rPr>
          <w:rFonts w:asciiTheme="minorEastAsia" w:hAnsiTheme="minorEastAsia" w:hint="eastAsia"/>
          <w:bCs/>
        </w:rPr>
        <w:t>触发条件</w:t>
      </w:r>
      <w:r w:rsidR="00A62877">
        <w:rPr>
          <w:rFonts w:asciiTheme="minorEastAsia" w:hAnsiTheme="minorEastAsia" w:hint="eastAsia"/>
          <w:bCs/>
        </w:rPr>
        <w:t>”及“</w:t>
      </w:r>
      <w:r w:rsidR="00A62877" w:rsidRPr="00B03746">
        <w:rPr>
          <w:rFonts w:asciiTheme="minorEastAsia" w:hAnsiTheme="minorEastAsia" w:hint="eastAsia"/>
          <w:bCs/>
        </w:rPr>
        <w:t>成交量类型</w:t>
      </w:r>
      <w:r w:rsidR="00A62877">
        <w:rPr>
          <w:rFonts w:asciiTheme="minorEastAsia" w:hAnsiTheme="minorEastAsia" w:hint="eastAsia"/>
          <w:bCs/>
        </w:rPr>
        <w:t>”的要求。</w:t>
      </w:r>
    </w:p>
    <w:p w:rsidR="001258F5" w:rsidRPr="001258F5" w:rsidRDefault="00A62877" w:rsidP="00A62877">
      <w:pPr>
        <w:widowControl w:val="0"/>
        <w:ind w:firstLine="420"/>
        <w:jc w:val="both"/>
        <w:rPr>
          <w:rFonts w:asciiTheme="minorEastAsia" w:hAnsiTheme="minorEastAsia"/>
          <w:bCs/>
        </w:rPr>
      </w:pPr>
      <w:r w:rsidRPr="00A62877">
        <w:rPr>
          <w:rFonts w:asciiTheme="minorEastAsia" w:hAnsiTheme="minorEastAsia" w:hint="eastAsia"/>
          <w:bCs/>
        </w:rPr>
        <w:t>在报入包含FAK和FOK指令属性的报单时，</w:t>
      </w:r>
      <w:r w:rsidRPr="00B03746">
        <w:rPr>
          <w:rFonts w:asciiTheme="minorEastAsia" w:hAnsiTheme="minorEastAsia" w:hint="eastAsia"/>
          <w:bCs/>
        </w:rPr>
        <w:t>触发条件</w:t>
      </w:r>
      <w:r>
        <w:rPr>
          <w:rFonts w:asciiTheme="minorEastAsia" w:hAnsiTheme="minorEastAsia" w:hint="eastAsia"/>
          <w:bCs/>
        </w:rPr>
        <w:t>（</w:t>
      </w:r>
      <w:proofErr w:type="spellStart"/>
      <w:r w:rsidRPr="00A62877">
        <w:rPr>
          <w:rFonts w:asciiTheme="minorEastAsia" w:hAnsiTheme="minorEastAsia" w:hint="eastAsia"/>
          <w:bCs/>
        </w:rPr>
        <w:t>TimeCondition</w:t>
      </w:r>
      <w:proofErr w:type="spellEnd"/>
      <w:r>
        <w:rPr>
          <w:rFonts w:asciiTheme="minorEastAsia" w:hAnsiTheme="minorEastAsia" w:hint="eastAsia"/>
          <w:bCs/>
        </w:rPr>
        <w:t>）</w:t>
      </w:r>
      <w:r w:rsidRPr="00A62877">
        <w:rPr>
          <w:rFonts w:asciiTheme="minorEastAsia" w:hAnsiTheme="minorEastAsia" w:hint="eastAsia"/>
          <w:bCs/>
        </w:rPr>
        <w:t>字段值均为TC_IOC(立即完成，否则撤销)；FOK指令的</w:t>
      </w:r>
      <w:r w:rsidRPr="00B03746">
        <w:rPr>
          <w:rFonts w:asciiTheme="minorEastAsia" w:hAnsiTheme="minorEastAsia" w:hint="eastAsia"/>
          <w:bCs/>
        </w:rPr>
        <w:t>成交量类型</w:t>
      </w:r>
      <w:r>
        <w:rPr>
          <w:rFonts w:asciiTheme="minorEastAsia" w:hAnsiTheme="minorEastAsia" w:hint="eastAsia"/>
          <w:bCs/>
        </w:rPr>
        <w:t>（</w:t>
      </w:r>
      <w:proofErr w:type="spellStart"/>
      <w:r w:rsidRPr="00A62877">
        <w:rPr>
          <w:rFonts w:asciiTheme="minorEastAsia" w:hAnsiTheme="minorEastAsia" w:hint="eastAsia"/>
          <w:bCs/>
        </w:rPr>
        <w:t>VolumeCondition</w:t>
      </w:r>
      <w:proofErr w:type="spellEnd"/>
      <w:r>
        <w:rPr>
          <w:rFonts w:asciiTheme="minorEastAsia" w:hAnsiTheme="minorEastAsia" w:hint="eastAsia"/>
          <w:bCs/>
        </w:rPr>
        <w:t>）</w:t>
      </w:r>
      <w:r w:rsidRPr="00A62877">
        <w:rPr>
          <w:rFonts w:asciiTheme="minorEastAsia" w:hAnsiTheme="minorEastAsia" w:hint="eastAsia"/>
          <w:bCs/>
        </w:rPr>
        <w:t>字段值为VC_CV(全部数量)，而FAK的</w:t>
      </w:r>
      <w:r w:rsidRPr="00B03746">
        <w:rPr>
          <w:rFonts w:asciiTheme="minorEastAsia" w:hAnsiTheme="minorEastAsia" w:hint="eastAsia"/>
          <w:bCs/>
        </w:rPr>
        <w:t>成交量类型</w:t>
      </w:r>
      <w:r>
        <w:rPr>
          <w:rFonts w:asciiTheme="minorEastAsia" w:hAnsiTheme="minorEastAsia" w:hint="eastAsia"/>
          <w:bCs/>
        </w:rPr>
        <w:t>（</w:t>
      </w:r>
      <w:proofErr w:type="spellStart"/>
      <w:r w:rsidRPr="00A62877">
        <w:rPr>
          <w:rFonts w:asciiTheme="minorEastAsia" w:hAnsiTheme="minorEastAsia" w:hint="eastAsia"/>
          <w:bCs/>
        </w:rPr>
        <w:t>VolumeCondition</w:t>
      </w:r>
      <w:proofErr w:type="spellEnd"/>
      <w:r>
        <w:rPr>
          <w:rFonts w:asciiTheme="minorEastAsia" w:hAnsiTheme="minorEastAsia" w:hint="eastAsia"/>
          <w:bCs/>
        </w:rPr>
        <w:t>）</w:t>
      </w:r>
      <w:r w:rsidRPr="00A62877">
        <w:rPr>
          <w:rFonts w:asciiTheme="minorEastAsia" w:hAnsiTheme="minorEastAsia" w:hint="eastAsia"/>
          <w:bCs/>
        </w:rPr>
        <w:t>字段值</w:t>
      </w:r>
      <w:r>
        <w:rPr>
          <w:rFonts w:asciiTheme="minorEastAsia" w:hAnsiTheme="minorEastAsia" w:hint="eastAsia"/>
          <w:bCs/>
        </w:rPr>
        <w:t>则</w:t>
      </w:r>
      <w:r w:rsidRPr="00A62877">
        <w:rPr>
          <w:rFonts w:asciiTheme="minorEastAsia" w:hAnsiTheme="minorEastAsia" w:hint="eastAsia"/>
          <w:bCs/>
        </w:rPr>
        <w:t>为VC_AV</w:t>
      </w:r>
      <w:r>
        <w:rPr>
          <w:rFonts w:asciiTheme="minorEastAsia" w:hAnsiTheme="minorEastAsia" w:hint="eastAsia"/>
          <w:bCs/>
        </w:rPr>
        <w:t>（</w:t>
      </w:r>
      <w:r w:rsidRPr="00A62877">
        <w:rPr>
          <w:rFonts w:asciiTheme="minorEastAsia" w:hAnsiTheme="minorEastAsia" w:hint="eastAsia"/>
          <w:bCs/>
        </w:rPr>
        <w:t>任何数量）</w:t>
      </w:r>
      <w:r>
        <w:rPr>
          <w:rFonts w:asciiTheme="minorEastAsia" w:hAnsiTheme="minorEastAsia" w:hint="eastAsia"/>
          <w:bCs/>
        </w:rPr>
        <w:t>。</w:t>
      </w:r>
    </w:p>
    <w:p w:rsidR="00145B11" w:rsidRPr="00634BC3" w:rsidRDefault="00145B11" w:rsidP="00634BC3">
      <w:pPr>
        <w:pStyle w:val="2"/>
        <w:rPr>
          <w:b/>
          <w:sz w:val="28"/>
          <w:szCs w:val="28"/>
        </w:rPr>
      </w:pPr>
      <w:bookmarkStart w:id="87" w:name="_Toc351377869"/>
      <w:r w:rsidRPr="00634BC3">
        <w:rPr>
          <w:rFonts w:hint="eastAsia"/>
          <w:b/>
          <w:sz w:val="28"/>
          <w:szCs w:val="28"/>
        </w:rPr>
        <w:t>限价单</w:t>
      </w:r>
      <w:bookmarkEnd w:id="87"/>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SHFE</w:t>
      </w:r>
      <w:r w:rsidRPr="00B03746">
        <w:rPr>
          <w:rFonts w:asciiTheme="minorEastAsia" w:hAnsiTheme="minorEastAsia" w:hint="eastAsia"/>
          <w:bCs/>
        </w:rPr>
        <w:t>：指定价格，</w:t>
      </w:r>
      <w:r w:rsidR="00101912">
        <w:rPr>
          <w:rFonts w:asciiTheme="minorEastAsia" w:hAnsiTheme="minorEastAsia" w:hint="eastAsia"/>
          <w:bCs/>
        </w:rPr>
        <w:t>仅支持</w:t>
      </w:r>
      <w:r w:rsidR="00101912" w:rsidRPr="00B03746">
        <w:rPr>
          <w:rFonts w:asciiTheme="minorEastAsia" w:hAnsiTheme="minorEastAsia" w:hint="eastAsia"/>
          <w:bCs/>
        </w:rPr>
        <w:t>当日有效（</w:t>
      </w:r>
      <w:r w:rsidR="00101912" w:rsidRPr="00B03746">
        <w:rPr>
          <w:rFonts w:asciiTheme="minorEastAsia" w:hAnsiTheme="minorEastAsia"/>
          <w:bCs/>
        </w:rPr>
        <w:t xml:space="preserve"> GFD </w:t>
      </w:r>
      <w:r w:rsidR="00101912" w:rsidRPr="00B03746">
        <w:rPr>
          <w:rFonts w:asciiTheme="minorEastAsia" w:hAnsiTheme="minorEastAsia" w:hint="eastAsia"/>
          <w:bCs/>
        </w:rPr>
        <w:t>）</w:t>
      </w:r>
      <w:r w:rsidR="00101912">
        <w:rPr>
          <w:rFonts w:asciiTheme="minorEastAsia" w:hAnsiTheme="minorEastAsia" w:hint="eastAsia"/>
          <w:bCs/>
        </w:rPr>
        <w:t>一种</w:t>
      </w:r>
      <w:r w:rsidR="00101912" w:rsidRPr="00B03746">
        <w:rPr>
          <w:rFonts w:asciiTheme="minorEastAsia" w:hAnsiTheme="minorEastAsia" w:hint="eastAsia"/>
          <w:bCs/>
        </w:rPr>
        <w:t>有效期类型</w:t>
      </w:r>
      <w:r w:rsidR="00101912">
        <w:rPr>
          <w:rFonts w:asciiTheme="minorEastAsia" w:hAnsiTheme="minorEastAsia" w:hint="eastAsia"/>
          <w:bCs/>
        </w:rPr>
        <w:t>。</w:t>
      </w:r>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CFFEX</w:t>
      </w:r>
      <w:r w:rsidRPr="00B03746">
        <w:rPr>
          <w:rFonts w:asciiTheme="minorEastAsia" w:hAnsiTheme="minorEastAsia" w:hint="eastAsia"/>
          <w:bCs/>
        </w:rPr>
        <w:t>：按照限定价格或者更优价格成交的指令，</w:t>
      </w:r>
      <w:r w:rsidR="00101912">
        <w:rPr>
          <w:rFonts w:asciiTheme="minorEastAsia" w:hAnsiTheme="minorEastAsia" w:hint="eastAsia"/>
          <w:bCs/>
        </w:rPr>
        <w:t>仅支持</w:t>
      </w:r>
      <w:r w:rsidRPr="00B03746">
        <w:rPr>
          <w:rFonts w:asciiTheme="minorEastAsia" w:hAnsiTheme="minorEastAsia" w:hint="eastAsia"/>
          <w:bCs/>
        </w:rPr>
        <w:t>当日有效（</w:t>
      </w:r>
      <w:r w:rsidRPr="00B03746">
        <w:rPr>
          <w:rFonts w:asciiTheme="minorEastAsia" w:hAnsiTheme="minorEastAsia"/>
          <w:bCs/>
        </w:rPr>
        <w:t xml:space="preserve"> GFD </w:t>
      </w:r>
      <w:r w:rsidRPr="00B03746">
        <w:rPr>
          <w:rFonts w:asciiTheme="minorEastAsia" w:hAnsiTheme="minorEastAsia" w:hint="eastAsia"/>
          <w:bCs/>
        </w:rPr>
        <w:t>）</w:t>
      </w:r>
      <w:r w:rsidR="00101912">
        <w:rPr>
          <w:rFonts w:asciiTheme="minorEastAsia" w:hAnsiTheme="minorEastAsia" w:hint="eastAsia"/>
          <w:bCs/>
        </w:rPr>
        <w:t>一种</w:t>
      </w:r>
      <w:r w:rsidR="00101912" w:rsidRPr="00B03746">
        <w:rPr>
          <w:rFonts w:asciiTheme="minorEastAsia" w:hAnsiTheme="minorEastAsia" w:hint="eastAsia"/>
          <w:bCs/>
        </w:rPr>
        <w:t>有效期类型</w:t>
      </w:r>
      <w:r w:rsidR="00101912">
        <w:rPr>
          <w:rFonts w:asciiTheme="minorEastAsia" w:hAnsiTheme="minorEastAsia" w:hint="eastAsia"/>
          <w:bCs/>
        </w:rPr>
        <w:t>。</w:t>
      </w:r>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CZCE</w:t>
      </w:r>
      <w:bookmarkStart w:id="88" w:name="OLE_LINK15"/>
      <w:bookmarkStart w:id="89" w:name="OLE_LINK16"/>
      <w:r w:rsidRPr="00B03746">
        <w:rPr>
          <w:rFonts w:asciiTheme="minorEastAsia" w:hAnsiTheme="minorEastAsia" w:hint="eastAsia"/>
          <w:bCs/>
        </w:rPr>
        <w:t>：</w:t>
      </w:r>
      <w:bookmarkEnd w:id="88"/>
      <w:bookmarkEnd w:id="89"/>
      <w:r w:rsidRPr="00B03746">
        <w:rPr>
          <w:rFonts w:asciiTheme="minorEastAsia" w:hAnsiTheme="minorEastAsia" w:hint="eastAsia"/>
          <w:bCs/>
        </w:rPr>
        <w:t>限价定单以指定的限价或更好价成交，</w:t>
      </w:r>
      <w:r w:rsidR="003A3194">
        <w:rPr>
          <w:rFonts w:asciiTheme="minorEastAsia" w:hAnsiTheme="minorEastAsia" w:hint="eastAsia"/>
          <w:bCs/>
        </w:rPr>
        <w:t>期货限价单可以</w:t>
      </w:r>
      <w:r w:rsidR="005C60F3">
        <w:rPr>
          <w:rFonts w:asciiTheme="minorEastAsia" w:hAnsiTheme="minorEastAsia" w:hint="eastAsia"/>
          <w:bCs/>
        </w:rPr>
        <w:t>支持</w:t>
      </w:r>
      <w:r w:rsidRPr="00B03746">
        <w:rPr>
          <w:rFonts w:asciiTheme="minorEastAsia" w:hAnsiTheme="minorEastAsia"/>
          <w:bCs/>
        </w:rPr>
        <w:t>IOC</w:t>
      </w:r>
      <w:r w:rsidRPr="00B03746">
        <w:rPr>
          <w:rFonts w:asciiTheme="minorEastAsia" w:hAnsiTheme="minorEastAsia" w:hint="eastAsia"/>
          <w:bCs/>
        </w:rPr>
        <w:t>（</w:t>
      </w:r>
      <w:r w:rsidRPr="00B03746">
        <w:rPr>
          <w:rFonts w:asciiTheme="minorEastAsia" w:hAnsiTheme="minorEastAsia"/>
          <w:bCs/>
        </w:rPr>
        <w:t>FAK</w:t>
      </w:r>
      <w:r w:rsidRPr="00B03746">
        <w:rPr>
          <w:rFonts w:asciiTheme="minorEastAsia" w:hAnsiTheme="minorEastAsia" w:hint="eastAsia"/>
          <w:bCs/>
        </w:rPr>
        <w:t>）、</w:t>
      </w:r>
      <w:r w:rsidRPr="00B03746">
        <w:rPr>
          <w:rFonts w:asciiTheme="minorEastAsia" w:hAnsiTheme="minorEastAsia"/>
          <w:bCs/>
        </w:rPr>
        <w:t>GFD</w:t>
      </w:r>
      <w:r w:rsidRPr="00B03746">
        <w:rPr>
          <w:rFonts w:asciiTheme="minorEastAsia" w:hAnsiTheme="minorEastAsia" w:hint="eastAsia"/>
          <w:bCs/>
        </w:rPr>
        <w:t>、</w:t>
      </w:r>
      <w:r w:rsidRPr="00B03746">
        <w:rPr>
          <w:rFonts w:asciiTheme="minorEastAsia" w:hAnsiTheme="minorEastAsia"/>
          <w:bCs/>
        </w:rPr>
        <w:t>GTC</w:t>
      </w:r>
      <w:r w:rsidRPr="00B03746">
        <w:rPr>
          <w:rFonts w:asciiTheme="minorEastAsia" w:hAnsiTheme="minorEastAsia" w:hint="eastAsia"/>
          <w:bCs/>
        </w:rPr>
        <w:t>、</w:t>
      </w:r>
      <w:r w:rsidRPr="00B03746">
        <w:rPr>
          <w:rFonts w:asciiTheme="minorEastAsia" w:hAnsiTheme="minorEastAsia"/>
          <w:bCs/>
        </w:rPr>
        <w:t>GTD</w:t>
      </w:r>
      <w:r w:rsidR="005C60F3">
        <w:rPr>
          <w:rFonts w:asciiTheme="minorEastAsia" w:hAnsiTheme="minorEastAsia" w:hint="eastAsia"/>
          <w:bCs/>
        </w:rPr>
        <w:t>等</w:t>
      </w:r>
      <w:r w:rsidR="005C60F3" w:rsidRPr="00B03746">
        <w:rPr>
          <w:rFonts w:asciiTheme="minorEastAsia" w:hAnsiTheme="minorEastAsia" w:hint="eastAsia"/>
          <w:bCs/>
        </w:rPr>
        <w:t>有效期类型</w:t>
      </w:r>
      <w:r w:rsidRPr="00B03746">
        <w:rPr>
          <w:rFonts w:asciiTheme="minorEastAsia" w:hAnsiTheme="minorEastAsia" w:hint="eastAsia"/>
          <w:bCs/>
        </w:rPr>
        <w:t>。</w:t>
      </w:r>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DCE</w:t>
      </w:r>
      <w:r w:rsidR="00942F17" w:rsidRPr="00B03746">
        <w:rPr>
          <w:rFonts w:asciiTheme="minorEastAsia" w:hAnsiTheme="minorEastAsia" w:hint="eastAsia"/>
          <w:bCs/>
        </w:rPr>
        <w:t>：</w:t>
      </w:r>
      <w:r w:rsidRPr="00B03746">
        <w:rPr>
          <w:rFonts w:asciiTheme="minorEastAsia" w:hAnsiTheme="minorEastAsia" w:hint="eastAsia"/>
          <w:bCs/>
        </w:rPr>
        <w:t>按限定价格或更好价格成交的指令。含</w:t>
      </w:r>
      <w:r w:rsidRPr="00B03746">
        <w:rPr>
          <w:rFonts w:asciiTheme="minorEastAsia" w:hAnsiTheme="minorEastAsia"/>
          <w:bCs/>
        </w:rPr>
        <w:t>FOK</w:t>
      </w:r>
      <w:r w:rsidRPr="00B03746">
        <w:rPr>
          <w:rFonts w:asciiTheme="minorEastAsia" w:hAnsiTheme="minorEastAsia" w:hint="eastAsia"/>
          <w:bCs/>
        </w:rPr>
        <w:t>、</w:t>
      </w:r>
      <w:r w:rsidRPr="00B03746">
        <w:rPr>
          <w:rFonts w:asciiTheme="minorEastAsia" w:hAnsiTheme="minorEastAsia"/>
          <w:bCs/>
        </w:rPr>
        <w:t>FAK</w:t>
      </w:r>
      <w:r w:rsidRPr="00B03746">
        <w:rPr>
          <w:rFonts w:asciiTheme="minorEastAsia" w:hAnsiTheme="minorEastAsia" w:hint="eastAsia"/>
          <w:bCs/>
        </w:rPr>
        <w:t>属性的限价</w:t>
      </w:r>
      <w:proofErr w:type="gramStart"/>
      <w:r w:rsidRPr="00B03746">
        <w:rPr>
          <w:rFonts w:asciiTheme="minorEastAsia" w:hAnsiTheme="minorEastAsia" w:hint="eastAsia"/>
          <w:bCs/>
        </w:rPr>
        <w:t>指令仅</w:t>
      </w:r>
      <w:proofErr w:type="gramEnd"/>
      <w:r w:rsidRPr="00B03746">
        <w:rPr>
          <w:rFonts w:asciiTheme="minorEastAsia" w:hAnsiTheme="minorEastAsia" w:hint="eastAsia"/>
          <w:bCs/>
        </w:rPr>
        <w:t>限于连续交易。</w:t>
      </w:r>
    </w:p>
    <w:p w:rsidR="00145B11" w:rsidRPr="001C6713" w:rsidRDefault="00145B11" w:rsidP="001C6713">
      <w:pPr>
        <w:pStyle w:val="2"/>
        <w:rPr>
          <w:b/>
          <w:sz w:val="28"/>
          <w:szCs w:val="28"/>
        </w:rPr>
      </w:pPr>
      <w:bookmarkStart w:id="90" w:name="_Toc351377870"/>
      <w:r w:rsidRPr="001C6713">
        <w:rPr>
          <w:rFonts w:hint="eastAsia"/>
          <w:b/>
          <w:sz w:val="28"/>
          <w:szCs w:val="28"/>
        </w:rPr>
        <w:t>止盈（损）单</w:t>
      </w:r>
      <w:bookmarkEnd w:id="90"/>
    </w:p>
    <w:p w:rsidR="00D452DC" w:rsidRDefault="00145B11" w:rsidP="00CD51F5">
      <w:pPr>
        <w:widowControl w:val="0"/>
        <w:jc w:val="both"/>
        <w:rPr>
          <w:rFonts w:asciiTheme="minorEastAsia" w:hAnsiTheme="minorEastAsia"/>
          <w:bCs/>
        </w:rPr>
      </w:pPr>
      <w:r w:rsidRPr="00B03746">
        <w:rPr>
          <w:rFonts w:asciiTheme="minorEastAsia" w:hAnsiTheme="minorEastAsia"/>
          <w:bCs/>
        </w:rPr>
        <w:t>DCE</w:t>
      </w:r>
      <w:r w:rsidRPr="00B03746">
        <w:rPr>
          <w:rFonts w:asciiTheme="minorEastAsia" w:hAnsiTheme="minorEastAsia" w:hint="eastAsia"/>
          <w:bCs/>
        </w:rPr>
        <w:t>：指当市场价格触及客户预先设定触发价格时，交易所计算机撮合系统将其立即转为市价（限价）指令；在集合竞价申报期间，市价（或限价）止损（盈）指令不参与集合竞价撮合。</w:t>
      </w:r>
      <w:r w:rsidR="005A4503">
        <w:rPr>
          <w:rFonts w:asciiTheme="minorEastAsia" w:hAnsiTheme="minorEastAsia" w:hint="eastAsia"/>
          <w:bCs/>
        </w:rPr>
        <w:t>止盈（损）</w:t>
      </w:r>
      <w:proofErr w:type="gramStart"/>
      <w:r w:rsidR="005A4503">
        <w:rPr>
          <w:rFonts w:asciiTheme="minorEastAsia" w:hAnsiTheme="minorEastAsia" w:hint="eastAsia"/>
          <w:bCs/>
        </w:rPr>
        <w:t>单既可以</w:t>
      </w:r>
      <w:proofErr w:type="gramEnd"/>
      <w:r w:rsidR="005A4503">
        <w:rPr>
          <w:rFonts w:asciiTheme="minorEastAsia" w:hAnsiTheme="minorEastAsia" w:hint="eastAsia"/>
          <w:bCs/>
        </w:rPr>
        <w:t>是开仓也可以是平仓。</w:t>
      </w:r>
    </w:p>
    <w:p w:rsidR="00145B11" w:rsidRPr="00B03746" w:rsidRDefault="00CD51F5" w:rsidP="00D452DC">
      <w:pPr>
        <w:widowControl w:val="0"/>
        <w:ind w:firstLine="420"/>
        <w:jc w:val="both"/>
        <w:rPr>
          <w:rFonts w:asciiTheme="minorEastAsia" w:hAnsiTheme="minorEastAsia"/>
          <w:i/>
        </w:rPr>
      </w:pPr>
      <w:r w:rsidRPr="00CD51F5">
        <w:rPr>
          <w:rFonts w:asciiTheme="minorEastAsia" w:hAnsiTheme="minorEastAsia" w:hint="eastAsia"/>
          <w:bCs/>
        </w:rPr>
        <w:t>限价止损（盈）指令中的限价，是指该指令转为限价指令时的委托价；买限价止损（盈）指令中的限价必须大于等于止损价（或止盈价），且小于等于对应合约的涨停板价；卖限价止损（盈）指令中的限价必须小于等于止损价（或止盈价），且大于等于对应合约的跌停板价。</w:t>
      </w:r>
    </w:p>
    <w:p w:rsidR="00145B11" w:rsidRDefault="003E4D8F" w:rsidP="00085016">
      <w:pPr>
        <w:widowControl w:val="0"/>
        <w:ind w:firstLine="420"/>
        <w:jc w:val="both"/>
        <w:rPr>
          <w:rFonts w:asciiTheme="minorEastAsia" w:hAnsiTheme="minorEastAsia"/>
          <w:bCs/>
        </w:rPr>
      </w:pPr>
      <w:r>
        <w:rPr>
          <w:rFonts w:asciiTheme="minorEastAsia" w:hAnsiTheme="minorEastAsia" w:hint="eastAsia"/>
          <w:bCs/>
        </w:rPr>
        <w:t>例</w:t>
      </w:r>
      <w:r w:rsidR="00145B11" w:rsidRPr="00B03746">
        <w:rPr>
          <w:rFonts w:asciiTheme="minorEastAsia" w:hAnsiTheme="minorEastAsia" w:hint="eastAsia"/>
          <w:bCs/>
        </w:rPr>
        <w:t>题：</w:t>
      </w:r>
      <w:r w:rsidR="006219A7">
        <w:rPr>
          <w:rFonts w:asciiTheme="minorEastAsia" w:hAnsiTheme="minorEastAsia" w:hint="eastAsia"/>
          <w:bCs/>
        </w:rPr>
        <w:t>当前</w:t>
      </w:r>
      <w:r w:rsidR="00C96818">
        <w:rPr>
          <w:rFonts w:asciiTheme="minorEastAsia" w:hAnsiTheme="minorEastAsia" w:hint="eastAsia"/>
          <w:bCs/>
        </w:rPr>
        <w:t>成交产生的</w:t>
      </w:r>
      <w:r w:rsidR="006219A7">
        <w:rPr>
          <w:rFonts w:asciiTheme="minorEastAsia" w:hAnsiTheme="minorEastAsia" w:hint="eastAsia"/>
          <w:bCs/>
        </w:rPr>
        <w:t>持仓</w:t>
      </w:r>
      <w:r w:rsidR="00B91013">
        <w:rPr>
          <w:rFonts w:asciiTheme="minorEastAsia" w:hAnsiTheme="minorEastAsia" w:hint="eastAsia"/>
          <w:bCs/>
        </w:rPr>
        <w:t>a</w:t>
      </w:r>
      <w:r w:rsidR="00145B11" w:rsidRPr="00B03746">
        <w:rPr>
          <w:rFonts w:asciiTheme="minorEastAsia" w:hAnsiTheme="minorEastAsia"/>
          <w:bCs/>
        </w:rPr>
        <w:t>1305@</w:t>
      </w:r>
      <w:r w:rsidR="006219A7">
        <w:rPr>
          <w:rFonts w:asciiTheme="minorEastAsia" w:hAnsiTheme="minorEastAsia" w:hint="eastAsia"/>
          <w:bCs/>
        </w:rPr>
        <w:t>4900</w:t>
      </w:r>
      <w:r w:rsidR="00145B11" w:rsidRPr="00B03746">
        <w:rPr>
          <w:rFonts w:asciiTheme="minorEastAsia" w:hAnsiTheme="minorEastAsia"/>
          <w:bCs/>
        </w:rPr>
        <w:t>@100</w:t>
      </w:r>
      <w:r w:rsidR="00145B11" w:rsidRPr="00B03746">
        <w:rPr>
          <w:rFonts w:asciiTheme="minorEastAsia" w:hAnsiTheme="minorEastAsia" w:hint="eastAsia"/>
          <w:bCs/>
        </w:rPr>
        <w:t>手</w:t>
      </w:r>
      <w:r w:rsidR="00655B5D">
        <w:rPr>
          <w:rFonts w:asciiTheme="minorEastAsia" w:hAnsiTheme="minorEastAsia" w:hint="eastAsia"/>
          <w:bCs/>
        </w:rPr>
        <w:t>，</w:t>
      </w:r>
      <w:r w:rsidR="006219A7">
        <w:rPr>
          <w:rFonts w:asciiTheme="minorEastAsia" w:hAnsiTheme="minorEastAsia" w:hint="eastAsia"/>
          <w:bCs/>
        </w:rPr>
        <w:t>假设该持仓为多头或空头时，分别在成本价4900上下100的价格处设置</w:t>
      </w:r>
      <w:r w:rsidR="00CD51F5">
        <w:rPr>
          <w:rFonts w:asciiTheme="minorEastAsia" w:hAnsiTheme="minorEastAsia" w:hint="eastAsia"/>
          <w:bCs/>
        </w:rPr>
        <w:t>限价</w:t>
      </w:r>
      <w:r w:rsidR="006219A7">
        <w:rPr>
          <w:rFonts w:asciiTheme="minorEastAsia" w:hAnsiTheme="minorEastAsia" w:hint="eastAsia"/>
          <w:bCs/>
        </w:rPr>
        <w:t>止盈止损单</w:t>
      </w:r>
      <w:r w:rsidR="00F14C6C">
        <w:rPr>
          <w:rFonts w:asciiTheme="minorEastAsia" w:hAnsiTheme="minorEastAsia" w:hint="eastAsia"/>
          <w:bCs/>
        </w:rPr>
        <w:t>，报单价为限价且偏离止损（盈）</w:t>
      </w:r>
      <w:r w:rsidR="00F14C6C">
        <w:rPr>
          <w:rFonts w:asciiTheme="minorEastAsia" w:hAnsiTheme="minorEastAsia" w:hint="eastAsia"/>
          <w:bCs/>
        </w:rPr>
        <w:lastRenderedPageBreak/>
        <w:t>价10</w:t>
      </w:r>
      <w:r w:rsidR="00655B5D">
        <w:rPr>
          <w:rFonts w:asciiTheme="minorEastAsia" w:hAnsiTheme="minorEastAsia" w:hint="eastAsia"/>
          <w:bCs/>
        </w:rPr>
        <w:t>。请</w:t>
      </w:r>
      <w:r w:rsidR="00D7712C">
        <w:rPr>
          <w:rFonts w:asciiTheme="minorEastAsia" w:hAnsiTheme="minorEastAsia" w:hint="eastAsia"/>
          <w:bCs/>
        </w:rPr>
        <w:t>写出</w:t>
      </w:r>
      <w:r w:rsidR="00655B5D">
        <w:rPr>
          <w:rFonts w:asciiTheme="minorEastAsia" w:hAnsiTheme="minorEastAsia" w:hint="eastAsia"/>
          <w:bCs/>
        </w:rPr>
        <w:t>CTP</w:t>
      </w:r>
      <w:r w:rsidR="00D7712C">
        <w:rPr>
          <w:rFonts w:asciiTheme="minorEastAsia" w:hAnsiTheme="minorEastAsia" w:hint="eastAsia"/>
          <w:bCs/>
        </w:rPr>
        <w:t>报单指令字段组合（</w:t>
      </w:r>
      <w:r w:rsidR="00D7712C" w:rsidRPr="00D7712C">
        <w:rPr>
          <w:rFonts w:asciiTheme="minorEastAsia" w:hAnsiTheme="minorEastAsia" w:hint="eastAsia"/>
          <w:bCs/>
        </w:rPr>
        <w:t>报单价格条件</w:t>
      </w:r>
      <w:r w:rsidR="00D7712C">
        <w:rPr>
          <w:rFonts w:asciiTheme="minorEastAsia" w:hAnsiTheme="minorEastAsia" w:hint="eastAsia"/>
          <w:bCs/>
        </w:rPr>
        <w:t>、</w:t>
      </w:r>
      <w:r w:rsidR="00D7712C" w:rsidRPr="00D7712C">
        <w:rPr>
          <w:rFonts w:asciiTheme="minorEastAsia" w:hAnsiTheme="minorEastAsia" w:hint="eastAsia"/>
          <w:bCs/>
        </w:rPr>
        <w:t>买卖方向</w:t>
      </w:r>
      <w:r w:rsidR="00D7712C">
        <w:rPr>
          <w:rFonts w:asciiTheme="minorEastAsia" w:hAnsiTheme="minorEastAsia" w:hint="eastAsia"/>
          <w:bCs/>
        </w:rPr>
        <w:t>、</w:t>
      </w:r>
      <w:r w:rsidR="00D7712C" w:rsidRPr="00D7712C">
        <w:rPr>
          <w:rFonts w:asciiTheme="minorEastAsia" w:hAnsiTheme="minorEastAsia" w:hint="eastAsia"/>
          <w:bCs/>
        </w:rPr>
        <w:t>触发条件</w:t>
      </w:r>
      <w:r w:rsidR="00D7712C">
        <w:rPr>
          <w:rFonts w:asciiTheme="minorEastAsia" w:hAnsiTheme="minorEastAsia" w:hint="eastAsia"/>
          <w:bCs/>
        </w:rPr>
        <w:t>、</w:t>
      </w:r>
      <w:r w:rsidR="00BE0B86">
        <w:rPr>
          <w:rFonts w:asciiTheme="minorEastAsia" w:hAnsiTheme="minorEastAsia" w:hint="eastAsia"/>
          <w:bCs/>
        </w:rPr>
        <w:t>止损价、</w:t>
      </w:r>
      <w:r w:rsidR="00D7712C" w:rsidRPr="00D7712C">
        <w:rPr>
          <w:rFonts w:asciiTheme="minorEastAsia" w:hAnsiTheme="minorEastAsia" w:hint="eastAsia"/>
          <w:bCs/>
        </w:rPr>
        <w:t>价格</w:t>
      </w:r>
      <w:r w:rsidR="00D7712C">
        <w:rPr>
          <w:rFonts w:asciiTheme="minorEastAsia" w:hAnsiTheme="minorEastAsia" w:hint="eastAsia"/>
          <w:bCs/>
        </w:rPr>
        <w:t>）的具体赋值</w:t>
      </w:r>
      <w:r w:rsidR="006219A7">
        <w:rPr>
          <w:rFonts w:asciiTheme="minorEastAsia" w:hAnsiTheme="minorEastAsia" w:hint="eastAsia"/>
          <w:bCs/>
        </w:rPr>
        <w:t>。</w:t>
      </w:r>
    </w:p>
    <w:p w:rsidR="006219A7" w:rsidRDefault="006219A7" w:rsidP="00085016">
      <w:pPr>
        <w:widowControl w:val="0"/>
        <w:ind w:firstLine="420"/>
        <w:jc w:val="both"/>
        <w:rPr>
          <w:rFonts w:asciiTheme="minorEastAsia" w:hAnsiTheme="minorEastAsia"/>
          <w:bCs/>
        </w:rPr>
      </w:pPr>
      <w:r>
        <w:rPr>
          <w:rFonts w:asciiTheme="minorEastAsia" w:hAnsiTheme="minorEastAsia" w:hint="eastAsia"/>
          <w:bCs/>
        </w:rPr>
        <w:t>解答：</w:t>
      </w:r>
    </w:p>
    <w:p w:rsidR="000A6605" w:rsidRPr="006219A7" w:rsidRDefault="00BE0B86" w:rsidP="00BE0B86">
      <w:pPr>
        <w:widowControl w:val="0"/>
        <w:jc w:val="center"/>
        <w:rPr>
          <w:rFonts w:asciiTheme="minorEastAsia" w:hAnsiTheme="minorEastAsia"/>
          <w:i/>
        </w:rPr>
      </w:pPr>
      <w:r w:rsidRPr="00BE0B86">
        <w:rPr>
          <w:noProof/>
        </w:rPr>
        <w:drawing>
          <wp:inline distT="0" distB="0" distL="0" distR="0">
            <wp:extent cx="5231765" cy="1041400"/>
            <wp:effectExtent l="0" t="0" r="698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765" cy="1041400"/>
                    </a:xfrm>
                    <a:prstGeom prst="rect">
                      <a:avLst/>
                    </a:prstGeom>
                    <a:noFill/>
                    <a:ln>
                      <a:noFill/>
                    </a:ln>
                  </pic:spPr>
                </pic:pic>
              </a:graphicData>
            </a:graphic>
          </wp:inline>
        </w:drawing>
      </w:r>
    </w:p>
    <w:p w:rsidR="00145B11" w:rsidRPr="00B03746" w:rsidRDefault="00145B11" w:rsidP="007A6459">
      <w:pPr>
        <w:widowControl w:val="0"/>
        <w:jc w:val="both"/>
        <w:rPr>
          <w:rFonts w:asciiTheme="minorEastAsia" w:hAnsiTheme="minorEastAsia"/>
          <w:i/>
        </w:rPr>
      </w:pPr>
      <w:r w:rsidRPr="00B03746">
        <w:rPr>
          <w:rFonts w:asciiTheme="minorEastAsia" w:hAnsiTheme="minorEastAsia"/>
          <w:bCs/>
        </w:rPr>
        <w:t>CZCE</w:t>
      </w:r>
      <w:r w:rsidRPr="00B03746">
        <w:rPr>
          <w:rFonts w:asciiTheme="minorEastAsia" w:hAnsiTheme="minorEastAsia" w:hint="eastAsia"/>
          <w:bCs/>
        </w:rPr>
        <w:t>：</w:t>
      </w:r>
      <w:bookmarkStart w:id="91" w:name="OLE_LINK7"/>
      <w:bookmarkStart w:id="92" w:name="OLE_LINK8"/>
      <w:r w:rsidR="007A6459" w:rsidRPr="007A6459">
        <w:rPr>
          <w:rFonts w:asciiTheme="minorEastAsia" w:hAnsiTheme="minorEastAsia" w:hint="eastAsia"/>
          <w:bCs/>
        </w:rPr>
        <w:t>止损定单</w:t>
      </w:r>
      <w:bookmarkEnd w:id="91"/>
      <w:bookmarkEnd w:id="92"/>
      <w:r w:rsidR="007A6459" w:rsidRPr="007A6459">
        <w:rPr>
          <w:rFonts w:asciiTheme="minorEastAsia" w:hAnsiTheme="minorEastAsia" w:hint="eastAsia"/>
          <w:bCs/>
        </w:rPr>
        <w:t>仅适用于单腿期货交易。止损定单实际上是这样一种限价单，当市场价格达到定单限定的止损报价时，触发该定单到系统定单薄中参与竞价撮合。四期系统设计的止损单有两个价格：止损报价和保护价格。买进</w:t>
      </w:r>
      <w:proofErr w:type="gramStart"/>
      <w:r w:rsidR="007A6459" w:rsidRPr="007A6459">
        <w:rPr>
          <w:rFonts w:asciiTheme="minorEastAsia" w:hAnsiTheme="minorEastAsia" w:hint="eastAsia"/>
          <w:bCs/>
        </w:rPr>
        <w:t>止损单在</w:t>
      </w:r>
      <w:proofErr w:type="gramEnd"/>
      <w:r w:rsidR="007A6459" w:rsidRPr="007A6459">
        <w:rPr>
          <w:rFonts w:asciiTheme="minorEastAsia" w:hAnsiTheme="minorEastAsia" w:hint="eastAsia"/>
          <w:bCs/>
        </w:rPr>
        <w:t>设定的止损报价</w:t>
      </w:r>
      <w:proofErr w:type="gramStart"/>
      <w:r w:rsidR="007A6459" w:rsidRPr="007A6459">
        <w:rPr>
          <w:rFonts w:asciiTheme="minorEastAsia" w:hAnsiTheme="minorEastAsia" w:hint="eastAsia"/>
          <w:bCs/>
        </w:rPr>
        <w:t>以上但</w:t>
      </w:r>
      <w:proofErr w:type="gramEnd"/>
      <w:r w:rsidR="007A6459" w:rsidRPr="007A6459">
        <w:rPr>
          <w:rFonts w:asciiTheme="minorEastAsia" w:hAnsiTheme="minorEastAsia" w:hint="eastAsia"/>
          <w:bCs/>
        </w:rPr>
        <w:t>不得高于保护价格的范围内成交；卖出</w:t>
      </w:r>
      <w:proofErr w:type="gramStart"/>
      <w:r w:rsidR="007A6459" w:rsidRPr="007A6459">
        <w:rPr>
          <w:rFonts w:asciiTheme="minorEastAsia" w:hAnsiTheme="minorEastAsia" w:hint="eastAsia"/>
          <w:bCs/>
        </w:rPr>
        <w:t>止损单在</w:t>
      </w:r>
      <w:proofErr w:type="gramEnd"/>
      <w:r w:rsidR="007A6459" w:rsidRPr="007A6459">
        <w:rPr>
          <w:rFonts w:asciiTheme="minorEastAsia" w:hAnsiTheme="minorEastAsia" w:hint="eastAsia"/>
          <w:bCs/>
        </w:rPr>
        <w:t>设定的止损报价</w:t>
      </w:r>
      <w:proofErr w:type="gramStart"/>
      <w:r w:rsidR="007A6459" w:rsidRPr="007A6459">
        <w:rPr>
          <w:rFonts w:asciiTheme="minorEastAsia" w:hAnsiTheme="minorEastAsia" w:hint="eastAsia"/>
          <w:bCs/>
        </w:rPr>
        <w:t>以下但</w:t>
      </w:r>
      <w:proofErr w:type="gramEnd"/>
      <w:r w:rsidR="007A6459" w:rsidRPr="007A6459">
        <w:rPr>
          <w:rFonts w:asciiTheme="minorEastAsia" w:hAnsiTheme="minorEastAsia" w:hint="eastAsia"/>
          <w:bCs/>
        </w:rPr>
        <w:t>不低于保护价格的范围内成交。另外，四期系统设计的止损定单必须为平仓单。</w:t>
      </w:r>
    </w:p>
    <w:p w:rsidR="00145B11" w:rsidRPr="001C6713" w:rsidRDefault="00145B11" w:rsidP="001C6713">
      <w:pPr>
        <w:pStyle w:val="2"/>
        <w:rPr>
          <w:b/>
          <w:sz w:val="28"/>
          <w:szCs w:val="28"/>
        </w:rPr>
      </w:pPr>
      <w:bookmarkStart w:id="93" w:name="_Toc351377871"/>
      <w:r w:rsidRPr="001C6713">
        <w:rPr>
          <w:rFonts w:hint="eastAsia"/>
          <w:b/>
          <w:sz w:val="28"/>
          <w:szCs w:val="28"/>
        </w:rPr>
        <w:t>套利单</w:t>
      </w:r>
      <w:bookmarkEnd w:id="93"/>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CZCE</w:t>
      </w:r>
      <w:r w:rsidRPr="00B03746">
        <w:rPr>
          <w:rFonts w:asciiTheme="minorEastAsia" w:hAnsiTheme="minorEastAsia" w:hint="eastAsia"/>
          <w:bCs/>
        </w:rPr>
        <w:t>：跨期套利指令指同时买进（卖出）和卖出（买进）两个相同</w:t>
      </w:r>
      <w:proofErr w:type="gramStart"/>
      <w:r w:rsidRPr="00B03746">
        <w:rPr>
          <w:rFonts w:asciiTheme="minorEastAsia" w:hAnsiTheme="minorEastAsia" w:hint="eastAsia"/>
          <w:bCs/>
        </w:rPr>
        <w:t>标的物但不同</w:t>
      </w:r>
      <w:proofErr w:type="gramEnd"/>
      <w:r w:rsidRPr="00B03746">
        <w:rPr>
          <w:rFonts w:asciiTheme="minorEastAsia" w:hAnsiTheme="minorEastAsia" w:hint="eastAsia"/>
          <w:bCs/>
        </w:rPr>
        <w:t>到期日期货合约的指令；</w:t>
      </w:r>
      <w:proofErr w:type="gramStart"/>
      <w:r w:rsidRPr="00B03746">
        <w:rPr>
          <w:rFonts w:asciiTheme="minorEastAsia" w:hAnsiTheme="minorEastAsia" w:hint="eastAsia"/>
          <w:bCs/>
        </w:rPr>
        <w:t>跨品种</w:t>
      </w:r>
      <w:proofErr w:type="gramEnd"/>
      <w:r w:rsidRPr="00B03746">
        <w:rPr>
          <w:rFonts w:asciiTheme="minorEastAsia" w:hAnsiTheme="minorEastAsia" w:hint="eastAsia"/>
          <w:bCs/>
        </w:rPr>
        <w:t>套利指令指同时买进（卖出）和卖出（买进）两个不同标的物期货合约的指令。套利指令不参与集合竞价；行情出现单方无报价时，不得下达套利指令。</w:t>
      </w:r>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DCE</w:t>
      </w:r>
      <w:r w:rsidRPr="00B03746">
        <w:rPr>
          <w:rFonts w:asciiTheme="minorEastAsia" w:hAnsiTheme="minorEastAsia" w:hint="eastAsia"/>
          <w:bCs/>
        </w:rPr>
        <w:t>：压榨利润套利交易指令： （买入）卖大豆合约、</w:t>
      </w:r>
      <w:proofErr w:type="gramStart"/>
      <w:r w:rsidRPr="00B03746">
        <w:rPr>
          <w:rFonts w:asciiTheme="minorEastAsia" w:hAnsiTheme="minorEastAsia" w:hint="eastAsia"/>
          <w:bCs/>
        </w:rPr>
        <w:t>买相同</w:t>
      </w:r>
      <w:proofErr w:type="gramEnd"/>
      <w:r w:rsidRPr="00B03746">
        <w:rPr>
          <w:rFonts w:asciiTheme="minorEastAsia" w:hAnsiTheme="minorEastAsia" w:hint="eastAsia"/>
          <w:bCs/>
        </w:rPr>
        <w:t>月份或不同月份豆</w:t>
      </w:r>
      <w:proofErr w:type="gramStart"/>
      <w:r w:rsidRPr="00B03746">
        <w:rPr>
          <w:rFonts w:asciiTheme="minorEastAsia" w:hAnsiTheme="minorEastAsia" w:hint="eastAsia"/>
          <w:bCs/>
        </w:rPr>
        <w:t>粕</w:t>
      </w:r>
      <w:proofErr w:type="gramEnd"/>
      <w:r w:rsidRPr="00B03746">
        <w:rPr>
          <w:rFonts w:asciiTheme="minorEastAsia" w:hAnsiTheme="minorEastAsia" w:hint="eastAsia"/>
          <w:bCs/>
        </w:rPr>
        <w:t>和豆油合约。</w:t>
      </w:r>
    </w:p>
    <w:p w:rsidR="00145B11" w:rsidRPr="00BE6F08" w:rsidRDefault="00145B11" w:rsidP="00BE6F08">
      <w:pPr>
        <w:pStyle w:val="2"/>
        <w:rPr>
          <w:b/>
          <w:sz w:val="28"/>
          <w:szCs w:val="28"/>
        </w:rPr>
      </w:pPr>
      <w:bookmarkStart w:id="94" w:name="_Toc351377872"/>
      <w:r w:rsidRPr="00BE6F08">
        <w:rPr>
          <w:rFonts w:hint="eastAsia"/>
          <w:b/>
          <w:sz w:val="28"/>
          <w:szCs w:val="28"/>
        </w:rPr>
        <w:t>互换</w:t>
      </w:r>
      <w:r w:rsidR="00057AAE">
        <w:rPr>
          <w:rFonts w:hint="eastAsia"/>
          <w:b/>
          <w:sz w:val="28"/>
          <w:szCs w:val="28"/>
        </w:rPr>
        <w:t>单</w:t>
      </w:r>
      <w:bookmarkEnd w:id="94"/>
    </w:p>
    <w:p w:rsidR="001C784B" w:rsidRPr="00B03746" w:rsidRDefault="00145B11" w:rsidP="00145B11">
      <w:pPr>
        <w:widowControl w:val="0"/>
        <w:jc w:val="both"/>
        <w:rPr>
          <w:rFonts w:asciiTheme="minorEastAsia" w:hAnsiTheme="minorEastAsia"/>
          <w:i/>
        </w:rPr>
      </w:pPr>
      <w:r w:rsidRPr="00B03746">
        <w:rPr>
          <w:rFonts w:asciiTheme="minorEastAsia" w:hAnsiTheme="minorEastAsia"/>
          <w:bCs/>
        </w:rPr>
        <w:t>DCE</w:t>
      </w:r>
      <w:r w:rsidRPr="00B03746">
        <w:rPr>
          <w:rFonts w:asciiTheme="minorEastAsia" w:hAnsiTheme="minorEastAsia" w:hint="eastAsia"/>
          <w:bCs/>
        </w:rPr>
        <w:t>：互换交易将展期交易推广，它包括展期交易（掉期交易或期限互换交易）和</w:t>
      </w:r>
      <w:proofErr w:type="gramStart"/>
      <w:r w:rsidRPr="00B03746">
        <w:rPr>
          <w:rFonts w:asciiTheme="minorEastAsia" w:hAnsiTheme="minorEastAsia" w:hint="eastAsia"/>
          <w:bCs/>
        </w:rPr>
        <w:t>跨品种</w:t>
      </w:r>
      <w:proofErr w:type="gramEnd"/>
      <w:r w:rsidRPr="00B03746">
        <w:rPr>
          <w:rFonts w:asciiTheme="minorEastAsia" w:hAnsiTheme="minorEastAsia" w:hint="eastAsia"/>
          <w:bCs/>
        </w:rPr>
        <w:t>互换交易。</w:t>
      </w:r>
      <w:r w:rsidR="001C784B" w:rsidRPr="001C784B">
        <w:rPr>
          <w:rFonts w:asciiTheme="minorEastAsia" w:hAnsiTheme="minorEastAsia" w:hint="eastAsia"/>
          <w:bCs/>
        </w:rPr>
        <w:t>互换交易指令与套利交易指令类似。套利交易指令所具有的开平属性分别指两腿都是开或者平，而互换交易指令的开平与第1腿（近月）的开平标识相同，与第2腿（远月）开平标识相反</w:t>
      </w:r>
      <w:r w:rsidR="001C784B">
        <w:rPr>
          <w:rFonts w:asciiTheme="minorEastAsia" w:hAnsiTheme="minorEastAsia" w:hint="eastAsia"/>
          <w:bCs/>
        </w:rPr>
        <w:t>。</w:t>
      </w:r>
    </w:p>
    <w:p w:rsidR="00145B11" w:rsidRPr="00C53071" w:rsidRDefault="00145B11" w:rsidP="00C53071">
      <w:pPr>
        <w:pStyle w:val="2"/>
        <w:rPr>
          <w:b/>
          <w:sz w:val="28"/>
          <w:szCs w:val="28"/>
        </w:rPr>
      </w:pPr>
      <w:bookmarkStart w:id="95" w:name="_Toc351377873"/>
      <w:r w:rsidRPr="00C53071">
        <w:rPr>
          <w:b/>
          <w:sz w:val="28"/>
          <w:szCs w:val="28"/>
        </w:rPr>
        <w:t>CTP</w:t>
      </w:r>
      <w:r w:rsidRPr="00C53071">
        <w:rPr>
          <w:rFonts w:hint="eastAsia"/>
          <w:b/>
          <w:sz w:val="28"/>
          <w:szCs w:val="28"/>
        </w:rPr>
        <w:t>特殊指令</w:t>
      </w:r>
      <w:bookmarkEnd w:id="95"/>
    </w:p>
    <w:p w:rsidR="00145B11" w:rsidRDefault="00DD6801" w:rsidP="00DD6801">
      <w:pPr>
        <w:widowControl w:val="0"/>
        <w:ind w:firstLine="420"/>
        <w:jc w:val="both"/>
        <w:rPr>
          <w:rFonts w:asciiTheme="minorEastAsia" w:hAnsiTheme="minorEastAsia"/>
          <w:bCs/>
        </w:rPr>
      </w:pPr>
      <w:r>
        <w:rPr>
          <w:rFonts w:asciiTheme="minorEastAsia" w:hAnsiTheme="minorEastAsia" w:hint="eastAsia"/>
          <w:bCs/>
        </w:rPr>
        <w:t>CTP提供了“服务器预埋单”和“服务器条件单”两种特殊指令。两种指令的触发地点都在CTP后台服务器。</w:t>
      </w:r>
      <w:proofErr w:type="gramStart"/>
      <w:r>
        <w:rPr>
          <w:rFonts w:asciiTheme="minorEastAsia" w:hAnsiTheme="minorEastAsia" w:hint="eastAsia"/>
          <w:bCs/>
        </w:rPr>
        <w:t>预埋单仅允许</w:t>
      </w:r>
      <w:proofErr w:type="gramEnd"/>
      <w:r>
        <w:rPr>
          <w:rFonts w:asciiTheme="minorEastAsia" w:hAnsiTheme="minorEastAsia" w:hint="eastAsia"/>
          <w:bCs/>
        </w:rPr>
        <w:t>在市场处于</w:t>
      </w:r>
      <w:proofErr w:type="gramStart"/>
      <w:r>
        <w:rPr>
          <w:rFonts w:asciiTheme="minorEastAsia" w:hAnsiTheme="minorEastAsia" w:hint="eastAsia"/>
          <w:bCs/>
        </w:rPr>
        <w:t>非交易</w:t>
      </w:r>
      <w:proofErr w:type="gramEnd"/>
      <w:r>
        <w:rPr>
          <w:rFonts w:asciiTheme="minorEastAsia" w:hAnsiTheme="minorEastAsia" w:hint="eastAsia"/>
          <w:bCs/>
        </w:rPr>
        <w:t>时段时报入，由下一交易节的“开始交易”信号触发。</w:t>
      </w:r>
      <w:r w:rsidR="003B0B91">
        <w:rPr>
          <w:rFonts w:asciiTheme="minorEastAsia" w:hAnsiTheme="minorEastAsia" w:hint="eastAsia"/>
          <w:bCs/>
        </w:rPr>
        <w:t>条件单则由设定的行情条件触发。</w:t>
      </w:r>
    </w:p>
    <w:p w:rsidR="00457152" w:rsidRDefault="00457152" w:rsidP="00DD6801">
      <w:pPr>
        <w:widowControl w:val="0"/>
        <w:ind w:firstLine="420"/>
        <w:jc w:val="both"/>
        <w:rPr>
          <w:rFonts w:asciiTheme="minorEastAsia" w:hAnsiTheme="minorEastAsia" w:hint="eastAsia"/>
          <w:bCs/>
        </w:rPr>
      </w:pPr>
      <w:r>
        <w:rPr>
          <w:rFonts w:asciiTheme="minorEastAsia" w:hAnsiTheme="minorEastAsia" w:hint="eastAsia"/>
          <w:bCs/>
        </w:rPr>
        <w:t>CTP提供“服务器预埋单”通过API接口提供给所有投资者使用。投资者使用“服</w:t>
      </w:r>
      <w:r>
        <w:rPr>
          <w:rFonts w:asciiTheme="minorEastAsia" w:hAnsiTheme="minorEastAsia" w:hint="eastAsia"/>
          <w:bCs/>
        </w:rPr>
        <w:lastRenderedPageBreak/>
        <w:t>务器条件单”则需要向开户的期货公司申请开通权限并进行风险自担承诺。</w:t>
      </w:r>
    </w:p>
    <w:p w:rsidR="00FC0263" w:rsidRPr="00CD1F78" w:rsidRDefault="00FC0263" w:rsidP="00FC0263">
      <w:pPr>
        <w:pStyle w:val="2"/>
        <w:rPr>
          <w:b/>
          <w:sz w:val="28"/>
          <w:szCs w:val="28"/>
        </w:rPr>
      </w:pPr>
      <w:bookmarkStart w:id="96" w:name="OLE_LINK57"/>
      <w:bookmarkStart w:id="97" w:name="OLE_LINK58"/>
      <w:bookmarkStart w:id="98" w:name="_Toc351377874"/>
      <w:r>
        <w:rPr>
          <w:rFonts w:hint="eastAsia"/>
          <w:b/>
          <w:sz w:val="28"/>
          <w:szCs w:val="28"/>
        </w:rPr>
        <w:t>习题</w:t>
      </w:r>
      <w:bookmarkEnd w:id="98"/>
    </w:p>
    <w:p w:rsidR="00FC0263" w:rsidRDefault="00FC0263" w:rsidP="002A123B">
      <w:pPr>
        <w:pStyle w:val="ac"/>
        <w:numPr>
          <w:ilvl w:val="0"/>
          <w:numId w:val="32"/>
        </w:numPr>
        <w:spacing w:line="240" w:lineRule="auto"/>
        <w:rPr>
          <w:rFonts w:asciiTheme="minorEastAsia" w:hAnsiTheme="minorEastAsia" w:hint="eastAsia"/>
          <w:bCs/>
          <w:i/>
        </w:rPr>
      </w:pPr>
      <w:r w:rsidRPr="006618DF">
        <w:rPr>
          <w:rFonts w:asciiTheme="minorEastAsia" w:hAnsiTheme="minorEastAsia" w:hint="eastAsia"/>
          <w:bCs/>
          <w:i/>
        </w:rPr>
        <w:t>举例说明</w:t>
      </w:r>
      <w:r w:rsidR="002A123B">
        <w:rPr>
          <w:rFonts w:asciiTheme="minorEastAsia" w:hAnsiTheme="minorEastAsia" w:hint="eastAsia"/>
          <w:bCs/>
          <w:i/>
        </w:rPr>
        <w:t>在CTP中如何报入大商所</w:t>
      </w:r>
      <w:r w:rsidR="002A123B" w:rsidRPr="002A123B">
        <w:rPr>
          <w:rFonts w:asciiTheme="minorEastAsia" w:hAnsiTheme="minorEastAsia" w:hint="eastAsia"/>
          <w:bCs/>
          <w:i/>
        </w:rPr>
        <w:t>无特殊属性</w:t>
      </w:r>
      <w:r w:rsidR="002A123B">
        <w:rPr>
          <w:rFonts w:asciiTheme="minorEastAsia" w:hAnsiTheme="minorEastAsia" w:hint="eastAsia"/>
          <w:bCs/>
          <w:i/>
        </w:rPr>
        <w:t>的市价单</w:t>
      </w:r>
      <w:r w:rsidRPr="006618DF">
        <w:rPr>
          <w:rFonts w:asciiTheme="minorEastAsia" w:hAnsiTheme="minorEastAsia" w:hint="eastAsia"/>
          <w:bCs/>
          <w:i/>
        </w:rPr>
        <w:t>？</w:t>
      </w:r>
    </w:p>
    <w:p w:rsidR="002A123B" w:rsidRDefault="002A123B" w:rsidP="002A123B">
      <w:pPr>
        <w:pStyle w:val="ac"/>
        <w:numPr>
          <w:ilvl w:val="0"/>
          <w:numId w:val="32"/>
        </w:numPr>
        <w:spacing w:line="240" w:lineRule="auto"/>
        <w:rPr>
          <w:rFonts w:asciiTheme="minorEastAsia" w:hAnsiTheme="minorEastAsia" w:hint="eastAsia"/>
          <w:bCs/>
          <w:i/>
        </w:rPr>
      </w:pPr>
      <w:bookmarkStart w:id="99" w:name="OLE_LINK55"/>
      <w:bookmarkStart w:id="100" w:name="OLE_LINK56"/>
      <w:bookmarkEnd w:id="96"/>
      <w:bookmarkEnd w:id="97"/>
      <w:r w:rsidRPr="006618DF">
        <w:rPr>
          <w:rFonts w:asciiTheme="minorEastAsia" w:hAnsiTheme="minorEastAsia" w:hint="eastAsia"/>
          <w:bCs/>
          <w:i/>
        </w:rPr>
        <w:t>举例说明</w:t>
      </w:r>
      <w:r>
        <w:rPr>
          <w:rFonts w:asciiTheme="minorEastAsia" w:hAnsiTheme="minorEastAsia" w:hint="eastAsia"/>
          <w:bCs/>
          <w:i/>
        </w:rPr>
        <w:t>在CTP中如何报入</w:t>
      </w:r>
      <w:bookmarkEnd w:id="99"/>
      <w:bookmarkEnd w:id="100"/>
      <w:r>
        <w:rPr>
          <w:rFonts w:asciiTheme="minorEastAsia" w:hAnsiTheme="minorEastAsia" w:hint="eastAsia"/>
          <w:bCs/>
          <w:i/>
        </w:rPr>
        <w:t>大</w:t>
      </w:r>
      <w:proofErr w:type="gramStart"/>
      <w:r>
        <w:rPr>
          <w:rFonts w:asciiTheme="minorEastAsia" w:hAnsiTheme="minorEastAsia" w:hint="eastAsia"/>
          <w:bCs/>
          <w:i/>
        </w:rPr>
        <w:t>商所</w:t>
      </w:r>
      <w:r>
        <w:rPr>
          <w:rFonts w:asciiTheme="minorEastAsia" w:hAnsiTheme="minorEastAsia" w:hint="eastAsia"/>
          <w:bCs/>
          <w:i/>
        </w:rPr>
        <w:t>有</w:t>
      </w:r>
      <w:proofErr w:type="gramEnd"/>
      <w:r w:rsidRPr="002A123B">
        <w:rPr>
          <w:rFonts w:asciiTheme="minorEastAsia" w:hAnsiTheme="minorEastAsia" w:hint="eastAsia"/>
          <w:bCs/>
          <w:i/>
        </w:rPr>
        <w:t>特殊属性</w:t>
      </w:r>
      <w:r>
        <w:rPr>
          <w:rFonts w:asciiTheme="minorEastAsia" w:hAnsiTheme="minorEastAsia" w:hint="eastAsia"/>
          <w:bCs/>
          <w:i/>
        </w:rPr>
        <w:t>的市价单</w:t>
      </w:r>
      <w:r w:rsidRPr="006618DF">
        <w:rPr>
          <w:rFonts w:asciiTheme="minorEastAsia" w:hAnsiTheme="minorEastAsia" w:hint="eastAsia"/>
          <w:bCs/>
          <w:i/>
        </w:rPr>
        <w:t>？</w:t>
      </w:r>
    </w:p>
    <w:p w:rsidR="002A123B" w:rsidRDefault="002A123B" w:rsidP="002A123B">
      <w:pPr>
        <w:pStyle w:val="ac"/>
        <w:numPr>
          <w:ilvl w:val="0"/>
          <w:numId w:val="32"/>
        </w:numPr>
        <w:spacing w:line="240" w:lineRule="auto"/>
        <w:rPr>
          <w:rFonts w:asciiTheme="minorEastAsia" w:hAnsiTheme="minorEastAsia" w:hint="eastAsia"/>
          <w:bCs/>
          <w:i/>
        </w:rPr>
      </w:pPr>
      <w:r w:rsidRPr="006618DF">
        <w:rPr>
          <w:rFonts w:asciiTheme="minorEastAsia" w:hAnsiTheme="minorEastAsia" w:hint="eastAsia"/>
          <w:bCs/>
          <w:i/>
        </w:rPr>
        <w:t>举例说明</w:t>
      </w:r>
      <w:r>
        <w:rPr>
          <w:rFonts w:asciiTheme="minorEastAsia" w:hAnsiTheme="minorEastAsia" w:hint="eastAsia"/>
          <w:bCs/>
          <w:i/>
        </w:rPr>
        <w:t>在CTP中如何报入</w:t>
      </w:r>
      <w:r>
        <w:rPr>
          <w:rFonts w:asciiTheme="minorEastAsia" w:hAnsiTheme="minorEastAsia" w:hint="eastAsia"/>
          <w:bCs/>
          <w:i/>
        </w:rPr>
        <w:t>“当日有效”的限价报单？</w:t>
      </w:r>
    </w:p>
    <w:p w:rsidR="0069414C" w:rsidRDefault="0069414C" w:rsidP="002A123B">
      <w:pPr>
        <w:pStyle w:val="ac"/>
        <w:numPr>
          <w:ilvl w:val="0"/>
          <w:numId w:val="32"/>
        </w:numPr>
        <w:spacing w:line="240" w:lineRule="auto"/>
        <w:rPr>
          <w:rFonts w:asciiTheme="minorEastAsia" w:hAnsiTheme="minorEastAsia" w:hint="eastAsia"/>
          <w:bCs/>
          <w:i/>
        </w:rPr>
      </w:pPr>
      <w:r>
        <w:rPr>
          <w:rFonts w:asciiTheme="minorEastAsia" w:hAnsiTheme="minorEastAsia" w:hint="eastAsia"/>
          <w:bCs/>
          <w:i/>
        </w:rPr>
        <w:t>举例说明在CTP中如何报入大商所市价止损单？</w:t>
      </w:r>
    </w:p>
    <w:p w:rsidR="00A672B3" w:rsidRPr="002A123B" w:rsidRDefault="00A672B3" w:rsidP="002A123B">
      <w:pPr>
        <w:pStyle w:val="ac"/>
        <w:numPr>
          <w:ilvl w:val="0"/>
          <w:numId w:val="32"/>
        </w:numPr>
        <w:spacing w:line="240" w:lineRule="auto"/>
        <w:rPr>
          <w:rFonts w:asciiTheme="minorEastAsia" w:hAnsiTheme="minorEastAsia"/>
          <w:bCs/>
          <w:i/>
        </w:rPr>
      </w:pPr>
      <w:r>
        <w:rPr>
          <w:rFonts w:asciiTheme="minorEastAsia" w:hAnsiTheme="minorEastAsia" w:hint="eastAsia"/>
          <w:bCs/>
          <w:i/>
        </w:rPr>
        <w:t>简述套利单与互换单的区别？</w:t>
      </w:r>
    </w:p>
    <w:p w:rsidR="00145B11" w:rsidRPr="0095685B" w:rsidRDefault="0095685B" w:rsidP="0095685B">
      <w:pPr>
        <w:pStyle w:val="1"/>
        <w:pageBreakBefore/>
        <w:ind w:left="690" w:hangingChars="191" w:hanging="690"/>
        <w:rPr>
          <w:b/>
          <w:sz w:val="32"/>
          <w:szCs w:val="32"/>
        </w:rPr>
      </w:pPr>
      <w:bookmarkStart w:id="101" w:name="_Toc351377875"/>
      <w:r w:rsidRPr="0095685B">
        <w:rPr>
          <w:rFonts w:hint="eastAsia"/>
          <w:b/>
          <w:sz w:val="32"/>
          <w:szCs w:val="32"/>
        </w:rPr>
        <w:lastRenderedPageBreak/>
        <w:t>CTP</w:t>
      </w:r>
      <w:r w:rsidRPr="0095685B">
        <w:rPr>
          <w:rFonts w:hint="eastAsia"/>
          <w:b/>
          <w:sz w:val="32"/>
          <w:szCs w:val="32"/>
        </w:rPr>
        <w:t>算法概述</w:t>
      </w:r>
      <w:bookmarkEnd w:id="101"/>
    </w:p>
    <w:p w:rsidR="0095685B" w:rsidRPr="0095685B" w:rsidRDefault="0095685B" w:rsidP="0095685B">
      <w:pPr>
        <w:pStyle w:val="2"/>
        <w:rPr>
          <w:b/>
          <w:sz w:val="28"/>
          <w:szCs w:val="28"/>
        </w:rPr>
      </w:pPr>
      <w:bookmarkStart w:id="102" w:name="_Toc351377876"/>
      <w:r w:rsidRPr="0095685B">
        <w:rPr>
          <w:rFonts w:hint="eastAsia"/>
          <w:b/>
          <w:sz w:val="28"/>
          <w:szCs w:val="28"/>
        </w:rPr>
        <w:t>基础算法</w:t>
      </w:r>
      <w:bookmarkEnd w:id="102"/>
    </w:p>
    <w:p w:rsidR="00D827FF" w:rsidRPr="00D827FF" w:rsidRDefault="00145B11" w:rsidP="00D827FF">
      <w:pPr>
        <w:pStyle w:val="3"/>
        <w:rPr>
          <w:b/>
        </w:rPr>
      </w:pPr>
      <w:r w:rsidRPr="00D827FF">
        <w:rPr>
          <w:rFonts w:hint="eastAsia"/>
          <w:b/>
        </w:rPr>
        <w:t>持仓</w:t>
      </w:r>
    </w:p>
    <w:p w:rsidR="00145B11" w:rsidRDefault="00D827FF" w:rsidP="00D827FF">
      <w:pPr>
        <w:widowControl w:val="0"/>
        <w:ind w:firstLine="420"/>
        <w:jc w:val="both"/>
        <w:rPr>
          <w:rFonts w:asciiTheme="minorEastAsia" w:hAnsiTheme="minorEastAsia"/>
          <w:bCs/>
        </w:rPr>
      </w:pPr>
      <w:r>
        <w:rPr>
          <w:rFonts w:asciiTheme="minorEastAsia" w:hAnsiTheme="minorEastAsia" w:hint="eastAsia"/>
          <w:bCs/>
        </w:rPr>
        <w:t>国内期货交易所均采用“综合持仓”，与“净持仓”不同，同一客户</w:t>
      </w:r>
      <w:proofErr w:type="gramStart"/>
      <w:r>
        <w:rPr>
          <w:rFonts w:asciiTheme="minorEastAsia" w:hAnsiTheme="minorEastAsia" w:hint="eastAsia"/>
          <w:bCs/>
        </w:rPr>
        <w:t>帐号</w:t>
      </w:r>
      <w:proofErr w:type="gramEnd"/>
      <w:r>
        <w:rPr>
          <w:rFonts w:asciiTheme="minorEastAsia" w:hAnsiTheme="minorEastAsia" w:hint="eastAsia"/>
          <w:bCs/>
        </w:rPr>
        <w:t>可以同时持有同一合约的双边持仓。</w:t>
      </w:r>
      <w:r w:rsidR="00F97B88">
        <w:rPr>
          <w:rFonts w:asciiTheme="minorEastAsia" w:hAnsiTheme="minorEastAsia" w:hint="eastAsia"/>
          <w:bCs/>
        </w:rPr>
        <w:t>另外，上期所具有“使用历史持仓”的特性，</w:t>
      </w:r>
      <w:r w:rsidR="00896A3B">
        <w:rPr>
          <w:rFonts w:asciiTheme="minorEastAsia" w:hAnsiTheme="minorEastAsia" w:hint="eastAsia"/>
          <w:bCs/>
        </w:rPr>
        <w:t>同一合约</w:t>
      </w:r>
      <w:r w:rsidR="00F97B88">
        <w:rPr>
          <w:rFonts w:asciiTheme="minorEastAsia" w:hAnsiTheme="minorEastAsia" w:hint="eastAsia"/>
          <w:bCs/>
        </w:rPr>
        <w:t>当前交易日</w:t>
      </w:r>
      <w:r w:rsidR="00896A3B">
        <w:rPr>
          <w:rFonts w:asciiTheme="minorEastAsia" w:hAnsiTheme="minorEastAsia" w:hint="eastAsia"/>
          <w:bCs/>
        </w:rPr>
        <w:t>的持仓与之前交易日的持仓分开计算，</w:t>
      </w:r>
      <w:proofErr w:type="gramStart"/>
      <w:r w:rsidR="00896A3B">
        <w:rPr>
          <w:rFonts w:asciiTheme="minorEastAsia" w:hAnsiTheme="minorEastAsia" w:hint="eastAsia"/>
          <w:bCs/>
        </w:rPr>
        <w:t>平当前</w:t>
      </w:r>
      <w:proofErr w:type="gramEnd"/>
      <w:r w:rsidR="00896A3B">
        <w:rPr>
          <w:rFonts w:asciiTheme="minorEastAsia" w:hAnsiTheme="minorEastAsia" w:hint="eastAsia"/>
          <w:bCs/>
        </w:rPr>
        <w:t>交易日新开的持仓必须使用“平今”指令，</w:t>
      </w:r>
      <w:proofErr w:type="gramStart"/>
      <w:r w:rsidR="00896A3B">
        <w:rPr>
          <w:rFonts w:asciiTheme="minorEastAsia" w:hAnsiTheme="minorEastAsia" w:hint="eastAsia"/>
          <w:bCs/>
        </w:rPr>
        <w:t>平其他</w:t>
      </w:r>
      <w:proofErr w:type="gramEnd"/>
      <w:r w:rsidR="00896A3B">
        <w:rPr>
          <w:rFonts w:asciiTheme="minorEastAsia" w:hAnsiTheme="minorEastAsia" w:hint="eastAsia"/>
          <w:bCs/>
        </w:rPr>
        <w:t>持仓则使用“平仓”或“平昨”指令。</w:t>
      </w:r>
    </w:p>
    <w:p w:rsidR="00145B11" w:rsidRPr="00B03746" w:rsidRDefault="00896A3B" w:rsidP="00896A3B">
      <w:pPr>
        <w:widowControl w:val="0"/>
        <w:ind w:firstLine="420"/>
        <w:jc w:val="both"/>
        <w:rPr>
          <w:rFonts w:asciiTheme="minorEastAsia" w:hAnsiTheme="minorEastAsia"/>
          <w:i/>
        </w:rPr>
      </w:pPr>
      <w:r>
        <w:rPr>
          <w:rFonts w:asciiTheme="minorEastAsia" w:hAnsiTheme="minorEastAsia" w:hint="eastAsia"/>
          <w:bCs/>
        </w:rPr>
        <w:t>持仓还分为投机、套保（中金所使用套</w:t>
      </w:r>
      <w:proofErr w:type="gramStart"/>
      <w:r>
        <w:rPr>
          <w:rFonts w:asciiTheme="minorEastAsia" w:hAnsiTheme="minorEastAsia" w:hint="eastAsia"/>
          <w:bCs/>
        </w:rPr>
        <w:t>保</w:t>
      </w:r>
      <w:r w:rsidRPr="00B03746">
        <w:rPr>
          <w:rFonts w:asciiTheme="minorEastAsia" w:hAnsiTheme="minorEastAsia" w:hint="eastAsia"/>
          <w:bCs/>
        </w:rPr>
        <w:t>交易</w:t>
      </w:r>
      <w:proofErr w:type="gramEnd"/>
      <w:r w:rsidRPr="00B03746">
        <w:rPr>
          <w:rFonts w:asciiTheme="minorEastAsia" w:hAnsiTheme="minorEastAsia" w:hint="eastAsia"/>
          <w:bCs/>
        </w:rPr>
        <w:t>编码、其他交易所</w:t>
      </w:r>
      <w:r>
        <w:rPr>
          <w:rFonts w:asciiTheme="minorEastAsia" w:hAnsiTheme="minorEastAsia" w:hint="eastAsia"/>
          <w:bCs/>
        </w:rPr>
        <w:t>必须申请</w:t>
      </w:r>
      <w:r w:rsidRPr="00B03746">
        <w:rPr>
          <w:rFonts w:asciiTheme="minorEastAsia" w:hAnsiTheme="minorEastAsia" w:hint="eastAsia"/>
          <w:bCs/>
        </w:rPr>
        <w:t>保值额度）</w:t>
      </w:r>
      <w:r>
        <w:rPr>
          <w:rFonts w:asciiTheme="minorEastAsia" w:hAnsiTheme="minorEastAsia" w:hint="eastAsia"/>
          <w:bCs/>
        </w:rPr>
        <w:t>及套利</w:t>
      </w:r>
      <w:r w:rsidRPr="00B03746">
        <w:rPr>
          <w:rFonts w:asciiTheme="minorEastAsia" w:hAnsiTheme="minorEastAsia" w:hint="eastAsia"/>
          <w:bCs/>
        </w:rPr>
        <w:t>（中金所</w:t>
      </w:r>
      <w:r>
        <w:rPr>
          <w:rFonts w:asciiTheme="minorEastAsia" w:hAnsiTheme="minorEastAsia" w:hint="eastAsia"/>
          <w:bCs/>
        </w:rPr>
        <w:t>使用</w:t>
      </w:r>
      <w:r w:rsidRPr="00B03746">
        <w:rPr>
          <w:rFonts w:asciiTheme="minorEastAsia" w:hAnsiTheme="minorEastAsia" w:hint="eastAsia"/>
          <w:bCs/>
        </w:rPr>
        <w:t>套利交易编码）</w:t>
      </w:r>
      <w:r>
        <w:rPr>
          <w:rFonts w:asciiTheme="minorEastAsia" w:hAnsiTheme="minorEastAsia" w:hint="eastAsia"/>
          <w:bCs/>
        </w:rPr>
        <w:t>三种类型。对于保值额度，</w:t>
      </w:r>
      <w:r w:rsidR="00145B11" w:rsidRPr="00B03746">
        <w:rPr>
          <w:rFonts w:asciiTheme="minorEastAsia" w:hAnsiTheme="minorEastAsia" w:hint="eastAsia"/>
          <w:bCs/>
        </w:rPr>
        <w:t>大商所支持老</w:t>
      </w:r>
      <w:proofErr w:type="gramStart"/>
      <w:r w:rsidR="00145B11" w:rsidRPr="00B03746">
        <w:rPr>
          <w:rFonts w:asciiTheme="minorEastAsia" w:hAnsiTheme="minorEastAsia" w:hint="eastAsia"/>
          <w:bCs/>
        </w:rPr>
        <w:t>仓转套保</w:t>
      </w:r>
      <w:proofErr w:type="gramEnd"/>
      <w:r w:rsidR="00145B11" w:rsidRPr="00B03746">
        <w:rPr>
          <w:rFonts w:asciiTheme="minorEastAsia" w:hAnsiTheme="minorEastAsia" w:hint="eastAsia"/>
          <w:bCs/>
        </w:rPr>
        <w:t>，其他交易所只能开新仓。</w:t>
      </w:r>
    </w:p>
    <w:p w:rsidR="00145B11" w:rsidRPr="00896A3B" w:rsidRDefault="00145B11" w:rsidP="00896A3B">
      <w:pPr>
        <w:pStyle w:val="3"/>
        <w:rPr>
          <w:b/>
        </w:rPr>
      </w:pPr>
      <w:r w:rsidRPr="00896A3B">
        <w:rPr>
          <w:rFonts w:hint="eastAsia"/>
          <w:b/>
        </w:rPr>
        <w:t>保证金</w:t>
      </w:r>
    </w:p>
    <w:p w:rsidR="005E5601" w:rsidRDefault="005E5601" w:rsidP="00896A3B">
      <w:pPr>
        <w:widowControl w:val="0"/>
        <w:ind w:firstLine="420"/>
        <w:jc w:val="both"/>
        <w:rPr>
          <w:rFonts w:asciiTheme="minorEastAsia" w:hAnsiTheme="minorEastAsia"/>
          <w:bCs/>
        </w:rPr>
      </w:pPr>
      <w:r>
        <w:rPr>
          <w:rFonts w:asciiTheme="minorEastAsia" w:hAnsiTheme="minorEastAsia" w:hint="eastAsia"/>
          <w:bCs/>
        </w:rPr>
        <w:t>占用保证金=</w:t>
      </w:r>
      <w:proofErr w:type="gramStart"/>
      <w:r w:rsidRPr="005E5601">
        <w:rPr>
          <w:rFonts w:asciiTheme="minorEastAsia" w:hAnsiTheme="minorEastAsia" w:hint="eastAsia"/>
          <w:bCs/>
        </w:rPr>
        <w:t>单一今</w:t>
      </w:r>
      <w:proofErr w:type="gramEnd"/>
      <w:r w:rsidRPr="005E5601">
        <w:rPr>
          <w:rFonts w:asciiTheme="minorEastAsia" w:hAnsiTheme="minorEastAsia" w:hint="eastAsia"/>
          <w:bCs/>
        </w:rPr>
        <w:t>持仓* 最新价 * 合约乘数 * 保证金率 + 单一</w:t>
      </w:r>
      <w:proofErr w:type="gramStart"/>
      <w:r w:rsidRPr="005E5601">
        <w:rPr>
          <w:rFonts w:asciiTheme="minorEastAsia" w:hAnsiTheme="minorEastAsia" w:hint="eastAsia"/>
          <w:bCs/>
        </w:rPr>
        <w:t>昨</w:t>
      </w:r>
      <w:proofErr w:type="gramEnd"/>
      <w:r w:rsidRPr="005E5601">
        <w:rPr>
          <w:rFonts w:asciiTheme="minorEastAsia" w:hAnsiTheme="minorEastAsia" w:hint="eastAsia"/>
          <w:bCs/>
        </w:rPr>
        <w:t>持仓* 昨结算价 * 合约乘数 * 保证金率</w:t>
      </w:r>
      <w:r>
        <w:rPr>
          <w:rFonts w:asciiTheme="minorEastAsia" w:hAnsiTheme="minorEastAsia" w:hint="eastAsia"/>
          <w:bCs/>
        </w:rPr>
        <w:t>。其中“最新价”</w:t>
      </w:r>
      <w:r w:rsidRPr="005E5601">
        <w:rPr>
          <w:rFonts w:asciiTheme="minorEastAsia" w:hAnsiTheme="minorEastAsia" w:hint="eastAsia"/>
          <w:bCs/>
        </w:rPr>
        <w:t>可以在</w:t>
      </w:r>
      <w:r w:rsidR="006D5676">
        <w:rPr>
          <w:rFonts w:asciiTheme="minorEastAsia" w:hAnsiTheme="minorEastAsia" w:hint="eastAsia"/>
          <w:bCs/>
        </w:rPr>
        <w:t>CTP</w:t>
      </w:r>
      <w:r w:rsidRPr="005E5601">
        <w:rPr>
          <w:rFonts w:asciiTheme="minorEastAsia" w:hAnsiTheme="minorEastAsia" w:hint="eastAsia"/>
          <w:bCs/>
        </w:rPr>
        <w:t>上面设置</w:t>
      </w:r>
      <w:r w:rsidR="006D5676">
        <w:rPr>
          <w:rFonts w:asciiTheme="minorEastAsia" w:hAnsiTheme="minorEastAsia" w:hint="eastAsia"/>
          <w:bCs/>
        </w:rPr>
        <w:t>今开仓保证金</w:t>
      </w:r>
      <w:r w:rsidRPr="005E5601">
        <w:rPr>
          <w:rFonts w:asciiTheme="minorEastAsia" w:hAnsiTheme="minorEastAsia" w:hint="eastAsia"/>
          <w:bCs/>
        </w:rPr>
        <w:t>算法</w:t>
      </w:r>
      <w:r w:rsidR="006D5676">
        <w:rPr>
          <w:rFonts w:asciiTheme="minorEastAsia" w:hAnsiTheme="minorEastAsia" w:hint="eastAsia"/>
          <w:bCs/>
        </w:rPr>
        <w:t>为：</w:t>
      </w:r>
      <w:r w:rsidRPr="005E5601">
        <w:rPr>
          <w:rFonts w:asciiTheme="minorEastAsia" w:hAnsiTheme="minorEastAsia" w:hint="eastAsia"/>
          <w:bCs/>
        </w:rPr>
        <w:t>结算价/昨结算价/成交均价/开仓价</w:t>
      </w:r>
      <w:r w:rsidR="006D5676">
        <w:rPr>
          <w:rFonts w:asciiTheme="minorEastAsia" w:hAnsiTheme="minorEastAsia" w:hint="eastAsia"/>
          <w:bCs/>
        </w:rPr>
        <w:t>。</w:t>
      </w:r>
    </w:p>
    <w:p w:rsidR="00876D97" w:rsidRDefault="00876D97" w:rsidP="00896A3B">
      <w:pPr>
        <w:widowControl w:val="0"/>
        <w:ind w:firstLine="420"/>
        <w:jc w:val="both"/>
        <w:rPr>
          <w:rFonts w:asciiTheme="minorEastAsia" w:hAnsiTheme="minorEastAsia"/>
          <w:bCs/>
        </w:rPr>
      </w:pPr>
      <w:r>
        <w:rPr>
          <w:rFonts w:asciiTheme="minorEastAsia" w:hAnsiTheme="minorEastAsia" w:hint="eastAsia"/>
          <w:bCs/>
        </w:rPr>
        <w:t>冻结保证金计算与占用保证金类似，市价单及止盈（损）单的冻结保证金使用涨停价计算。</w:t>
      </w:r>
    </w:p>
    <w:p w:rsidR="00145B11" w:rsidRPr="00B03746" w:rsidRDefault="00145B11" w:rsidP="00896A3B">
      <w:pPr>
        <w:widowControl w:val="0"/>
        <w:ind w:firstLine="420"/>
        <w:jc w:val="both"/>
        <w:rPr>
          <w:rFonts w:asciiTheme="minorEastAsia" w:hAnsiTheme="minorEastAsia"/>
          <w:i/>
        </w:rPr>
      </w:pPr>
      <w:r w:rsidRPr="00B03746">
        <w:rPr>
          <w:rFonts w:asciiTheme="minorEastAsia" w:hAnsiTheme="minorEastAsia"/>
          <w:bCs/>
        </w:rPr>
        <w:t>CZCE</w:t>
      </w:r>
      <w:r w:rsidRPr="00B03746">
        <w:rPr>
          <w:rFonts w:asciiTheme="minorEastAsia" w:hAnsiTheme="minorEastAsia" w:hint="eastAsia"/>
          <w:bCs/>
        </w:rPr>
        <w:t>套利持仓、锁</w:t>
      </w:r>
      <w:proofErr w:type="gramStart"/>
      <w:r w:rsidRPr="00B03746">
        <w:rPr>
          <w:rFonts w:asciiTheme="minorEastAsia" w:hAnsiTheme="minorEastAsia" w:hint="eastAsia"/>
          <w:bCs/>
        </w:rPr>
        <w:t>仓支持</w:t>
      </w:r>
      <w:proofErr w:type="gramEnd"/>
      <w:r w:rsidRPr="00B03746">
        <w:rPr>
          <w:rFonts w:asciiTheme="minorEastAsia" w:hAnsiTheme="minorEastAsia" w:hint="eastAsia"/>
          <w:bCs/>
        </w:rPr>
        <w:t>单边收取保证金。</w:t>
      </w:r>
    </w:p>
    <w:p w:rsidR="00145B11" w:rsidRPr="00896A3B" w:rsidRDefault="00145B11" w:rsidP="00896A3B">
      <w:pPr>
        <w:pStyle w:val="3"/>
        <w:rPr>
          <w:b/>
        </w:rPr>
      </w:pPr>
      <w:r w:rsidRPr="00896A3B">
        <w:rPr>
          <w:rFonts w:hint="eastAsia"/>
          <w:b/>
        </w:rPr>
        <w:t>手续费</w:t>
      </w:r>
    </w:p>
    <w:p w:rsidR="00595846" w:rsidRDefault="00595846" w:rsidP="00595846">
      <w:pPr>
        <w:widowControl w:val="0"/>
        <w:ind w:firstLine="420"/>
        <w:jc w:val="both"/>
        <w:rPr>
          <w:rFonts w:asciiTheme="minorEastAsia" w:hAnsiTheme="minorEastAsia"/>
          <w:bCs/>
        </w:rPr>
      </w:pPr>
      <w:r>
        <w:rPr>
          <w:rFonts w:asciiTheme="minorEastAsia" w:hAnsiTheme="minorEastAsia" w:hint="eastAsia"/>
          <w:bCs/>
        </w:rPr>
        <w:t>手续费可以设置为按</w:t>
      </w:r>
      <w:r w:rsidRPr="00B03746">
        <w:rPr>
          <w:rFonts w:asciiTheme="minorEastAsia" w:hAnsiTheme="minorEastAsia" w:hint="eastAsia"/>
          <w:bCs/>
        </w:rPr>
        <w:t>金额</w:t>
      </w:r>
      <w:r>
        <w:rPr>
          <w:rFonts w:asciiTheme="minorEastAsia" w:hAnsiTheme="minorEastAsia" w:hint="eastAsia"/>
          <w:bCs/>
        </w:rPr>
        <w:t>和</w:t>
      </w:r>
      <w:r w:rsidRPr="00B03746">
        <w:rPr>
          <w:rFonts w:asciiTheme="minorEastAsia" w:hAnsiTheme="minorEastAsia" w:hint="eastAsia"/>
          <w:bCs/>
        </w:rPr>
        <w:t>按手收取</w:t>
      </w:r>
      <w:r>
        <w:rPr>
          <w:rFonts w:asciiTheme="minorEastAsia" w:hAnsiTheme="minorEastAsia" w:hint="eastAsia"/>
          <w:bCs/>
        </w:rPr>
        <w:t>。</w:t>
      </w:r>
    </w:p>
    <w:p w:rsidR="00595846" w:rsidRPr="00B03746" w:rsidRDefault="00595846" w:rsidP="00595846">
      <w:pPr>
        <w:widowControl w:val="0"/>
        <w:ind w:firstLine="420"/>
        <w:jc w:val="both"/>
        <w:rPr>
          <w:rFonts w:asciiTheme="minorEastAsia" w:hAnsiTheme="minorEastAsia"/>
          <w:i/>
        </w:rPr>
      </w:pPr>
      <w:r>
        <w:rPr>
          <w:rFonts w:asciiTheme="minorEastAsia" w:hAnsiTheme="minorEastAsia" w:hint="eastAsia"/>
          <w:bCs/>
        </w:rPr>
        <w:t>手续费（按金额收取）=</w:t>
      </w:r>
      <w:r w:rsidRPr="00595846">
        <w:rPr>
          <w:rFonts w:asciiTheme="minorEastAsia" w:hAnsiTheme="minorEastAsia" w:hint="eastAsia"/>
          <w:bCs/>
        </w:rPr>
        <w:t>SUM（开仓</w:t>
      </w:r>
      <w:r>
        <w:rPr>
          <w:rFonts w:asciiTheme="minorEastAsia" w:hAnsiTheme="minorEastAsia" w:hint="eastAsia"/>
          <w:bCs/>
        </w:rPr>
        <w:t>金额</w:t>
      </w:r>
      <w:r w:rsidRPr="00595846">
        <w:rPr>
          <w:rFonts w:asciiTheme="minorEastAsia" w:hAnsiTheme="minorEastAsia" w:hint="eastAsia"/>
          <w:bCs/>
        </w:rPr>
        <w:t xml:space="preserve"> * 开仓手续费</w:t>
      </w:r>
      <w:r>
        <w:rPr>
          <w:rFonts w:asciiTheme="minorEastAsia" w:hAnsiTheme="minorEastAsia" w:hint="eastAsia"/>
          <w:bCs/>
        </w:rPr>
        <w:t>率</w:t>
      </w:r>
      <w:r w:rsidRPr="00595846">
        <w:rPr>
          <w:rFonts w:asciiTheme="minorEastAsia" w:hAnsiTheme="minorEastAsia" w:hint="eastAsia"/>
          <w:bCs/>
        </w:rPr>
        <w:t>）+ SUM（平仓</w:t>
      </w:r>
      <w:r>
        <w:rPr>
          <w:rFonts w:asciiTheme="minorEastAsia" w:hAnsiTheme="minorEastAsia" w:hint="eastAsia"/>
          <w:bCs/>
        </w:rPr>
        <w:t>金额</w:t>
      </w:r>
      <w:r w:rsidRPr="00595846">
        <w:rPr>
          <w:rFonts w:asciiTheme="minorEastAsia" w:hAnsiTheme="minorEastAsia" w:hint="eastAsia"/>
          <w:bCs/>
        </w:rPr>
        <w:t xml:space="preserve"> * 平仓手续费</w:t>
      </w:r>
      <w:r>
        <w:rPr>
          <w:rFonts w:asciiTheme="minorEastAsia" w:hAnsiTheme="minorEastAsia" w:hint="eastAsia"/>
          <w:bCs/>
        </w:rPr>
        <w:t>率</w:t>
      </w:r>
      <w:r w:rsidRPr="00595846">
        <w:rPr>
          <w:rFonts w:asciiTheme="minorEastAsia" w:hAnsiTheme="minorEastAsia" w:hint="eastAsia"/>
          <w:bCs/>
        </w:rPr>
        <w:t>）+ SUM（</w:t>
      </w:r>
      <w:proofErr w:type="gramStart"/>
      <w:r w:rsidRPr="00595846">
        <w:rPr>
          <w:rFonts w:asciiTheme="minorEastAsia" w:hAnsiTheme="minorEastAsia" w:hint="eastAsia"/>
          <w:bCs/>
        </w:rPr>
        <w:t>平今</w:t>
      </w:r>
      <w:r>
        <w:rPr>
          <w:rFonts w:asciiTheme="minorEastAsia" w:hAnsiTheme="minorEastAsia" w:hint="eastAsia"/>
          <w:bCs/>
        </w:rPr>
        <w:t>金额</w:t>
      </w:r>
      <w:proofErr w:type="gramEnd"/>
      <w:r w:rsidRPr="00595846">
        <w:rPr>
          <w:rFonts w:asciiTheme="minorEastAsia" w:hAnsiTheme="minorEastAsia" w:hint="eastAsia"/>
          <w:bCs/>
        </w:rPr>
        <w:t xml:space="preserve"> * </w:t>
      </w:r>
      <w:proofErr w:type="gramStart"/>
      <w:r w:rsidRPr="00595846">
        <w:rPr>
          <w:rFonts w:asciiTheme="minorEastAsia" w:hAnsiTheme="minorEastAsia" w:hint="eastAsia"/>
          <w:bCs/>
        </w:rPr>
        <w:t>平今手续费</w:t>
      </w:r>
      <w:proofErr w:type="gramEnd"/>
      <w:r>
        <w:rPr>
          <w:rFonts w:asciiTheme="minorEastAsia" w:hAnsiTheme="minorEastAsia" w:hint="eastAsia"/>
          <w:bCs/>
        </w:rPr>
        <w:t>率</w:t>
      </w:r>
      <w:r w:rsidRPr="00595846">
        <w:rPr>
          <w:rFonts w:asciiTheme="minorEastAsia" w:hAnsiTheme="minorEastAsia" w:hint="eastAsia"/>
          <w:bCs/>
        </w:rPr>
        <w:t>）</w:t>
      </w:r>
      <w:r w:rsidRPr="00B03746">
        <w:rPr>
          <w:rFonts w:asciiTheme="minorEastAsia" w:hAnsiTheme="minorEastAsia" w:hint="eastAsia"/>
          <w:bCs/>
        </w:rPr>
        <w:t>。</w:t>
      </w:r>
    </w:p>
    <w:p w:rsidR="00145B11" w:rsidRPr="00B03746" w:rsidRDefault="00595846" w:rsidP="00595846">
      <w:pPr>
        <w:widowControl w:val="0"/>
        <w:ind w:firstLine="420"/>
        <w:jc w:val="both"/>
        <w:rPr>
          <w:rFonts w:asciiTheme="minorEastAsia" w:hAnsiTheme="minorEastAsia"/>
          <w:i/>
        </w:rPr>
      </w:pPr>
      <w:r>
        <w:rPr>
          <w:rFonts w:asciiTheme="minorEastAsia" w:hAnsiTheme="minorEastAsia" w:hint="eastAsia"/>
          <w:bCs/>
        </w:rPr>
        <w:t>手续费（按手收取）=</w:t>
      </w:r>
      <w:r w:rsidRPr="00595846">
        <w:rPr>
          <w:rFonts w:asciiTheme="minorEastAsia" w:hAnsiTheme="minorEastAsia" w:hint="eastAsia"/>
          <w:bCs/>
        </w:rPr>
        <w:t>SUM（开仓手数 * 开仓手续费）+ SUM（平仓手数 * 平仓手续费）+ SUM（</w:t>
      </w:r>
      <w:proofErr w:type="gramStart"/>
      <w:r w:rsidRPr="00595846">
        <w:rPr>
          <w:rFonts w:asciiTheme="minorEastAsia" w:hAnsiTheme="minorEastAsia" w:hint="eastAsia"/>
          <w:bCs/>
        </w:rPr>
        <w:t>平今手</w:t>
      </w:r>
      <w:proofErr w:type="gramEnd"/>
      <w:r w:rsidRPr="00595846">
        <w:rPr>
          <w:rFonts w:asciiTheme="minorEastAsia" w:hAnsiTheme="minorEastAsia" w:hint="eastAsia"/>
          <w:bCs/>
        </w:rPr>
        <w:t xml:space="preserve">数 * </w:t>
      </w:r>
      <w:proofErr w:type="gramStart"/>
      <w:r w:rsidRPr="00595846">
        <w:rPr>
          <w:rFonts w:asciiTheme="minorEastAsia" w:hAnsiTheme="minorEastAsia" w:hint="eastAsia"/>
          <w:bCs/>
        </w:rPr>
        <w:t>平今手续费</w:t>
      </w:r>
      <w:proofErr w:type="gramEnd"/>
      <w:r w:rsidRPr="00595846">
        <w:rPr>
          <w:rFonts w:asciiTheme="minorEastAsia" w:hAnsiTheme="minorEastAsia" w:hint="eastAsia"/>
          <w:bCs/>
        </w:rPr>
        <w:t>）</w:t>
      </w:r>
      <w:r w:rsidR="00145B11" w:rsidRPr="00B03746">
        <w:rPr>
          <w:rFonts w:asciiTheme="minorEastAsia" w:hAnsiTheme="minorEastAsia" w:hint="eastAsia"/>
          <w:bCs/>
        </w:rPr>
        <w:t>。</w:t>
      </w:r>
    </w:p>
    <w:p w:rsidR="00145B11" w:rsidRPr="007F7AFF" w:rsidRDefault="00145B11" w:rsidP="007F7AFF">
      <w:pPr>
        <w:pStyle w:val="2"/>
        <w:rPr>
          <w:b/>
          <w:sz w:val="28"/>
          <w:szCs w:val="28"/>
        </w:rPr>
      </w:pPr>
      <w:bookmarkStart w:id="103" w:name="_Toc351377877"/>
      <w:r w:rsidRPr="007F7AFF">
        <w:rPr>
          <w:rFonts w:hint="eastAsia"/>
          <w:b/>
          <w:sz w:val="28"/>
          <w:szCs w:val="28"/>
        </w:rPr>
        <w:t>原油</w:t>
      </w:r>
      <w:r w:rsidR="007F7AFF">
        <w:rPr>
          <w:rFonts w:hint="eastAsia"/>
          <w:b/>
          <w:sz w:val="28"/>
          <w:szCs w:val="28"/>
        </w:rPr>
        <w:t>人民币方案</w:t>
      </w:r>
      <w:r w:rsidRPr="007F7AFF">
        <w:rPr>
          <w:rFonts w:hint="eastAsia"/>
          <w:b/>
          <w:sz w:val="28"/>
          <w:szCs w:val="28"/>
        </w:rPr>
        <w:t>一</w:t>
      </w:r>
      <w:bookmarkEnd w:id="103"/>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质押资金只用于特定品种（</w:t>
      </w:r>
      <w:r w:rsidRPr="00B03746">
        <w:rPr>
          <w:rFonts w:asciiTheme="minorEastAsia" w:hAnsiTheme="minorEastAsia"/>
          <w:bCs/>
        </w:rPr>
        <w:t>CO</w:t>
      </w:r>
      <w:r w:rsidRPr="00B03746">
        <w:rPr>
          <w:rFonts w:asciiTheme="minorEastAsia" w:hAnsiTheme="minorEastAsia" w:hint="eastAsia"/>
          <w:bCs/>
        </w:rPr>
        <w:t>）的保证金。</w:t>
      </w:r>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特定品种的保证金占用、冻结先从质押资金上扣取，不够时借用人民币账户资金；盈亏和手续费全部计入人民币账户</w:t>
      </w:r>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lastRenderedPageBreak/>
        <w:t xml:space="preserve">质押余额 </w:t>
      </w:r>
      <w:r w:rsidRPr="00B03746">
        <w:rPr>
          <w:rFonts w:asciiTheme="minorEastAsia" w:hAnsiTheme="minorEastAsia"/>
          <w:bCs/>
        </w:rPr>
        <w:t>= max((</w:t>
      </w:r>
      <w:r w:rsidRPr="00B03746">
        <w:rPr>
          <w:rFonts w:asciiTheme="minorEastAsia" w:hAnsiTheme="minorEastAsia" w:hint="eastAsia"/>
          <w:bCs/>
        </w:rPr>
        <w:t xml:space="preserve">日初质押资金 </w:t>
      </w:r>
      <w:r w:rsidRPr="00B03746">
        <w:rPr>
          <w:rFonts w:asciiTheme="minorEastAsia" w:hAnsiTheme="minorEastAsia"/>
          <w:bCs/>
        </w:rPr>
        <w:t xml:space="preserve">+ </w:t>
      </w:r>
      <w:r w:rsidRPr="00B03746">
        <w:rPr>
          <w:rFonts w:asciiTheme="minorEastAsia" w:hAnsiTheme="minorEastAsia" w:hint="eastAsia"/>
          <w:bCs/>
        </w:rPr>
        <w:t xml:space="preserve">盘中实时上场质押 </w:t>
      </w:r>
      <w:r w:rsidRPr="00B03746">
        <w:rPr>
          <w:rFonts w:asciiTheme="minorEastAsia" w:hAnsiTheme="minorEastAsia"/>
          <w:bCs/>
        </w:rPr>
        <w:t xml:space="preserve">- </w:t>
      </w:r>
      <w:r w:rsidRPr="00B03746">
        <w:rPr>
          <w:rFonts w:asciiTheme="minorEastAsia" w:hAnsiTheme="minorEastAsia" w:hint="eastAsia"/>
          <w:bCs/>
        </w:rPr>
        <w:t xml:space="preserve">盘中实时上场解质 </w:t>
      </w:r>
      <w:r w:rsidRPr="00B03746">
        <w:rPr>
          <w:rFonts w:asciiTheme="minorEastAsia" w:hAnsiTheme="minorEastAsia"/>
          <w:bCs/>
        </w:rPr>
        <w:t>- CO</w:t>
      </w:r>
      <w:r w:rsidRPr="00B03746">
        <w:rPr>
          <w:rFonts w:asciiTheme="minorEastAsia" w:hAnsiTheme="minorEastAsia" w:hint="eastAsia"/>
          <w:bCs/>
        </w:rPr>
        <w:t>保证金占用、冻结</w:t>
      </w:r>
      <w:r w:rsidRPr="00B03746">
        <w:rPr>
          <w:rFonts w:asciiTheme="minorEastAsia" w:hAnsiTheme="minorEastAsia"/>
          <w:bCs/>
        </w:rPr>
        <w:t>),0)</w:t>
      </w:r>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 xml:space="preserve">借用人民币账户资金 </w:t>
      </w:r>
      <w:r w:rsidRPr="00B03746">
        <w:rPr>
          <w:rFonts w:asciiTheme="minorEastAsia" w:hAnsiTheme="minorEastAsia"/>
          <w:bCs/>
        </w:rPr>
        <w:t>= max((CO</w:t>
      </w:r>
      <w:r w:rsidRPr="00B03746">
        <w:rPr>
          <w:rFonts w:asciiTheme="minorEastAsia" w:hAnsiTheme="minorEastAsia" w:hint="eastAsia"/>
          <w:bCs/>
        </w:rPr>
        <w:t xml:space="preserve">保证金占用、冻结 </w:t>
      </w:r>
      <w:r w:rsidRPr="00B03746">
        <w:rPr>
          <w:rFonts w:asciiTheme="minorEastAsia" w:hAnsiTheme="minorEastAsia"/>
          <w:bCs/>
        </w:rPr>
        <w:t xml:space="preserve">- </w:t>
      </w:r>
      <w:r w:rsidRPr="00B03746">
        <w:rPr>
          <w:rFonts w:asciiTheme="minorEastAsia" w:hAnsiTheme="minorEastAsia" w:hint="eastAsia"/>
          <w:bCs/>
        </w:rPr>
        <w:t xml:space="preserve">日初质押资金 </w:t>
      </w:r>
      <w:r w:rsidRPr="00B03746">
        <w:rPr>
          <w:rFonts w:asciiTheme="minorEastAsia" w:hAnsiTheme="minorEastAsia"/>
          <w:bCs/>
        </w:rPr>
        <w:t xml:space="preserve">- </w:t>
      </w:r>
      <w:r w:rsidRPr="00B03746">
        <w:rPr>
          <w:rFonts w:asciiTheme="minorEastAsia" w:hAnsiTheme="minorEastAsia" w:hint="eastAsia"/>
          <w:bCs/>
        </w:rPr>
        <w:t xml:space="preserve">盘中实时上场质押 </w:t>
      </w:r>
      <w:r w:rsidRPr="00B03746">
        <w:rPr>
          <w:rFonts w:asciiTheme="minorEastAsia" w:hAnsiTheme="minorEastAsia"/>
          <w:bCs/>
        </w:rPr>
        <w:t xml:space="preserve">+ </w:t>
      </w:r>
      <w:r w:rsidRPr="00B03746">
        <w:rPr>
          <w:rFonts w:asciiTheme="minorEastAsia" w:hAnsiTheme="minorEastAsia" w:hint="eastAsia"/>
          <w:bCs/>
        </w:rPr>
        <w:t>盘中实时上场解质</w:t>
      </w:r>
      <w:r w:rsidRPr="00B03746">
        <w:rPr>
          <w:rFonts w:asciiTheme="minorEastAsia" w:hAnsiTheme="minorEastAsia"/>
          <w:bCs/>
        </w:rPr>
        <w:t>),0)</w:t>
      </w:r>
    </w:p>
    <w:p w:rsidR="00145B11" w:rsidRPr="007F7AFF" w:rsidRDefault="00145B11" w:rsidP="007F7AFF">
      <w:pPr>
        <w:pStyle w:val="2"/>
        <w:rPr>
          <w:b/>
          <w:sz w:val="28"/>
          <w:szCs w:val="28"/>
        </w:rPr>
      </w:pPr>
      <w:bookmarkStart w:id="104" w:name="_Toc351377878"/>
      <w:r w:rsidRPr="007F7AFF">
        <w:rPr>
          <w:rFonts w:hint="eastAsia"/>
          <w:b/>
          <w:sz w:val="28"/>
          <w:szCs w:val="28"/>
        </w:rPr>
        <w:t>原油</w:t>
      </w:r>
      <w:r w:rsidR="007F7AFF">
        <w:rPr>
          <w:rFonts w:hint="eastAsia"/>
          <w:b/>
          <w:sz w:val="28"/>
          <w:szCs w:val="28"/>
        </w:rPr>
        <w:t>人民币方案</w:t>
      </w:r>
      <w:r w:rsidRPr="007F7AFF">
        <w:rPr>
          <w:rFonts w:hint="eastAsia"/>
          <w:b/>
          <w:sz w:val="28"/>
          <w:szCs w:val="28"/>
        </w:rPr>
        <w:t>二</w:t>
      </w:r>
      <w:bookmarkEnd w:id="104"/>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质押资金用于特定品种（</w:t>
      </w:r>
      <w:r w:rsidRPr="00B03746">
        <w:rPr>
          <w:rFonts w:asciiTheme="minorEastAsia" w:hAnsiTheme="minorEastAsia"/>
          <w:bCs/>
        </w:rPr>
        <w:t>CO</w:t>
      </w:r>
      <w:r w:rsidRPr="00B03746">
        <w:rPr>
          <w:rFonts w:asciiTheme="minorEastAsia" w:hAnsiTheme="minorEastAsia" w:hint="eastAsia"/>
          <w:bCs/>
        </w:rPr>
        <w:t>）的保证金、盈亏和手续费</w:t>
      </w:r>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特定品种的保证金、浮动盈亏直接计算在质</w:t>
      </w:r>
      <w:proofErr w:type="gramStart"/>
      <w:r w:rsidRPr="00B03746">
        <w:rPr>
          <w:rFonts w:asciiTheme="minorEastAsia" w:hAnsiTheme="minorEastAsia" w:hint="eastAsia"/>
          <w:bCs/>
        </w:rPr>
        <w:t>押账户</w:t>
      </w:r>
      <w:proofErr w:type="gramEnd"/>
      <w:r w:rsidRPr="00B03746">
        <w:rPr>
          <w:rFonts w:asciiTheme="minorEastAsia" w:hAnsiTheme="minorEastAsia" w:hint="eastAsia"/>
          <w:bCs/>
        </w:rPr>
        <w:t xml:space="preserve">上，不够时借用人民币账户资金 </w:t>
      </w:r>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 xml:space="preserve">质押余额 </w:t>
      </w:r>
      <w:r w:rsidRPr="00B03746">
        <w:rPr>
          <w:rFonts w:asciiTheme="minorEastAsia" w:hAnsiTheme="minorEastAsia"/>
          <w:bCs/>
        </w:rPr>
        <w:t>= max(</w:t>
      </w:r>
      <w:r w:rsidRPr="00B03746">
        <w:rPr>
          <w:rFonts w:asciiTheme="minorEastAsia" w:hAnsiTheme="minorEastAsia" w:hint="eastAsia"/>
          <w:bCs/>
        </w:rPr>
        <w:t xml:space="preserve">日初质押资金 </w:t>
      </w:r>
      <w:r w:rsidRPr="00B03746">
        <w:rPr>
          <w:rFonts w:asciiTheme="minorEastAsia" w:hAnsiTheme="minorEastAsia"/>
          <w:bCs/>
        </w:rPr>
        <w:t xml:space="preserve">+ </w:t>
      </w:r>
      <w:r w:rsidRPr="00B03746">
        <w:rPr>
          <w:rFonts w:asciiTheme="minorEastAsia" w:hAnsiTheme="minorEastAsia" w:hint="eastAsia"/>
          <w:bCs/>
        </w:rPr>
        <w:t xml:space="preserve">盘中实时上场质押 </w:t>
      </w:r>
      <w:r w:rsidRPr="00B03746">
        <w:rPr>
          <w:rFonts w:asciiTheme="minorEastAsia" w:hAnsiTheme="minorEastAsia"/>
          <w:bCs/>
        </w:rPr>
        <w:t xml:space="preserve">- </w:t>
      </w:r>
      <w:r w:rsidRPr="00B03746">
        <w:rPr>
          <w:rFonts w:asciiTheme="minorEastAsia" w:hAnsiTheme="minorEastAsia" w:hint="eastAsia"/>
          <w:bCs/>
        </w:rPr>
        <w:t xml:space="preserve">盘中实时上场解质 </w:t>
      </w:r>
      <w:r w:rsidRPr="00B03746">
        <w:rPr>
          <w:rFonts w:asciiTheme="minorEastAsia" w:hAnsiTheme="minorEastAsia"/>
          <w:bCs/>
        </w:rPr>
        <w:t>- CO</w:t>
      </w:r>
      <w:r w:rsidRPr="00B03746">
        <w:rPr>
          <w:rFonts w:asciiTheme="minorEastAsia" w:hAnsiTheme="minorEastAsia" w:hint="eastAsia"/>
          <w:bCs/>
        </w:rPr>
        <w:t xml:space="preserve">保证金占用、冻结 </w:t>
      </w:r>
      <w:r w:rsidRPr="00B03746">
        <w:rPr>
          <w:rFonts w:asciiTheme="minorEastAsia" w:hAnsiTheme="minorEastAsia"/>
          <w:bCs/>
        </w:rPr>
        <w:t>+ CO</w:t>
      </w:r>
      <w:r w:rsidRPr="00B03746">
        <w:rPr>
          <w:rFonts w:asciiTheme="minorEastAsia" w:hAnsiTheme="minorEastAsia" w:hint="eastAsia"/>
          <w:bCs/>
        </w:rPr>
        <w:t xml:space="preserve">持仓盈亏 </w:t>
      </w:r>
      <w:r w:rsidRPr="00B03746">
        <w:rPr>
          <w:rFonts w:asciiTheme="minorEastAsia" w:hAnsiTheme="minorEastAsia"/>
          <w:bCs/>
        </w:rPr>
        <w:t>+ min</w:t>
      </w:r>
      <w:r w:rsidRPr="00B03746">
        <w:rPr>
          <w:rFonts w:asciiTheme="minorEastAsia" w:hAnsiTheme="minorEastAsia" w:hint="eastAsia"/>
          <w:bCs/>
        </w:rPr>
        <w:t>（</w:t>
      </w:r>
      <w:r w:rsidRPr="00B03746">
        <w:rPr>
          <w:rFonts w:asciiTheme="minorEastAsia" w:hAnsiTheme="minorEastAsia"/>
          <w:bCs/>
        </w:rPr>
        <w:t>CO</w:t>
      </w:r>
      <w:r w:rsidRPr="00B03746">
        <w:rPr>
          <w:rFonts w:asciiTheme="minorEastAsia" w:hAnsiTheme="minorEastAsia" w:hint="eastAsia"/>
          <w:bCs/>
        </w:rPr>
        <w:t xml:space="preserve">平仓盈亏 </w:t>
      </w:r>
      <w:r w:rsidRPr="00B03746">
        <w:rPr>
          <w:rFonts w:asciiTheme="minorEastAsia" w:hAnsiTheme="minorEastAsia"/>
          <w:bCs/>
        </w:rPr>
        <w:t>- CO</w:t>
      </w:r>
      <w:r w:rsidRPr="00B03746">
        <w:rPr>
          <w:rFonts w:asciiTheme="minorEastAsia" w:hAnsiTheme="minorEastAsia" w:hint="eastAsia"/>
          <w:bCs/>
        </w:rPr>
        <w:t>手续费占用、冻结，</w:t>
      </w:r>
      <w:r w:rsidRPr="00B03746">
        <w:rPr>
          <w:rFonts w:asciiTheme="minorEastAsia" w:hAnsiTheme="minorEastAsia"/>
          <w:bCs/>
        </w:rPr>
        <w:t>0),0)</w:t>
      </w:r>
    </w:p>
    <w:p w:rsidR="00145B11" w:rsidRPr="00B03746" w:rsidRDefault="00145B11" w:rsidP="00145B11">
      <w:pPr>
        <w:widowControl w:val="0"/>
        <w:jc w:val="both"/>
        <w:rPr>
          <w:rFonts w:asciiTheme="minorEastAsia" w:hAnsiTheme="minorEastAsia"/>
          <w:i/>
        </w:rPr>
      </w:pPr>
      <w:r w:rsidRPr="00B03746">
        <w:rPr>
          <w:rFonts w:asciiTheme="minorEastAsia" w:hAnsiTheme="minorEastAsia" w:hint="eastAsia"/>
          <w:bCs/>
        </w:rPr>
        <w:t>借用人民币账户资金（</w:t>
      </w:r>
      <w:r w:rsidRPr="00B03746">
        <w:rPr>
          <w:rFonts w:asciiTheme="minorEastAsia" w:hAnsiTheme="minorEastAsia"/>
          <w:bCs/>
        </w:rPr>
        <w:t>CO</w:t>
      </w:r>
      <w:r w:rsidRPr="00B03746">
        <w:rPr>
          <w:rFonts w:asciiTheme="minorEastAsia" w:hAnsiTheme="minorEastAsia" w:hint="eastAsia"/>
          <w:bCs/>
        </w:rPr>
        <w:t xml:space="preserve">平仓盈亏 </w:t>
      </w:r>
      <w:proofErr w:type="gramStart"/>
      <w:r w:rsidRPr="00B03746">
        <w:rPr>
          <w:rFonts w:asciiTheme="minorEastAsia" w:hAnsiTheme="minorEastAsia" w:hint="eastAsia"/>
          <w:bCs/>
        </w:rPr>
        <w:t>〉</w:t>
      </w:r>
      <w:proofErr w:type="gramEnd"/>
      <w:r w:rsidRPr="00B03746">
        <w:rPr>
          <w:rFonts w:asciiTheme="minorEastAsia" w:hAnsiTheme="minorEastAsia" w:hint="eastAsia"/>
          <w:bCs/>
        </w:rPr>
        <w:t xml:space="preserve"> CO手续费占用</w:t>
      </w:r>
      <w:r w:rsidRPr="00B03746">
        <w:rPr>
          <w:rFonts w:asciiTheme="minorEastAsia" w:hAnsiTheme="minorEastAsia"/>
          <w:bCs/>
        </w:rPr>
        <w:t>+</w:t>
      </w:r>
      <w:r w:rsidRPr="00B03746">
        <w:rPr>
          <w:rFonts w:asciiTheme="minorEastAsia" w:hAnsiTheme="minorEastAsia" w:hint="eastAsia"/>
          <w:bCs/>
        </w:rPr>
        <w:t>冻结 ）</w:t>
      </w:r>
    </w:p>
    <w:p w:rsidR="00145B11" w:rsidRPr="00B03746" w:rsidRDefault="00145B11" w:rsidP="00145B11">
      <w:pPr>
        <w:widowControl w:val="0"/>
        <w:jc w:val="both"/>
        <w:rPr>
          <w:rFonts w:asciiTheme="minorEastAsia" w:hAnsiTheme="minorEastAsia"/>
          <w:i/>
        </w:rPr>
      </w:pPr>
      <w:r w:rsidRPr="00B03746">
        <w:rPr>
          <w:rFonts w:asciiTheme="minorEastAsia" w:hAnsiTheme="minorEastAsia"/>
          <w:bCs/>
        </w:rPr>
        <w:t>max(CO</w:t>
      </w:r>
      <w:r w:rsidRPr="00B03746">
        <w:rPr>
          <w:rFonts w:asciiTheme="minorEastAsia" w:hAnsiTheme="minorEastAsia" w:hint="eastAsia"/>
          <w:bCs/>
        </w:rPr>
        <w:t xml:space="preserve">保证金占用、冻结 </w:t>
      </w:r>
      <w:r w:rsidRPr="00B03746">
        <w:rPr>
          <w:rFonts w:asciiTheme="minorEastAsia" w:hAnsiTheme="minorEastAsia"/>
          <w:bCs/>
        </w:rPr>
        <w:t>- CO</w:t>
      </w:r>
      <w:r w:rsidRPr="00B03746">
        <w:rPr>
          <w:rFonts w:asciiTheme="minorEastAsia" w:hAnsiTheme="minorEastAsia" w:hint="eastAsia"/>
          <w:bCs/>
        </w:rPr>
        <w:t xml:space="preserve">持仓盈亏  </w:t>
      </w:r>
      <w:r w:rsidRPr="00B03746">
        <w:rPr>
          <w:rFonts w:asciiTheme="minorEastAsia" w:hAnsiTheme="minorEastAsia"/>
          <w:bCs/>
        </w:rPr>
        <w:t>- (</w:t>
      </w:r>
      <w:r w:rsidRPr="00B03746">
        <w:rPr>
          <w:rFonts w:asciiTheme="minorEastAsia" w:hAnsiTheme="minorEastAsia" w:hint="eastAsia"/>
          <w:bCs/>
        </w:rPr>
        <w:t xml:space="preserve">日初质押资金 </w:t>
      </w:r>
      <w:r w:rsidRPr="00B03746">
        <w:rPr>
          <w:rFonts w:asciiTheme="minorEastAsia" w:hAnsiTheme="minorEastAsia"/>
          <w:bCs/>
        </w:rPr>
        <w:t xml:space="preserve">+ </w:t>
      </w:r>
      <w:r w:rsidRPr="00B03746">
        <w:rPr>
          <w:rFonts w:asciiTheme="minorEastAsia" w:hAnsiTheme="minorEastAsia" w:hint="eastAsia"/>
          <w:bCs/>
        </w:rPr>
        <w:t xml:space="preserve">盘中实时上场质押 </w:t>
      </w:r>
      <w:r w:rsidRPr="00B03746">
        <w:rPr>
          <w:rFonts w:asciiTheme="minorEastAsia" w:hAnsiTheme="minorEastAsia"/>
          <w:bCs/>
        </w:rPr>
        <w:t xml:space="preserve">- </w:t>
      </w:r>
      <w:r w:rsidRPr="00B03746">
        <w:rPr>
          <w:rFonts w:asciiTheme="minorEastAsia" w:hAnsiTheme="minorEastAsia" w:hint="eastAsia"/>
          <w:bCs/>
        </w:rPr>
        <w:t>盘中实时上场解质</w:t>
      </w:r>
      <w:r w:rsidRPr="00B03746">
        <w:rPr>
          <w:rFonts w:asciiTheme="minorEastAsia" w:hAnsiTheme="minorEastAsia"/>
          <w:bCs/>
        </w:rPr>
        <w:t>),0)</w:t>
      </w:r>
    </w:p>
    <w:p w:rsidR="00145B11" w:rsidRDefault="00145B11" w:rsidP="00145B11">
      <w:pPr>
        <w:widowControl w:val="0"/>
        <w:jc w:val="both"/>
        <w:rPr>
          <w:rFonts w:asciiTheme="minorEastAsia" w:hAnsiTheme="minorEastAsia" w:hint="eastAsia"/>
          <w:bCs/>
        </w:rPr>
      </w:pPr>
      <w:r w:rsidRPr="00B03746">
        <w:rPr>
          <w:rFonts w:asciiTheme="minorEastAsia" w:hAnsiTheme="minorEastAsia"/>
          <w:bCs/>
        </w:rPr>
        <w:t>max( (CO</w:t>
      </w:r>
      <w:r w:rsidRPr="00B03746">
        <w:rPr>
          <w:rFonts w:asciiTheme="minorEastAsia" w:hAnsiTheme="minorEastAsia" w:hint="eastAsia"/>
          <w:bCs/>
        </w:rPr>
        <w:t xml:space="preserve">保证金占用、冻结 </w:t>
      </w:r>
      <w:r w:rsidRPr="00B03746">
        <w:rPr>
          <w:rFonts w:asciiTheme="minorEastAsia" w:hAnsiTheme="minorEastAsia"/>
          <w:bCs/>
        </w:rPr>
        <w:t>- CO</w:t>
      </w:r>
      <w:r w:rsidRPr="00B03746">
        <w:rPr>
          <w:rFonts w:asciiTheme="minorEastAsia" w:hAnsiTheme="minorEastAsia" w:hint="eastAsia"/>
          <w:bCs/>
        </w:rPr>
        <w:t xml:space="preserve">持仓盈亏 </w:t>
      </w:r>
      <w:r w:rsidRPr="00B03746">
        <w:rPr>
          <w:rFonts w:asciiTheme="minorEastAsia" w:hAnsiTheme="minorEastAsia"/>
          <w:bCs/>
        </w:rPr>
        <w:t>- CO</w:t>
      </w:r>
      <w:r w:rsidRPr="00B03746">
        <w:rPr>
          <w:rFonts w:asciiTheme="minorEastAsia" w:hAnsiTheme="minorEastAsia" w:hint="eastAsia"/>
          <w:bCs/>
        </w:rPr>
        <w:t xml:space="preserve">平仓盈亏 </w:t>
      </w:r>
      <w:r w:rsidRPr="00B03746">
        <w:rPr>
          <w:rFonts w:asciiTheme="minorEastAsia" w:hAnsiTheme="minorEastAsia"/>
          <w:bCs/>
        </w:rPr>
        <w:t>+ CO</w:t>
      </w:r>
      <w:r w:rsidRPr="00B03746">
        <w:rPr>
          <w:rFonts w:asciiTheme="minorEastAsia" w:hAnsiTheme="minorEastAsia" w:hint="eastAsia"/>
          <w:bCs/>
        </w:rPr>
        <w:t>手续费占用、冻结</w:t>
      </w:r>
      <w:r w:rsidRPr="00B03746">
        <w:rPr>
          <w:rFonts w:asciiTheme="minorEastAsia" w:hAnsiTheme="minorEastAsia"/>
          <w:bCs/>
        </w:rPr>
        <w:t>) - (</w:t>
      </w:r>
      <w:r w:rsidRPr="00B03746">
        <w:rPr>
          <w:rFonts w:asciiTheme="minorEastAsia" w:hAnsiTheme="minorEastAsia" w:hint="eastAsia"/>
          <w:bCs/>
        </w:rPr>
        <w:t xml:space="preserve">日初质押资金 </w:t>
      </w:r>
      <w:r w:rsidRPr="00B03746">
        <w:rPr>
          <w:rFonts w:asciiTheme="minorEastAsia" w:hAnsiTheme="minorEastAsia"/>
          <w:bCs/>
        </w:rPr>
        <w:t xml:space="preserve">+ </w:t>
      </w:r>
      <w:r w:rsidRPr="00B03746">
        <w:rPr>
          <w:rFonts w:asciiTheme="minorEastAsia" w:hAnsiTheme="minorEastAsia" w:hint="eastAsia"/>
          <w:bCs/>
        </w:rPr>
        <w:t xml:space="preserve">盘中实时上场质押 </w:t>
      </w:r>
      <w:r w:rsidRPr="00B03746">
        <w:rPr>
          <w:rFonts w:asciiTheme="minorEastAsia" w:hAnsiTheme="minorEastAsia"/>
          <w:bCs/>
        </w:rPr>
        <w:t xml:space="preserve">- </w:t>
      </w:r>
      <w:r w:rsidRPr="00B03746">
        <w:rPr>
          <w:rFonts w:asciiTheme="minorEastAsia" w:hAnsiTheme="minorEastAsia" w:hint="eastAsia"/>
          <w:bCs/>
        </w:rPr>
        <w:t>盘中实时上场解质</w:t>
      </w:r>
      <w:r w:rsidRPr="00B03746">
        <w:rPr>
          <w:rFonts w:asciiTheme="minorEastAsia" w:hAnsiTheme="minorEastAsia"/>
          <w:bCs/>
        </w:rPr>
        <w:t>),0)</w:t>
      </w:r>
    </w:p>
    <w:p w:rsidR="00707366" w:rsidRPr="00707366" w:rsidRDefault="00707366" w:rsidP="00707366">
      <w:pPr>
        <w:pStyle w:val="2"/>
        <w:numPr>
          <w:ilvl w:val="1"/>
          <w:numId w:val="33"/>
        </w:numPr>
        <w:rPr>
          <w:b/>
          <w:sz w:val="28"/>
          <w:szCs w:val="28"/>
        </w:rPr>
      </w:pPr>
      <w:bookmarkStart w:id="105" w:name="_Toc351377879"/>
      <w:r w:rsidRPr="00707366">
        <w:rPr>
          <w:rFonts w:hint="eastAsia"/>
          <w:b/>
          <w:sz w:val="28"/>
          <w:szCs w:val="28"/>
        </w:rPr>
        <w:t>习题</w:t>
      </w:r>
      <w:bookmarkEnd w:id="105"/>
    </w:p>
    <w:p w:rsidR="00707366" w:rsidRDefault="001965D3" w:rsidP="00707366">
      <w:pPr>
        <w:pStyle w:val="ac"/>
        <w:numPr>
          <w:ilvl w:val="0"/>
          <w:numId w:val="34"/>
        </w:numPr>
        <w:spacing w:line="240" w:lineRule="auto"/>
        <w:rPr>
          <w:rFonts w:asciiTheme="minorEastAsia" w:hAnsiTheme="minorEastAsia" w:hint="eastAsia"/>
          <w:bCs/>
          <w:i/>
        </w:rPr>
      </w:pPr>
      <w:r>
        <w:rPr>
          <w:rFonts w:asciiTheme="minorEastAsia" w:hAnsiTheme="minorEastAsia" w:hint="eastAsia"/>
          <w:bCs/>
          <w:i/>
        </w:rPr>
        <w:t>简述</w:t>
      </w:r>
      <w:r w:rsidR="00707366">
        <w:rPr>
          <w:rFonts w:asciiTheme="minorEastAsia" w:hAnsiTheme="minorEastAsia" w:hint="eastAsia"/>
          <w:bCs/>
          <w:i/>
        </w:rPr>
        <w:t>中金所套利交易编码与套利单</w:t>
      </w:r>
      <w:r>
        <w:rPr>
          <w:rFonts w:asciiTheme="minorEastAsia" w:hAnsiTheme="minorEastAsia" w:hint="eastAsia"/>
          <w:bCs/>
          <w:i/>
        </w:rPr>
        <w:t>的</w:t>
      </w:r>
      <w:r w:rsidR="00EC0424">
        <w:rPr>
          <w:rFonts w:asciiTheme="minorEastAsia" w:hAnsiTheme="minorEastAsia" w:hint="eastAsia"/>
          <w:bCs/>
          <w:i/>
        </w:rPr>
        <w:t>区别与</w:t>
      </w:r>
      <w:proofErr w:type="gramStart"/>
      <w:r w:rsidR="00EC0424">
        <w:rPr>
          <w:rFonts w:asciiTheme="minorEastAsia" w:hAnsiTheme="minorEastAsia" w:hint="eastAsia"/>
          <w:bCs/>
          <w:i/>
        </w:rPr>
        <w:t>连</w:t>
      </w:r>
      <w:r w:rsidR="00707366">
        <w:rPr>
          <w:rFonts w:asciiTheme="minorEastAsia" w:hAnsiTheme="minorEastAsia" w:hint="eastAsia"/>
          <w:bCs/>
          <w:i/>
        </w:rPr>
        <w:t>系</w:t>
      </w:r>
      <w:proofErr w:type="gramEnd"/>
      <w:r w:rsidR="00707366" w:rsidRPr="006618DF">
        <w:rPr>
          <w:rFonts w:asciiTheme="minorEastAsia" w:hAnsiTheme="minorEastAsia" w:hint="eastAsia"/>
          <w:bCs/>
          <w:i/>
        </w:rPr>
        <w:t>？</w:t>
      </w:r>
    </w:p>
    <w:p w:rsidR="00B930A8" w:rsidRPr="009553A8" w:rsidRDefault="007C4B7B" w:rsidP="00145B11">
      <w:pPr>
        <w:pStyle w:val="ac"/>
        <w:widowControl w:val="0"/>
        <w:numPr>
          <w:ilvl w:val="0"/>
          <w:numId w:val="34"/>
        </w:numPr>
        <w:spacing w:line="240" w:lineRule="auto"/>
        <w:jc w:val="both"/>
        <w:rPr>
          <w:rFonts w:asciiTheme="minorEastAsia" w:hAnsiTheme="minorEastAsia" w:hint="eastAsia"/>
          <w:i/>
        </w:rPr>
      </w:pPr>
      <w:r w:rsidRPr="007C4B7B">
        <w:rPr>
          <w:rFonts w:asciiTheme="minorEastAsia" w:hAnsiTheme="minorEastAsia" w:hint="eastAsia"/>
          <w:bCs/>
          <w:i/>
        </w:rPr>
        <w:t>简述上期所报单</w:t>
      </w:r>
      <w:r>
        <w:rPr>
          <w:rFonts w:asciiTheme="minorEastAsia" w:hAnsiTheme="minorEastAsia" w:hint="eastAsia"/>
          <w:bCs/>
          <w:i/>
        </w:rPr>
        <w:t>出现错误</w:t>
      </w:r>
      <w:r w:rsidRPr="007C4B7B">
        <w:rPr>
          <w:rFonts w:asciiTheme="minorEastAsia" w:hAnsiTheme="minorEastAsia" w:hint="eastAsia"/>
          <w:bCs/>
          <w:i/>
        </w:rPr>
        <w:t>回报“综合交易平台：平仓量超过持仓量”</w:t>
      </w:r>
      <w:r>
        <w:rPr>
          <w:rFonts w:asciiTheme="minorEastAsia" w:hAnsiTheme="minorEastAsia" w:hint="eastAsia"/>
          <w:bCs/>
          <w:i/>
        </w:rPr>
        <w:t>的可能原因？</w:t>
      </w:r>
    </w:p>
    <w:p w:rsidR="009553A8" w:rsidRPr="0038003C" w:rsidRDefault="009553A8" w:rsidP="00145B11">
      <w:pPr>
        <w:pStyle w:val="ac"/>
        <w:widowControl w:val="0"/>
        <w:numPr>
          <w:ilvl w:val="0"/>
          <w:numId w:val="34"/>
        </w:numPr>
        <w:spacing w:line="240" w:lineRule="auto"/>
        <w:jc w:val="both"/>
        <w:rPr>
          <w:rFonts w:asciiTheme="minorEastAsia" w:hAnsiTheme="minorEastAsia"/>
          <w:bCs/>
          <w:i/>
        </w:rPr>
      </w:pPr>
      <w:r>
        <w:rPr>
          <w:rFonts w:asciiTheme="minorEastAsia" w:hAnsiTheme="minorEastAsia" w:hint="eastAsia"/>
          <w:bCs/>
          <w:i/>
        </w:rPr>
        <w:t>简述原油期货</w:t>
      </w:r>
      <w:r>
        <w:rPr>
          <w:rFonts w:asciiTheme="minorEastAsia" w:hAnsiTheme="minorEastAsia" w:hint="eastAsia"/>
          <w:bCs/>
          <w:i/>
        </w:rPr>
        <w:t>两套</w:t>
      </w:r>
      <w:r>
        <w:rPr>
          <w:rFonts w:asciiTheme="minorEastAsia" w:hAnsiTheme="minorEastAsia" w:hint="eastAsia"/>
          <w:bCs/>
          <w:i/>
        </w:rPr>
        <w:t>人民币方案在</w:t>
      </w:r>
      <w:r w:rsidR="0038003C">
        <w:rPr>
          <w:rFonts w:asciiTheme="minorEastAsia" w:hAnsiTheme="minorEastAsia" w:hint="eastAsia"/>
          <w:bCs/>
          <w:i/>
        </w:rPr>
        <w:t>“</w:t>
      </w:r>
      <w:r w:rsidR="0038003C" w:rsidRPr="0038003C">
        <w:rPr>
          <w:rFonts w:asciiTheme="minorEastAsia" w:hAnsiTheme="minorEastAsia" w:hint="eastAsia"/>
          <w:bCs/>
          <w:i/>
        </w:rPr>
        <w:t>质押资金</w:t>
      </w:r>
      <w:r w:rsidR="0038003C">
        <w:rPr>
          <w:rFonts w:asciiTheme="minorEastAsia" w:hAnsiTheme="minorEastAsia" w:hint="eastAsia"/>
          <w:bCs/>
          <w:i/>
        </w:rPr>
        <w:t>”使用上的差别？</w:t>
      </w:r>
    </w:p>
    <w:p w:rsidR="00145B11" w:rsidRPr="005C4A11" w:rsidRDefault="00145B11" w:rsidP="005C4A11">
      <w:pPr>
        <w:pStyle w:val="1"/>
        <w:pageBreakBefore/>
        <w:ind w:left="690" w:hangingChars="191" w:hanging="690"/>
        <w:rPr>
          <w:b/>
          <w:sz w:val="32"/>
          <w:szCs w:val="32"/>
        </w:rPr>
      </w:pPr>
      <w:bookmarkStart w:id="106" w:name="_Toc351377880"/>
      <w:r w:rsidRPr="005C4A11">
        <w:rPr>
          <w:b/>
          <w:sz w:val="32"/>
          <w:szCs w:val="32"/>
        </w:rPr>
        <w:lastRenderedPageBreak/>
        <w:t>CTP</w:t>
      </w:r>
      <w:r w:rsidRPr="005C4A11">
        <w:rPr>
          <w:rFonts w:hint="eastAsia"/>
          <w:b/>
          <w:sz w:val="32"/>
          <w:szCs w:val="32"/>
        </w:rPr>
        <w:t>常见问题</w:t>
      </w:r>
      <w:bookmarkEnd w:id="106"/>
    </w:p>
    <w:p w:rsidR="00145B11" w:rsidRPr="005C4A11" w:rsidRDefault="00145B11" w:rsidP="005C4A11">
      <w:pPr>
        <w:pStyle w:val="2"/>
        <w:rPr>
          <w:b/>
          <w:sz w:val="28"/>
          <w:szCs w:val="28"/>
        </w:rPr>
      </w:pPr>
      <w:bookmarkStart w:id="107" w:name="_Toc351377881"/>
      <w:r w:rsidRPr="005C4A11">
        <w:rPr>
          <w:rFonts w:hint="eastAsia"/>
          <w:b/>
          <w:sz w:val="28"/>
          <w:szCs w:val="28"/>
        </w:rPr>
        <w:t>不合法的登录</w:t>
      </w:r>
      <w:bookmarkEnd w:id="107"/>
    </w:p>
    <w:p w:rsidR="001959D2" w:rsidRDefault="001959D2" w:rsidP="001959D2">
      <w:pPr>
        <w:widowControl w:val="0"/>
        <w:ind w:firstLine="420"/>
        <w:jc w:val="both"/>
        <w:rPr>
          <w:rFonts w:asciiTheme="minorEastAsia" w:hAnsiTheme="minorEastAsia"/>
          <w:bCs/>
        </w:rPr>
      </w:pPr>
      <w:r>
        <w:rPr>
          <w:rFonts w:asciiTheme="minorEastAsia" w:hAnsiTheme="minorEastAsia" w:hint="eastAsia"/>
          <w:bCs/>
        </w:rPr>
        <w:t>在CTP中，投资者正确登录CTP交易系统需要明确指定接入的目标交易系统（通过</w:t>
      </w:r>
      <w:proofErr w:type="spellStart"/>
      <w:r w:rsidRPr="00B03746">
        <w:rPr>
          <w:rFonts w:asciiTheme="minorEastAsia" w:hAnsiTheme="minorEastAsia"/>
          <w:bCs/>
        </w:rPr>
        <w:t>RegisterFront</w:t>
      </w:r>
      <w:proofErr w:type="spellEnd"/>
      <w:r>
        <w:rPr>
          <w:rFonts w:asciiTheme="minorEastAsia" w:hAnsiTheme="minorEastAsia" w:hint="eastAsia"/>
          <w:bCs/>
        </w:rPr>
        <w:t>中指定的前置机网络地址或</w:t>
      </w:r>
      <w:proofErr w:type="spellStart"/>
      <w:r w:rsidRPr="00B03746">
        <w:rPr>
          <w:rFonts w:asciiTheme="minorEastAsia" w:hAnsiTheme="minorEastAsia"/>
          <w:bCs/>
        </w:rPr>
        <w:t>RegisterNameServer</w:t>
      </w:r>
      <w:proofErr w:type="spellEnd"/>
      <w:r>
        <w:rPr>
          <w:rFonts w:asciiTheme="minorEastAsia" w:hAnsiTheme="minorEastAsia" w:hint="eastAsia"/>
          <w:bCs/>
        </w:rPr>
        <w:t>中指定的</w:t>
      </w:r>
      <w:r w:rsidRPr="00B03746">
        <w:rPr>
          <w:rFonts w:asciiTheme="minorEastAsia" w:hAnsiTheme="minorEastAsia" w:hint="eastAsia"/>
          <w:bCs/>
        </w:rPr>
        <w:t>名字服务器网络地址</w:t>
      </w:r>
      <w:r>
        <w:rPr>
          <w:rFonts w:asciiTheme="minorEastAsia" w:hAnsiTheme="minorEastAsia" w:hint="eastAsia"/>
          <w:bCs/>
        </w:rPr>
        <w:t>确定）、目标应用单元（由</w:t>
      </w:r>
      <w:proofErr w:type="spellStart"/>
      <w:r>
        <w:rPr>
          <w:rFonts w:asciiTheme="minorEastAsia" w:hAnsiTheme="minorEastAsia" w:hint="eastAsia"/>
          <w:bCs/>
        </w:rPr>
        <w:t>BrokerID</w:t>
      </w:r>
      <w:proofErr w:type="spellEnd"/>
      <w:r>
        <w:rPr>
          <w:rFonts w:asciiTheme="minorEastAsia" w:hAnsiTheme="minorEastAsia" w:hint="eastAsia"/>
          <w:bCs/>
        </w:rPr>
        <w:t>确定）、登录的用户代码（</w:t>
      </w:r>
      <w:proofErr w:type="spellStart"/>
      <w:r w:rsidR="001360DA" w:rsidRPr="001360DA">
        <w:rPr>
          <w:rFonts w:asciiTheme="minorEastAsia" w:hAnsiTheme="minorEastAsia"/>
          <w:bCs/>
        </w:rPr>
        <w:t>UserID</w:t>
      </w:r>
      <w:proofErr w:type="spellEnd"/>
      <w:r>
        <w:rPr>
          <w:rFonts w:asciiTheme="minorEastAsia" w:hAnsiTheme="minorEastAsia" w:hint="eastAsia"/>
          <w:bCs/>
        </w:rPr>
        <w:t>）及密码（</w:t>
      </w:r>
      <w:r w:rsidRPr="00B03746">
        <w:rPr>
          <w:rFonts w:asciiTheme="minorEastAsia" w:hAnsiTheme="minorEastAsia"/>
          <w:bCs/>
        </w:rPr>
        <w:t>Password</w:t>
      </w:r>
      <w:r>
        <w:rPr>
          <w:rFonts w:asciiTheme="minorEastAsia" w:hAnsiTheme="minorEastAsia" w:hint="eastAsia"/>
          <w:bCs/>
        </w:rPr>
        <w:t>）。</w:t>
      </w:r>
    </w:p>
    <w:p w:rsidR="00145B11" w:rsidRDefault="001959D2" w:rsidP="001959D2">
      <w:pPr>
        <w:widowControl w:val="0"/>
        <w:ind w:firstLine="420"/>
        <w:jc w:val="both"/>
        <w:rPr>
          <w:rFonts w:asciiTheme="minorEastAsia" w:hAnsiTheme="minorEastAsia"/>
          <w:bCs/>
        </w:rPr>
      </w:pPr>
      <w:r>
        <w:rPr>
          <w:rFonts w:asciiTheme="minorEastAsia" w:hAnsiTheme="minorEastAsia" w:hint="eastAsia"/>
          <w:bCs/>
        </w:rPr>
        <w:t>例</w:t>
      </w:r>
      <w:r w:rsidR="00145B11" w:rsidRPr="00B03746">
        <w:rPr>
          <w:rFonts w:asciiTheme="minorEastAsia" w:hAnsiTheme="minorEastAsia" w:hint="eastAsia"/>
          <w:bCs/>
        </w:rPr>
        <w:t>题：投资者</w:t>
      </w:r>
      <w:r w:rsidR="00145B11" w:rsidRPr="00B03746">
        <w:rPr>
          <w:rFonts w:asciiTheme="minorEastAsia" w:hAnsiTheme="minorEastAsia"/>
          <w:bCs/>
        </w:rPr>
        <w:t>A</w:t>
      </w:r>
      <w:r w:rsidR="00145B11" w:rsidRPr="00B03746">
        <w:rPr>
          <w:rFonts w:asciiTheme="minorEastAsia" w:hAnsiTheme="minorEastAsia" w:hint="eastAsia"/>
          <w:bCs/>
        </w:rPr>
        <w:t>报告接入公司</w:t>
      </w:r>
      <w:r w:rsidR="00145B11" w:rsidRPr="00B03746">
        <w:rPr>
          <w:rFonts w:asciiTheme="minorEastAsia" w:hAnsiTheme="minorEastAsia"/>
          <w:bCs/>
        </w:rPr>
        <w:t>CTP-</w:t>
      </w:r>
      <w:r w:rsidR="00145B11" w:rsidRPr="00B03746">
        <w:rPr>
          <w:rFonts w:asciiTheme="minorEastAsia" w:hAnsiTheme="minorEastAsia" w:hint="eastAsia"/>
          <w:bCs/>
        </w:rPr>
        <w:t>次用系统报“</w:t>
      </w:r>
      <w:r w:rsidR="00F37426" w:rsidRPr="00F37426">
        <w:rPr>
          <w:rFonts w:asciiTheme="minorEastAsia" w:hAnsiTheme="minorEastAsia" w:hint="eastAsia"/>
          <w:bCs/>
        </w:rPr>
        <w:t>综合交易平台：不合法的登录</w:t>
      </w:r>
      <w:r w:rsidR="00145B11" w:rsidRPr="00B03746">
        <w:rPr>
          <w:rFonts w:asciiTheme="minorEastAsia" w:hAnsiTheme="minorEastAsia" w:hint="eastAsia"/>
          <w:bCs/>
        </w:rPr>
        <w:t>”错误，运</w:t>
      </w:r>
      <w:proofErr w:type="gramStart"/>
      <w:r w:rsidR="00145B11" w:rsidRPr="00B03746">
        <w:rPr>
          <w:rFonts w:asciiTheme="minorEastAsia" w:hAnsiTheme="minorEastAsia" w:hint="eastAsia"/>
          <w:bCs/>
        </w:rPr>
        <w:t>维人员</w:t>
      </w:r>
      <w:proofErr w:type="gramEnd"/>
      <w:r w:rsidR="00145B11" w:rsidRPr="00B03746">
        <w:rPr>
          <w:rFonts w:asciiTheme="minorEastAsia" w:hAnsiTheme="minorEastAsia" w:hint="eastAsia"/>
          <w:bCs/>
        </w:rPr>
        <w:t>查询该系统用户事件时发现确实存在该投资者</w:t>
      </w:r>
      <w:r>
        <w:rPr>
          <w:rFonts w:asciiTheme="minorEastAsia" w:hAnsiTheme="minorEastAsia" w:hint="eastAsia"/>
          <w:bCs/>
        </w:rPr>
        <w:t>接近报告时间</w:t>
      </w:r>
      <w:r w:rsidR="00145B11" w:rsidRPr="00B03746">
        <w:rPr>
          <w:rFonts w:asciiTheme="minorEastAsia" w:hAnsiTheme="minorEastAsia" w:hint="eastAsia"/>
          <w:bCs/>
        </w:rPr>
        <w:t>的登录失败记录，请问该错误如何引起，怎样处理？</w:t>
      </w:r>
    </w:p>
    <w:p w:rsidR="004074AA" w:rsidRPr="004074AA" w:rsidRDefault="004074AA" w:rsidP="001959D2">
      <w:pPr>
        <w:widowControl w:val="0"/>
        <w:ind w:firstLine="420"/>
        <w:jc w:val="both"/>
        <w:rPr>
          <w:rFonts w:asciiTheme="minorEastAsia" w:hAnsiTheme="minorEastAsia"/>
          <w:i/>
        </w:rPr>
      </w:pPr>
      <w:r>
        <w:rPr>
          <w:rFonts w:asciiTheme="minorEastAsia" w:hAnsiTheme="minorEastAsia" w:hint="eastAsia"/>
          <w:bCs/>
        </w:rPr>
        <w:t>解答：运</w:t>
      </w:r>
      <w:proofErr w:type="gramStart"/>
      <w:r>
        <w:rPr>
          <w:rFonts w:asciiTheme="minorEastAsia" w:hAnsiTheme="minorEastAsia" w:hint="eastAsia"/>
          <w:bCs/>
        </w:rPr>
        <w:t>维人员</w:t>
      </w:r>
      <w:proofErr w:type="gramEnd"/>
      <w:r>
        <w:rPr>
          <w:rFonts w:asciiTheme="minorEastAsia" w:hAnsiTheme="minorEastAsia" w:hint="eastAsia"/>
          <w:bCs/>
        </w:rPr>
        <w:t>在投资者预登录的目标系统及应用单元中查询到由该投资者登录失败产生的用户事件记录，说明该投资者在登录时指定的目标系统及应用单元完全正确，用户事件中记录的投资者代码也完全正确，所以报告</w:t>
      </w:r>
      <w:r w:rsidRPr="00B03746">
        <w:rPr>
          <w:rFonts w:asciiTheme="minorEastAsia" w:hAnsiTheme="minorEastAsia" w:hint="eastAsia"/>
          <w:bCs/>
        </w:rPr>
        <w:t>“不合法的登录”错误</w:t>
      </w:r>
      <w:r>
        <w:rPr>
          <w:rFonts w:asciiTheme="minorEastAsia" w:hAnsiTheme="minorEastAsia" w:hint="eastAsia"/>
          <w:bCs/>
        </w:rPr>
        <w:t>的唯一原因就是密码录入错误。请该投资者核实用户密码后再重新登录，或是在确认客户身份后为该投资者重置交易密码。</w:t>
      </w:r>
    </w:p>
    <w:p w:rsidR="00145B11" w:rsidRPr="00A528D7" w:rsidRDefault="00145B11" w:rsidP="00A528D7">
      <w:pPr>
        <w:pStyle w:val="2"/>
        <w:rPr>
          <w:b/>
          <w:sz w:val="28"/>
          <w:szCs w:val="28"/>
        </w:rPr>
      </w:pPr>
      <w:bookmarkStart w:id="108" w:name="_Toc351377882"/>
      <w:r w:rsidRPr="00A528D7">
        <w:rPr>
          <w:rFonts w:hint="eastAsia"/>
          <w:b/>
          <w:sz w:val="28"/>
          <w:szCs w:val="28"/>
        </w:rPr>
        <w:t>无此权限</w:t>
      </w:r>
      <w:bookmarkEnd w:id="108"/>
    </w:p>
    <w:p w:rsidR="00145B11" w:rsidRPr="00B03746" w:rsidRDefault="00850CBD" w:rsidP="00850CBD">
      <w:pPr>
        <w:widowControl w:val="0"/>
        <w:ind w:firstLine="420"/>
        <w:jc w:val="both"/>
        <w:rPr>
          <w:rFonts w:asciiTheme="minorEastAsia" w:hAnsiTheme="minorEastAsia"/>
          <w:i/>
        </w:rPr>
      </w:pPr>
      <w:r>
        <w:rPr>
          <w:rFonts w:asciiTheme="minorEastAsia" w:hAnsiTheme="minorEastAsia" w:hint="eastAsia"/>
          <w:bCs/>
        </w:rPr>
        <w:t>投资者报单时返回“</w:t>
      </w:r>
      <w:r w:rsidRPr="00850CBD">
        <w:rPr>
          <w:rFonts w:asciiTheme="minorEastAsia" w:hAnsiTheme="minorEastAsia" w:hint="eastAsia"/>
          <w:bCs/>
        </w:rPr>
        <w:t>综合交易平台：无此权限</w:t>
      </w:r>
      <w:r>
        <w:rPr>
          <w:rFonts w:asciiTheme="minorEastAsia" w:hAnsiTheme="minorEastAsia" w:hint="eastAsia"/>
          <w:bCs/>
        </w:rPr>
        <w:t>”错误。此类错误发生时，需要查询该投资者是否具有对应合约的报单（开仓、平仓）权限。如果合约权限设置正确，则需要确认该投资者登录CTP系统时使用的</w:t>
      </w:r>
      <w:r w:rsidR="00145B11" w:rsidRPr="00B03746">
        <w:rPr>
          <w:rFonts w:asciiTheme="minorEastAsia" w:hAnsiTheme="minorEastAsia" w:hint="eastAsia"/>
          <w:bCs/>
        </w:rPr>
        <w:t>经纪公司代码</w:t>
      </w:r>
      <w:r>
        <w:rPr>
          <w:rFonts w:asciiTheme="minorEastAsia" w:hAnsiTheme="minorEastAsia" w:hint="eastAsia"/>
          <w:bCs/>
        </w:rPr>
        <w:t>（</w:t>
      </w:r>
      <w:bookmarkStart w:id="109" w:name="OLE_LINK28"/>
      <w:bookmarkStart w:id="110" w:name="OLE_LINK29"/>
      <w:proofErr w:type="spellStart"/>
      <w:r w:rsidR="00145B11" w:rsidRPr="00B03746">
        <w:rPr>
          <w:rFonts w:asciiTheme="minorEastAsia" w:hAnsiTheme="minorEastAsia"/>
          <w:bCs/>
        </w:rPr>
        <w:t>BrokerID</w:t>
      </w:r>
      <w:bookmarkEnd w:id="109"/>
      <w:bookmarkEnd w:id="110"/>
      <w:proofErr w:type="spellEnd"/>
      <w:r>
        <w:rPr>
          <w:rFonts w:asciiTheme="minorEastAsia" w:hAnsiTheme="minorEastAsia" w:hint="eastAsia"/>
          <w:bCs/>
        </w:rPr>
        <w:t>）及</w:t>
      </w:r>
      <w:r w:rsidR="004E0E84">
        <w:rPr>
          <w:rFonts w:asciiTheme="minorEastAsia" w:hAnsiTheme="minorEastAsia" w:hint="eastAsia"/>
          <w:bCs/>
        </w:rPr>
        <w:t>用户</w:t>
      </w:r>
      <w:r w:rsidR="00145B11" w:rsidRPr="00B03746">
        <w:rPr>
          <w:rFonts w:asciiTheme="minorEastAsia" w:hAnsiTheme="minorEastAsia" w:hint="eastAsia"/>
          <w:bCs/>
        </w:rPr>
        <w:t>代码</w:t>
      </w:r>
      <w:r>
        <w:rPr>
          <w:rFonts w:asciiTheme="minorEastAsia" w:hAnsiTheme="minorEastAsia" w:hint="eastAsia"/>
          <w:bCs/>
        </w:rPr>
        <w:t>（</w:t>
      </w:r>
      <w:r w:rsidR="00145B11" w:rsidRPr="00B03746">
        <w:rPr>
          <w:rFonts w:asciiTheme="minorEastAsia" w:hAnsiTheme="minorEastAsia"/>
          <w:bCs/>
        </w:rPr>
        <w:t xml:space="preserve"> </w:t>
      </w:r>
      <w:proofErr w:type="spellStart"/>
      <w:r w:rsidR="004E0E84" w:rsidRPr="004E0E84">
        <w:rPr>
          <w:rFonts w:asciiTheme="minorEastAsia" w:hAnsiTheme="minorEastAsia"/>
          <w:bCs/>
        </w:rPr>
        <w:t>UserID</w:t>
      </w:r>
      <w:proofErr w:type="spellEnd"/>
      <w:r>
        <w:rPr>
          <w:rFonts w:asciiTheme="minorEastAsia" w:hAnsiTheme="minorEastAsia" w:hint="eastAsia"/>
          <w:bCs/>
        </w:rPr>
        <w:t>）是否与报单指令中输入的对应字段</w:t>
      </w:r>
      <w:r w:rsidR="004E0E84">
        <w:rPr>
          <w:rFonts w:asciiTheme="minorEastAsia" w:hAnsiTheme="minorEastAsia" w:hint="eastAsia"/>
          <w:bCs/>
        </w:rPr>
        <w:t>（</w:t>
      </w:r>
      <w:proofErr w:type="spellStart"/>
      <w:r w:rsidR="004E0E84" w:rsidRPr="00B03746">
        <w:rPr>
          <w:rFonts w:asciiTheme="minorEastAsia" w:hAnsiTheme="minorEastAsia"/>
          <w:bCs/>
        </w:rPr>
        <w:t>BrokerID</w:t>
      </w:r>
      <w:proofErr w:type="spellEnd"/>
      <w:r w:rsidR="004E0E84" w:rsidRPr="00B03746">
        <w:rPr>
          <w:rFonts w:asciiTheme="minorEastAsia" w:hAnsiTheme="minorEastAsia"/>
          <w:bCs/>
        </w:rPr>
        <w:t xml:space="preserve"> </w:t>
      </w:r>
      <w:r w:rsidR="004E0E84">
        <w:rPr>
          <w:rFonts w:asciiTheme="minorEastAsia" w:hAnsiTheme="minorEastAsia" w:hint="eastAsia"/>
          <w:bCs/>
        </w:rPr>
        <w:t>、</w:t>
      </w:r>
      <w:proofErr w:type="spellStart"/>
      <w:r w:rsidR="004E0E84" w:rsidRPr="00B03746">
        <w:rPr>
          <w:rFonts w:asciiTheme="minorEastAsia" w:hAnsiTheme="minorEastAsia"/>
          <w:bCs/>
        </w:rPr>
        <w:t>InvestorID</w:t>
      </w:r>
      <w:proofErr w:type="spellEnd"/>
      <w:r w:rsidR="004E0E84">
        <w:rPr>
          <w:rFonts w:asciiTheme="minorEastAsia" w:hAnsiTheme="minorEastAsia" w:hint="eastAsia"/>
          <w:bCs/>
        </w:rPr>
        <w:t>）</w:t>
      </w:r>
      <w:r>
        <w:rPr>
          <w:rFonts w:asciiTheme="minorEastAsia" w:hAnsiTheme="minorEastAsia" w:hint="eastAsia"/>
          <w:bCs/>
        </w:rPr>
        <w:t>完全一致。</w:t>
      </w:r>
    </w:p>
    <w:p w:rsidR="00145B11" w:rsidRPr="00A528D7" w:rsidRDefault="00145B11" w:rsidP="00A528D7">
      <w:pPr>
        <w:pStyle w:val="2"/>
        <w:rPr>
          <w:b/>
          <w:sz w:val="28"/>
          <w:szCs w:val="28"/>
        </w:rPr>
      </w:pPr>
      <w:bookmarkStart w:id="111" w:name="_Toc351377883"/>
      <w:r w:rsidRPr="00A528D7">
        <w:rPr>
          <w:rFonts w:hint="eastAsia"/>
          <w:b/>
          <w:sz w:val="28"/>
          <w:szCs w:val="28"/>
        </w:rPr>
        <w:t>报单错误：不允许重复报单</w:t>
      </w:r>
      <w:bookmarkEnd w:id="111"/>
    </w:p>
    <w:p w:rsidR="00145B11" w:rsidRDefault="00145B11" w:rsidP="00A55316">
      <w:pPr>
        <w:widowControl w:val="0"/>
        <w:ind w:firstLine="420"/>
        <w:jc w:val="both"/>
        <w:rPr>
          <w:rFonts w:asciiTheme="minorEastAsia" w:hAnsiTheme="minorEastAsia"/>
          <w:bCs/>
        </w:rPr>
      </w:pPr>
      <w:r w:rsidRPr="00B03746">
        <w:rPr>
          <w:rFonts w:asciiTheme="minorEastAsia" w:hAnsiTheme="minorEastAsia"/>
          <w:bCs/>
        </w:rPr>
        <w:t>CTP</w:t>
      </w:r>
      <w:r w:rsidR="00A55316">
        <w:rPr>
          <w:rFonts w:asciiTheme="minorEastAsia" w:hAnsiTheme="minorEastAsia" w:hint="eastAsia"/>
          <w:bCs/>
        </w:rPr>
        <w:t>客户端发送</w:t>
      </w:r>
      <w:r w:rsidRPr="00B03746">
        <w:rPr>
          <w:rFonts w:asciiTheme="minorEastAsia" w:hAnsiTheme="minorEastAsia" w:hint="eastAsia"/>
          <w:bCs/>
        </w:rPr>
        <w:t>报单</w:t>
      </w:r>
      <w:r w:rsidR="00A55316">
        <w:rPr>
          <w:rFonts w:asciiTheme="minorEastAsia" w:hAnsiTheme="minorEastAsia" w:hint="eastAsia"/>
          <w:bCs/>
        </w:rPr>
        <w:t>指令时，</w:t>
      </w:r>
      <w:r w:rsidR="00A55316" w:rsidRPr="00A55316">
        <w:rPr>
          <w:rFonts w:asciiTheme="minorEastAsia" w:hAnsiTheme="minorEastAsia" w:hint="eastAsia"/>
          <w:bCs/>
        </w:rPr>
        <w:t>报单引用</w:t>
      </w:r>
      <w:r w:rsidR="00A55316">
        <w:rPr>
          <w:rFonts w:asciiTheme="minorEastAsia" w:hAnsiTheme="minorEastAsia" w:hint="eastAsia"/>
          <w:bCs/>
        </w:rPr>
        <w:t>（</w:t>
      </w:r>
      <w:proofErr w:type="spellStart"/>
      <w:r w:rsidRPr="00B03746">
        <w:rPr>
          <w:rFonts w:asciiTheme="minorEastAsia" w:hAnsiTheme="minorEastAsia"/>
          <w:bCs/>
        </w:rPr>
        <w:t>OrderRef</w:t>
      </w:r>
      <w:proofErr w:type="spellEnd"/>
      <w:r w:rsidR="00A55316">
        <w:rPr>
          <w:rFonts w:asciiTheme="minorEastAsia" w:hAnsiTheme="minorEastAsia" w:hint="eastAsia"/>
          <w:bCs/>
        </w:rPr>
        <w:t>）可以为空，CTP后台会在收到该报单后为该字段赋值并在报单回报中返回。CTP客户端也可以为该字段自主填报合适的值，CTP后台要求该字段在同一用户会话内以严格的时序保持递增。否则，CTP后台将返回“</w:t>
      </w:r>
      <w:r w:rsidR="00A55316" w:rsidRPr="00A55316">
        <w:rPr>
          <w:rFonts w:asciiTheme="minorEastAsia" w:hAnsiTheme="minorEastAsia" w:hint="eastAsia"/>
          <w:bCs/>
        </w:rPr>
        <w:t>综合交易平台：报单错误：不允许重复报单</w:t>
      </w:r>
      <w:r w:rsidR="00A55316">
        <w:rPr>
          <w:rFonts w:asciiTheme="minorEastAsia" w:hAnsiTheme="minorEastAsia" w:hint="eastAsia"/>
          <w:bCs/>
        </w:rPr>
        <w:t>”错误信息。</w:t>
      </w:r>
    </w:p>
    <w:p w:rsidR="00A55316" w:rsidRDefault="00A55316" w:rsidP="00A55316">
      <w:pPr>
        <w:widowControl w:val="0"/>
        <w:ind w:firstLine="420"/>
        <w:jc w:val="both"/>
        <w:rPr>
          <w:rFonts w:asciiTheme="minorEastAsia" w:hAnsiTheme="minorEastAsia"/>
          <w:bCs/>
        </w:rPr>
      </w:pPr>
      <w:r>
        <w:rPr>
          <w:rFonts w:asciiTheme="minorEastAsia" w:hAnsiTheme="minorEastAsia" w:hint="eastAsia"/>
          <w:bCs/>
        </w:rPr>
        <w:t>CTP客户端可以在登录响应函数</w:t>
      </w:r>
      <w:proofErr w:type="spellStart"/>
      <w:r w:rsidRPr="00B03746">
        <w:rPr>
          <w:rFonts w:asciiTheme="minorEastAsia" w:hAnsiTheme="minorEastAsia"/>
          <w:bCs/>
        </w:rPr>
        <w:t>OnRspUserLogin</w:t>
      </w:r>
      <w:proofErr w:type="spellEnd"/>
      <w:r>
        <w:rPr>
          <w:rFonts w:asciiTheme="minorEastAsia" w:hAnsiTheme="minorEastAsia" w:hint="eastAsia"/>
          <w:bCs/>
        </w:rPr>
        <w:t>中获取当前会话的</w:t>
      </w:r>
      <w:r w:rsidRPr="00B03746">
        <w:rPr>
          <w:rFonts w:asciiTheme="minorEastAsia" w:hAnsiTheme="minorEastAsia" w:hint="eastAsia"/>
          <w:bCs/>
        </w:rPr>
        <w:t>最大报单引用（</w:t>
      </w:r>
      <w:proofErr w:type="spellStart"/>
      <w:r w:rsidRPr="00B03746">
        <w:rPr>
          <w:rFonts w:asciiTheme="minorEastAsia" w:hAnsiTheme="minorEastAsia"/>
          <w:bCs/>
        </w:rPr>
        <w:t>MaxOrderRef</w:t>
      </w:r>
      <w:proofErr w:type="spellEnd"/>
      <w:r w:rsidRPr="00B03746">
        <w:rPr>
          <w:rFonts w:asciiTheme="minorEastAsia" w:hAnsiTheme="minorEastAsia" w:hint="eastAsia"/>
          <w:bCs/>
        </w:rPr>
        <w:t>）</w:t>
      </w:r>
      <w:r>
        <w:rPr>
          <w:rFonts w:asciiTheme="minorEastAsia" w:hAnsiTheme="minorEastAsia" w:hint="eastAsia"/>
          <w:bCs/>
        </w:rPr>
        <w:t>值，并以此为基准，依照严格时序递增的原则管理</w:t>
      </w:r>
      <w:r w:rsidR="00CD6C5F">
        <w:rPr>
          <w:rFonts w:asciiTheme="minorEastAsia" w:hAnsiTheme="minorEastAsia" w:hint="eastAsia"/>
          <w:bCs/>
        </w:rPr>
        <w:t>当前会话报单的</w:t>
      </w:r>
      <w:r w:rsidR="00CD6C5F" w:rsidRPr="00A55316">
        <w:rPr>
          <w:rFonts w:asciiTheme="minorEastAsia" w:hAnsiTheme="minorEastAsia" w:hint="eastAsia"/>
          <w:bCs/>
        </w:rPr>
        <w:t>报单引用</w:t>
      </w:r>
      <w:r w:rsidR="00CD6C5F">
        <w:rPr>
          <w:rFonts w:asciiTheme="minorEastAsia" w:hAnsiTheme="minorEastAsia" w:hint="eastAsia"/>
          <w:bCs/>
        </w:rPr>
        <w:t>（</w:t>
      </w:r>
      <w:proofErr w:type="spellStart"/>
      <w:r w:rsidR="00CD6C5F" w:rsidRPr="00B03746">
        <w:rPr>
          <w:rFonts w:asciiTheme="minorEastAsia" w:hAnsiTheme="minorEastAsia"/>
          <w:bCs/>
        </w:rPr>
        <w:t>OrderRef</w:t>
      </w:r>
      <w:proofErr w:type="spellEnd"/>
      <w:r w:rsidR="00CD6C5F">
        <w:rPr>
          <w:rFonts w:asciiTheme="minorEastAsia" w:hAnsiTheme="minorEastAsia" w:hint="eastAsia"/>
          <w:bCs/>
        </w:rPr>
        <w:t>）值。</w:t>
      </w:r>
    </w:p>
    <w:p w:rsidR="00145B11" w:rsidRPr="00B03746" w:rsidRDefault="00CD6C5F" w:rsidP="00F1159C">
      <w:pPr>
        <w:widowControl w:val="0"/>
        <w:ind w:firstLine="420"/>
        <w:jc w:val="both"/>
        <w:rPr>
          <w:rFonts w:asciiTheme="minorEastAsia" w:hAnsiTheme="minorEastAsia"/>
          <w:i/>
        </w:rPr>
      </w:pPr>
      <w:r>
        <w:rPr>
          <w:rFonts w:asciiTheme="minorEastAsia" w:hAnsiTheme="minorEastAsia" w:hint="eastAsia"/>
          <w:bCs/>
        </w:rPr>
        <w:t>该字段定义为13位的字符数组（</w:t>
      </w:r>
      <w:proofErr w:type="spellStart"/>
      <w:r w:rsidR="00145B11" w:rsidRPr="00B03746">
        <w:rPr>
          <w:rFonts w:asciiTheme="minorEastAsia" w:hAnsiTheme="minorEastAsia"/>
          <w:bCs/>
        </w:rPr>
        <w:t>typedef</w:t>
      </w:r>
      <w:proofErr w:type="spellEnd"/>
      <w:r w:rsidR="00145B11" w:rsidRPr="00B03746">
        <w:rPr>
          <w:rFonts w:asciiTheme="minorEastAsia" w:hAnsiTheme="minorEastAsia"/>
          <w:bCs/>
        </w:rPr>
        <w:t xml:space="preserve"> char </w:t>
      </w:r>
      <w:proofErr w:type="spellStart"/>
      <w:r w:rsidR="00145B11" w:rsidRPr="00B03746">
        <w:rPr>
          <w:rFonts w:asciiTheme="minorEastAsia" w:hAnsiTheme="minorEastAsia"/>
          <w:bCs/>
        </w:rPr>
        <w:t>TThostFtdcOrderRefType</w:t>
      </w:r>
      <w:proofErr w:type="spellEnd"/>
      <w:r w:rsidR="00145B11" w:rsidRPr="00B03746">
        <w:rPr>
          <w:rFonts w:asciiTheme="minorEastAsia" w:hAnsiTheme="minorEastAsia"/>
          <w:bCs/>
        </w:rPr>
        <w:t>[13];</w:t>
      </w:r>
      <w:r>
        <w:rPr>
          <w:rFonts w:asciiTheme="minorEastAsia" w:hAnsiTheme="minorEastAsia" w:hint="eastAsia"/>
          <w:bCs/>
        </w:rPr>
        <w:t>），建议CTP客户端在赋值时仅使用阿拉伯数字字符。</w:t>
      </w:r>
    </w:p>
    <w:p w:rsidR="00145B11" w:rsidRPr="00A528D7" w:rsidRDefault="00145B11" w:rsidP="00A528D7">
      <w:pPr>
        <w:pStyle w:val="2"/>
        <w:rPr>
          <w:b/>
          <w:sz w:val="28"/>
          <w:szCs w:val="28"/>
        </w:rPr>
      </w:pPr>
      <w:bookmarkStart w:id="112" w:name="_Toc351377884"/>
      <w:r w:rsidRPr="00A528D7">
        <w:rPr>
          <w:rFonts w:hint="eastAsia"/>
          <w:b/>
          <w:sz w:val="28"/>
          <w:szCs w:val="28"/>
        </w:rPr>
        <w:lastRenderedPageBreak/>
        <w:t>撤单找不到相应报单</w:t>
      </w:r>
      <w:bookmarkEnd w:id="112"/>
    </w:p>
    <w:p w:rsidR="004B22DB" w:rsidRDefault="004B22DB" w:rsidP="004B22DB">
      <w:pPr>
        <w:widowControl w:val="0"/>
        <w:ind w:left="420" w:firstLine="420"/>
        <w:jc w:val="both"/>
        <w:rPr>
          <w:rFonts w:asciiTheme="minorEastAsia" w:hAnsiTheme="minorEastAsia"/>
          <w:bCs/>
        </w:rPr>
      </w:pPr>
      <w:bookmarkStart w:id="113" w:name="OLE_LINK12"/>
      <w:bookmarkStart w:id="114" w:name="OLE_LINK19"/>
      <w:r>
        <w:rPr>
          <w:rFonts w:asciiTheme="minorEastAsia" w:hAnsiTheme="minorEastAsia" w:hint="eastAsia"/>
          <w:bCs/>
        </w:rPr>
        <w:t>CTP客户端在发送撤单请求</w:t>
      </w:r>
      <w:proofErr w:type="spellStart"/>
      <w:r w:rsidRPr="004B22DB">
        <w:rPr>
          <w:rFonts w:asciiTheme="minorEastAsia" w:hAnsiTheme="minorEastAsia"/>
          <w:bCs/>
        </w:rPr>
        <w:t>ReqOrderAction</w:t>
      </w:r>
      <w:proofErr w:type="spellEnd"/>
      <w:r w:rsidR="00EF5885">
        <w:rPr>
          <w:rFonts w:asciiTheme="minorEastAsia" w:hAnsiTheme="minorEastAsia" w:hint="eastAsia"/>
          <w:bCs/>
        </w:rPr>
        <w:t>时，可以使用以下两组关键字定位希望撤销的报单：</w:t>
      </w:r>
    </w:p>
    <w:p w:rsidR="00145B11" w:rsidRDefault="004B22DB" w:rsidP="00EF5885">
      <w:pPr>
        <w:pStyle w:val="ac"/>
        <w:widowControl w:val="0"/>
        <w:numPr>
          <w:ilvl w:val="0"/>
          <w:numId w:val="24"/>
        </w:numPr>
        <w:jc w:val="both"/>
        <w:rPr>
          <w:rFonts w:asciiTheme="minorEastAsia" w:hAnsiTheme="minorEastAsia"/>
          <w:bCs/>
        </w:rPr>
      </w:pPr>
      <w:proofErr w:type="spellStart"/>
      <w:r w:rsidRPr="00EF5885">
        <w:rPr>
          <w:rFonts w:asciiTheme="minorEastAsia" w:hAnsiTheme="minorEastAsia"/>
          <w:bCs/>
        </w:rPr>
        <w:t>BrokerID</w:t>
      </w:r>
      <w:proofErr w:type="spellEnd"/>
      <w:r w:rsidRPr="00EF5885">
        <w:rPr>
          <w:rFonts w:asciiTheme="minorEastAsia" w:hAnsiTheme="minorEastAsia"/>
          <w:bCs/>
        </w:rPr>
        <w:t xml:space="preserve"> 、</w:t>
      </w:r>
      <w:proofErr w:type="spellStart"/>
      <w:r w:rsidRPr="00EF5885">
        <w:rPr>
          <w:rFonts w:asciiTheme="minorEastAsia" w:hAnsiTheme="minorEastAsia"/>
          <w:bCs/>
        </w:rPr>
        <w:t>InvestorID</w:t>
      </w:r>
      <w:proofErr w:type="spellEnd"/>
      <w:r w:rsidRPr="00EF5885">
        <w:rPr>
          <w:rFonts w:asciiTheme="minorEastAsia" w:hAnsiTheme="minorEastAsia"/>
          <w:bCs/>
        </w:rPr>
        <w:t xml:space="preserve"> 、</w:t>
      </w:r>
      <w:bookmarkEnd w:id="113"/>
      <w:bookmarkEnd w:id="114"/>
      <w:r w:rsidR="00145B11" w:rsidRPr="00EF5885">
        <w:rPr>
          <w:rFonts w:asciiTheme="minorEastAsia" w:hAnsiTheme="minorEastAsia"/>
          <w:bCs/>
        </w:rPr>
        <w:t xml:space="preserve"> </w:t>
      </w:r>
      <w:proofErr w:type="spellStart"/>
      <w:r w:rsidR="00145B11" w:rsidRPr="00EF5885">
        <w:rPr>
          <w:rFonts w:asciiTheme="minorEastAsia" w:hAnsiTheme="minorEastAsia"/>
          <w:bCs/>
        </w:rPr>
        <w:t>FrontID</w:t>
      </w:r>
      <w:proofErr w:type="spellEnd"/>
      <w:r w:rsidR="00145B11" w:rsidRPr="00EF5885">
        <w:rPr>
          <w:rFonts w:asciiTheme="minorEastAsia" w:hAnsiTheme="minorEastAsia" w:hint="eastAsia"/>
          <w:bCs/>
        </w:rPr>
        <w:t>、</w:t>
      </w:r>
      <w:r w:rsidR="00145B11" w:rsidRPr="00EF5885">
        <w:rPr>
          <w:rFonts w:asciiTheme="minorEastAsia" w:hAnsiTheme="minorEastAsia"/>
          <w:bCs/>
        </w:rPr>
        <w:t xml:space="preserve"> </w:t>
      </w:r>
      <w:proofErr w:type="spellStart"/>
      <w:r w:rsidR="00145B11" w:rsidRPr="00EF5885">
        <w:rPr>
          <w:rFonts w:asciiTheme="minorEastAsia" w:hAnsiTheme="minorEastAsia"/>
          <w:bCs/>
        </w:rPr>
        <w:t>SessionID</w:t>
      </w:r>
      <w:proofErr w:type="spellEnd"/>
      <w:r w:rsidR="00145B11" w:rsidRPr="00EF5885">
        <w:rPr>
          <w:rFonts w:asciiTheme="minorEastAsia" w:hAnsiTheme="minorEastAsia"/>
          <w:bCs/>
        </w:rPr>
        <w:t xml:space="preserve"> </w:t>
      </w:r>
      <w:r w:rsidR="00145B11" w:rsidRPr="00EF5885">
        <w:rPr>
          <w:rFonts w:asciiTheme="minorEastAsia" w:hAnsiTheme="minorEastAsia" w:hint="eastAsia"/>
          <w:bCs/>
        </w:rPr>
        <w:t>、</w:t>
      </w:r>
      <w:proofErr w:type="spellStart"/>
      <w:r w:rsidR="00145B11" w:rsidRPr="00EF5885">
        <w:rPr>
          <w:rFonts w:asciiTheme="minorEastAsia" w:hAnsiTheme="minorEastAsia"/>
          <w:bCs/>
        </w:rPr>
        <w:t>OrderRef</w:t>
      </w:r>
      <w:proofErr w:type="spellEnd"/>
      <w:r w:rsidR="00145B11" w:rsidRPr="00EF5885">
        <w:rPr>
          <w:rFonts w:asciiTheme="minorEastAsia" w:hAnsiTheme="minorEastAsia" w:hint="eastAsia"/>
          <w:bCs/>
        </w:rPr>
        <w:t>、</w:t>
      </w:r>
      <w:proofErr w:type="spellStart"/>
      <w:r w:rsidR="00145B11" w:rsidRPr="00EF5885">
        <w:rPr>
          <w:rFonts w:asciiTheme="minorEastAsia" w:hAnsiTheme="minorEastAsia"/>
          <w:bCs/>
        </w:rPr>
        <w:t>InstrumentID</w:t>
      </w:r>
      <w:proofErr w:type="spellEnd"/>
    </w:p>
    <w:p w:rsidR="00145B11" w:rsidRPr="00EF5885" w:rsidRDefault="004B6821" w:rsidP="004B6821">
      <w:pPr>
        <w:pStyle w:val="ac"/>
        <w:widowControl w:val="0"/>
        <w:numPr>
          <w:ilvl w:val="0"/>
          <w:numId w:val="24"/>
        </w:numPr>
        <w:jc w:val="both"/>
        <w:rPr>
          <w:rFonts w:asciiTheme="minorEastAsia" w:hAnsiTheme="minorEastAsia"/>
          <w:bCs/>
        </w:rPr>
      </w:pPr>
      <w:bookmarkStart w:id="115" w:name="OLE_LINK20"/>
      <w:bookmarkStart w:id="116" w:name="OLE_LINK21"/>
      <w:proofErr w:type="spellStart"/>
      <w:r w:rsidRPr="004B6821">
        <w:rPr>
          <w:rFonts w:asciiTheme="minorEastAsia" w:hAnsiTheme="minorEastAsia"/>
          <w:bCs/>
        </w:rPr>
        <w:t>ExchangeID</w:t>
      </w:r>
      <w:proofErr w:type="spellEnd"/>
      <w:r w:rsidR="00145B11" w:rsidRPr="00EF5885">
        <w:rPr>
          <w:rFonts w:asciiTheme="minorEastAsia" w:hAnsiTheme="minorEastAsia" w:hint="eastAsia"/>
          <w:bCs/>
        </w:rPr>
        <w:t>、</w:t>
      </w:r>
      <w:proofErr w:type="spellStart"/>
      <w:r w:rsidR="00145B11" w:rsidRPr="00EF5885">
        <w:rPr>
          <w:rFonts w:asciiTheme="minorEastAsia" w:hAnsiTheme="minorEastAsia"/>
          <w:bCs/>
        </w:rPr>
        <w:t>OrderSysID</w:t>
      </w:r>
      <w:proofErr w:type="spellEnd"/>
    </w:p>
    <w:bookmarkEnd w:id="115"/>
    <w:bookmarkEnd w:id="116"/>
    <w:p w:rsidR="00E8702A" w:rsidRDefault="00D35A1E" w:rsidP="00E8702A">
      <w:pPr>
        <w:widowControl w:val="0"/>
        <w:ind w:firstLine="420"/>
        <w:jc w:val="both"/>
        <w:rPr>
          <w:rFonts w:asciiTheme="minorEastAsia" w:hAnsiTheme="minorEastAsia"/>
          <w:bCs/>
        </w:rPr>
      </w:pPr>
      <w:r>
        <w:rPr>
          <w:rFonts w:asciiTheme="minorEastAsia" w:hAnsiTheme="minorEastAsia" w:hint="eastAsia"/>
          <w:bCs/>
        </w:rPr>
        <w:t>第1组关键字为CTP所特有，该组关键字信息仅存处于CTP后台，并不会随报单指令发送到交易所系统，因此，交易所系统返回的报单回报也不包含该组关键字信息。第二组关键字</w:t>
      </w:r>
      <w:r w:rsidR="00A41A92">
        <w:rPr>
          <w:rFonts w:asciiTheme="minorEastAsia" w:hAnsiTheme="minorEastAsia" w:hint="eastAsia"/>
          <w:bCs/>
        </w:rPr>
        <w:t>为报单报入交易所系统后，交易所系统为每笔报单设定的关键字，该组信息会随交易所返回的报单回报信息返回期货公司的柜台交易系统（CTP和非CTP系统都可以收到）。</w:t>
      </w:r>
    </w:p>
    <w:p w:rsidR="00647B81" w:rsidRPr="00647B81" w:rsidRDefault="00647B81" w:rsidP="00E8702A">
      <w:pPr>
        <w:widowControl w:val="0"/>
        <w:ind w:firstLine="420"/>
        <w:jc w:val="both"/>
        <w:rPr>
          <w:rFonts w:asciiTheme="minorEastAsia" w:hAnsiTheme="minorEastAsia"/>
          <w:bCs/>
        </w:rPr>
      </w:pPr>
      <w:r>
        <w:rPr>
          <w:rFonts w:asciiTheme="minorEastAsia" w:hAnsiTheme="minorEastAsia" w:hint="eastAsia"/>
          <w:bCs/>
        </w:rPr>
        <w:t>CTP客户端撤单时仅需填写任何一组关键字的完整信息，也可以两组全部填写，但必须保证填入的字段信息完全正确，否则撤单响应函数</w:t>
      </w:r>
      <w:proofErr w:type="spellStart"/>
      <w:r w:rsidRPr="00647B81">
        <w:rPr>
          <w:rFonts w:asciiTheme="minorEastAsia" w:hAnsiTheme="minorEastAsia"/>
          <w:bCs/>
        </w:rPr>
        <w:t>OnRspOrderAction</w:t>
      </w:r>
      <w:proofErr w:type="spellEnd"/>
      <w:r>
        <w:rPr>
          <w:rFonts w:asciiTheme="minorEastAsia" w:hAnsiTheme="minorEastAsia" w:hint="eastAsia"/>
          <w:bCs/>
        </w:rPr>
        <w:t>将返回“</w:t>
      </w:r>
      <w:r w:rsidRPr="00E8702A">
        <w:rPr>
          <w:rFonts w:asciiTheme="minorEastAsia" w:hAnsiTheme="minorEastAsia" w:hint="eastAsia"/>
          <w:bCs/>
        </w:rPr>
        <w:t>综合交易平台：撤单找不到相应报单</w:t>
      </w:r>
      <w:r>
        <w:rPr>
          <w:rFonts w:asciiTheme="minorEastAsia" w:hAnsiTheme="minorEastAsia" w:hint="eastAsia"/>
          <w:bCs/>
        </w:rPr>
        <w:t>”错误。</w:t>
      </w:r>
    </w:p>
    <w:p w:rsidR="00145B11" w:rsidRDefault="00C537B3" w:rsidP="00C537B3">
      <w:pPr>
        <w:widowControl w:val="0"/>
        <w:ind w:firstLine="420"/>
        <w:jc w:val="both"/>
        <w:rPr>
          <w:rFonts w:asciiTheme="minorEastAsia" w:hAnsiTheme="minorEastAsia"/>
          <w:bCs/>
        </w:rPr>
      </w:pPr>
      <w:r>
        <w:rPr>
          <w:rFonts w:asciiTheme="minorEastAsia" w:hAnsiTheme="minorEastAsia" w:hint="eastAsia"/>
          <w:bCs/>
        </w:rPr>
        <w:t>例</w:t>
      </w:r>
      <w:r w:rsidR="00145B11" w:rsidRPr="00B03746">
        <w:rPr>
          <w:rFonts w:asciiTheme="minorEastAsia" w:hAnsiTheme="minorEastAsia" w:hint="eastAsia"/>
          <w:bCs/>
        </w:rPr>
        <w:t>题：如何撤销非</w:t>
      </w:r>
      <w:r w:rsidR="00145B11" w:rsidRPr="00B03746">
        <w:rPr>
          <w:rFonts w:asciiTheme="minorEastAsia" w:hAnsiTheme="minorEastAsia"/>
          <w:bCs/>
        </w:rPr>
        <w:t>CTP</w:t>
      </w:r>
      <w:r w:rsidR="00145B11" w:rsidRPr="00B03746">
        <w:rPr>
          <w:rFonts w:asciiTheme="minorEastAsia" w:hAnsiTheme="minorEastAsia" w:hint="eastAsia"/>
          <w:bCs/>
        </w:rPr>
        <w:t>系统报入的报单？</w:t>
      </w:r>
    </w:p>
    <w:p w:rsidR="005221B1" w:rsidRDefault="00177755" w:rsidP="00345FF2">
      <w:pPr>
        <w:widowControl w:val="0"/>
        <w:ind w:firstLine="420"/>
        <w:jc w:val="both"/>
        <w:rPr>
          <w:rFonts w:asciiTheme="minorEastAsia" w:hAnsiTheme="minorEastAsia"/>
          <w:bCs/>
        </w:rPr>
      </w:pPr>
      <w:r>
        <w:rPr>
          <w:rFonts w:asciiTheme="minorEastAsia" w:hAnsiTheme="minorEastAsia" w:hint="eastAsia"/>
          <w:bCs/>
        </w:rPr>
        <w:t>解答：</w:t>
      </w:r>
      <w:r w:rsidR="002C76BB">
        <w:rPr>
          <w:rFonts w:asciiTheme="minorEastAsia" w:hAnsiTheme="minorEastAsia" w:hint="eastAsia"/>
          <w:bCs/>
        </w:rPr>
        <w:t>CTP系统通过收取交易所系统报单回报获得同期货公司其他非CTP系统部署交易席位（</w:t>
      </w:r>
      <w:proofErr w:type="spellStart"/>
      <w:r w:rsidR="002C76BB" w:rsidRPr="00C75DB6">
        <w:rPr>
          <w:rFonts w:asciiTheme="minorEastAsia" w:hAnsiTheme="minorEastAsia" w:hint="eastAsia"/>
          <w:bCs/>
        </w:rPr>
        <w:t>BusinessUnit</w:t>
      </w:r>
      <w:proofErr w:type="spellEnd"/>
      <w:r w:rsidR="002C76BB">
        <w:rPr>
          <w:rFonts w:asciiTheme="minorEastAsia" w:hAnsiTheme="minorEastAsia" w:hint="eastAsia"/>
          <w:bCs/>
        </w:rPr>
        <w:t>）报入的报单信息。</w:t>
      </w:r>
      <w:proofErr w:type="gramStart"/>
      <w:r w:rsidR="00C75DB6">
        <w:rPr>
          <w:rFonts w:asciiTheme="minorEastAsia" w:hAnsiTheme="minorEastAsia" w:hint="eastAsia"/>
          <w:bCs/>
        </w:rPr>
        <w:t>以上期</w:t>
      </w:r>
      <w:proofErr w:type="gramEnd"/>
      <w:r w:rsidR="00C75DB6">
        <w:rPr>
          <w:rFonts w:asciiTheme="minorEastAsia" w:hAnsiTheme="minorEastAsia" w:hint="eastAsia"/>
          <w:bCs/>
        </w:rPr>
        <w:t>所的报单回报为例,除其他报单属性字段外,</w:t>
      </w:r>
      <w:r w:rsidR="002C76BB">
        <w:rPr>
          <w:rFonts w:asciiTheme="minorEastAsia" w:hAnsiTheme="minorEastAsia" w:hint="eastAsia"/>
          <w:bCs/>
        </w:rPr>
        <w:t>仅</w:t>
      </w:r>
      <w:r w:rsidR="00C75DB6">
        <w:rPr>
          <w:rFonts w:asciiTheme="minorEastAsia" w:hAnsiTheme="minorEastAsia" w:hint="eastAsia"/>
          <w:bCs/>
        </w:rPr>
        <w:t>具有以下</w:t>
      </w:r>
      <w:r w:rsidR="004B6821">
        <w:rPr>
          <w:rFonts w:asciiTheme="minorEastAsia" w:hAnsiTheme="minorEastAsia" w:hint="eastAsia"/>
          <w:bCs/>
        </w:rPr>
        <w:t>标识</w:t>
      </w:r>
      <w:r w:rsidR="00C75DB6">
        <w:rPr>
          <w:rFonts w:asciiTheme="minorEastAsia" w:hAnsiTheme="minorEastAsia" w:hint="eastAsia"/>
          <w:bCs/>
        </w:rPr>
        <w:t>报单来源及关键字信息</w:t>
      </w:r>
      <w:r w:rsidR="002C76BB">
        <w:rPr>
          <w:rFonts w:asciiTheme="minorEastAsia" w:hAnsiTheme="minorEastAsia" w:hint="eastAsia"/>
          <w:bCs/>
        </w:rPr>
        <w:t>字段</w:t>
      </w:r>
      <w:r w:rsidR="00C75DB6">
        <w:rPr>
          <w:rFonts w:asciiTheme="minorEastAsia" w:hAnsiTheme="minorEastAsia" w:hint="eastAsia"/>
          <w:bCs/>
        </w:rPr>
        <w:t>：</w:t>
      </w:r>
      <w:proofErr w:type="spellStart"/>
      <w:r w:rsidR="00C75DB6" w:rsidRPr="00C75DB6">
        <w:rPr>
          <w:rFonts w:asciiTheme="minorEastAsia" w:hAnsiTheme="minorEastAsia" w:hint="eastAsia"/>
          <w:bCs/>
        </w:rPr>
        <w:t>OrderSysID</w:t>
      </w:r>
      <w:proofErr w:type="spellEnd"/>
      <w:r w:rsidR="00C75DB6" w:rsidRPr="00C75DB6">
        <w:rPr>
          <w:rFonts w:asciiTheme="minorEastAsia" w:hAnsiTheme="minorEastAsia" w:hint="eastAsia"/>
          <w:bCs/>
        </w:rPr>
        <w:t>、</w:t>
      </w:r>
      <w:proofErr w:type="spellStart"/>
      <w:r w:rsidR="00C75DB6" w:rsidRPr="00C75DB6">
        <w:rPr>
          <w:rFonts w:asciiTheme="minorEastAsia" w:hAnsiTheme="minorEastAsia" w:hint="eastAsia"/>
          <w:bCs/>
        </w:rPr>
        <w:t>ParticipantID</w:t>
      </w:r>
      <w:proofErr w:type="spellEnd"/>
      <w:r w:rsidR="00C75DB6" w:rsidRPr="00C75DB6">
        <w:rPr>
          <w:rFonts w:asciiTheme="minorEastAsia" w:hAnsiTheme="minorEastAsia" w:hint="eastAsia"/>
          <w:bCs/>
        </w:rPr>
        <w:t>、</w:t>
      </w:r>
      <w:proofErr w:type="spellStart"/>
      <w:r w:rsidR="00C75DB6" w:rsidRPr="00C75DB6">
        <w:rPr>
          <w:rFonts w:asciiTheme="minorEastAsia" w:hAnsiTheme="minorEastAsia" w:hint="eastAsia"/>
          <w:bCs/>
        </w:rPr>
        <w:t>ClientID</w:t>
      </w:r>
      <w:proofErr w:type="spellEnd"/>
      <w:r w:rsidR="00C75DB6" w:rsidRPr="00C75DB6">
        <w:rPr>
          <w:rFonts w:asciiTheme="minorEastAsia" w:hAnsiTheme="minorEastAsia" w:hint="eastAsia"/>
          <w:bCs/>
        </w:rPr>
        <w:t>、</w:t>
      </w:r>
      <w:proofErr w:type="spellStart"/>
      <w:r w:rsidR="00C75DB6" w:rsidRPr="00C75DB6">
        <w:rPr>
          <w:rFonts w:asciiTheme="minorEastAsia" w:hAnsiTheme="minorEastAsia" w:hint="eastAsia"/>
          <w:bCs/>
        </w:rPr>
        <w:t>OrderLocalID</w:t>
      </w:r>
      <w:proofErr w:type="spellEnd"/>
      <w:r w:rsidR="00C75DB6" w:rsidRPr="00C75DB6">
        <w:rPr>
          <w:rFonts w:asciiTheme="minorEastAsia" w:hAnsiTheme="minorEastAsia" w:hint="eastAsia"/>
          <w:bCs/>
        </w:rPr>
        <w:t>、</w:t>
      </w:r>
      <w:proofErr w:type="spellStart"/>
      <w:r w:rsidR="00C75DB6" w:rsidRPr="00C75DB6">
        <w:rPr>
          <w:rFonts w:asciiTheme="minorEastAsia" w:hAnsiTheme="minorEastAsia" w:hint="eastAsia"/>
          <w:bCs/>
        </w:rPr>
        <w:t>BusinessUnit</w:t>
      </w:r>
      <w:proofErr w:type="spellEnd"/>
      <w:r w:rsidR="005221B1">
        <w:rPr>
          <w:rFonts w:asciiTheme="minorEastAsia" w:hAnsiTheme="minorEastAsia" w:hint="eastAsia"/>
          <w:bCs/>
        </w:rPr>
        <w:t>；对于</w:t>
      </w:r>
      <w:r w:rsidR="00C75DB6">
        <w:rPr>
          <w:rFonts w:asciiTheme="minorEastAsia" w:hAnsiTheme="minorEastAsia" w:hint="eastAsia"/>
          <w:bCs/>
        </w:rPr>
        <w:t>CTP中常见的字段如：</w:t>
      </w:r>
      <w:proofErr w:type="spellStart"/>
      <w:r w:rsidR="004B6821" w:rsidRPr="00391032">
        <w:rPr>
          <w:rFonts w:asciiTheme="minorEastAsia" w:hAnsiTheme="minorEastAsia"/>
          <w:bCs/>
          <w:color w:val="FF0000"/>
        </w:rPr>
        <w:t>ExchangeID</w:t>
      </w:r>
      <w:proofErr w:type="spellEnd"/>
      <w:r w:rsidR="004B6821" w:rsidRPr="00391032">
        <w:rPr>
          <w:rFonts w:asciiTheme="minorEastAsia" w:hAnsiTheme="minorEastAsia"/>
          <w:bCs/>
          <w:color w:val="FF0000"/>
        </w:rPr>
        <w:t xml:space="preserve"> </w:t>
      </w:r>
      <w:r w:rsidR="004B6821" w:rsidRPr="00391032">
        <w:rPr>
          <w:rFonts w:asciiTheme="minorEastAsia" w:hAnsiTheme="minorEastAsia" w:hint="eastAsia"/>
          <w:bCs/>
          <w:color w:val="FF0000"/>
        </w:rPr>
        <w:t>、</w:t>
      </w:r>
      <w:proofErr w:type="spellStart"/>
      <w:r w:rsidR="00C75DB6" w:rsidRPr="00391032">
        <w:rPr>
          <w:rFonts w:asciiTheme="minorEastAsia" w:hAnsiTheme="minorEastAsia"/>
          <w:bCs/>
          <w:color w:val="FF0000"/>
        </w:rPr>
        <w:t>BrokerID</w:t>
      </w:r>
      <w:proofErr w:type="spellEnd"/>
      <w:r w:rsidR="00C75DB6" w:rsidRPr="00391032">
        <w:rPr>
          <w:rFonts w:asciiTheme="minorEastAsia" w:hAnsiTheme="minorEastAsia" w:hint="eastAsia"/>
          <w:bCs/>
          <w:color w:val="FF0000"/>
        </w:rPr>
        <w:t>、</w:t>
      </w:r>
      <w:proofErr w:type="spellStart"/>
      <w:r w:rsidR="004B6821" w:rsidRPr="00391032">
        <w:rPr>
          <w:rFonts w:asciiTheme="minorEastAsia" w:hAnsiTheme="minorEastAsia"/>
          <w:bCs/>
          <w:color w:val="FF0000"/>
        </w:rPr>
        <w:t>InvestorID</w:t>
      </w:r>
      <w:proofErr w:type="spellEnd"/>
      <w:r w:rsidR="004B6821" w:rsidRPr="00391032">
        <w:rPr>
          <w:rFonts w:asciiTheme="minorEastAsia" w:hAnsiTheme="minorEastAsia"/>
          <w:bCs/>
          <w:color w:val="FF0000"/>
        </w:rPr>
        <w:t>、</w:t>
      </w:r>
      <w:proofErr w:type="spellStart"/>
      <w:r w:rsidR="004B6821" w:rsidRPr="00EF5885">
        <w:rPr>
          <w:rFonts w:asciiTheme="minorEastAsia" w:hAnsiTheme="minorEastAsia"/>
          <w:bCs/>
        </w:rPr>
        <w:t>FrontID</w:t>
      </w:r>
      <w:proofErr w:type="spellEnd"/>
      <w:r w:rsidR="004B6821" w:rsidRPr="00EF5885">
        <w:rPr>
          <w:rFonts w:asciiTheme="minorEastAsia" w:hAnsiTheme="minorEastAsia" w:hint="eastAsia"/>
          <w:bCs/>
        </w:rPr>
        <w:t>、</w:t>
      </w:r>
      <w:r w:rsidR="004B6821" w:rsidRPr="00EF5885">
        <w:rPr>
          <w:rFonts w:asciiTheme="minorEastAsia" w:hAnsiTheme="minorEastAsia"/>
          <w:bCs/>
        </w:rPr>
        <w:t xml:space="preserve"> </w:t>
      </w:r>
      <w:proofErr w:type="spellStart"/>
      <w:r w:rsidR="004B6821" w:rsidRPr="00EF5885">
        <w:rPr>
          <w:rFonts w:asciiTheme="minorEastAsia" w:hAnsiTheme="minorEastAsia"/>
          <w:bCs/>
        </w:rPr>
        <w:t>SessionID</w:t>
      </w:r>
      <w:proofErr w:type="spellEnd"/>
      <w:r w:rsidR="004B6821" w:rsidRPr="00EF5885">
        <w:rPr>
          <w:rFonts w:asciiTheme="minorEastAsia" w:hAnsiTheme="minorEastAsia"/>
          <w:bCs/>
        </w:rPr>
        <w:t xml:space="preserve"> </w:t>
      </w:r>
      <w:r w:rsidR="004B6821" w:rsidRPr="00EF5885">
        <w:rPr>
          <w:rFonts w:asciiTheme="minorEastAsia" w:hAnsiTheme="minorEastAsia" w:hint="eastAsia"/>
          <w:bCs/>
        </w:rPr>
        <w:t>、</w:t>
      </w:r>
      <w:proofErr w:type="spellStart"/>
      <w:r w:rsidR="004B6821" w:rsidRPr="00EF5885">
        <w:rPr>
          <w:rFonts w:asciiTheme="minorEastAsia" w:hAnsiTheme="minorEastAsia"/>
          <w:bCs/>
        </w:rPr>
        <w:t>OrderRef</w:t>
      </w:r>
      <w:proofErr w:type="spellEnd"/>
      <w:r w:rsidR="00391032">
        <w:rPr>
          <w:rFonts w:asciiTheme="minorEastAsia" w:hAnsiTheme="minorEastAsia" w:hint="eastAsia"/>
          <w:bCs/>
        </w:rPr>
        <w:t>等则无法从交易所的报单回报中</w:t>
      </w:r>
      <w:r w:rsidR="002C76BB">
        <w:rPr>
          <w:rFonts w:asciiTheme="minorEastAsia" w:hAnsiTheme="minorEastAsia" w:hint="eastAsia"/>
          <w:bCs/>
        </w:rPr>
        <w:t>直接</w:t>
      </w:r>
      <w:r w:rsidR="00391032">
        <w:rPr>
          <w:rFonts w:asciiTheme="minorEastAsia" w:hAnsiTheme="minorEastAsia" w:hint="eastAsia"/>
          <w:bCs/>
        </w:rPr>
        <w:t>获得。当然</w:t>
      </w:r>
      <w:proofErr w:type="spellStart"/>
      <w:r w:rsidR="005221B1" w:rsidRPr="005221B1">
        <w:rPr>
          <w:rFonts w:asciiTheme="minorEastAsia" w:hAnsiTheme="minorEastAsia"/>
          <w:bCs/>
        </w:rPr>
        <w:t>ExchangeID</w:t>
      </w:r>
      <w:proofErr w:type="spellEnd"/>
      <w:r w:rsidR="005221B1" w:rsidRPr="005221B1">
        <w:rPr>
          <w:rFonts w:asciiTheme="minorEastAsia" w:hAnsiTheme="minorEastAsia" w:hint="eastAsia"/>
          <w:bCs/>
        </w:rPr>
        <w:t>及</w:t>
      </w:r>
      <w:proofErr w:type="spellStart"/>
      <w:r w:rsidR="005221B1" w:rsidRPr="005221B1">
        <w:rPr>
          <w:rFonts w:asciiTheme="minorEastAsia" w:hAnsiTheme="minorEastAsia"/>
          <w:bCs/>
        </w:rPr>
        <w:t>BrokerID</w:t>
      </w:r>
      <w:proofErr w:type="spellEnd"/>
      <w:r w:rsidR="005221B1" w:rsidRPr="005221B1">
        <w:rPr>
          <w:rFonts w:asciiTheme="minorEastAsia" w:hAnsiTheme="minorEastAsia" w:hint="eastAsia"/>
          <w:bCs/>
        </w:rPr>
        <w:t>信息，CTP系统可以通过收取报单的席位和报单回报返回的</w:t>
      </w:r>
      <w:proofErr w:type="spellStart"/>
      <w:r w:rsidR="005221B1" w:rsidRPr="00C75DB6">
        <w:rPr>
          <w:rFonts w:asciiTheme="minorEastAsia" w:hAnsiTheme="minorEastAsia" w:hint="eastAsia"/>
          <w:bCs/>
        </w:rPr>
        <w:t>ParticipantID</w:t>
      </w:r>
      <w:proofErr w:type="spellEnd"/>
      <w:r w:rsidR="005221B1">
        <w:rPr>
          <w:rFonts w:asciiTheme="minorEastAsia" w:hAnsiTheme="minorEastAsia" w:hint="eastAsia"/>
          <w:bCs/>
        </w:rPr>
        <w:t>确定，</w:t>
      </w:r>
      <w:proofErr w:type="spellStart"/>
      <w:r w:rsidR="005221B1" w:rsidRPr="00EF5885">
        <w:rPr>
          <w:rFonts w:asciiTheme="minorEastAsia" w:hAnsiTheme="minorEastAsia"/>
          <w:bCs/>
        </w:rPr>
        <w:t>InvestorID</w:t>
      </w:r>
      <w:proofErr w:type="spellEnd"/>
      <w:r w:rsidR="005221B1">
        <w:rPr>
          <w:rFonts w:asciiTheme="minorEastAsia" w:hAnsiTheme="minorEastAsia" w:hint="eastAsia"/>
          <w:bCs/>
        </w:rPr>
        <w:t>则可以通过</w:t>
      </w:r>
      <w:proofErr w:type="spellStart"/>
      <w:r w:rsidR="005221B1" w:rsidRPr="00C75DB6">
        <w:rPr>
          <w:rFonts w:asciiTheme="minorEastAsia" w:hAnsiTheme="minorEastAsia" w:hint="eastAsia"/>
          <w:bCs/>
        </w:rPr>
        <w:t>ClientID</w:t>
      </w:r>
      <w:proofErr w:type="spellEnd"/>
      <w:r w:rsidR="005221B1">
        <w:rPr>
          <w:rFonts w:asciiTheme="minorEastAsia" w:hAnsiTheme="minorEastAsia" w:hint="eastAsia"/>
          <w:bCs/>
        </w:rPr>
        <w:t>确定。</w:t>
      </w:r>
    </w:p>
    <w:p w:rsidR="00633320" w:rsidRPr="00B03746" w:rsidRDefault="005221B1" w:rsidP="005221B1">
      <w:pPr>
        <w:widowControl w:val="0"/>
        <w:ind w:firstLine="420"/>
        <w:jc w:val="both"/>
        <w:rPr>
          <w:rFonts w:asciiTheme="minorEastAsia" w:hAnsiTheme="minorEastAsia"/>
          <w:i/>
        </w:rPr>
      </w:pPr>
      <w:r>
        <w:rPr>
          <w:rFonts w:asciiTheme="minorEastAsia" w:hAnsiTheme="minorEastAsia" w:hint="eastAsia"/>
          <w:bCs/>
        </w:rPr>
        <w:t>尽管如此，依靠交易所系统的报单回报，CTP系统依然无法获得第1组关键字的完整信息</w:t>
      </w:r>
      <w:r w:rsidR="00177755">
        <w:rPr>
          <w:rFonts w:asciiTheme="minorEastAsia" w:hAnsiTheme="minorEastAsia" w:hint="eastAsia"/>
          <w:bCs/>
        </w:rPr>
        <w:t>，因此在CTP</w:t>
      </w:r>
      <w:r>
        <w:rPr>
          <w:rFonts w:asciiTheme="minorEastAsia" w:hAnsiTheme="minorEastAsia" w:hint="eastAsia"/>
          <w:bCs/>
        </w:rPr>
        <w:t>系统中</w:t>
      </w:r>
      <w:r w:rsidR="00177755">
        <w:rPr>
          <w:rFonts w:asciiTheme="minorEastAsia" w:hAnsiTheme="minorEastAsia" w:hint="eastAsia"/>
          <w:bCs/>
        </w:rPr>
        <w:t>撤销</w:t>
      </w:r>
      <w:r>
        <w:rPr>
          <w:rFonts w:asciiTheme="minorEastAsia" w:hAnsiTheme="minorEastAsia" w:hint="eastAsia"/>
          <w:bCs/>
        </w:rPr>
        <w:t>非CTP系统报入交易所的</w:t>
      </w:r>
      <w:r w:rsidR="00177755">
        <w:rPr>
          <w:rFonts w:asciiTheme="minorEastAsia" w:hAnsiTheme="minorEastAsia" w:hint="eastAsia"/>
          <w:bCs/>
        </w:rPr>
        <w:t>报单只能使用第2组关键字定位撤销目标报单。</w:t>
      </w:r>
    </w:p>
    <w:p w:rsidR="00145B11" w:rsidRPr="00FA0B17" w:rsidRDefault="00145B11" w:rsidP="00FA0B17">
      <w:pPr>
        <w:pStyle w:val="2"/>
        <w:rPr>
          <w:b/>
          <w:sz w:val="28"/>
          <w:szCs w:val="28"/>
        </w:rPr>
      </w:pPr>
      <w:bookmarkStart w:id="117" w:name="_Toc351377885"/>
      <w:r w:rsidRPr="00FA0B17">
        <w:rPr>
          <w:rFonts w:hint="eastAsia"/>
          <w:b/>
          <w:sz w:val="28"/>
          <w:szCs w:val="28"/>
        </w:rPr>
        <w:t>报单字段有误</w:t>
      </w:r>
      <w:bookmarkEnd w:id="117"/>
    </w:p>
    <w:p w:rsidR="003F7BB9" w:rsidRDefault="003F7BB9" w:rsidP="00345FF2">
      <w:pPr>
        <w:widowControl w:val="0"/>
        <w:ind w:firstLine="420"/>
        <w:jc w:val="both"/>
        <w:rPr>
          <w:rFonts w:asciiTheme="minorEastAsia" w:hAnsiTheme="minorEastAsia"/>
          <w:bCs/>
        </w:rPr>
      </w:pPr>
      <w:r>
        <w:rPr>
          <w:rFonts w:asciiTheme="minorEastAsia" w:hAnsiTheme="minorEastAsia" w:hint="eastAsia"/>
          <w:bCs/>
        </w:rPr>
        <w:t>“</w:t>
      </w:r>
      <w:r w:rsidRPr="003F7BB9">
        <w:rPr>
          <w:rFonts w:asciiTheme="minorEastAsia" w:hAnsiTheme="minorEastAsia" w:hint="eastAsia"/>
          <w:bCs/>
        </w:rPr>
        <w:t>综合交易平台：报单字段有误</w:t>
      </w:r>
      <w:r>
        <w:rPr>
          <w:rFonts w:asciiTheme="minorEastAsia" w:hAnsiTheme="minorEastAsia" w:hint="eastAsia"/>
          <w:bCs/>
        </w:rPr>
        <w:t>”错误通常由报单请求</w:t>
      </w:r>
      <w:proofErr w:type="spellStart"/>
      <w:r w:rsidRPr="003F7BB9">
        <w:rPr>
          <w:rFonts w:asciiTheme="minorEastAsia" w:hAnsiTheme="minorEastAsia"/>
          <w:bCs/>
        </w:rPr>
        <w:t>ReqOrderInsert</w:t>
      </w:r>
      <w:proofErr w:type="spellEnd"/>
      <w:r>
        <w:rPr>
          <w:rFonts w:asciiTheme="minorEastAsia" w:hAnsiTheme="minorEastAsia" w:hint="eastAsia"/>
          <w:bCs/>
        </w:rPr>
        <w:t>和报单操作请求</w:t>
      </w:r>
      <w:proofErr w:type="spellStart"/>
      <w:r w:rsidRPr="003F7BB9">
        <w:rPr>
          <w:rFonts w:asciiTheme="minorEastAsia" w:hAnsiTheme="minorEastAsia"/>
          <w:bCs/>
        </w:rPr>
        <w:t>ReqOrderAction</w:t>
      </w:r>
      <w:proofErr w:type="spellEnd"/>
      <w:r>
        <w:rPr>
          <w:rFonts w:asciiTheme="minorEastAsia" w:hAnsiTheme="minorEastAsia" w:hint="eastAsia"/>
          <w:bCs/>
        </w:rPr>
        <w:t>的参数不完整或对应的字段赋值错误引起。对于参数各字段的取值可以参考API包中的头文件定义。</w:t>
      </w:r>
    </w:p>
    <w:p w:rsidR="00145B11" w:rsidRPr="00B03746" w:rsidRDefault="003F7BB9" w:rsidP="00345FF2">
      <w:pPr>
        <w:widowControl w:val="0"/>
        <w:ind w:firstLine="420"/>
        <w:jc w:val="both"/>
        <w:rPr>
          <w:rFonts w:asciiTheme="minorEastAsia" w:hAnsiTheme="minorEastAsia"/>
          <w:i/>
        </w:rPr>
      </w:pPr>
      <w:r>
        <w:rPr>
          <w:rFonts w:asciiTheme="minorEastAsia" w:hAnsiTheme="minorEastAsia" w:hint="eastAsia"/>
          <w:bCs/>
        </w:rPr>
        <w:t>报单请求</w:t>
      </w:r>
      <w:proofErr w:type="gramStart"/>
      <w:r>
        <w:rPr>
          <w:rFonts w:asciiTheme="minorEastAsia" w:hAnsiTheme="minorEastAsia" w:hint="eastAsia"/>
          <w:bCs/>
        </w:rPr>
        <w:t>时以下</w:t>
      </w:r>
      <w:proofErr w:type="gramEnd"/>
      <w:r>
        <w:rPr>
          <w:rFonts w:asciiTheme="minorEastAsia" w:hAnsiTheme="minorEastAsia" w:hint="eastAsia"/>
          <w:bCs/>
        </w:rPr>
        <w:t>字段必须赋值：</w:t>
      </w:r>
      <w:proofErr w:type="spellStart"/>
      <w:r w:rsidR="00145B11" w:rsidRPr="00B03746">
        <w:rPr>
          <w:rFonts w:asciiTheme="minorEastAsia" w:hAnsiTheme="minorEastAsia"/>
          <w:bCs/>
        </w:rPr>
        <w:t>BrokerID</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InvestorID</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InstrumentID</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CombOffsetFlag</w:t>
      </w:r>
      <w:proofErr w:type="spellEnd"/>
      <w:r w:rsidR="00145B11" w:rsidRPr="00B03746">
        <w:rPr>
          <w:rFonts w:asciiTheme="minorEastAsia" w:hAnsiTheme="minorEastAsia"/>
          <w:bCs/>
        </w:rPr>
        <w:t>[0..4]</w:t>
      </w:r>
      <w:r w:rsidR="00145B11" w:rsidRPr="00B03746">
        <w:rPr>
          <w:rFonts w:asciiTheme="minorEastAsia" w:hAnsiTheme="minorEastAsia" w:hint="eastAsia"/>
          <w:bCs/>
        </w:rPr>
        <w:t>、</w:t>
      </w:r>
      <w:r w:rsidR="00145B11" w:rsidRPr="00B03746">
        <w:rPr>
          <w:rFonts w:asciiTheme="minorEastAsia" w:hAnsiTheme="minorEastAsia"/>
          <w:bCs/>
        </w:rPr>
        <w:t>Direction</w:t>
      </w:r>
      <w:r w:rsidR="00145B11" w:rsidRPr="00B03746">
        <w:rPr>
          <w:rFonts w:asciiTheme="minorEastAsia" w:hAnsiTheme="minorEastAsia" w:hint="eastAsia"/>
          <w:bCs/>
        </w:rPr>
        <w:t>、</w:t>
      </w:r>
      <w:proofErr w:type="spellStart"/>
      <w:r w:rsidR="00145B11" w:rsidRPr="00B03746">
        <w:rPr>
          <w:rFonts w:asciiTheme="minorEastAsia" w:hAnsiTheme="minorEastAsia"/>
          <w:bCs/>
        </w:rPr>
        <w:t>CombHedgeFlag</w:t>
      </w:r>
      <w:proofErr w:type="spellEnd"/>
      <w:r w:rsidR="00145B11" w:rsidRPr="00B03746">
        <w:rPr>
          <w:rFonts w:asciiTheme="minorEastAsia" w:hAnsiTheme="minorEastAsia"/>
          <w:bCs/>
        </w:rPr>
        <w:t>[0..4]</w:t>
      </w:r>
      <w:r w:rsidR="00145B11" w:rsidRPr="00B03746">
        <w:rPr>
          <w:rFonts w:asciiTheme="minorEastAsia" w:hAnsiTheme="minorEastAsia" w:hint="eastAsia"/>
          <w:bCs/>
        </w:rPr>
        <w:t>、</w:t>
      </w:r>
      <w:proofErr w:type="spellStart"/>
      <w:r w:rsidR="00145B11" w:rsidRPr="00B03746">
        <w:rPr>
          <w:rFonts w:asciiTheme="minorEastAsia" w:hAnsiTheme="minorEastAsia"/>
          <w:bCs/>
        </w:rPr>
        <w:t>OrderPriceType</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VolumeTotalOriginal</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TimeCondition</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VolumeCondition</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ContingentCondition</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ForceCloseReason</w:t>
      </w:r>
      <w:proofErr w:type="spellEnd"/>
      <w:r w:rsidR="00145B11" w:rsidRPr="00B03746">
        <w:rPr>
          <w:rFonts w:asciiTheme="minorEastAsia" w:hAnsiTheme="minorEastAsia" w:hint="eastAsia"/>
          <w:bCs/>
        </w:rPr>
        <w:t>、</w:t>
      </w:r>
      <w:proofErr w:type="spellStart"/>
      <w:r w:rsidR="00145B11" w:rsidRPr="00B03746">
        <w:rPr>
          <w:rFonts w:asciiTheme="minorEastAsia" w:hAnsiTheme="minorEastAsia"/>
          <w:bCs/>
        </w:rPr>
        <w:t>LimitPrice</w:t>
      </w:r>
      <w:proofErr w:type="spellEnd"/>
      <w:r w:rsidR="00145B11" w:rsidRPr="00B03746">
        <w:rPr>
          <w:rFonts w:asciiTheme="minorEastAsia" w:hAnsiTheme="minorEastAsia" w:hint="eastAsia"/>
          <w:bCs/>
        </w:rPr>
        <w:t>（市价单留空）</w:t>
      </w:r>
      <w:r>
        <w:rPr>
          <w:rFonts w:asciiTheme="minorEastAsia" w:hAnsiTheme="minorEastAsia" w:hint="eastAsia"/>
          <w:bCs/>
        </w:rPr>
        <w:t>。</w:t>
      </w:r>
    </w:p>
    <w:p w:rsidR="003F7BB9" w:rsidRDefault="003F7BB9" w:rsidP="003F7BB9">
      <w:pPr>
        <w:widowControl w:val="0"/>
        <w:ind w:firstLine="420"/>
        <w:jc w:val="both"/>
        <w:rPr>
          <w:rFonts w:asciiTheme="minorEastAsia" w:hAnsiTheme="minorEastAsia"/>
          <w:bCs/>
        </w:rPr>
      </w:pPr>
      <w:r>
        <w:rPr>
          <w:rFonts w:asciiTheme="minorEastAsia" w:hAnsiTheme="minorEastAsia" w:hint="eastAsia"/>
          <w:bCs/>
        </w:rPr>
        <w:lastRenderedPageBreak/>
        <w:t>报单操作请求</w:t>
      </w:r>
      <w:proofErr w:type="gramStart"/>
      <w:r>
        <w:rPr>
          <w:rFonts w:asciiTheme="minorEastAsia" w:hAnsiTheme="minorEastAsia" w:hint="eastAsia"/>
          <w:bCs/>
        </w:rPr>
        <w:t>时以下</w:t>
      </w:r>
      <w:proofErr w:type="gramEnd"/>
      <w:r>
        <w:rPr>
          <w:rFonts w:asciiTheme="minorEastAsia" w:hAnsiTheme="minorEastAsia" w:hint="eastAsia"/>
          <w:bCs/>
        </w:rPr>
        <w:t>两组字段取值组合必须其中一组完整赋值：</w:t>
      </w:r>
    </w:p>
    <w:p w:rsidR="00145B11" w:rsidRPr="003F7BB9" w:rsidRDefault="00145B11" w:rsidP="003F7BB9">
      <w:pPr>
        <w:pStyle w:val="ac"/>
        <w:widowControl w:val="0"/>
        <w:numPr>
          <w:ilvl w:val="0"/>
          <w:numId w:val="26"/>
        </w:numPr>
        <w:jc w:val="both"/>
        <w:rPr>
          <w:rFonts w:asciiTheme="minorEastAsia" w:hAnsiTheme="minorEastAsia"/>
          <w:bCs/>
        </w:rPr>
      </w:pPr>
      <w:proofErr w:type="spellStart"/>
      <w:r w:rsidRPr="003F7BB9">
        <w:rPr>
          <w:rFonts w:asciiTheme="minorEastAsia" w:hAnsiTheme="minorEastAsia"/>
          <w:bCs/>
        </w:rPr>
        <w:t>BrokerID</w:t>
      </w:r>
      <w:proofErr w:type="spellEnd"/>
      <w:r w:rsidRPr="003F7BB9">
        <w:rPr>
          <w:rFonts w:asciiTheme="minorEastAsia" w:hAnsiTheme="minorEastAsia" w:hint="eastAsia"/>
          <w:bCs/>
        </w:rPr>
        <w:t>、</w:t>
      </w:r>
      <w:proofErr w:type="spellStart"/>
      <w:r w:rsidRPr="003F7BB9">
        <w:rPr>
          <w:rFonts w:asciiTheme="minorEastAsia" w:hAnsiTheme="minorEastAsia"/>
          <w:bCs/>
        </w:rPr>
        <w:t>InvestorID</w:t>
      </w:r>
      <w:proofErr w:type="spellEnd"/>
      <w:r w:rsidRPr="003F7BB9">
        <w:rPr>
          <w:rFonts w:asciiTheme="minorEastAsia" w:hAnsiTheme="minorEastAsia" w:hint="eastAsia"/>
          <w:bCs/>
        </w:rPr>
        <w:t>、</w:t>
      </w:r>
      <w:proofErr w:type="spellStart"/>
      <w:r w:rsidRPr="003F7BB9">
        <w:rPr>
          <w:rFonts w:asciiTheme="minorEastAsia" w:hAnsiTheme="minorEastAsia"/>
          <w:bCs/>
        </w:rPr>
        <w:t>InstrumentID</w:t>
      </w:r>
      <w:proofErr w:type="spellEnd"/>
      <w:r w:rsidRPr="003F7BB9">
        <w:rPr>
          <w:rFonts w:asciiTheme="minorEastAsia" w:hAnsiTheme="minorEastAsia" w:hint="eastAsia"/>
          <w:bCs/>
        </w:rPr>
        <w:t>、</w:t>
      </w:r>
      <w:proofErr w:type="spellStart"/>
      <w:r w:rsidRPr="003F7BB9">
        <w:rPr>
          <w:rFonts w:asciiTheme="minorEastAsia" w:hAnsiTheme="minorEastAsia"/>
          <w:bCs/>
        </w:rPr>
        <w:t>OrderRef</w:t>
      </w:r>
      <w:proofErr w:type="spellEnd"/>
      <w:r w:rsidRPr="003F7BB9">
        <w:rPr>
          <w:rFonts w:asciiTheme="minorEastAsia" w:hAnsiTheme="minorEastAsia" w:hint="eastAsia"/>
          <w:bCs/>
        </w:rPr>
        <w:t>、</w:t>
      </w:r>
      <w:proofErr w:type="spellStart"/>
      <w:r w:rsidRPr="003F7BB9">
        <w:rPr>
          <w:rFonts w:asciiTheme="minorEastAsia" w:hAnsiTheme="minorEastAsia"/>
          <w:bCs/>
        </w:rPr>
        <w:t>ActionFlag</w:t>
      </w:r>
      <w:proofErr w:type="spellEnd"/>
      <w:r w:rsidRPr="003F7BB9">
        <w:rPr>
          <w:rFonts w:asciiTheme="minorEastAsia" w:hAnsiTheme="minorEastAsia" w:hint="eastAsia"/>
          <w:bCs/>
        </w:rPr>
        <w:t>、</w:t>
      </w:r>
      <w:proofErr w:type="spellStart"/>
      <w:r w:rsidRPr="003F7BB9">
        <w:rPr>
          <w:rFonts w:asciiTheme="minorEastAsia" w:hAnsiTheme="minorEastAsia"/>
          <w:bCs/>
        </w:rPr>
        <w:t>FrontID</w:t>
      </w:r>
      <w:proofErr w:type="spellEnd"/>
      <w:r w:rsidRPr="003F7BB9">
        <w:rPr>
          <w:rFonts w:asciiTheme="minorEastAsia" w:hAnsiTheme="minorEastAsia" w:hint="eastAsia"/>
          <w:bCs/>
        </w:rPr>
        <w:t>、</w:t>
      </w:r>
      <w:proofErr w:type="spellStart"/>
      <w:r w:rsidRPr="003F7BB9">
        <w:rPr>
          <w:rFonts w:asciiTheme="minorEastAsia" w:hAnsiTheme="minorEastAsia"/>
          <w:bCs/>
        </w:rPr>
        <w:t>SessionID</w:t>
      </w:r>
      <w:proofErr w:type="spellEnd"/>
    </w:p>
    <w:p w:rsidR="003F7BB9" w:rsidRPr="003F7BB9" w:rsidRDefault="003F7BB9" w:rsidP="00145B11">
      <w:pPr>
        <w:pStyle w:val="ac"/>
        <w:widowControl w:val="0"/>
        <w:numPr>
          <w:ilvl w:val="0"/>
          <w:numId w:val="26"/>
        </w:numPr>
        <w:jc w:val="both"/>
        <w:rPr>
          <w:rFonts w:asciiTheme="minorEastAsia" w:hAnsiTheme="minorEastAsia"/>
          <w:bCs/>
        </w:rPr>
      </w:pPr>
      <w:proofErr w:type="spellStart"/>
      <w:r w:rsidRPr="003F7BB9">
        <w:rPr>
          <w:rFonts w:asciiTheme="minorEastAsia" w:hAnsiTheme="minorEastAsia"/>
          <w:bCs/>
        </w:rPr>
        <w:t>BrokerID</w:t>
      </w:r>
      <w:proofErr w:type="spellEnd"/>
      <w:r w:rsidRPr="003F7BB9">
        <w:rPr>
          <w:rFonts w:asciiTheme="minorEastAsia" w:hAnsiTheme="minorEastAsia" w:hint="eastAsia"/>
          <w:bCs/>
        </w:rPr>
        <w:t>、</w:t>
      </w:r>
      <w:proofErr w:type="spellStart"/>
      <w:r w:rsidRPr="003F7BB9">
        <w:rPr>
          <w:rFonts w:asciiTheme="minorEastAsia" w:hAnsiTheme="minorEastAsia"/>
          <w:bCs/>
        </w:rPr>
        <w:t>InvestorID</w:t>
      </w:r>
      <w:proofErr w:type="spellEnd"/>
      <w:r w:rsidRPr="003F7BB9">
        <w:rPr>
          <w:rFonts w:asciiTheme="minorEastAsia" w:hAnsiTheme="minorEastAsia" w:hint="eastAsia"/>
          <w:bCs/>
        </w:rPr>
        <w:t>、</w:t>
      </w:r>
      <w:proofErr w:type="spellStart"/>
      <w:r w:rsidRPr="003F7BB9">
        <w:rPr>
          <w:rFonts w:asciiTheme="minorEastAsia" w:hAnsiTheme="minorEastAsia"/>
          <w:bCs/>
        </w:rPr>
        <w:t>exchangeID</w:t>
      </w:r>
      <w:proofErr w:type="spellEnd"/>
      <w:r w:rsidRPr="003F7BB9">
        <w:rPr>
          <w:rFonts w:asciiTheme="minorEastAsia" w:hAnsiTheme="minorEastAsia" w:hint="eastAsia"/>
          <w:bCs/>
        </w:rPr>
        <w:t>、</w:t>
      </w:r>
      <w:proofErr w:type="spellStart"/>
      <w:r w:rsidRPr="003F7BB9">
        <w:rPr>
          <w:rFonts w:asciiTheme="minorEastAsia" w:hAnsiTheme="minorEastAsia"/>
          <w:bCs/>
        </w:rPr>
        <w:t>OrderSysID</w:t>
      </w:r>
      <w:proofErr w:type="spellEnd"/>
      <w:r>
        <w:rPr>
          <w:rFonts w:asciiTheme="minorEastAsia" w:hAnsiTheme="minorEastAsia" w:hint="eastAsia"/>
          <w:bCs/>
        </w:rPr>
        <w:t>。</w:t>
      </w:r>
    </w:p>
    <w:p w:rsidR="00145B11" w:rsidRPr="00086D78" w:rsidRDefault="00145B11" w:rsidP="00086D78">
      <w:pPr>
        <w:pStyle w:val="2"/>
        <w:rPr>
          <w:b/>
          <w:sz w:val="28"/>
          <w:szCs w:val="28"/>
        </w:rPr>
      </w:pPr>
      <w:bookmarkStart w:id="118" w:name="_Toc351377886"/>
      <w:r w:rsidRPr="00086D78">
        <w:rPr>
          <w:rFonts w:hint="eastAsia"/>
          <w:b/>
          <w:sz w:val="28"/>
          <w:szCs w:val="28"/>
        </w:rPr>
        <w:t>资金不足</w:t>
      </w:r>
      <w:bookmarkEnd w:id="118"/>
    </w:p>
    <w:p w:rsidR="00145B11" w:rsidRPr="00B03746" w:rsidRDefault="00145B11" w:rsidP="00F036E6">
      <w:pPr>
        <w:widowControl w:val="0"/>
        <w:ind w:firstLine="420"/>
        <w:jc w:val="both"/>
        <w:rPr>
          <w:rFonts w:asciiTheme="minorEastAsia" w:hAnsiTheme="minorEastAsia"/>
          <w:i/>
        </w:rPr>
      </w:pPr>
      <w:r w:rsidRPr="00B03746">
        <w:rPr>
          <w:rFonts w:asciiTheme="minorEastAsia" w:hAnsiTheme="minorEastAsia" w:hint="eastAsia"/>
          <w:bCs/>
        </w:rPr>
        <w:t>可用资金</w:t>
      </w:r>
      <w:r w:rsidR="00F036E6">
        <w:rPr>
          <w:rFonts w:asciiTheme="minorEastAsia" w:hAnsiTheme="minorEastAsia" w:hint="eastAsia"/>
          <w:bCs/>
        </w:rPr>
        <w:t xml:space="preserve"> = </w:t>
      </w:r>
      <w:r w:rsidR="00F036E6" w:rsidRPr="00F036E6">
        <w:rPr>
          <w:rFonts w:asciiTheme="minorEastAsia" w:hAnsiTheme="minorEastAsia" w:hint="eastAsia"/>
          <w:bCs/>
        </w:rPr>
        <w:t>动态权益-当前保证金-冻结保证金-冻结手续费+信用额度-持仓盈亏（忽略浮动盈亏算法）+持仓盈亏（根据浮动盈亏算法计算）</w:t>
      </w:r>
      <w:r w:rsidRPr="00B03746">
        <w:rPr>
          <w:rFonts w:asciiTheme="minorEastAsia" w:hAnsiTheme="minorEastAsia" w:hint="eastAsia"/>
          <w:bCs/>
        </w:rPr>
        <w:t>。</w:t>
      </w:r>
    </w:p>
    <w:p w:rsidR="00145B11" w:rsidRPr="00B03746" w:rsidRDefault="00F036E6" w:rsidP="00F036E6">
      <w:pPr>
        <w:widowControl w:val="0"/>
        <w:ind w:firstLine="420"/>
        <w:jc w:val="both"/>
        <w:rPr>
          <w:rFonts w:asciiTheme="minorEastAsia" w:hAnsiTheme="minorEastAsia"/>
          <w:i/>
        </w:rPr>
      </w:pPr>
      <w:r>
        <w:rPr>
          <w:rFonts w:asciiTheme="minorEastAsia" w:hAnsiTheme="minorEastAsia" w:hint="eastAsia"/>
          <w:bCs/>
        </w:rPr>
        <w:t>注意：</w:t>
      </w:r>
      <w:r w:rsidR="00145B11" w:rsidRPr="00B03746">
        <w:rPr>
          <w:rFonts w:asciiTheme="minorEastAsia" w:hAnsiTheme="minorEastAsia" w:hint="eastAsia"/>
          <w:bCs/>
        </w:rPr>
        <w:t>市价单</w:t>
      </w:r>
      <w:r>
        <w:rPr>
          <w:rFonts w:asciiTheme="minorEastAsia" w:hAnsiTheme="minorEastAsia" w:hint="eastAsia"/>
          <w:bCs/>
        </w:rPr>
        <w:t>及止盈（损）报单</w:t>
      </w:r>
      <w:r w:rsidR="00145B11" w:rsidRPr="00B03746">
        <w:rPr>
          <w:rFonts w:asciiTheme="minorEastAsia" w:hAnsiTheme="minorEastAsia" w:hint="eastAsia"/>
          <w:bCs/>
        </w:rPr>
        <w:t>以涨停板价格冻结保证金</w:t>
      </w:r>
      <w:r w:rsidR="00EC350A">
        <w:rPr>
          <w:rFonts w:asciiTheme="minorEastAsia" w:hAnsiTheme="minorEastAsia" w:hint="eastAsia"/>
          <w:bCs/>
        </w:rPr>
        <w:t>，该类报单通常会造成资金不是很充裕的投资者“</w:t>
      </w:r>
      <w:r w:rsidR="00EC350A" w:rsidRPr="00EC350A">
        <w:rPr>
          <w:rFonts w:asciiTheme="minorEastAsia" w:hAnsiTheme="minorEastAsia" w:hint="eastAsia"/>
          <w:bCs/>
        </w:rPr>
        <w:t>综合交易平台：资金不足</w:t>
      </w:r>
      <w:r w:rsidR="00EC350A">
        <w:rPr>
          <w:rFonts w:asciiTheme="minorEastAsia" w:hAnsiTheme="minorEastAsia" w:hint="eastAsia"/>
          <w:bCs/>
        </w:rPr>
        <w:t>”错误</w:t>
      </w:r>
      <w:r w:rsidR="00145B11" w:rsidRPr="00B03746">
        <w:rPr>
          <w:rFonts w:asciiTheme="minorEastAsia" w:hAnsiTheme="minorEastAsia" w:hint="eastAsia"/>
          <w:bCs/>
        </w:rPr>
        <w:t>。</w:t>
      </w:r>
    </w:p>
    <w:p w:rsidR="00D479DA" w:rsidRDefault="00080A9C" w:rsidP="00ED5719">
      <w:pPr>
        <w:pStyle w:val="2"/>
        <w:rPr>
          <w:b/>
          <w:sz w:val="28"/>
          <w:szCs w:val="28"/>
        </w:rPr>
      </w:pPr>
      <w:bookmarkStart w:id="119" w:name="OLE_LINK30"/>
      <w:bookmarkStart w:id="120" w:name="_Toc351377887"/>
      <w:r>
        <w:rPr>
          <w:rFonts w:hint="eastAsia"/>
          <w:b/>
          <w:sz w:val="28"/>
          <w:szCs w:val="28"/>
        </w:rPr>
        <w:t>CTP</w:t>
      </w:r>
      <w:r w:rsidR="00ED5719" w:rsidRPr="00ED5719">
        <w:rPr>
          <w:rFonts w:hint="eastAsia"/>
          <w:b/>
          <w:sz w:val="28"/>
          <w:szCs w:val="28"/>
        </w:rPr>
        <w:t>流控</w:t>
      </w:r>
      <w:bookmarkEnd w:id="120"/>
    </w:p>
    <w:bookmarkEnd w:id="119"/>
    <w:p w:rsidR="00845695" w:rsidRDefault="00845695" w:rsidP="00845695">
      <w:pPr>
        <w:ind w:firstLine="420"/>
      </w:pPr>
      <w:r>
        <w:rPr>
          <w:rFonts w:hint="eastAsia"/>
        </w:rPr>
        <w:t>CTP</w:t>
      </w:r>
      <w:r>
        <w:rPr>
          <w:rFonts w:hint="eastAsia"/>
        </w:rPr>
        <w:t>交易系统使用了以下流控措施：</w:t>
      </w:r>
    </w:p>
    <w:p w:rsidR="00845695" w:rsidRDefault="00845695" w:rsidP="00845695">
      <w:pPr>
        <w:pStyle w:val="ac"/>
        <w:numPr>
          <w:ilvl w:val="0"/>
          <w:numId w:val="27"/>
        </w:numPr>
      </w:pPr>
      <w:r>
        <w:rPr>
          <w:rFonts w:hint="eastAsia"/>
        </w:rPr>
        <w:t>单一投资者</w:t>
      </w:r>
      <w:proofErr w:type="gramStart"/>
      <w:r>
        <w:rPr>
          <w:rFonts w:hint="eastAsia"/>
        </w:rPr>
        <w:t>帐号</w:t>
      </w:r>
      <w:proofErr w:type="gramEnd"/>
      <w:r>
        <w:rPr>
          <w:rFonts w:hint="eastAsia"/>
        </w:rPr>
        <w:t>同时</w:t>
      </w:r>
      <w:r w:rsidR="00080A9C" w:rsidRPr="00080A9C">
        <w:rPr>
          <w:rFonts w:hint="eastAsia"/>
        </w:rPr>
        <w:t>在线会话数</w:t>
      </w:r>
      <w:r>
        <w:rPr>
          <w:rFonts w:hint="eastAsia"/>
        </w:rPr>
        <w:t>限制</w:t>
      </w:r>
      <w:r w:rsidR="00F6347A">
        <w:rPr>
          <w:rFonts w:hint="eastAsia"/>
        </w:rPr>
        <w:t>，可在后台管理系统设置（</w:t>
      </w:r>
      <w:r w:rsidR="00F6347A">
        <w:rPr>
          <w:rFonts w:hint="eastAsia"/>
        </w:rPr>
        <w:t>flex</w:t>
      </w:r>
      <w:r w:rsidR="00F6347A">
        <w:rPr>
          <w:rFonts w:hint="eastAsia"/>
        </w:rPr>
        <w:t>）。</w:t>
      </w:r>
    </w:p>
    <w:p w:rsidR="00845695" w:rsidRDefault="00C211C0" w:rsidP="00845695">
      <w:pPr>
        <w:pStyle w:val="ac"/>
        <w:numPr>
          <w:ilvl w:val="0"/>
          <w:numId w:val="27"/>
        </w:numPr>
      </w:pPr>
      <w:r>
        <w:rPr>
          <w:rFonts w:hint="eastAsia"/>
        </w:rPr>
        <w:t>单一用户</w:t>
      </w:r>
      <w:r w:rsidR="00845695">
        <w:rPr>
          <w:rFonts w:hint="eastAsia"/>
        </w:rPr>
        <w:t>会话</w:t>
      </w:r>
      <w:r w:rsidR="00080A9C" w:rsidRPr="00080A9C">
        <w:rPr>
          <w:rFonts w:hint="eastAsia"/>
        </w:rPr>
        <w:t>报单频率限制</w:t>
      </w:r>
      <w:r w:rsidR="00F6347A">
        <w:rPr>
          <w:rFonts w:hint="eastAsia"/>
        </w:rPr>
        <w:t>，配置文件中设置。</w:t>
      </w:r>
    </w:p>
    <w:p w:rsidR="00845695" w:rsidRDefault="00080A9C" w:rsidP="00845695">
      <w:pPr>
        <w:pStyle w:val="ac"/>
        <w:numPr>
          <w:ilvl w:val="0"/>
          <w:numId w:val="27"/>
        </w:numPr>
      </w:pPr>
      <w:r w:rsidRPr="00080A9C">
        <w:rPr>
          <w:rFonts w:hint="eastAsia"/>
        </w:rPr>
        <w:t>席位</w:t>
      </w:r>
      <w:r w:rsidR="00845695">
        <w:rPr>
          <w:rFonts w:hint="eastAsia"/>
        </w:rPr>
        <w:t>报单频率限制</w:t>
      </w:r>
      <w:r w:rsidR="00F6347A">
        <w:rPr>
          <w:rFonts w:hint="eastAsia"/>
        </w:rPr>
        <w:t>，配置文件中设置。</w:t>
      </w:r>
    </w:p>
    <w:p w:rsidR="00075A68" w:rsidRDefault="00845695" w:rsidP="00697BDB">
      <w:pPr>
        <w:pStyle w:val="ac"/>
        <w:numPr>
          <w:ilvl w:val="0"/>
          <w:numId w:val="27"/>
        </w:numPr>
      </w:pPr>
      <w:r>
        <w:rPr>
          <w:rFonts w:hint="eastAsia"/>
        </w:rPr>
        <w:t>投资者交易接口</w:t>
      </w:r>
      <w:r w:rsidR="00080A9C" w:rsidRPr="00080A9C">
        <w:rPr>
          <w:rFonts w:hint="eastAsia"/>
        </w:rPr>
        <w:t>查询</w:t>
      </w:r>
      <w:r w:rsidR="00760790">
        <w:rPr>
          <w:rFonts w:hint="eastAsia"/>
        </w:rPr>
        <w:t>流量</w:t>
      </w:r>
      <w:r w:rsidR="00080A9C" w:rsidRPr="00080A9C">
        <w:rPr>
          <w:rFonts w:hint="eastAsia"/>
        </w:rPr>
        <w:t>限制</w:t>
      </w:r>
      <w:r w:rsidR="00760790">
        <w:rPr>
          <w:rFonts w:hint="eastAsia"/>
        </w:rPr>
        <w:t>，</w:t>
      </w:r>
      <w:r w:rsidR="00760790" w:rsidRPr="00760790">
        <w:rPr>
          <w:rFonts w:hint="eastAsia"/>
        </w:rPr>
        <w:t>如果有在途的查询，不允许发</w:t>
      </w:r>
      <w:r w:rsidR="00760790">
        <w:rPr>
          <w:rFonts w:hint="eastAsia"/>
        </w:rPr>
        <w:t>起</w:t>
      </w:r>
      <w:r w:rsidR="00760790" w:rsidRPr="00760790">
        <w:rPr>
          <w:rFonts w:hint="eastAsia"/>
        </w:rPr>
        <w:t>新的查询。</w:t>
      </w:r>
      <w:r w:rsidR="00760790">
        <w:rPr>
          <w:rFonts w:hint="eastAsia"/>
        </w:rPr>
        <w:t>最近</w:t>
      </w:r>
      <w:r w:rsidR="00760790" w:rsidRPr="00760790">
        <w:rPr>
          <w:rFonts w:hint="eastAsia"/>
        </w:rPr>
        <w:t>1</w:t>
      </w:r>
      <w:r w:rsidR="00760790" w:rsidRPr="00760790">
        <w:rPr>
          <w:rFonts w:hint="eastAsia"/>
        </w:rPr>
        <w:t>秒钟</w:t>
      </w:r>
      <w:r w:rsidR="00760790">
        <w:rPr>
          <w:rFonts w:hint="eastAsia"/>
        </w:rPr>
        <w:t>内</w:t>
      </w:r>
      <w:r w:rsidR="00760790" w:rsidRPr="00760790">
        <w:rPr>
          <w:rFonts w:hint="eastAsia"/>
        </w:rPr>
        <w:t>最多允许发送</w:t>
      </w:r>
      <w:r w:rsidR="00760790" w:rsidRPr="00760790">
        <w:rPr>
          <w:rFonts w:hint="eastAsia"/>
        </w:rPr>
        <w:t>1</w:t>
      </w:r>
      <w:r w:rsidR="00760790" w:rsidRPr="00760790">
        <w:rPr>
          <w:rFonts w:hint="eastAsia"/>
        </w:rPr>
        <w:t>个查询</w:t>
      </w:r>
      <w:r w:rsidR="00760790">
        <w:rPr>
          <w:rFonts w:hint="eastAsia"/>
        </w:rPr>
        <w:t>请求</w:t>
      </w:r>
      <w:r w:rsidR="00760790" w:rsidRPr="00760790">
        <w:rPr>
          <w:rFonts w:hint="eastAsia"/>
        </w:rPr>
        <w:t>。</w:t>
      </w:r>
      <w:r w:rsidR="00697BDB">
        <w:rPr>
          <w:rFonts w:hint="eastAsia"/>
        </w:rPr>
        <w:t>查询请求</w:t>
      </w:r>
      <w:r w:rsidR="00697BDB" w:rsidRPr="00697BDB">
        <w:rPr>
          <w:rFonts w:hint="eastAsia"/>
        </w:rPr>
        <w:t>返回值“</w:t>
      </w:r>
      <w:r w:rsidR="00697BDB" w:rsidRPr="00697BDB">
        <w:rPr>
          <w:rFonts w:hint="eastAsia"/>
        </w:rPr>
        <w:t>-2</w:t>
      </w:r>
      <w:r w:rsidR="00697BDB" w:rsidRPr="00697BDB">
        <w:rPr>
          <w:rFonts w:hint="eastAsia"/>
        </w:rPr>
        <w:t>”表示“未处理请求超过许可数”，“</w:t>
      </w:r>
      <w:r w:rsidR="00697BDB" w:rsidRPr="00697BDB">
        <w:rPr>
          <w:rFonts w:hint="eastAsia"/>
        </w:rPr>
        <w:t>-3</w:t>
      </w:r>
      <w:r w:rsidR="00697BDB" w:rsidRPr="00697BDB">
        <w:rPr>
          <w:rFonts w:hint="eastAsia"/>
        </w:rPr>
        <w:t>”表示“每秒发送请求数超过许可数”。</w:t>
      </w:r>
    </w:p>
    <w:p w:rsidR="00FA582C" w:rsidRPr="00075A68" w:rsidRDefault="00FA582C" w:rsidP="00FA582C">
      <w:pPr>
        <w:ind w:left="420"/>
      </w:pPr>
      <w:r>
        <w:rPr>
          <w:rFonts w:hint="eastAsia"/>
        </w:rPr>
        <w:t>注意：对于可配置</w:t>
      </w:r>
      <w:proofErr w:type="gramStart"/>
      <w:r>
        <w:rPr>
          <w:rFonts w:hint="eastAsia"/>
        </w:rPr>
        <w:t>的流控参数</w:t>
      </w:r>
      <w:proofErr w:type="gramEnd"/>
      <w:r>
        <w:rPr>
          <w:rFonts w:hint="eastAsia"/>
        </w:rPr>
        <w:t>，设置不合适的值可能会造成不必要的报单拥堵。</w:t>
      </w:r>
    </w:p>
    <w:sectPr w:rsidR="00FA582C" w:rsidRPr="00075A68" w:rsidSect="00B03746">
      <w:headerReference w:type="default" r:id="rId25"/>
      <w:footerReference w:type="default" r:id="rId26"/>
      <w:pgSz w:w="11906" w:h="16838"/>
      <w:pgMar w:top="1440" w:right="1800" w:bottom="1440" w:left="1800" w:header="850"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D0D" w:rsidRDefault="00345D0D" w:rsidP="00145B11">
      <w:pPr>
        <w:spacing w:after="0" w:line="240" w:lineRule="auto"/>
      </w:pPr>
      <w:r>
        <w:separator/>
      </w:r>
    </w:p>
  </w:endnote>
  <w:endnote w:type="continuationSeparator" w:id="0">
    <w:p w:rsidR="00345D0D" w:rsidRDefault="00345D0D" w:rsidP="0014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彩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5C" w:rsidRPr="007546CE" w:rsidRDefault="0015625C" w:rsidP="00513F9E">
    <w:r>
      <w:rPr>
        <w:bCs/>
      </w:rPr>
      <w:ptab w:relativeTo="margin" w:alignment="right" w:leader="none"/>
    </w:r>
    <w:r w:rsidRPr="00B03746">
      <w:rPr>
        <w:bCs/>
      </w:rPr>
      <w:t>第三讲：期货交易相关业务及技术</w:t>
    </w:r>
    <w:sdt>
      <w:sdtPr>
        <w:id w:val="-1892406666"/>
        <w:docPartObj>
          <w:docPartGallery w:val="Page Numbers (Bottom of Page)"/>
          <w:docPartUnique/>
        </w:docPartObj>
      </w:sdtPr>
      <w:sdtContent>
        <w:sdt>
          <w:sdtPr>
            <w:id w:val="98381352"/>
            <w:docPartObj>
              <w:docPartGallery w:val="Page Numbers (Top of Page)"/>
              <w:docPartUnique/>
            </w:docPartObj>
          </w:sdtPr>
          <w:sdtContent>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BC60F0">
              <w:rPr>
                <w:b/>
                <w:bCs/>
                <w:noProof/>
              </w:rPr>
              <w:t>27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C60F0">
              <w:rPr>
                <w:b/>
                <w:bCs/>
                <w:noProof/>
              </w:rPr>
              <w:t>27</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D0D" w:rsidRDefault="00345D0D" w:rsidP="00145B11">
      <w:pPr>
        <w:spacing w:after="0" w:line="240" w:lineRule="auto"/>
      </w:pPr>
      <w:r>
        <w:separator/>
      </w:r>
    </w:p>
  </w:footnote>
  <w:footnote w:type="continuationSeparator" w:id="0">
    <w:p w:rsidR="00345D0D" w:rsidRDefault="00345D0D" w:rsidP="00145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5C" w:rsidRPr="00145B11" w:rsidRDefault="0015625C" w:rsidP="006F5F90">
    <w:pPr>
      <w:spacing w:after="0" w:line="0" w:lineRule="atLeast"/>
      <w:jc w:val="both"/>
    </w:pPr>
    <w:r w:rsidRPr="00145B11">
      <w:rPr>
        <w:bCs/>
        <w:noProof/>
      </w:rPr>
      <w:drawing>
        <wp:anchor distT="0" distB="0" distL="114300" distR="114300" simplePos="0" relativeHeight="251658240" behindDoc="1" locked="0" layoutInCell="1" allowOverlap="1" wp14:anchorId="0E5B98B3" wp14:editId="6AFDCCD0">
          <wp:simplePos x="0" y="0"/>
          <wp:positionH relativeFrom="column">
            <wp:posOffset>-152400</wp:posOffset>
          </wp:positionH>
          <wp:positionV relativeFrom="paragraph">
            <wp:posOffset>-120650</wp:posOffset>
          </wp:positionV>
          <wp:extent cx="2353945" cy="496570"/>
          <wp:effectExtent l="0" t="0" r="8255" b="0"/>
          <wp:wrapTight wrapText="bothSides">
            <wp:wrapPolygon edited="0">
              <wp:start x="0" y="0"/>
              <wp:lineTo x="0" y="20716"/>
              <wp:lineTo x="21501" y="20716"/>
              <wp:lineTo x="21501" y="0"/>
              <wp:lineTo x="0" y="0"/>
            </wp:wrapPolygon>
          </wp:wrapTight>
          <wp:docPr id="9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945" cy="4965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bCs/>
      </w:rPr>
      <w:ptab w:relativeTo="margin" w:alignment="left" w:leader="none"/>
    </w:r>
    <w:r>
      <w:rPr>
        <w:bCs/>
      </w:rPr>
      <w:ptab w:relativeTo="margin" w:alignment="left" w:leader="none"/>
    </w:r>
    <w:r>
      <w:rPr>
        <w:rFonts w:hint="eastAsia"/>
        <w:bCs/>
      </w:rPr>
      <w:t xml:space="preserve">      </w:t>
    </w:r>
    <w:r>
      <w:rPr>
        <w:bCs/>
      </w:rPr>
      <w:ptab w:relativeTo="margin" w:alignment="right" w:leader="none"/>
    </w:r>
    <w:r w:rsidRPr="007546CE">
      <w:rPr>
        <w:rFonts w:ascii="华文彩云" w:eastAsia="华文彩云" w:hint="eastAsia"/>
        <w:bCs/>
        <w:sz w:val="28"/>
        <w:szCs w:val="28"/>
      </w:rPr>
      <w:t>行业会员</w:t>
    </w:r>
    <w:proofErr w:type="gramStart"/>
    <w:r w:rsidRPr="007546CE">
      <w:rPr>
        <w:rFonts w:ascii="华文彩云" w:eastAsia="华文彩云" w:hint="eastAsia"/>
        <w:bCs/>
        <w:sz w:val="28"/>
        <w:szCs w:val="28"/>
      </w:rPr>
      <w:t>端业务</w:t>
    </w:r>
    <w:proofErr w:type="gramEnd"/>
    <w:r w:rsidRPr="007546CE">
      <w:rPr>
        <w:rFonts w:ascii="华文彩云" w:eastAsia="华文彩云" w:hint="eastAsia"/>
        <w:bCs/>
        <w:sz w:val="28"/>
        <w:szCs w:val="28"/>
      </w:rPr>
      <w:t>及技术系列课程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752E"/>
    <w:multiLevelType w:val="multilevel"/>
    <w:tmpl w:val="F1BC628C"/>
    <w:lvl w:ilvl="0">
      <w:start w:val="1"/>
      <w:numFmt w:val="decimal"/>
      <w:pStyle w:val="1"/>
      <w:lvlText w:val="第%1章."/>
      <w:lvlJc w:val="left"/>
      <w:pPr>
        <w:ind w:left="420" w:hanging="420"/>
      </w:pPr>
      <w:rPr>
        <w:rFonts w:hint="eastAsia"/>
        <w:b/>
        <w:i w:val="0"/>
        <w:sz w:val="32"/>
      </w:rPr>
    </w:lvl>
    <w:lvl w:ilvl="1">
      <w:start w:val="1"/>
      <w:numFmt w:val="decimal"/>
      <w:pStyle w:val="2"/>
      <w:lvlText w:val="%1.%2."/>
      <w:lvlJc w:val="left"/>
      <w:pPr>
        <w:ind w:left="840" w:hanging="420"/>
      </w:pPr>
      <w:rPr>
        <w:rFonts w:hint="eastAsia"/>
        <w:b/>
        <w:i w:val="0"/>
        <w:sz w:val="28"/>
      </w:rPr>
    </w:lvl>
    <w:lvl w:ilvl="2">
      <w:start w:val="1"/>
      <w:numFmt w:val="decimal"/>
      <w:pStyle w:val="3"/>
      <w:lvlText w:val="%1.%2.%3"/>
      <w:lvlJc w:val="right"/>
      <w:pPr>
        <w:ind w:left="1260" w:hanging="420"/>
      </w:pPr>
      <w:rPr>
        <w:rFonts w:hint="eastAsia"/>
        <w:b/>
        <w:i w:val="0"/>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20A7695A"/>
    <w:multiLevelType w:val="hybridMultilevel"/>
    <w:tmpl w:val="6C6C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804756"/>
    <w:multiLevelType w:val="hybridMultilevel"/>
    <w:tmpl w:val="6C6C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69679BE"/>
    <w:multiLevelType w:val="hybridMultilevel"/>
    <w:tmpl w:val="21CE2BD6"/>
    <w:lvl w:ilvl="0" w:tplc="819CBC52">
      <w:start w:val="1"/>
      <w:numFmt w:val="decimal"/>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3A1725B"/>
    <w:multiLevelType w:val="hybridMultilevel"/>
    <w:tmpl w:val="6C6C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A97749D"/>
    <w:multiLevelType w:val="hybridMultilevel"/>
    <w:tmpl w:val="B8FA0148"/>
    <w:lvl w:ilvl="0" w:tplc="7E283D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EA838BB"/>
    <w:multiLevelType w:val="hybridMultilevel"/>
    <w:tmpl w:val="B8FA0148"/>
    <w:lvl w:ilvl="0" w:tplc="7E283D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D1533CA"/>
    <w:multiLevelType w:val="hybridMultilevel"/>
    <w:tmpl w:val="6C6C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8710750"/>
    <w:multiLevelType w:val="hybridMultilevel"/>
    <w:tmpl w:val="6C6C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73195D7A"/>
    <w:multiLevelType w:val="hybridMultilevel"/>
    <w:tmpl w:val="BC523590"/>
    <w:lvl w:ilvl="0" w:tplc="559A5CE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A2D62C6"/>
    <w:multiLevelType w:val="hybridMultilevel"/>
    <w:tmpl w:val="86DC298A"/>
    <w:lvl w:ilvl="0" w:tplc="99D2986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7D63116D"/>
    <w:multiLevelType w:val="hybridMultilevel"/>
    <w:tmpl w:val="6C6C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1"/>
  </w:num>
  <w:num w:numId="3">
    <w:abstractNumId w:val="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 w:numId="21">
    <w:abstractNumId w:val="0"/>
  </w:num>
  <w:num w:numId="22">
    <w:abstractNumId w:val="0"/>
  </w:num>
  <w:num w:numId="23">
    <w:abstractNumId w:val="0"/>
  </w:num>
  <w:num w:numId="24">
    <w:abstractNumId w:val="6"/>
  </w:num>
  <w:num w:numId="25">
    <w:abstractNumId w:val="5"/>
  </w:num>
  <w:num w:numId="26">
    <w:abstractNumId w:val="9"/>
  </w:num>
  <w:num w:numId="27">
    <w:abstractNumId w:val="10"/>
  </w:num>
  <w:num w:numId="28">
    <w:abstractNumId w:val="3"/>
  </w:num>
  <w:num w:numId="29">
    <w:abstractNumId w:val="0"/>
  </w:num>
  <w:num w:numId="30">
    <w:abstractNumId w:val="0"/>
  </w:num>
  <w:num w:numId="31">
    <w:abstractNumId w:val="2"/>
  </w:num>
  <w:num w:numId="32">
    <w:abstractNumId w:val="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88"/>
    <w:rsid w:val="00001727"/>
    <w:rsid w:val="00026164"/>
    <w:rsid w:val="000301D5"/>
    <w:rsid w:val="000321BC"/>
    <w:rsid w:val="0003424E"/>
    <w:rsid w:val="00043FEF"/>
    <w:rsid w:val="000514B9"/>
    <w:rsid w:val="00051A14"/>
    <w:rsid w:val="00057AAE"/>
    <w:rsid w:val="000628BE"/>
    <w:rsid w:val="00072BCB"/>
    <w:rsid w:val="00075A68"/>
    <w:rsid w:val="00077A2D"/>
    <w:rsid w:val="00080A9C"/>
    <w:rsid w:val="00085016"/>
    <w:rsid w:val="00085442"/>
    <w:rsid w:val="00086D78"/>
    <w:rsid w:val="0009473C"/>
    <w:rsid w:val="000A2DAD"/>
    <w:rsid w:val="000A4BB3"/>
    <w:rsid w:val="000A6605"/>
    <w:rsid w:val="000B26B7"/>
    <w:rsid w:val="000B73F3"/>
    <w:rsid w:val="000D1042"/>
    <w:rsid w:val="000E2DF8"/>
    <w:rsid w:val="000E3857"/>
    <w:rsid w:val="00101912"/>
    <w:rsid w:val="00105341"/>
    <w:rsid w:val="00112278"/>
    <w:rsid w:val="001258F5"/>
    <w:rsid w:val="00126D52"/>
    <w:rsid w:val="001360DA"/>
    <w:rsid w:val="00140847"/>
    <w:rsid w:val="00143367"/>
    <w:rsid w:val="00145B11"/>
    <w:rsid w:val="0015625C"/>
    <w:rsid w:val="00174E96"/>
    <w:rsid w:val="00176AEF"/>
    <w:rsid w:val="00177755"/>
    <w:rsid w:val="001828FA"/>
    <w:rsid w:val="001871D9"/>
    <w:rsid w:val="001959D2"/>
    <w:rsid w:val="001965D3"/>
    <w:rsid w:val="001A23E8"/>
    <w:rsid w:val="001A3799"/>
    <w:rsid w:val="001A560F"/>
    <w:rsid w:val="001A6C96"/>
    <w:rsid w:val="001B0B1D"/>
    <w:rsid w:val="001B5DAC"/>
    <w:rsid w:val="001C6713"/>
    <w:rsid w:val="001C784B"/>
    <w:rsid w:val="001D2F17"/>
    <w:rsid w:val="001E3457"/>
    <w:rsid w:val="001F2C38"/>
    <w:rsid w:val="001F36CF"/>
    <w:rsid w:val="002007EB"/>
    <w:rsid w:val="002009A3"/>
    <w:rsid w:val="00203742"/>
    <w:rsid w:val="00204D23"/>
    <w:rsid w:val="002109C0"/>
    <w:rsid w:val="002206EB"/>
    <w:rsid w:val="00223404"/>
    <w:rsid w:val="00230535"/>
    <w:rsid w:val="00232FA0"/>
    <w:rsid w:val="00233C99"/>
    <w:rsid w:val="00260FC6"/>
    <w:rsid w:val="00262B38"/>
    <w:rsid w:val="00285620"/>
    <w:rsid w:val="00287287"/>
    <w:rsid w:val="00290464"/>
    <w:rsid w:val="002905DA"/>
    <w:rsid w:val="002A123B"/>
    <w:rsid w:val="002A157B"/>
    <w:rsid w:val="002B0B99"/>
    <w:rsid w:val="002B4B88"/>
    <w:rsid w:val="002B5DC5"/>
    <w:rsid w:val="002C46C7"/>
    <w:rsid w:val="002C70DB"/>
    <w:rsid w:val="002C76BB"/>
    <w:rsid w:val="002D5CB2"/>
    <w:rsid w:val="002D6C6D"/>
    <w:rsid w:val="002F67CF"/>
    <w:rsid w:val="00312F92"/>
    <w:rsid w:val="00314078"/>
    <w:rsid w:val="00343DC2"/>
    <w:rsid w:val="00345D0D"/>
    <w:rsid w:val="00345FF2"/>
    <w:rsid w:val="00353E84"/>
    <w:rsid w:val="00360296"/>
    <w:rsid w:val="0036056D"/>
    <w:rsid w:val="0036446D"/>
    <w:rsid w:val="00365DE7"/>
    <w:rsid w:val="003722EC"/>
    <w:rsid w:val="0038003C"/>
    <w:rsid w:val="00381D3A"/>
    <w:rsid w:val="00391032"/>
    <w:rsid w:val="0039751C"/>
    <w:rsid w:val="003A3194"/>
    <w:rsid w:val="003A368C"/>
    <w:rsid w:val="003A686D"/>
    <w:rsid w:val="003B0B91"/>
    <w:rsid w:val="003C2246"/>
    <w:rsid w:val="003C2A37"/>
    <w:rsid w:val="003C4EFA"/>
    <w:rsid w:val="003D199A"/>
    <w:rsid w:val="003E4D8F"/>
    <w:rsid w:val="003F7BB9"/>
    <w:rsid w:val="00402E05"/>
    <w:rsid w:val="004074AA"/>
    <w:rsid w:val="004123CE"/>
    <w:rsid w:val="00412850"/>
    <w:rsid w:val="00423BF7"/>
    <w:rsid w:val="00426150"/>
    <w:rsid w:val="004273AD"/>
    <w:rsid w:val="00433FA8"/>
    <w:rsid w:val="00445874"/>
    <w:rsid w:val="00455D5F"/>
    <w:rsid w:val="00456AEA"/>
    <w:rsid w:val="00457152"/>
    <w:rsid w:val="004615AD"/>
    <w:rsid w:val="004622AA"/>
    <w:rsid w:val="00470D92"/>
    <w:rsid w:val="004800A5"/>
    <w:rsid w:val="00491635"/>
    <w:rsid w:val="00497378"/>
    <w:rsid w:val="004B22DB"/>
    <w:rsid w:val="004B37C5"/>
    <w:rsid w:val="004B4539"/>
    <w:rsid w:val="004B4669"/>
    <w:rsid w:val="004B5638"/>
    <w:rsid w:val="004B6821"/>
    <w:rsid w:val="004C35A5"/>
    <w:rsid w:val="004D0733"/>
    <w:rsid w:val="004D1969"/>
    <w:rsid w:val="004D248B"/>
    <w:rsid w:val="004D2DF3"/>
    <w:rsid w:val="004D2E0E"/>
    <w:rsid w:val="004D4580"/>
    <w:rsid w:val="004D4B9C"/>
    <w:rsid w:val="004D5017"/>
    <w:rsid w:val="004E0E84"/>
    <w:rsid w:val="004E5EF9"/>
    <w:rsid w:val="004E69C0"/>
    <w:rsid w:val="004F1B02"/>
    <w:rsid w:val="004F2912"/>
    <w:rsid w:val="004F7865"/>
    <w:rsid w:val="00505860"/>
    <w:rsid w:val="00506BEC"/>
    <w:rsid w:val="00510A63"/>
    <w:rsid w:val="00511CB7"/>
    <w:rsid w:val="00513F9E"/>
    <w:rsid w:val="005221B1"/>
    <w:rsid w:val="00533D5C"/>
    <w:rsid w:val="0053580D"/>
    <w:rsid w:val="00540043"/>
    <w:rsid w:val="00543F64"/>
    <w:rsid w:val="0056212D"/>
    <w:rsid w:val="00566055"/>
    <w:rsid w:val="005733C8"/>
    <w:rsid w:val="00577A53"/>
    <w:rsid w:val="0058723E"/>
    <w:rsid w:val="005911A3"/>
    <w:rsid w:val="00595846"/>
    <w:rsid w:val="005A4503"/>
    <w:rsid w:val="005B74A3"/>
    <w:rsid w:val="005C4A11"/>
    <w:rsid w:val="005C60F3"/>
    <w:rsid w:val="005C64BD"/>
    <w:rsid w:val="005D265F"/>
    <w:rsid w:val="005E2F0D"/>
    <w:rsid w:val="005E5601"/>
    <w:rsid w:val="005F2E3C"/>
    <w:rsid w:val="00621388"/>
    <w:rsid w:val="006219A7"/>
    <w:rsid w:val="00621ADA"/>
    <w:rsid w:val="00624118"/>
    <w:rsid w:val="00633320"/>
    <w:rsid w:val="00634BC3"/>
    <w:rsid w:val="00641981"/>
    <w:rsid w:val="00647B81"/>
    <w:rsid w:val="006534EA"/>
    <w:rsid w:val="00653759"/>
    <w:rsid w:val="00655B5D"/>
    <w:rsid w:val="006618DF"/>
    <w:rsid w:val="00662027"/>
    <w:rsid w:val="00664B6F"/>
    <w:rsid w:val="0068126B"/>
    <w:rsid w:val="0068303F"/>
    <w:rsid w:val="006830A3"/>
    <w:rsid w:val="006847AF"/>
    <w:rsid w:val="0068718B"/>
    <w:rsid w:val="0069242C"/>
    <w:rsid w:val="0069366D"/>
    <w:rsid w:val="0069414C"/>
    <w:rsid w:val="00697BDB"/>
    <w:rsid w:val="006A7C54"/>
    <w:rsid w:val="006B20B0"/>
    <w:rsid w:val="006B42AA"/>
    <w:rsid w:val="006B7667"/>
    <w:rsid w:val="006C7953"/>
    <w:rsid w:val="006D09B3"/>
    <w:rsid w:val="006D5676"/>
    <w:rsid w:val="006D6648"/>
    <w:rsid w:val="006D6D9F"/>
    <w:rsid w:val="006E30CE"/>
    <w:rsid w:val="006E371E"/>
    <w:rsid w:val="006E7F3B"/>
    <w:rsid w:val="006F1EAC"/>
    <w:rsid w:val="006F5F90"/>
    <w:rsid w:val="00702AE6"/>
    <w:rsid w:val="00707366"/>
    <w:rsid w:val="007078FD"/>
    <w:rsid w:val="007106A5"/>
    <w:rsid w:val="0071375E"/>
    <w:rsid w:val="0073204C"/>
    <w:rsid w:val="00732A45"/>
    <w:rsid w:val="0073524B"/>
    <w:rsid w:val="00741CF1"/>
    <w:rsid w:val="007471B6"/>
    <w:rsid w:val="00751F46"/>
    <w:rsid w:val="007541F2"/>
    <w:rsid w:val="007546CE"/>
    <w:rsid w:val="00760790"/>
    <w:rsid w:val="00764142"/>
    <w:rsid w:val="00775574"/>
    <w:rsid w:val="0078468A"/>
    <w:rsid w:val="00787C97"/>
    <w:rsid w:val="00793179"/>
    <w:rsid w:val="007A26B6"/>
    <w:rsid w:val="007A37EF"/>
    <w:rsid w:val="007A6459"/>
    <w:rsid w:val="007B1DAC"/>
    <w:rsid w:val="007C1AB5"/>
    <w:rsid w:val="007C2ABD"/>
    <w:rsid w:val="007C3585"/>
    <w:rsid w:val="007C4B7B"/>
    <w:rsid w:val="007F7AFF"/>
    <w:rsid w:val="00800653"/>
    <w:rsid w:val="0080084B"/>
    <w:rsid w:val="008059DB"/>
    <w:rsid w:val="00811CA9"/>
    <w:rsid w:val="0082162D"/>
    <w:rsid w:val="00822920"/>
    <w:rsid w:val="00833F55"/>
    <w:rsid w:val="008434B3"/>
    <w:rsid w:val="00844839"/>
    <w:rsid w:val="00845695"/>
    <w:rsid w:val="00846262"/>
    <w:rsid w:val="008465CE"/>
    <w:rsid w:val="00850CBD"/>
    <w:rsid w:val="0085220C"/>
    <w:rsid w:val="0085743B"/>
    <w:rsid w:val="008616F7"/>
    <w:rsid w:val="00864F83"/>
    <w:rsid w:val="00876D97"/>
    <w:rsid w:val="008829DE"/>
    <w:rsid w:val="008902FB"/>
    <w:rsid w:val="00892A8D"/>
    <w:rsid w:val="00896A3B"/>
    <w:rsid w:val="008A2E6D"/>
    <w:rsid w:val="008B24E5"/>
    <w:rsid w:val="008C03C9"/>
    <w:rsid w:val="008C25AA"/>
    <w:rsid w:val="008E3964"/>
    <w:rsid w:val="008E494C"/>
    <w:rsid w:val="00902277"/>
    <w:rsid w:val="00904A6F"/>
    <w:rsid w:val="00906AE6"/>
    <w:rsid w:val="00920979"/>
    <w:rsid w:val="00927FC1"/>
    <w:rsid w:val="009310FB"/>
    <w:rsid w:val="00933E1E"/>
    <w:rsid w:val="00942F17"/>
    <w:rsid w:val="0094635E"/>
    <w:rsid w:val="00952E65"/>
    <w:rsid w:val="009553A8"/>
    <w:rsid w:val="0095685B"/>
    <w:rsid w:val="00983A01"/>
    <w:rsid w:val="00985CCA"/>
    <w:rsid w:val="00986F95"/>
    <w:rsid w:val="009B222A"/>
    <w:rsid w:val="009B2D00"/>
    <w:rsid w:val="009B466F"/>
    <w:rsid w:val="009C3C23"/>
    <w:rsid w:val="009C5622"/>
    <w:rsid w:val="009F59BC"/>
    <w:rsid w:val="00A10491"/>
    <w:rsid w:val="00A17AC3"/>
    <w:rsid w:val="00A25EA2"/>
    <w:rsid w:val="00A33BFB"/>
    <w:rsid w:val="00A34385"/>
    <w:rsid w:val="00A3600C"/>
    <w:rsid w:val="00A41A92"/>
    <w:rsid w:val="00A42E11"/>
    <w:rsid w:val="00A43513"/>
    <w:rsid w:val="00A47FA9"/>
    <w:rsid w:val="00A520C8"/>
    <w:rsid w:val="00A528D7"/>
    <w:rsid w:val="00A53554"/>
    <w:rsid w:val="00A544DE"/>
    <w:rsid w:val="00A55316"/>
    <w:rsid w:val="00A62877"/>
    <w:rsid w:val="00A671AE"/>
    <w:rsid w:val="00A672B3"/>
    <w:rsid w:val="00A73287"/>
    <w:rsid w:val="00A857E2"/>
    <w:rsid w:val="00A87BBB"/>
    <w:rsid w:val="00AA3F7F"/>
    <w:rsid w:val="00AA75C5"/>
    <w:rsid w:val="00AB0391"/>
    <w:rsid w:val="00AB0E1D"/>
    <w:rsid w:val="00AC088C"/>
    <w:rsid w:val="00AD7470"/>
    <w:rsid w:val="00AE05BE"/>
    <w:rsid w:val="00AE24CB"/>
    <w:rsid w:val="00B03746"/>
    <w:rsid w:val="00B062DE"/>
    <w:rsid w:val="00B13EE2"/>
    <w:rsid w:val="00B22DEB"/>
    <w:rsid w:val="00B25082"/>
    <w:rsid w:val="00B3218D"/>
    <w:rsid w:val="00B345DD"/>
    <w:rsid w:val="00B35866"/>
    <w:rsid w:val="00B43047"/>
    <w:rsid w:val="00B43CDC"/>
    <w:rsid w:val="00B52B69"/>
    <w:rsid w:val="00B56221"/>
    <w:rsid w:val="00B57C1B"/>
    <w:rsid w:val="00B62EEF"/>
    <w:rsid w:val="00B75247"/>
    <w:rsid w:val="00B85288"/>
    <w:rsid w:val="00B91013"/>
    <w:rsid w:val="00B930A8"/>
    <w:rsid w:val="00BA3250"/>
    <w:rsid w:val="00BB6E1A"/>
    <w:rsid w:val="00BC60F0"/>
    <w:rsid w:val="00BD245C"/>
    <w:rsid w:val="00BE0B86"/>
    <w:rsid w:val="00BE1464"/>
    <w:rsid w:val="00BE3C31"/>
    <w:rsid w:val="00BE6F08"/>
    <w:rsid w:val="00C03FC8"/>
    <w:rsid w:val="00C0651F"/>
    <w:rsid w:val="00C0714A"/>
    <w:rsid w:val="00C12E31"/>
    <w:rsid w:val="00C135CA"/>
    <w:rsid w:val="00C1566B"/>
    <w:rsid w:val="00C162C8"/>
    <w:rsid w:val="00C211C0"/>
    <w:rsid w:val="00C37C99"/>
    <w:rsid w:val="00C4565F"/>
    <w:rsid w:val="00C53071"/>
    <w:rsid w:val="00C537B3"/>
    <w:rsid w:val="00C54A25"/>
    <w:rsid w:val="00C667E6"/>
    <w:rsid w:val="00C75DB6"/>
    <w:rsid w:val="00C9379B"/>
    <w:rsid w:val="00C96818"/>
    <w:rsid w:val="00CA0BD7"/>
    <w:rsid w:val="00CA6A31"/>
    <w:rsid w:val="00CB040C"/>
    <w:rsid w:val="00CB16F6"/>
    <w:rsid w:val="00CB3B0B"/>
    <w:rsid w:val="00CB5945"/>
    <w:rsid w:val="00CB651A"/>
    <w:rsid w:val="00CD1F78"/>
    <w:rsid w:val="00CD3D65"/>
    <w:rsid w:val="00CD51F5"/>
    <w:rsid w:val="00CD636F"/>
    <w:rsid w:val="00CD6C5F"/>
    <w:rsid w:val="00CE3F59"/>
    <w:rsid w:val="00CE4546"/>
    <w:rsid w:val="00CE6F7D"/>
    <w:rsid w:val="00CF3F02"/>
    <w:rsid w:val="00CF54DD"/>
    <w:rsid w:val="00D06E73"/>
    <w:rsid w:val="00D07BC8"/>
    <w:rsid w:val="00D17ABE"/>
    <w:rsid w:val="00D24472"/>
    <w:rsid w:val="00D35A1E"/>
    <w:rsid w:val="00D37ED6"/>
    <w:rsid w:val="00D4367F"/>
    <w:rsid w:val="00D4477C"/>
    <w:rsid w:val="00D452DC"/>
    <w:rsid w:val="00D479DA"/>
    <w:rsid w:val="00D530C2"/>
    <w:rsid w:val="00D61075"/>
    <w:rsid w:val="00D7712C"/>
    <w:rsid w:val="00D827FF"/>
    <w:rsid w:val="00D920D6"/>
    <w:rsid w:val="00D93438"/>
    <w:rsid w:val="00DA0494"/>
    <w:rsid w:val="00DA0FD4"/>
    <w:rsid w:val="00DA6906"/>
    <w:rsid w:val="00DB65EC"/>
    <w:rsid w:val="00DD6801"/>
    <w:rsid w:val="00DE1491"/>
    <w:rsid w:val="00DE48D1"/>
    <w:rsid w:val="00E03334"/>
    <w:rsid w:val="00E0550E"/>
    <w:rsid w:val="00E12AE5"/>
    <w:rsid w:val="00E141C3"/>
    <w:rsid w:val="00E204C0"/>
    <w:rsid w:val="00E24CBE"/>
    <w:rsid w:val="00E263F8"/>
    <w:rsid w:val="00E30FEC"/>
    <w:rsid w:val="00E42BA4"/>
    <w:rsid w:val="00E51119"/>
    <w:rsid w:val="00E52931"/>
    <w:rsid w:val="00E52EB4"/>
    <w:rsid w:val="00E54962"/>
    <w:rsid w:val="00E6037A"/>
    <w:rsid w:val="00E62789"/>
    <w:rsid w:val="00E66CDE"/>
    <w:rsid w:val="00E67D73"/>
    <w:rsid w:val="00E7759F"/>
    <w:rsid w:val="00E77BEA"/>
    <w:rsid w:val="00E8702A"/>
    <w:rsid w:val="00EA2A9B"/>
    <w:rsid w:val="00EA3081"/>
    <w:rsid w:val="00EC0424"/>
    <w:rsid w:val="00EC26FB"/>
    <w:rsid w:val="00EC350A"/>
    <w:rsid w:val="00ED5719"/>
    <w:rsid w:val="00EE4180"/>
    <w:rsid w:val="00EE4AEF"/>
    <w:rsid w:val="00EF1478"/>
    <w:rsid w:val="00EF5885"/>
    <w:rsid w:val="00F02BC5"/>
    <w:rsid w:val="00F03269"/>
    <w:rsid w:val="00F036E6"/>
    <w:rsid w:val="00F1159C"/>
    <w:rsid w:val="00F115B6"/>
    <w:rsid w:val="00F14C6C"/>
    <w:rsid w:val="00F31F1B"/>
    <w:rsid w:val="00F345DF"/>
    <w:rsid w:val="00F37426"/>
    <w:rsid w:val="00F416E6"/>
    <w:rsid w:val="00F41F52"/>
    <w:rsid w:val="00F53FE3"/>
    <w:rsid w:val="00F56114"/>
    <w:rsid w:val="00F6347A"/>
    <w:rsid w:val="00F63A56"/>
    <w:rsid w:val="00F665F3"/>
    <w:rsid w:val="00F71664"/>
    <w:rsid w:val="00F958AD"/>
    <w:rsid w:val="00F976A4"/>
    <w:rsid w:val="00F97B88"/>
    <w:rsid w:val="00FA0B17"/>
    <w:rsid w:val="00FA233F"/>
    <w:rsid w:val="00FA2BF4"/>
    <w:rsid w:val="00FA582C"/>
    <w:rsid w:val="00FC0263"/>
    <w:rsid w:val="00FC64DA"/>
    <w:rsid w:val="00FE6730"/>
    <w:rsid w:val="00FF2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86D"/>
  </w:style>
  <w:style w:type="paragraph" w:styleId="1">
    <w:name w:val="heading 1"/>
    <w:basedOn w:val="a"/>
    <w:next w:val="a"/>
    <w:link w:val="1Char"/>
    <w:uiPriority w:val="9"/>
    <w:qFormat/>
    <w:rsid w:val="003A686D"/>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3A686D"/>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3A686D"/>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3A686D"/>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3A686D"/>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3A686D"/>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3A686D"/>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3A686D"/>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3A686D"/>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B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B11"/>
    <w:rPr>
      <w:sz w:val="18"/>
      <w:szCs w:val="18"/>
    </w:rPr>
  </w:style>
  <w:style w:type="paragraph" w:styleId="a4">
    <w:name w:val="footer"/>
    <w:basedOn w:val="a"/>
    <w:link w:val="Char0"/>
    <w:uiPriority w:val="99"/>
    <w:unhideWhenUsed/>
    <w:rsid w:val="00145B11"/>
    <w:pPr>
      <w:tabs>
        <w:tab w:val="center" w:pos="4153"/>
        <w:tab w:val="right" w:pos="8306"/>
      </w:tabs>
      <w:snapToGrid w:val="0"/>
    </w:pPr>
    <w:rPr>
      <w:sz w:val="18"/>
      <w:szCs w:val="18"/>
    </w:rPr>
  </w:style>
  <w:style w:type="character" w:customStyle="1" w:styleId="Char0">
    <w:name w:val="页脚 Char"/>
    <w:basedOn w:val="a0"/>
    <w:link w:val="a4"/>
    <w:uiPriority w:val="99"/>
    <w:rsid w:val="00145B11"/>
    <w:rPr>
      <w:sz w:val="18"/>
      <w:szCs w:val="18"/>
    </w:rPr>
  </w:style>
  <w:style w:type="paragraph" w:styleId="a5">
    <w:name w:val="Balloon Text"/>
    <w:basedOn w:val="a"/>
    <w:link w:val="Char1"/>
    <w:uiPriority w:val="99"/>
    <w:semiHidden/>
    <w:unhideWhenUsed/>
    <w:rsid w:val="00145B11"/>
    <w:rPr>
      <w:sz w:val="18"/>
      <w:szCs w:val="18"/>
    </w:rPr>
  </w:style>
  <w:style w:type="character" w:customStyle="1" w:styleId="Char1">
    <w:name w:val="批注框文本 Char"/>
    <w:basedOn w:val="a0"/>
    <w:link w:val="a5"/>
    <w:uiPriority w:val="99"/>
    <w:semiHidden/>
    <w:rsid w:val="00145B11"/>
    <w:rPr>
      <w:sz w:val="18"/>
      <w:szCs w:val="18"/>
    </w:rPr>
  </w:style>
  <w:style w:type="character" w:customStyle="1" w:styleId="1Char">
    <w:name w:val="标题 1 Char"/>
    <w:basedOn w:val="a0"/>
    <w:link w:val="1"/>
    <w:uiPriority w:val="9"/>
    <w:rsid w:val="003A686D"/>
    <w:rPr>
      <w:caps/>
      <w:color w:val="632423" w:themeColor="accent2" w:themeShade="80"/>
      <w:spacing w:val="20"/>
      <w:sz w:val="28"/>
      <w:szCs w:val="28"/>
    </w:rPr>
  </w:style>
  <w:style w:type="character" w:customStyle="1" w:styleId="2Char">
    <w:name w:val="标题 2 Char"/>
    <w:basedOn w:val="a0"/>
    <w:link w:val="2"/>
    <w:uiPriority w:val="9"/>
    <w:rsid w:val="003A686D"/>
    <w:rPr>
      <w:caps/>
      <w:color w:val="632423" w:themeColor="accent2" w:themeShade="80"/>
      <w:spacing w:val="15"/>
      <w:sz w:val="24"/>
      <w:szCs w:val="24"/>
    </w:rPr>
  </w:style>
  <w:style w:type="character" w:customStyle="1" w:styleId="3Char">
    <w:name w:val="标题 3 Char"/>
    <w:basedOn w:val="a0"/>
    <w:link w:val="3"/>
    <w:uiPriority w:val="9"/>
    <w:rsid w:val="003A686D"/>
    <w:rPr>
      <w:caps/>
      <w:color w:val="622423" w:themeColor="accent2" w:themeShade="7F"/>
      <w:sz w:val="24"/>
      <w:szCs w:val="24"/>
    </w:rPr>
  </w:style>
  <w:style w:type="character" w:customStyle="1" w:styleId="4Char">
    <w:name w:val="标题 4 Char"/>
    <w:basedOn w:val="a0"/>
    <w:link w:val="4"/>
    <w:uiPriority w:val="9"/>
    <w:semiHidden/>
    <w:rsid w:val="003A686D"/>
    <w:rPr>
      <w:caps/>
      <w:color w:val="622423" w:themeColor="accent2" w:themeShade="7F"/>
      <w:spacing w:val="10"/>
    </w:rPr>
  </w:style>
  <w:style w:type="character" w:customStyle="1" w:styleId="5Char">
    <w:name w:val="标题 5 Char"/>
    <w:basedOn w:val="a0"/>
    <w:link w:val="5"/>
    <w:uiPriority w:val="9"/>
    <w:semiHidden/>
    <w:rsid w:val="003A686D"/>
    <w:rPr>
      <w:caps/>
      <w:color w:val="622423" w:themeColor="accent2" w:themeShade="7F"/>
      <w:spacing w:val="10"/>
    </w:rPr>
  </w:style>
  <w:style w:type="character" w:customStyle="1" w:styleId="6Char">
    <w:name w:val="标题 6 Char"/>
    <w:basedOn w:val="a0"/>
    <w:link w:val="6"/>
    <w:uiPriority w:val="9"/>
    <w:semiHidden/>
    <w:rsid w:val="003A686D"/>
    <w:rPr>
      <w:caps/>
      <w:color w:val="943634" w:themeColor="accent2" w:themeShade="BF"/>
      <w:spacing w:val="10"/>
    </w:rPr>
  </w:style>
  <w:style w:type="character" w:customStyle="1" w:styleId="7Char">
    <w:name w:val="标题 7 Char"/>
    <w:basedOn w:val="a0"/>
    <w:link w:val="7"/>
    <w:uiPriority w:val="9"/>
    <w:semiHidden/>
    <w:rsid w:val="003A686D"/>
    <w:rPr>
      <w:i/>
      <w:iCs/>
      <w:caps/>
      <w:color w:val="943634" w:themeColor="accent2" w:themeShade="BF"/>
      <w:spacing w:val="10"/>
    </w:rPr>
  </w:style>
  <w:style w:type="character" w:customStyle="1" w:styleId="8Char">
    <w:name w:val="标题 8 Char"/>
    <w:basedOn w:val="a0"/>
    <w:link w:val="8"/>
    <w:uiPriority w:val="9"/>
    <w:semiHidden/>
    <w:rsid w:val="003A686D"/>
    <w:rPr>
      <w:caps/>
      <w:spacing w:val="10"/>
      <w:sz w:val="20"/>
      <w:szCs w:val="20"/>
    </w:rPr>
  </w:style>
  <w:style w:type="character" w:customStyle="1" w:styleId="9Char">
    <w:name w:val="标题 9 Char"/>
    <w:basedOn w:val="a0"/>
    <w:link w:val="9"/>
    <w:uiPriority w:val="9"/>
    <w:semiHidden/>
    <w:rsid w:val="003A686D"/>
    <w:rPr>
      <w:i/>
      <w:iCs/>
      <w:caps/>
      <w:spacing w:val="10"/>
      <w:sz w:val="20"/>
      <w:szCs w:val="20"/>
    </w:rPr>
  </w:style>
  <w:style w:type="paragraph" w:styleId="a6">
    <w:name w:val="caption"/>
    <w:basedOn w:val="a"/>
    <w:next w:val="a"/>
    <w:uiPriority w:val="35"/>
    <w:semiHidden/>
    <w:unhideWhenUsed/>
    <w:qFormat/>
    <w:rsid w:val="003A686D"/>
    <w:rPr>
      <w:caps/>
      <w:spacing w:val="10"/>
      <w:sz w:val="18"/>
      <w:szCs w:val="18"/>
    </w:rPr>
  </w:style>
  <w:style w:type="paragraph" w:styleId="a7">
    <w:name w:val="Title"/>
    <w:basedOn w:val="a"/>
    <w:next w:val="a"/>
    <w:link w:val="Char2"/>
    <w:uiPriority w:val="10"/>
    <w:qFormat/>
    <w:rsid w:val="003A686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2">
    <w:name w:val="标题 Char"/>
    <w:basedOn w:val="a0"/>
    <w:link w:val="a7"/>
    <w:uiPriority w:val="10"/>
    <w:rsid w:val="003A686D"/>
    <w:rPr>
      <w:caps/>
      <w:color w:val="632423" w:themeColor="accent2" w:themeShade="80"/>
      <w:spacing w:val="50"/>
      <w:sz w:val="44"/>
      <w:szCs w:val="44"/>
    </w:rPr>
  </w:style>
  <w:style w:type="paragraph" w:styleId="a8">
    <w:name w:val="Subtitle"/>
    <w:basedOn w:val="a"/>
    <w:next w:val="a"/>
    <w:link w:val="Char3"/>
    <w:uiPriority w:val="11"/>
    <w:qFormat/>
    <w:rsid w:val="003A686D"/>
    <w:pPr>
      <w:spacing w:after="560" w:line="240" w:lineRule="auto"/>
      <w:jc w:val="center"/>
    </w:pPr>
    <w:rPr>
      <w:caps/>
      <w:spacing w:val="20"/>
      <w:sz w:val="18"/>
      <w:szCs w:val="18"/>
    </w:rPr>
  </w:style>
  <w:style w:type="character" w:customStyle="1" w:styleId="Char3">
    <w:name w:val="副标题 Char"/>
    <w:basedOn w:val="a0"/>
    <w:link w:val="a8"/>
    <w:uiPriority w:val="11"/>
    <w:rsid w:val="003A686D"/>
    <w:rPr>
      <w:caps/>
      <w:spacing w:val="20"/>
      <w:sz w:val="18"/>
      <w:szCs w:val="18"/>
    </w:rPr>
  </w:style>
  <w:style w:type="character" w:styleId="a9">
    <w:name w:val="Strong"/>
    <w:uiPriority w:val="22"/>
    <w:qFormat/>
    <w:rsid w:val="003A686D"/>
    <w:rPr>
      <w:b/>
      <w:bCs/>
      <w:color w:val="943634" w:themeColor="accent2" w:themeShade="BF"/>
      <w:spacing w:val="5"/>
    </w:rPr>
  </w:style>
  <w:style w:type="character" w:styleId="aa">
    <w:name w:val="Emphasis"/>
    <w:uiPriority w:val="20"/>
    <w:qFormat/>
    <w:rsid w:val="003A686D"/>
    <w:rPr>
      <w:caps/>
      <w:spacing w:val="5"/>
      <w:sz w:val="20"/>
      <w:szCs w:val="20"/>
    </w:rPr>
  </w:style>
  <w:style w:type="paragraph" w:styleId="ab">
    <w:name w:val="No Spacing"/>
    <w:basedOn w:val="a"/>
    <w:link w:val="Char4"/>
    <w:uiPriority w:val="1"/>
    <w:qFormat/>
    <w:rsid w:val="003A686D"/>
    <w:pPr>
      <w:spacing w:after="0" w:line="240" w:lineRule="auto"/>
    </w:pPr>
  </w:style>
  <w:style w:type="paragraph" w:styleId="ac">
    <w:name w:val="List Paragraph"/>
    <w:basedOn w:val="a"/>
    <w:uiPriority w:val="34"/>
    <w:qFormat/>
    <w:rsid w:val="003A686D"/>
    <w:pPr>
      <w:ind w:left="720"/>
      <w:contextualSpacing/>
    </w:pPr>
  </w:style>
  <w:style w:type="paragraph" w:styleId="ad">
    <w:name w:val="Quote"/>
    <w:basedOn w:val="a"/>
    <w:next w:val="a"/>
    <w:link w:val="Char5"/>
    <w:uiPriority w:val="29"/>
    <w:qFormat/>
    <w:rsid w:val="003A686D"/>
    <w:rPr>
      <w:i/>
      <w:iCs/>
    </w:rPr>
  </w:style>
  <w:style w:type="character" w:customStyle="1" w:styleId="Char5">
    <w:name w:val="引用 Char"/>
    <w:basedOn w:val="a0"/>
    <w:link w:val="ad"/>
    <w:uiPriority w:val="29"/>
    <w:rsid w:val="003A686D"/>
    <w:rPr>
      <w:i/>
      <w:iCs/>
    </w:rPr>
  </w:style>
  <w:style w:type="paragraph" w:styleId="ae">
    <w:name w:val="Intense Quote"/>
    <w:basedOn w:val="a"/>
    <w:next w:val="a"/>
    <w:link w:val="Char6"/>
    <w:uiPriority w:val="30"/>
    <w:qFormat/>
    <w:rsid w:val="003A686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3A686D"/>
    <w:rPr>
      <w:caps/>
      <w:color w:val="622423" w:themeColor="accent2" w:themeShade="7F"/>
      <w:spacing w:val="5"/>
      <w:sz w:val="20"/>
      <w:szCs w:val="20"/>
    </w:rPr>
  </w:style>
  <w:style w:type="character" w:styleId="af">
    <w:name w:val="Subtle Emphasis"/>
    <w:uiPriority w:val="19"/>
    <w:qFormat/>
    <w:rsid w:val="003A686D"/>
    <w:rPr>
      <w:i/>
      <w:iCs/>
    </w:rPr>
  </w:style>
  <w:style w:type="character" w:styleId="af0">
    <w:name w:val="Intense Emphasis"/>
    <w:uiPriority w:val="21"/>
    <w:qFormat/>
    <w:rsid w:val="003A686D"/>
    <w:rPr>
      <w:i/>
      <w:iCs/>
      <w:caps/>
      <w:spacing w:val="10"/>
      <w:sz w:val="20"/>
      <w:szCs w:val="20"/>
    </w:rPr>
  </w:style>
  <w:style w:type="character" w:styleId="af1">
    <w:name w:val="Subtle Reference"/>
    <w:basedOn w:val="a0"/>
    <w:uiPriority w:val="31"/>
    <w:qFormat/>
    <w:rsid w:val="003A686D"/>
    <w:rPr>
      <w:rFonts w:asciiTheme="minorHAnsi" w:eastAsiaTheme="minorEastAsia" w:hAnsiTheme="minorHAnsi" w:cstheme="minorBidi"/>
      <w:i/>
      <w:iCs/>
      <w:color w:val="622423" w:themeColor="accent2" w:themeShade="7F"/>
    </w:rPr>
  </w:style>
  <w:style w:type="character" w:styleId="af2">
    <w:name w:val="Intense Reference"/>
    <w:uiPriority w:val="32"/>
    <w:qFormat/>
    <w:rsid w:val="003A686D"/>
    <w:rPr>
      <w:rFonts w:asciiTheme="minorHAnsi" w:eastAsiaTheme="minorEastAsia" w:hAnsiTheme="minorHAnsi" w:cstheme="minorBidi"/>
      <w:b/>
      <w:bCs/>
      <w:i/>
      <w:iCs/>
      <w:color w:val="622423" w:themeColor="accent2" w:themeShade="7F"/>
    </w:rPr>
  </w:style>
  <w:style w:type="character" w:styleId="af3">
    <w:name w:val="Book Title"/>
    <w:uiPriority w:val="33"/>
    <w:qFormat/>
    <w:rsid w:val="003A686D"/>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3A686D"/>
    <w:pPr>
      <w:outlineLvl w:val="9"/>
    </w:pPr>
    <w:rPr>
      <w:lang w:bidi="en-US"/>
    </w:rPr>
  </w:style>
  <w:style w:type="character" w:customStyle="1" w:styleId="Char4">
    <w:name w:val="无间隔 Char"/>
    <w:basedOn w:val="a0"/>
    <w:link w:val="ab"/>
    <w:uiPriority w:val="1"/>
    <w:rsid w:val="003A686D"/>
  </w:style>
  <w:style w:type="paragraph" w:styleId="20">
    <w:name w:val="toc 2"/>
    <w:basedOn w:val="a"/>
    <w:next w:val="a"/>
    <w:autoRedefine/>
    <w:uiPriority w:val="39"/>
    <w:unhideWhenUsed/>
    <w:rsid w:val="00513F9E"/>
    <w:pPr>
      <w:spacing w:after="100" w:line="276" w:lineRule="auto"/>
      <w:ind w:left="220"/>
    </w:pPr>
  </w:style>
  <w:style w:type="paragraph" w:styleId="10">
    <w:name w:val="toc 1"/>
    <w:basedOn w:val="a"/>
    <w:next w:val="a"/>
    <w:autoRedefine/>
    <w:uiPriority w:val="39"/>
    <w:unhideWhenUsed/>
    <w:rsid w:val="00513F9E"/>
    <w:pPr>
      <w:spacing w:after="100" w:line="276" w:lineRule="auto"/>
    </w:pPr>
  </w:style>
  <w:style w:type="paragraph" w:styleId="30">
    <w:name w:val="toc 3"/>
    <w:basedOn w:val="a"/>
    <w:next w:val="a"/>
    <w:autoRedefine/>
    <w:uiPriority w:val="39"/>
    <w:unhideWhenUsed/>
    <w:rsid w:val="00513F9E"/>
    <w:pPr>
      <w:spacing w:after="100" w:line="276" w:lineRule="auto"/>
      <w:ind w:left="440"/>
    </w:pPr>
  </w:style>
  <w:style w:type="character" w:styleId="af4">
    <w:name w:val="Hyperlink"/>
    <w:basedOn w:val="a0"/>
    <w:uiPriority w:val="99"/>
    <w:unhideWhenUsed/>
    <w:rsid w:val="000E3857"/>
    <w:rPr>
      <w:color w:val="0000FF" w:themeColor="hyperlink"/>
      <w:u w:val="single"/>
    </w:rPr>
  </w:style>
  <w:style w:type="paragraph" w:customStyle="1" w:styleId="Char7">
    <w:name w:val="Char"/>
    <w:basedOn w:val="a"/>
    <w:autoRedefine/>
    <w:rsid w:val="001C784B"/>
    <w:pPr>
      <w:widowControl w:val="0"/>
      <w:tabs>
        <w:tab w:val="num" w:pos="360"/>
      </w:tabs>
      <w:spacing w:after="0" w:line="300" w:lineRule="auto"/>
      <w:jc w:val="both"/>
    </w:pPr>
    <w:rPr>
      <w:rFonts w:ascii="Times New Roman" w:eastAsia="宋体" w:hAnsi="Times New Roman" w:cs="Times New Roman"/>
      <w:kern w:val="2"/>
      <w:sz w:val="24"/>
      <w:szCs w:val="24"/>
    </w:rPr>
  </w:style>
  <w:style w:type="table" w:styleId="af5">
    <w:name w:val="Table Grid"/>
    <w:basedOn w:val="a1"/>
    <w:rsid w:val="001C784B"/>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86D"/>
  </w:style>
  <w:style w:type="paragraph" w:styleId="1">
    <w:name w:val="heading 1"/>
    <w:basedOn w:val="a"/>
    <w:next w:val="a"/>
    <w:link w:val="1Char"/>
    <w:uiPriority w:val="9"/>
    <w:qFormat/>
    <w:rsid w:val="003A686D"/>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3A686D"/>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3A686D"/>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3A686D"/>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3A686D"/>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3A686D"/>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3A686D"/>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3A686D"/>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3A686D"/>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B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B11"/>
    <w:rPr>
      <w:sz w:val="18"/>
      <w:szCs w:val="18"/>
    </w:rPr>
  </w:style>
  <w:style w:type="paragraph" w:styleId="a4">
    <w:name w:val="footer"/>
    <w:basedOn w:val="a"/>
    <w:link w:val="Char0"/>
    <w:uiPriority w:val="99"/>
    <w:unhideWhenUsed/>
    <w:rsid w:val="00145B11"/>
    <w:pPr>
      <w:tabs>
        <w:tab w:val="center" w:pos="4153"/>
        <w:tab w:val="right" w:pos="8306"/>
      </w:tabs>
      <w:snapToGrid w:val="0"/>
    </w:pPr>
    <w:rPr>
      <w:sz w:val="18"/>
      <w:szCs w:val="18"/>
    </w:rPr>
  </w:style>
  <w:style w:type="character" w:customStyle="1" w:styleId="Char0">
    <w:name w:val="页脚 Char"/>
    <w:basedOn w:val="a0"/>
    <w:link w:val="a4"/>
    <w:uiPriority w:val="99"/>
    <w:rsid w:val="00145B11"/>
    <w:rPr>
      <w:sz w:val="18"/>
      <w:szCs w:val="18"/>
    </w:rPr>
  </w:style>
  <w:style w:type="paragraph" w:styleId="a5">
    <w:name w:val="Balloon Text"/>
    <w:basedOn w:val="a"/>
    <w:link w:val="Char1"/>
    <w:uiPriority w:val="99"/>
    <w:semiHidden/>
    <w:unhideWhenUsed/>
    <w:rsid w:val="00145B11"/>
    <w:rPr>
      <w:sz w:val="18"/>
      <w:szCs w:val="18"/>
    </w:rPr>
  </w:style>
  <w:style w:type="character" w:customStyle="1" w:styleId="Char1">
    <w:name w:val="批注框文本 Char"/>
    <w:basedOn w:val="a0"/>
    <w:link w:val="a5"/>
    <w:uiPriority w:val="99"/>
    <w:semiHidden/>
    <w:rsid w:val="00145B11"/>
    <w:rPr>
      <w:sz w:val="18"/>
      <w:szCs w:val="18"/>
    </w:rPr>
  </w:style>
  <w:style w:type="character" w:customStyle="1" w:styleId="1Char">
    <w:name w:val="标题 1 Char"/>
    <w:basedOn w:val="a0"/>
    <w:link w:val="1"/>
    <w:uiPriority w:val="9"/>
    <w:rsid w:val="003A686D"/>
    <w:rPr>
      <w:caps/>
      <w:color w:val="632423" w:themeColor="accent2" w:themeShade="80"/>
      <w:spacing w:val="20"/>
      <w:sz w:val="28"/>
      <w:szCs w:val="28"/>
    </w:rPr>
  </w:style>
  <w:style w:type="character" w:customStyle="1" w:styleId="2Char">
    <w:name w:val="标题 2 Char"/>
    <w:basedOn w:val="a0"/>
    <w:link w:val="2"/>
    <w:uiPriority w:val="9"/>
    <w:rsid w:val="003A686D"/>
    <w:rPr>
      <w:caps/>
      <w:color w:val="632423" w:themeColor="accent2" w:themeShade="80"/>
      <w:spacing w:val="15"/>
      <w:sz w:val="24"/>
      <w:szCs w:val="24"/>
    </w:rPr>
  </w:style>
  <w:style w:type="character" w:customStyle="1" w:styleId="3Char">
    <w:name w:val="标题 3 Char"/>
    <w:basedOn w:val="a0"/>
    <w:link w:val="3"/>
    <w:uiPriority w:val="9"/>
    <w:rsid w:val="003A686D"/>
    <w:rPr>
      <w:caps/>
      <w:color w:val="622423" w:themeColor="accent2" w:themeShade="7F"/>
      <w:sz w:val="24"/>
      <w:szCs w:val="24"/>
    </w:rPr>
  </w:style>
  <w:style w:type="character" w:customStyle="1" w:styleId="4Char">
    <w:name w:val="标题 4 Char"/>
    <w:basedOn w:val="a0"/>
    <w:link w:val="4"/>
    <w:uiPriority w:val="9"/>
    <w:semiHidden/>
    <w:rsid w:val="003A686D"/>
    <w:rPr>
      <w:caps/>
      <w:color w:val="622423" w:themeColor="accent2" w:themeShade="7F"/>
      <w:spacing w:val="10"/>
    </w:rPr>
  </w:style>
  <w:style w:type="character" w:customStyle="1" w:styleId="5Char">
    <w:name w:val="标题 5 Char"/>
    <w:basedOn w:val="a0"/>
    <w:link w:val="5"/>
    <w:uiPriority w:val="9"/>
    <w:semiHidden/>
    <w:rsid w:val="003A686D"/>
    <w:rPr>
      <w:caps/>
      <w:color w:val="622423" w:themeColor="accent2" w:themeShade="7F"/>
      <w:spacing w:val="10"/>
    </w:rPr>
  </w:style>
  <w:style w:type="character" w:customStyle="1" w:styleId="6Char">
    <w:name w:val="标题 6 Char"/>
    <w:basedOn w:val="a0"/>
    <w:link w:val="6"/>
    <w:uiPriority w:val="9"/>
    <w:semiHidden/>
    <w:rsid w:val="003A686D"/>
    <w:rPr>
      <w:caps/>
      <w:color w:val="943634" w:themeColor="accent2" w:themeShade="BF"/>
      <w:spacing w:val="10"/>
    </w:rPr>
  </w:style>
  <w:style w:type="character" w:customStyle="1" w:styleId="7Char">
    <w:name w:val="标题 7 Char"/>
    <w:basedOn w:val="a0"/>
    <w:link w:val="7"/>
    <w:uiPriority w:val="9"/>
    <w:semiHidden/>
    <w:rsid w:val="003A686D"/>
    <w:rPr>
      <w:i/>
      <w:iCs/>
      <w:caps/>
      <w:color w:val="943634" w:themeColor="accent2" w:themeShade="BF"/>
      <w:spacing w:val="10"/>
    </w:rPr>
  </w:style>
  <w:style w:type="character" w:customStyle="1" w:styleId="8Char">
    <w:name w:val="标题 8 Char"/>
    <w:basedOn w:val="a0"/>
    <w:link w:val="8"/>
    <w:uiPriority w:val="9"/>
    <w:semiHidden/>
    <w:rsid w:val="003A686D"/>
    <w:rPr>
      <w:caps/>
      <w:spacing w:val="10"/>
      <w:sz w:val="20"/>
      <w:szCs w:val="20"/>
    </w:rPr>
  </w:style>
  <w:style w:type="character" w:customStyle="1" w:styleId="9Char">
    <w:name w:val="标题 9 Char"/>
    <w:basedOn w:val="a0"/>
    <w:link w:val="9"/>
    <w:uiPriority w:val="9"/>
    <w:semiHidden/>
    <w:rsid w:val="003A686D"/>
    <w:rPr>
      <w:i/>
      <w:iCs/>
      <w:caps/>
      <w:spacing w:val="10"/>
      <w:sz w:val="20"/>
      <w:szCs w:val="20"/>
    </w:rPr>
  </w:style>
  <w:style w:type="paragraph" w:styleId="a6">
    <w:name w:val="caption"/>
    <w:basedOn w:val="a"/>
    <w:next w:val="a"/>
    <w:uiPriority w:val="35"/>
    <w:semiHidden/>
    <w:unhideWhenUsed/>
    <w:qFormat/>
    <w:rsid w:val="003A686D"/>
    <w:rPr>
      <w:caps/>
      <w:spacing w:val="10"/>
      <w:sz w:val="18"/>
      <w:szCs w:val="18"/>
    </w:rPr>
  </w:style>
  <w:style w:type="paragraph" w:styleId="a7">
    <w:name w:val="Title"/>
    <w:basedOn w:val="a"/>
    <w:next w:val="a"/>
    <w:link w:val="Char2"/>
    <w:uiPriority w:val="10"/>
    <w:qFormat/>
    <w:rsid w:val="003A686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2">
    <w:name w:val="标题 Char"/>
    <w:basedOn w:val="a0"/>
    <w:link w:val="a7"/>
    <w:uiPriority w:val="10"/>
    <w:rsid w:val="003A686D"/>
    <w:rPr>
      <w:caps/>
      <w:color w:val="632423" w:themeColor="accent2" w:themeShade="80"/>
      <w:spacing w:val="50"/>
      <w:sz w:val="44"/>
      <w:szCs w:val="44"/>
    </w:rPr>
  </w:style>
  <w:style w:type="paragraph" w:styleId="a8">
    <w:name w:val="Subtitle"/>
    <w:basedOn w:val="a"/>
    <w:next w:val="a"/>
    <w:link w:val="Char3"/>
    <w:uiPriority w:val="11"/>
    <w:qFormat/>
    <w:rsid w:val="003A686D"/>
    <w:pPr>
      <w:spacing w:after="560" w:line="240" w:lineRule="auto"/>
      <w:jc w:val="center"/>
    </w:pPr>
    <w:rPr>
      <w:caps/>
      <w:spacing w:val="20"/>
      <w:sz w:val="18"/>
      <w:szCs w:val="18"/>
    </w:rPr>
  </w:style>
  <w:style w:type="character" w:customStyle="1" w:styleId="Char3">
    <w:name w:val="副标题 Char"/>
    <w:basedOn w:val="a0"/>
    <w:link w:val="a8"/>
    <w:uiPriority w:val="11"/>
    <w:rsid w:val="003A686D"/>
    <w:rPr>
      <w:caps/>
      <w:spacing w:val="20"/>
      <w:sz w:val="18"/>
      <w:szCs w:val="18"/>
    </w:rPr>
  </w:style>
  <w:style w:type="character" w:styleId="a9">
    <w:name w:val="Strong"/>
    <w:uiPriority w:val="22"/>
    <w:qFormat/>
    <w:rsid w:val="003A686D"/>
    <w:rPr>
      <w:b/>
      <w:bCs/>
      <w:color w:val="943634" w:themeColor="accent2" w:themeShade="BF"/>
      <w:spacing w:val="5"/>
    </w:rPr>
  </w:style>
  <w:style w:type="character" w:styleId="aa">
    <w:name w:val="Emphasis"/>
    <w:uiPriority w:val="20"/>
    <w:qFormat/>
    <w:rsid w:val="003A686D"/>
    <w:rPr>
      <w:caps/>
      <w:spacing w:val="5"/>
      <w:sz w:val="20"/>
      <w:szCs w:val="20"/>
    </w:rPr>
  </w:style>
  <w:style w:type="paragraph" w:styleId="ab">
    <w:name w:val="No Spacing"/>
    <w:basedOn w:val="a"/>
    <w:link w:val="Char4"/>
    <w:uiPriority w:val="1"/>
    <w:qFormat/>
    <w:rsid w:val="003A686D"/>
    <w:pPr>
      <w:spacing w:after="0" w:line="240" w:lineRule="auto"/>
    </w:pPr>
  </w:style>
  <w:style w:type="paragraph" w:styleId="ac">
    <w:name w:val="List Paragraph"/>
    <w:basedOn w:val="a"/>
    <w:uiPriority w:val="34"/>
    <w:qFormat/>
    <w:rsid w:val="003A686D"/>
    <w:pPr>
      <w:ind w:left="720"/>
      <w:contextualSpacing/>
    </w:pPr>
  </w:style>
  <w:style w:type="paragraph" w:styleId="ad">
    <w:name w:val="Quote"/>
    <w:basedOn w:val="a"/>
    <w:next w:val="a"/>
    <w:link w:val="Char5"/>
    <w:uiPriority w:val="29"/>
    <w:qFormat/>
    <w:rsid w:val="003A686D"/>
    <w:rPr>
      <w:i/>
      <w:iCs/>
    </w:rPr>
  </w:style>
  <w:style w:type="character" w:customStyle="1" w:styleId="Char5">
    <w:name w:val="引用 Char"/>
    <w:basedOn w:val="a0"/>
    <w:link w:val="ad"/>
    <w:uiPriority w:val="29"/>
    <w:rsid w:val="003A686D"/>
    <w:rPr>
      <w:i/>
      <w:iCs/>
    </w:rPr>
  </w:style>
  <w:style w:type="paragraph" w:styleId="ae">
    <w:name w:val="Intense Quote"/>
    <w:basedOn w:val="a"/>
    <w:next w:val="a"/>
    <w:link w:val="Char6"/>
    <w:uiPriority w:val="30"/>
    <w:qFormat/>
    <w:rsid w:val="003A686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e"/>
    <w:uiPriority w:val="30"/>
    <w:rsid w:val="003A686D"/>
    <w:rPr>
      <w:caps/>
      <w:color w:val="622423" w:themeColor="accent2" w:themeShade="7F"/>
      <w:spacing w:val="5"/>
      <w:sz w:val="20"/>
      <w:szCs w:val="20"/>
    </w:rPr>
  </w:style>
  <w:style w:type="character" w:styleId="af">
    <w:name w:val="Subtle Emphasis"/>
    <w:uiPriority w:val="19"/>
    <w:qFormat/>
    <w:rsid w:val="003A686D"/>
    <w:rPr>
      <w:i/>
      <w:iCs/>
    </w:rPr>
  </w:style>
  <w:style w:type="character" w:styleId="af0">
    <w:name w:val="Intense Emphasis"/>
    <w:uiPriority w:val="21"/>
    <w:qFormat/>
    <w:rsid w:val="003A686D"/>
    <w:rPr>
      <w:i/>
      <w:iCs/>
      <w:caps/>
      <w:spacing w:val="10"/>
      <w:sz w:val="20"/>
      <w:szCs w:val="20"/>
    </w:rPr>
  </w:style>
  <w:style w:type="character" w:styleId="af1">
    <w:name w:val="Subtle Reference"/>
    <w:basedOn w:val="a0"/>
    <w:uiPriority w:val="31"/>
    <w:qFormat/>
    <w:rsid w:val="003A686D"/>
    <w:rPr>
      <w:rFonts w:asciiTheme="minorHAnsi" w:eastAsiaTheme="minorEastAsia" w:hAnsiTheme="minorHAnsi" w:cstheme="minorBidi"/>
      <w:i/>
      <w:iCs/>
      <w:color w:val="622423" w:themeColor="accent2" w:themeShade="7F"/>
    </w:rPr>
  </w:style>
  <w:style w:type="character" w:styleId="af2">
    <w:name w:val="Intense Reference"/>
    <w:uiPriority w:val="32"/>
    <w:qFormat/>
    <w:rsid w:val="003A686D"/>
    <w:rPr>
      <w:rFonts w:asciiTheme="minorHAnsi" w:eastAsiaTheme="minorEastAsia" w:hAnsiTheme="minorHAnsi" w:cstheme="minorBidi"/>
      <w:b/>
      <w:bCs/>
      <w:i/>
      <w:iCs/>
      <w:color w:val="622423" w:themeColor="accent2" w:themeShade="7F"/>
    </w:rPr>
  </w:style>
  <w:style w:type="character" w:styleId="af3">
    <w:name w:val="Book Title"/>
    <w:uiPriority w:val="33"/>
    <w:qFormat/>
    <w:rsid w:val="003A686D"/>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3A686D"/>
    <w:pPr>
      <w:outlineLvl w:val="9"/>
    </w:pPr>
    <w:rPr>
      <w:lang w:bidi="en-US"/>
    </w:rPr>
  </w:style>
  <w:style w:type="character" w:customStyle="1" w:styleId="Char4">
    <w:name w:val="无间隔 Char"/>
    <w:basedOn w:val="a0"/>
    <w:link w:val="ab"/>
    <w:uiPriority w:val="1"/>
    <w:rsid w:val="003A686D"/>
  </w:style>
  <w:style w:type="paragraph" w:styleId="20">
    <w:name w:val="toc 2"/>
    <w:basedOn w:val="a"/>
    <w:next w:val="a"/>
    <w:autoRedefine/>
    <w:uiPriority w:val="39"/>
    <w:unhideWhenUsed/>
    <w:rsid w:val="00513F9E"/>
    <w:pPr>
      <w:spacing w:after="100" w:line="276" w:lineRule="auto"/>
      <w:ind w:left="220"/>
    </w:pPr>
  </w:style>
  <w:style w:type="paragraph" w:styleId="10">
    <w:name w:val="toc 1"/>
    <w:basedOn w:val="a"/>
    <w:next w:val="a"/>
    <w:autoRedefine/>
    <w:uiPriority w:val="39"/>
    <w:unhideWhenUsed/>
    <w:rsid w:val="00513F9E"/>
    <w:pPr>
      <w:spacing w:after="100" w:line="276" w:lineRule="auto"/>
    </w:pPr>
  </w:style>
  <w:style w:type="paragraph" w:styleId="30">
    <w:name w:val="toc 3"/>
    <w:basedOn w:val="a"/>
    <w:next w:val="a"/>
    <w:autoRedefine/>
    <w:uiPriority w:val="39"/>
    <w:unhideWhenUsed/>
    <w:rsid w:val="00513F9E"/>
    <w:pPr>
      <w:spacing w:after="100" w:line="276" w:lineRule="auto"/>
      <w:ind w:left="440"/>
    </w:pPr>
  </w:style>
  <w:style w:type="character" w:styleId="af4">
    <w:name w:val="Hyperlink"/>
    <w:basedOn w:val="a0"/>
    <w:uiPriority w:val="99"/>
    <w:unhideWhenUsed/>
    <w:rsid w:val="000E3857"/>
    <w:rPr>
      <w:color w:val="0000FF" w:themeColor="hyperlink"/>
      <w:u w:val="single"/>
    </w:rPr>
  </w:style>
  <w:style w:type="paragraph" w:customStyle="1" w:styleId="Char7">
    <w:name w:val="Char"/>
    <w:basedOn w:val="a"/>
    <w:autoRedefine/>
    <w:rsid w:val="001C784B"/>
    <w:pPr>
      <w:widowControl w:val="0"/>
      <w:tabs>
        <w:tab w:val="num" w:pos="360"/>
      </w:tabs>
      <w:spacing w:after="0" w:line="300" w:lineRule="auto"/>
      <w:jc w:val="both"/>
    </w:pPr>
    <w:rPr>
      <w:rFonts w:ascii="Times New Roman" w:eastAsia="宋体" w:hAnsi="Times New Roman" w:cs="Times New Roman"/>
      <w:kern w:val="2"/>
      <w:sz w:val="24"/>
      <w:szCs w:val="24"/>
    </w:rPr>
  </w:style>
  <w:style w:type="table" w:styleId="af5">
    <w:name w:val="Table Grid"/>
    <w:basedOn w:val="a1"/>
    <w:rsid w:val="001C784B"/>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3763">
      <w:bodyDiv w:val="1"/>
      <w:marLeft w:val="0"/>
      <w:marRight w:val="0"/>
      <w:marTop w:val="0"/>
      <w:marBottom w:val="0"/>
      <w:divBdr>
        <w:top w:val="none" w:sz="0" w:space="0" w:color="auto"/>
        <w:left w:val="none" w:sz="0" w:space="0" w:color="auto"/>
        <w:bottom w:val="none" w:sz="0" w:space="0" w:color="auto"/>
        <w:right w:val="none" w:sz="0" w:space="0" w:color="auto"/>
      </w:divBdr>
    </w:div>
    <w:div w:id="197159777">
      <w:bodyDiv w:val="1"/>
      <w:marLeft w:val="0"/>
      <w:marRight w:val="0"/>
      <w:marTop w:val="0"/>
      <w:marBottom w:val="0"/>
      <w:divBdr>
        <w:top w:val="none" w:sz="0" w:space="0" w:color="auto"/>
        <w:left w:val="none" w:sz="0" w:space="0" w:color="auto"/>
        <w:bottom w:val="none" w:sz="0" w:space="0" w:color="auto"/>
        <w:right w:val="none" w:sz="0" w:space="0" w:color="auto"/>
      </w:divBdr>
    </w:div>
    <w:div w:id="363941184">
      <w:bodyDiv w:val="1"/>
      <w:marLeft w:val="0"/>
      <w:marRight w:val="0"/>
      <w:marTop w:val="0"/>
      <w:marBottom w:val="0"/>
      <w:divBdr>
        <w:top w:val="none" w:sz="0" w:space="0" w:color="auto"/>
        <w:left w:val="none" w:sz="0" w:space="0" w:color="auto"/>
        <w:bottom w:val="none" w:sz="0" w:space="0" w:color="auto"/>
        <w:right w:val="none" w:sz="0" w:space="0" w:color="auto"/>
      </w:divBdr>
    </w:div>
    <w:div w:id="393896540">
      <w:bodyDiv w:val="1"/>
      <w:marLeft w:val="0"/>
      <w:marRight w:val="0"/>
      <w:marTop w:val="0"/>
      <w:marBottom w:val="0"/>
      <w:divBdr>
        <w:top w:val="none" w:sz="0" w:space="0" w:color="auto"/>
        <w:left w:val="none" w:sz="0" w:space="0" w:color="auto"/>
        <w:bottom w:val="none" w:sz="0" w:space="0" w:color="auto"/>
        <w:right w:val="none" w:sz="0" w:space="0" w:color="auto"/>
      </w:divBdr>
    </w:div>
    <w:div w:id="530192159">
      <w:bodyDiv w:val="1"/>
      <w:marLeft w:val="0"/>
      <w:marRight w:val="0"/>
      <w:marTop w:val="0"/>
      <w:marBottom w:val="0"/>
      <w:divBdr>
        <w:top w:val="none" w:sz="0" w:space="0" w:color="auto"/>
        <w:left w:val="none" w:sz="0" w:space="0" w:color="auto"/>
        <w:bottom w:val="none" w:sz="0" w:space="0" w:color="auto"/>
        <w:right w:val="none" w:sz="0" w:space="0" w:color="auto"/>
      </w:divBdr>
    </w:div>
    <w:div w:id="540482013">
      <w:bodyDiv w:val="1"/>
      <w:marLeft w:val="0"/>
      <w:marRight w:val="0"/>
      <w:marTop w:val="0"/>
      <w:marBottom w:val="0"/>
      <w:divBdr>
        <w:top w:val="none" w:sz="0" w:space="0" w:color="auto"/>
        <w:left w:val="none" w:sz="0" w:space="0" w:color="auto"/>
        <w:bottom w:val="none" w:sz="0" w:space="0" w:color="auto"/>
        <w:right w:val="none" w:sz="0" w:space="0" w:color="auto"/>
      </w:divBdr>
    </w:div>
    <w:div w:id="874268251">
      <w:bodyDiv w:val="1"/>
      <w:marLeft w:val="0"/>
      <w:marRight w:val="0"/>
      <w:marTop w:val="0"/>
      <w:marBottom w:val="0"/>
      <w:divBdr>
        <w:top w:val="none" w:sz="0" w:space="0" w:color="auto"/>
        <w:left w:val="none" w:sz="0" w:space="0" w:color="auto"/>
        <w:bottom w:val="none" w:sz="0" w:space="0" w:color="auto"/>
        <w:right w:val="none" w:sz="0" w:space="0" w:color="auto"/>
      </w:divBdr>
    </w:div>
    <w:div w:id="908031688">
      <w:bodyDiv w:val="1"/>
      <w:marLeft w:val="0"/>
      <w:marRight w:val="0"/>
      <w:marTop w:val="0"/>
      <w:marBottom w:val="0"/>
      <w:divBdr>
        <w:top w:val="none" w:sz="0" w:space="0" w:color="auto"/>
        <w:left w:val="none" w:sz="0" w:space="0" w:color="auto"/>
        <w:bottom w:val="none" w:sz="0" w:space="0" w:color="auto"/>
        <w:right w:val="none" w:sz="0" w:space="0" w:color="auto"/>
      </w:divBdr>
    </w:div>
    <w:div w:id="991714769">
      <w:bodyDiv w:val="1"/>
      <w:marLeft w:val="0"/>
      <w:marRight w:val="0"/>
      <w:marTop w:val="0"/>
      <w:marBottom w:val="0"/>
      <w:divBdr>
        <w:top w:val="none" w:sz="0" w:space="0" w:color="auto"/>
        <w:left w:val="none" w:sz="0" w:space="0" w:color="auto"/>
        <w:bottom w:val="none" w:sz="0" w:space="0" w:color="auto"/>
        <w:right w:val="none" w:sz="0" w:space="0" w:color="auto"/>
      </w:divBdr>
    </w:div>
    <w:div w:id="1124811295">
      <w:bodyDiv w:val="1"/>
      <w:marLeft w:val="0"/>
      <w:marRight w:val="0"/>
      <w:marTop w:val="0"/>
      <w:marBottom w:val="0"/>
      <w:divBdr>
        <w:top w:val="none" w:sz="0" w:space="0" w:color="auto"/>
        <w:left w:val="none" w:sz="0" w:space="0" w:color="auto"/>
        <w:bottom w:val="none" w:sz="0" w:space="0" w:color="auto"/>
        <w:right w:val="none" w:sz="0" w:space="0" w:color="auto"/>
      </w:divBdr>
    </w:div>
    <w:div w:id="1627467805">
      <w:bodyDiv w:val="1"/>
      <w:marLeft w:val="0"/>
      <w:marRight w:val="0"/>
      <w:marTop w:val="0"/>
      <w:marBottom w:val="0"/>
      <w:divBdr>
        <w:top w:val="none" w:sz="0" w:space="0" w:color="auto"/>
        <w:left w:val="none" w:sz="0" w:space="0" w:color="auto"/>
        <w:bottom w:val="none" w:sz="0" w:space="0" w:color="auto"/>
        <w:right w:val="none" w:sz="0" w:space="0" w:color="auto"/>
      </w:divBdr>
    </w:div>
    <w:div w:id="1936743239">
      <w:bodyDiv w:val="1"/>
      <w:marLeft w:val="0"/>
      <w:marRight w:val="0"/>
      <w:marTop w:val="0"/>
      <w:marBottom w:val="0"/>
      <w:divBdr>
        <w:top w:val="none" w:sz="0" w:space="0" w:color="auto"/>
        <w:left w:val="none" w:sz="0" w:space="0" w:color="auto"/>
        <w:bottom w:val="none" w:sz="0" w:space="0" w:color="auto"/>
        <w:right w:val="none" w:sz="0" w:space="0" w:color="auto"/>
      </w:divBdr>
    </w:div>
    <w:div w:id="2045518034">
      <w:bodyDiv w:val="1"/>
      <w:marLeft w:val="0"/>
      <w:marRight w:val="0"/>
      <w:marTop w:val="0"/>
      <w:marBottom w:val="0"/>
      <w:divBdr>
        <w:top w:val="none" w:sz="0" w:space="0" w:color="auto"/>
        <w:left w:val="none" w:sz="0" w:space="0" w:color="auto"/>
        <w:bottom w:val="none" w:sz="0" w:space="0" w:color="auto"/>
        <w:right w:val="none" w:sz="0" w:space="0" w:color="auto"/>
      </w:divBdr>
    </w:div>
    <w:div w:id="20679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3DE1B-CB60-4716-8727-584A90C3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27</Pages>
  <Words>2687</Words>
  <Characters>15321</Characters>
  <Application>Microsoft Office Word</Application>
  <DocSecurity>0</DocSecurity>
  <Lines>127</Lines>
  <Paragraphs>35</Paragraphs>
  <ScaleCrop>false</ScaleCrop>
  <Company>Microsoft</Company>
  <LinksUpToDate>false</LinksUpToDate>
  <CharactersWithSpaces>17973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dc:creator>
  <cp:keywords/>
  <dc:description/>
  <cp:lastModifiedBy>wang.ying</cp:lastModifiedBy>
  <cp:revision>462</cp:revision>
  <cp:lastPrinted>2013-03-18T06:10:00Z</cp:lastPrinted>
  <dcterms:created xsi:type="dcterms:W3CDTF">2013-03-12T01:32:00Z</dcterms:created>
  <dcterms:modified xsi:type="dcterms:W3CDTF">2013-03-18T06:14:00Z</dcterms:modified>
</cp:coreProperties>
</file>