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B36C" w14:textId="77777777" w:rsidR="00E7011C" w:rsidRPr="00DB2C0F" w:rsidRDefault="0062553D" w:rsidP="007A65A2">
      <w:pPr>
        <w:pStyle w:val="Title"/>
      </w:pPr>
      <w:r w:rsidRPr="00DB2C0F">
        <w:t>Este es el título principal del documento</w:t>
      </w:r>
    </w:p>
    <w:p w14:paraId="17780164" w14:textId="77777777" w:rsidR="00E7011C" w:rsidRPr="0047233E" w:rsidRDefault="0062553D" w:rsidP="007A65A2">
      <w:pPr>
        <w:pStyle w:val="Subtitle"/>
        <w:rPr>
          <w:sz w:val="28"/>
          <w:szCs w:val="28"/>
        </w:rPr>
      </w:pPr>
      <w:r w:rsidRPr="0047233E">
        <w:rPr>
          <w:sz w:val="28"/>
          <w:szCs w:val="28"/>
        </w:rPr>
        <w:t>Subtítulo del documento</w:t>
      </w:r>
    </w:p>
    <w:p w14:paraId="71DA13EB" w14:textId="77777777" w:rsidR="00E7011C" w:rsidRPr="005261FD" w:rsidRDefault="0062553D" w:rsidP="00692EE9">
      <w:pPr>
        <w:jc w:val="center"/>
      </w:pPr>
      <w:r w:rsidRPr="005261FD">
        <w:t>Daniel E. de la Rosa</w:t>
      </w:r>
    </w:p>
    <w:p w14:paraId="563B2039" w14:textId="7AF2EB06" w:rsidR="00E7011C" w:rsidRDefault="0062553D" w:rsidP="00692EE9">
      <w:pPr>
        <w:jc w:val="center"/>
      </w:pPr>
      <w:proofErr w:type="spellStart"/>
      <w:r>
        <w:t>October</w:t>
      </w:r>
      <w:proofErr w:type="spellEnd"/>
      <w:r>
        <w:t xml:space="preserve"> 20, 2020</w:t>
      </w:r>
    </w:p>
    <w:sdt>
      <w:sdtPr>
        <w:rPr>
          <w:rFonts w:ascii="Palatino Linotype" w:eastAsiaTheme="minorHAnsi" w:hAnsi="Palatino Linotype" w:cstheme="minorBidi"/>
          <w:sz w:val="22"/>
          <w:szCs w:val="22"/>
        </w:rPr>
        <w:id w:val="-1946689502"/>
        <w:docPartObj>
          <w:docPartGallery w:val="Table of Contents"/>
          <w:docPartUnique/>
        </w:docPartObj>
      </w:sdtPr>
      <w:sdtEndPr>
        <w:rPr>
          <w:b/>
          <w:bCs/>
          <w:noProof/>
        </w:rPr>
      </w:sdtEndPr>
      <w:sdtContent>
        <w:p w14:paraId="6CBB11C1" w14:textId="2B0DA83D" w:rsidR="00D55E1E" w:rsidRPr="00D55E1E" w:rsidRDefault="00D55E1E" w:rsidP="00D55E1E">
          <w:pPr>
            <w:pStyle w:val="TOCHeading"/>
          </w:pPr>
          <w:proofErr w:type="spellStart"/>
          <w:r w:rsidRPr="00D55E1E">
            <w:t>Contents</w:t>
          </w:r>
          <w:proofErr w:type="spellEnd"/>
        </w:p>
        <w:p w14:paraId="4CECF060" w14:textId="5E34AE2C" w:rsidR="00D55E1E" w:rsidRDefault="00D55E1E">
          <w:pPr>
            <w:pStyle w:val="TOC1"/>
            <w:tabs>
              <w:tab w:val="left" w:pos="440"/>
              <w:tab w:val="right" w:leader="dot" w:pos="9350"/>
            </w:tabs>
            <w:rPr>
              <w:noProof/>
            </w:rPr>
          </w:pPr>
          <w:r>
            <w:fldChar w:fldCharType="begin"/>
          </w:r>
          <w:r>
            <w:instrText xml:space="preserve"> TOC \o "1-3" \h \z \u </w:instrText>
          </w:r>
          <w:r>
            <w:fldChar w:fldCharType="separate"/>
          </w:r>
          <w:hyperlink w:anchor="_Toc69292273" w:history="1">
            <w:r w:rsidRPr="00FD73A0">
              <w:rPr>
                <w:rStyle w:val="Hyperlink"/>
                <w:noProof/>
              </w:rPr>
              <w:t>2</w:t>
            </w:r>
            <w:r>
              <w:rPr>
                <w:noProof/>
              </w:rPr>
              <w:tab/>
            </w:r>
            <w:r w:rsidRPr="00FD73A0">
              <w:rPr>
                <w:rStyle w:val="Hyperlink"/>
                <w:noProof/>
              </w:rPr>
              <w:t>Plot</w:t>
            </w:r>
            <w:r>
              <w:rPr>
                <w:noProof/>
                <w:webHidden/>
              </w:rPr>
              <w:tab/>
            </w:r>
            <w:r>
              <w:rPr>
                <w:noProof/>
                <w:webHidden/>
              </w:rPr>
              <w:fldChar w:fldCharType="begin"/>
            </w:r>
            <w:r>
              <w:rPr>
                <w:noProof/>
                <w:webHidden/>
              </w:rPr>
              <w:instrText xml:space="preserve"> PAGEREF _Toc69292273 \h </w:instrText>
            </w:r>
            <w:r>
              <w:rPr>
                <w:noProof/>
                <w:webHidden/>
              </w:rPr>
            </w:r>
            <w:r>
              <w:rPr>
                <w:noProof/>
                <w:webHidden/>
              </w:rPr>
              <w:fldChar w:fldCharType="separate"/>
            </w:r>
            <w:r>
              <w:rPr>
                <w:noProof/>
                <w:webHidden/>
              </w:rPr>
              <w:t>1</w:t>
            </w:r>
            <w:r>
              <w:rPr>
                <w:noProof/>
                <w:webHidden/>
              </w:rPr>
              <w:fldChar w:fldCharType="end"/>
            </w:r>
          </w:hyperlink>
        </w:p>
        <w:p w14:paraId="38CE60E0" w14:textId="34A0977C" w:rsidR="00D55E1E" w:rsidRDefault="00204F6B">
          <w:pPr>
            <w:pStyle w:val="TOC1"/>
            <w:tabs>
              <w:tab w:val="left" w:pos="440"/>
              <w:tab w:val="right" w:leader="dot" w:pos="9350"/>
            </w:tabs>
            <w:rPr>
              <w:noProof/>
            </w:rPr>
          </w:pPr>
          <w:hyperlink w:anchor="_Toc69292274" w:history="1">
            <w:r w:rsidR="00D55E1E" w:rsidRPr="00FD73A0">
              <w:rPr>
                <w:rStyle w:val="Hyperlink"/>
                <w:noProof/>
              </w:rPr>
              <w:t>3</w:t>
            </w:r>
            <w:r w:rsidR="00D55E1E">
              <w:rPr>
                <w:noProof/>
              </w:rPr>
              <w:tab/>
            </w:r>
            <w:r w:rsidR="00D55E1E" w:rsidRPr="00FD73A0">
              <w:rPr>
                <w:rStyle w:val="Hyperlink"/>
                <w:noProof/>
              </w:rPr>
              <w:t>Título 1</w:t>
            </w:r>
            <w:r w:rsidR="00D55E1E">
              <w:rPr>
                <w:noProof/>
                <w:webHidden/>
              </w:rPr>
              <w:tab/>
            </w:r>
            <w:r w:rsidR="00D55E1E">
              <w:rPr>
                <w:noProof/>
                <w:webHidden/>
              </w:rPr>
              <w:fldChar w:fldCharType="begin"/>
            </w:r>
            <w:r w:rsidR="00D55E1E">
              <w:rPr>
                <w:noProof/>
                <w:webHidden/>
              </w:rPr>
              <w:instrText xml:space="preserve"> PAGEREF _Toc69292274 \h </w:instrText>
            </w:r>
            <w:r w:rsidR="00D55E1E">
              <w:rPr>
                <w:noProof/>
                <w:webHidden/>
              </w:rPr>
            </w:r>
            <w:r w:rsidR="00D55E1E">
              <w:rPr>
                <w:noProof/>
                <w:webHidden/>
              </w:rPr>
              <w:fldChar w:fldCharType="separate"/>
            </w:r>
            <w:r w:rsidR="00D55E1E">
              <w:rPr>
                <w:noProof/>
                <w:webHidden/>
              </w:rPr>
              <w:t>1</w:t>
            </w:r>
            <w:r w:rsidR="00D55E1E">
              <w:rPr>
                <w:noProof/>
                <w:webHidden/>
              </w:rPr>
              <w:fldChar w:fldCharType="end"/>
            </w:r>
          </w:hyperlink>
        </w:p>
        <w:p w14:paraId="60674E96" w14:textId="0961C4FF" w:rsidR="00D55E1E" w:rsidRDefault="00204F6B">
          <w:pPr>
            <w:pStyle w:val="TOC1"/>
            <w:tabs>
              <w:tab w:val="left" w:pos="440"/>
              <w:tab w:val="right" w:leader="dot" w:pos="9350"/>
            </w:tabs>
            <w:rPr>
              <w:noProof/>
            </w:rPr>
          </w:pPr>
          <w:hyperlink w:anchor="_Toc69292275" w:history="1">
            <w:r w:rsidR="00D55E1E" w:rsidRPr="00FD73A0">
              <w:rPr>
                <w:rStyle w:val="Hyperlink"/>
                <w:noProof/>
              </w:rPr>
              <w:t>4</w:t>
            </w:r>
            <w:r w:rsidR="00D55E1E">
              <w:rPr>
                <w:noProof/>
              </w:rPr>
              <w:tab/>
            </w:r>
            <w:r w:rsidR="00D55E1E" w:rsidRPr="00FD73A0">
              <w:rPr>
                <w:rStyle w:val="Hyperlink"/>
                <w:noProof/>
              </w:rPr>
              <w:t>Referencia cruzada</w:t>
            </w:r>
            <w:r w:rsidR="00D55E1E">
              <w:rPr>
                <w:noProof/>
                <w:webHidden/>
              </w:rPr>
              <w:tab/>
            </w:r>
            <w:r w:rsidR="00D55E1E">
              <w:rPr>
                <w:noProof/>
                <w:webHidden/>
              </w:rPr>
              <w:fldChar w:fldCharType="begin"/>
            </w:r>
            <w:r w:rsidR="00D55E1E">
              <w:rPr>
                <w:noProof/>
                <w:webHidden/>
              </w:rPr>
              <w:instrText xml:space="preserve"> PAGEREF _Toc69292275 \h </w:instrText>
            </w:r>
            <w:r w:rsidR="00D55E1E">
              <w:rPr>
                <w:noProof/>
                <w:webHidden/>
              </w:rPr>
            </w:r>
            <w:r w:rsidR="00D55E1E">
              <w:rPr>
                <w:noProof/>
                <w:webHidden/>
              </w:rPr>
              <w:fldChar w:fldCharType="separate"/>
            </w:r>
            <w:r w:rsidR="00D55E1E">
              <w:rPr>
                <w:noProof/>
                <w:webHidden/>
              </w:rPr>
              <w:t>2</w:t>
            </w:r>
            <w:r w:rsidR="00D55E1E">
              <w:rPr>
                <w:noProof/>
                <w:webHidden/>
              </w:rPr>
              <w:fldChar w:fldCharType="end"/>
            </w:r>
          </w:hyperlink>
        </w:p>
        <w:p w14:paraId="763EA8D4" w14:textId="5535F60F" w:rsidR="00D55E1E" w:rsidRDefault="00204F6B">
          <w:pPr>
            <w:pStyle w:val="TOC1"/>
            <w:tabs>
              <w:tab w:val="left" w:pos="440"/>
              <w:tab w:val="right" w:leader="dot" w:pos="9350"/>
            </w:tabs>
            <w:rPr>
              <w:noProof/>
            </w:rPr>
          </w:pPr>
          <w:hyperlink w:anchor="_Toc69292276" w:history="1">
            <w:r w:rsidR="00D55E1E" w:rsidRPr="00FD73A0">
              <w:rPr>
                <w:rStyle w:val="Hyperlink"/>
                <w:noProof/>
              </w:rPr>
              <w:t>5</w:t>
            </w:r>
            <w:r w:rsidR="00D55E1E">
              <w:rPr>
                <w:noProof/>
              </w:rPr>
              <w:tab/>
            </w:r>
            <w:r w:rsidR="00D55E1E" w:rsidRPr="00FD73A0">
              <w:rPr>
                <w:rStyle w:val="Hyperlink"/>
                <w:noProof/>
              </w:rPr>
              <w:t>Markdown table</w:t>
            </w:r>
            <w:r w:rsidR="00D55E1E">
              <w:rPr>
                <w:noProof/>
                <w:webHidden/>
              </w:rPr>
              <w:tab/>
            </w:r>
            <w:r w:rsidR="00D55E1E">
              <w:rPr>
                <w:noProof/>
                <w:webHidden/>
              </w:rPr>
              <w:fldChar w:fldCharType="begin"/>
            </w:r>
            <w:r w:rsidR="00D55E1E">
              <w:rPr>
                <w:noProof/>
                <w:webHidden/>
              </w:rPr>
              <w:instrText xml:space="preserve"> PAGEREF _Toc69292276 \h </w:instrText>
            </w:r>
            <w:r w:rsidR="00D55E1E">
              <w:rPr>
                <w:noProof/>
                <w:webHidden/>
              </w:rPr>
            </w:r>
            <w:r w:rsidR="00D55E1E">
              <w:rPr>
                <w:noProof/>
                <w:webHidden/>
              </w:rPr>
              <w:fldChar w:fldCharType="separate"/>
            </w:r>
            <w:r w:rsidR="00D55E1E">
              <w:rPr>
                <w:noProof/>
                <w:webHidden/>
              </w:rPr>
              <w:t>2</w:t>
            </w:r>
            <w:r w:rsidR="00D55E1E">
              <w:rPr>
                <w:noProof/>
                <w:webHidden/>
              </w:rPr>
              <w:fldChar w:fldCharType="end"/>
            </w:r>
          </w:hyperlink>
        </w:p>
        <w:p w14:paraId="5CDFD323" w14:textId="2D669260" w:rsidR="00D55E1E" w:rsidRDefault="00204F6B">
          <w:pPr>
            <w:pStyle w:val="TOC1"/>
            <w:tabs>
              <w:tab w:val="left" w:pos="440"/>
              <w:tab w:val="right" w:leader="dot" w:pos="9350"/>
            </w:tabs>
            <w:rPr>
              <w:noProof/>
            </w:rPr>
          </w:pPr>
          <w:hyperlink w:anchor="_Toc69292277" w:history="1">
            <w:r w:rsidR="00D55E1E" w:rsidRPr="00FD73A0">
              <w:rPr>
                <w:rStyle w:val="Hyperlink"/>
                <w:noProof/>
              </w:rPr>
              <w:t>6</w:t>
            </w:r>
            <w:r w:rsidR="00D55E1E">
              <w:rPr>
                <w:noProof/>
              </w:rPr>
              <w:tab/>
            </w:r>
            <w:r w:rsidR="00D55E1E" w:rsidRPr="00FD73A0">
              <w:rPr>
                <w:rStyle w:val="Hyperlink"/>
                <w:noProof/>
              </w:rPr>
              <w:t>R table</w:t>
            </w:r>
            <w:r w:rsidR="00D55E1E">
              <w:rPr>
                <w:noProof/>
                <w:webHidden/>
              </w:rPr>
              <w:tab/>
            </w:r>
            <w:r w:rsidR="00D55E1E">
              <w:rPr>
                <w:noProof/>
                <w:webHidden/>
              </w:rPr>
              <w:fldChar w:fldCharType="begin"/>
            </w:r>
            <w:r w:rsidR="00D55E1E">
              <w:rPr>
                <w:noProof/>
                <w:webHidden/>
              </w:rPr>
              <w:instrText xml:space="preserve"> PAGEREF _Toc69292277 \h </w:instrText>
            </w:r>
            <w:r w:rsidR="00D55E1E">
              <w:rPr>
                <w:noProof/>
                <w:webHidden/>
              </w:rPr>
            </w:r>
            <w:r w:rsidR="00D55E1E">
              <w:rPr>
                <w:noProof/>
                <w:webHidden/>
              </w:rPr>
              <w:fldChar w:fldCharType="separate"/>
            </w:r>
            <w:r w:rsidR="00D55E1E">
              <w:rPr>
                <w:noProof/>
                <w:webHidden/>
              </w:rPr>
              <w:t>2</w:t>
            </w:r>
            <w:r w:rsidR="00D55E1E">
              <w:rPr>
                <w:noProof/>
                <w:webHidden/>
              </w:rPr>
              <w:fldChar w:fldCharType="end"/>
            </w:r>
          </w:hyperlink>
        </w:p>
        <w:p w14:paraId="11B3C4F4" w14:textId="5ED543EB" w:rsidR="00D55E1E" w:rsidRDefault="00204F6B">
          <w:pPr>
            <w:pStyle w:val="TOC2"/>
            <w:tabs>
              <w:tab w:val="left" w:pos="880"/>
              <w:tab w:val="right" w:leader="dot" w:pos="9350"/>
            </w:tabs>
            <w:rPr>
              <w:noProof/>
            </w:rPr>
          </w:pPr>
          <w:hyperlink w:anchor="_Toc69292278" w:history="1">
            <w:r w:rsidR="00D55E1E" w:rsidRPr="00FD73A0">
              <w:rPr>
                <w:rStyle w:val="Hyperlink"/>
                <w:noProof/>
              </w:rPr>
              <w:t>6.1</w:t>
            </w:r>
            <w:r w:rsidR="00D55E1E">
              <w:rPr>
                <w:noProof/>
              </w:rPr>
              <w:tab/>
            </w:r>
            <w:r w:rsidR="00D55E1E" w:rsidRPr="00FD73A0">
              <w:rPr>
                <w:rStyle w:val="Hyperlink"/>
                <w:noProof/>
              </w:rPr>
              <w:t>Título 2</w:t>
            </w:r>
            <w:r w:rsidR="00D55E1E">
              <w:rPr>
                <w:noProof/>
                <w:webHidden/>
              </w:rPr>
              <w:tab/>
            </w:r>
            <w:r w:rsidR="00D55E1E">
              <w:rPr>
                <w:noProof/>
                <w:webHidden/>
              </w:rPr>
              <w:fldChar w:fldCharType="begin"/>
            </w:r>
            <w:r w:rsidR="00D55E1E">
              <w:rPr>
                <w:noProof/>
                <w:webHidden/>
              </w:rPr>
              <w:instrText xml:space="preserve"> PAGEREF _Toc69292278 \h </w:instrText>
            </w:r>
            <w:r w:rsidR="00D55E1E">
              <w:rPr>
                <w:noProof/>
                <w:webHidden/>
              </w:rPr>
            </w:r>
            <w:r w:rsidR="00D55E1E">
              <w:rPr>
                <w:noProof/>
                <w:webHidden/>
              </w:rPr>
              <w:fldChar w:fldCharType="separate"/>
            </w:r>
            <w:r w:rsidR="00D55E1E">
              <w:rPr>
                <w:noProof/>
                <w:webHidden/>
              </w:rPr>
              <w:t>3</w:t>
            </w:r>
            <w:r w:rsidR="00D55E1E">
              <w:rPr>
                <w:noProof/>
                <w:webHidden/>
              </w:rPr>
              <w:fldChar w:fldCharType="end"/>
            </w:r>
          </w:hyperlink>
        </w:p>
        <w:p w14:paraId="389772F2" w14:textId="23CA6E8B" w:rsidR="00D55E1E" w:rsidRDefault="00204F6B">
          <w:pPr>
            <w:pStyle w:val="TOC3"/>
            <w:tabs>
              <w:tab w:val="left" w:pos="1320"/>
              <w:tab w:val="right" w:leader="dot" w:pos="9350"/>
            </w:tabs>
            <w:rPr>
              <w:noProof/>
            </w:rPr>
          </w:pPr>
          <w:hyperlink w:anchor="_Toc69292279" w:history="1">
            <w:r w:rsidR="00D55E1E" w:rsidRPr="00FD73A0">
              <w:rPr>
                <w:rStyle w:val="Hyperlink"/>
                <w:noProof/>
              </w:rPr>
              <w:t>6.1.1</w:t>
            </w:r>
            <w:r w:rsidR="00D55E1E">
              <w:rPr>
                <w:noProof/>
              </w:rPr>
              <w:tab/>
            </w:r>
            <w:r w:rsidR="00D55E1E" w:rsidRPr="00FD73A0">
              <w:rPr>
                <w:rStyle w:val="Hyperlink"/>
                <w:noProof/>
              </w:rPr>
              <w:t>Título 3</w:t>
            </w:r>
            <w:r w:rsidR="00D55E1E">
              <w:rPr>
                <w:noProof/>
                <w:webHidden/>
              </w:rPr>
              <w:tab/>
            </w:r>
            <w:r w:rsidR="00D55E1E">
              <w:rPr>
                <w:noProof/>
                <w:webHidden/>
              </w:rPr>
              <w:fldChar w:fldCharType="begin"/>
            </w:r>
            <w:r w:rsidR="00D55E1E">
              <w:rPr>
                <w:noProof/>
                <w:webHidden/>
              </w:rPr>
              <w:instrText xml:space="preserve"> PAGEREF _Toc69292279 \h </w:instrText>
            </w:r>
            <w:r w:rsidR="00D55E1E">
              <w:rPr>
                <w:noProof/>
                <w:webHidden/>
              </w:rPr>
            </w:r>
            <w:r w:rsidR="00D55E1E">
              <w:rPr>
                <w:noProof/>
                <w:webHidden/>
              </w:rPr>
              <w:fldChar w:fldCharType="separate"/>
            </w:r>
            <w:r w:rsidR="00D55E1E">
              <w:rPr>
                <w:noProof/>
                <w:webHidden/>
              </w:rPr>
              <w:t>3</w:t>
            </w:r>
            <w:r w:rsidR="00D55E1E">
              <w:rPr>
                <w:noProof/>
                <w:webHidden/>
              </w:rPr>
              <w:fldChar w:fldCharType="end"/>
            </w:r>
          </w:hyperlink>
        </w:p>
        <w:p w14:paraId="2521917F" w14:textId="252951FF" w:rsidR="00D55E1E" w:rsidRDefault="00204F6B">
          <w:pPr>
            <w:pStyle w:val="TOC1"/>
            <w:tabs>
              <w:tab w:val="left" w:pos="440"/>
              <w:tab w:val="right" w:leader="dot" w:pos="9350"/>
            </w:tabs>
            <w:rPr>
              <w:noProof/>
            </w:rPr>
          </w:pPr>
          <w:hyperlink w:anchor="_Toc69292280" w:history="1">
            <w:r w:rsidR="00D55E1E" w:rsidRPr="00FD73A0">
              <w:rPr>
                <w:rStyle w:val="Hyperlink"/>
                <w:noProof/>
              </w:rPr>
              <w:t>7</w:t>
            </w:r>
            <w:r w:rsidR="00D55E1E">
              <w:rPr>
                <w:noProof/>
              </w:rPr>
              <w:tab/>
            </w:r>
            <w:r w:rsidR="00D55E1E" w:rsidRPr="00FD73A0">
              <w:rPr>
                <w:rStyle w:val="Hyperlink"/>
                <w:noProof/>
              </w:rPr>
              <w:t>Referencias</w:t>
            </w:r>
            <w:r w:rsidR="00D55E1E">
              <w:rPr>
                <w:noProof/>
                <w:webHidden/>
              </w:rPr>
              <w:tab/>
            </w:r>
            <w:r w:rsidR="00D55E1E">
              <w:rPr>
                <w:noProof/>
                <w:webHidden/>
              </w:rPr>
              <w:fldChar w:fldCharType="begin"/>
            </w:r>
            <w:r w:rsidR="00D55E1E">
              <w:rPr>
                <w:noProof/>
                <w:webHidden/>
              </w:rPr>
              <w:instrText xml:space="preserve"> PAGEREF _Toc69292280 \h </w:instrText>
            </w:r>
            <w:r w:rsidR="00D55E1E">
              <w:rPr>
                <w:noProof/>
                <w:webHidden/>
              </w:rPr>
            </w:r>
            <w:r w:rsidR="00D55E1E">
              <w:rPr>
                <w:noProof/>
                <w:webHidden/>
              </w:rPr>
              <w:fldChar w:fldCharType="separate"/>
            </w:r>
            <w:r w:rsidR="00D55E1E">
              <w:rPr>
                <w:noProof/>
                <w:webHidden/>
              </w:rPr>
              <w:t>3</w:t>
            </w:r>
            <w:r w:rsidR="00D55E1E">
              <w:rPr>
                <w:noProof/>
                <w:webHidden/>
              </w:rPr>
              <w:fldChar w:fldCharType="end"/>
            </w:r>
          </w:hyperlink>
        </w:p>
        <w:p w14:paraId="5FA4FA98" w14:textId="3D3B67E6" w:rsidR="00D55E1E" w:rsidRDefault="00D55E1E">
          <w:r>
            <w:rPr>
              <w:b/>
              <w:bCs/>
              <w:noProof/>
            </w:rPr>
            <w:fldChar w:fldCharType="end"/>
          </w:r>
        </w:p>
      </w:sdtContent>
    </w:sdt>
    <w:p w14:paraId="354FFC4E" w14:textId="52C4EBFA" w:rsidR="00E7011C" w:rsidRDefault="0062553D" w:rsidP="007A65A2">
      <w:pPr>
        <w:pStyle w:val="Heading1"/>
      </w:pPr>
      <w:bookmarkStart w:id="0" w:name="plot"/>
      <w:bookmarkStart w:id="1" w:name="_Toc69292273"/>
      <w:proofErr w:type="spellStart"/>
      <w:r w:rsidRPr="001B7895">
        <w:lastRenderedPageBreak/>
        <w:t>Plot</w:t>
      </w:r>
      <w:bookmarkEnd w:id="0"/>
      <w:bookmarkEnd w:id="1"/>
      <w:proofErr w:type="spellEnd"/>
    </w:p>
    <w:p w14:paraId="679DC370" w14:textId="300770B4" w:rsidR="002E55A3" w:rsidRPr="00B97D7C" w:rsidRDefault="002E55A3" w:rsidP="00B97D7C">
      <w:pPr>
        <w:pStyle w:val="ImageCaption"/>
      </w:pPr>
      <w:r w:rsidRPr="00B97D7C">
        <w:t xml:space="preserve">Gráfico </w:t>
      </w:r>
      <w:bookmarkStart w:id="2" w:name="plotting"/>
      <w:r w:rsidRPr="00B97D7C">
        <w:fldChar w:fldCharType="begin"/>
      </w:r>
      <w:r w:rsidRPr="00B97D7C">
        <w:instrText>SEQ fig \* Arabic</w:instrText>
      </w:r>
      <w:r w:rsidRPr="00B97D7C">
        <w:fldChar w:fldCharType="separate"/>
      </w:r>
      <w:r w:rsidRPr="00B97D7C">
        <w:t>1</w:t>
      </w:r>
      <w:r w:rsidRPr="00B97D7C">
        <w:fldChar w:fldCharType="end"/>
      </w:r>
      <w:bookmarkEnd w:id="2"/>
      <w:r w:rsidRPr="00B97D7C">
        <w:t xml:space="preserve">: Gráfico de la variable </w:t>
      </w:r>
      <w:proofErr w:type="spellStart"/>
      <w:r w:rsidRPr="00B97D7C">
        <w:t>speed</w:t>
      </w:r>
      <w:proofErr w:type="spellEnd"/>
      <w:r w:rsidRPr="00B97D7C">
        <w:t xml:space="preserve"> en el </w:t>
      </w:r>
      <w:proofErr w:type="spellStart"/>
      <w:r w:rsidRPr="00B97D7C">
        <w:t>dataset</w:t>
      </w:r>
      <w:proofErr w:type="spellEnd"/>
      <w:r w:rsidRPr="00B97D7C">
        <w:t xml:space="preserve"> cars.</w:t>
      </w:r>
    </w:p>
    <w:p w14:paraId="588F0EC2" w14:textId="77777777" w:rsidR="00E7011C" w:rsidRDefault="0062553D" w:rsidP="007A65A2">
      <w:pPr>
        <w:pStyle w:val="Figure"/>
      </w:pPr>
      <w:r w:rsidRPr="00F06460">
        <w:drawing>
          <wp:inline distT="0" distB="0" distL="0" distR="0" wp14:anchorId="61135F7E" wp14:editId="3F43419C">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48E43C08" w14:textId="77777777" w:rsidR="00E7011C" w:rsidRPr="00C45700" w:rsidRDefault="0062553D" w:rsidP="007A65A2">
      <w:pPr>
        <w:pStyle w:val="Heading1"/>
      </w:pPr>
      <w:bookmarkStart w:id="3" w:name="título-1"/>
      <w:bookmarkStart w:id="4" w:name="_Toc69292274"/>
      <w:r w:rsidRPr="00C45700">
        <w:t>Título 1</w:t>
      </w:r>
      <w:bookmarkEnd w:id="3"/>
      <w:bookmarkEnd w:id="4"/>
    </w:p>
    <w:p w14:paraId="76DFCE68" w14:textId="77777777" w:rsidR="00E7011C" w:rsidRPr="00692EE9" w:rsidRDefault="0062553D" w:rsidP="007A65A2">
      <w:pPr>
        <w:rPr>
          <w:lang w:val="en-US"/>
        </w:rPr>
      </w:pPr>
      <w:r w:rsidRPr="00692EE9">
        <w:rPr>
          <w:lang w:val="en-US"/>
        </w:rPr>
        <w:t xml:space="preserve">Lorem ipsum dolor sit amet, curabitur sem in dignissim pellentesque sociosqu sed metus est. </w:t>
      </w:r>
      <w:proofErr w:type="spellStart"/>
      <w:r w:rsidRPr="007A65A2">
        <w:t>Nisl</w:t>
      </w:r>
      <w:proofErr w:type="spellEnd"/>
      <w:r w:rsidRPr="007A65A2">
        <w:t xml:space="preserve"> sed </w:t>
      </w:r>
      <w:proofErr w:type="spellStart"/>
      <w:r w:rsidRPr="007A65A2">
        <w:t>metus</w:t>
      </w:r>
      <w:proofErr w:type="spellEnd"/>
      <w:r w:rsidRPr="007A65A2">
        <w:t xml:space="preserve"> a tortor nunc et, </w:t>
      </w:r>
      <w:proofErr w:type="spellStart"/>
      <w:r w:rsidRPr="007A65A2">
        <w:t>potenti</w:t>
      </w:r>
      <w:proofErr w:type="spellEnd"/>
      <w:r w:rsidRPr="007A65A2">
        <w:t xml:space="preserve"> neque </w:t>
      </w:r>
      <w:proofErr w:type="spellStart"/>
      <w:r w:rsidRPr="007A65A2">
        <w:t>velit</w:t>
      </w:r>
      <w:proofErr w:type="spellEnd"/>
      <w:r w:rsidRPr="007A65A2">
        <w:t xml:space="preserve"> </w:t>
      </w:r>
      <w:proofErr w:type="spellStart"/>
      <w:r w:rsidRPr="007A65A2">
        <w:t>gravida</w:t>
      </w:r>
      <w:proofErr w:type="spellEnd"/>
      <w:r w:rsidRPr="007A65A2">
        <w:t xml:space="preserve"> </w:t>
      </w:r>
      <w:proofErr w:type="spellStart"/>
      <w:r w:rsidRPr="007A65A2">
        <w:t>rutrum</w:t>
      </w:r>
      <w:proofErr w:type="spellEnd"/>
      <w:r w:rsidRPr="007A65A2">
        <w:t xml:space="preserve"> id </w:t>
      </w:r>
      <w:proofErr w:type="spellStart"/>
      <w:r w:rsidRPr="007A65A2">
        <w:t>eu</w:t>
      </w:r>
      <w:proofErr w:type="spellEnd"/>
      <w:r w:rsidRPr="007A65A2">
        <w:t xml:space="preserve">. </w:t>
      </w:r>
      <w:proofErr w:type="spellStart"/>
      <w:r w:rsidRPr="007A65A2">
        <w:t>Cursus</w:t>
      </w:r>
      <w:proofErr w:type="spellEnd"/>
      <w:r w:rsidRPr="007A65A2">
        <w:t xml:space="preserve"> </w:t>
      </w:r>
      <w:proofErr w:type="spellStart"/>
      <w:r w:rsidRPr="007A65A2">
        <w:t>pellentesque</w:t>
      </w:r>
      <w:proofErr w:type="spellEnd"/>
      <w:r w:rsidRPr="007A65A2">
        <w:t xml:space="preserve"> </w:t>
      </w:r>
      <w:proofErr w:type="spellStart"/>
      <w:r w:rsidRPr="007A65A2">
        <w:t>finibus</w:t>
      </w:r>
      <w:proofErr w:type="spellEnd"/>
      <w:r w:rsidRPr="007A65A2">
        <w:t xml:space="preserve"> </w:t>
      </w:r>
      <w:proofErr w:type="spellStart"/>
      <w:r w:rsidRPr="007A65A2">
        <w:t>egestas</w:t>
      </w:r>
      <w:proofErr w:type="spellEnd"/>
      <w:r w:rsidRPr="007A65A2">
        <w:t xml:space="preserve">. </w:t>
      </w:r>
      <w:proofErr w:type="spellStart"/>
      <w:r w:rsidRPr="007A65A2">
        <w:t>Amet</w:t>
      </w:r>
      <w:proofErr w:type="spellEnd"/>
      <w:r w:rsidRPr="007A65A2">
        <w:t xml:space="preserve"> auctor et </w:t>
      </w:r>
      <w:proofErr w:type="spellStart"/>
      <w:r w:rsidRPr="007A65A2">
        <w:t>lectus</w:t>
      </w:r>
      <w:proofErr w:type="spellEnd"/>
      <w:r w:rsidRPr="007A65A2">
        <w:t xml:space="preserve"> non </w:t>
      </w:r>
      <w:proofErr w:type="spellStart"/>
      <w:r w:rsidRPr="007A65A2">
        <w:t>pharetra</w:t>
      </w:r>
      <w:proofErr w:type="spellEnd"/>
      <w:r w:rsidRPr="007A65A2">
        <w:t xml:space="preserve"> </w:t>
      </w:r>
      <w:proofErr w:type="spellStart"/>
      <w:r w:rsidRPr="007A65A2">
        <w:t>mi</w:t>
      </w:r>
      <w:proofErr w:type="spellEnd"/>
      <w:r w:rsidRPr="007A65A2">
        <w:t xml:space="preserve">. </w:t>
      </w:r>
      <w:proofErr w:type="spellStart"/>
      <w:r w:rsidRPr="007A65A2">
        <w:t>Pellentesque</w:t>
      </w:r>
      <w:proofErr w:type="spellEnd"/>
      <w:r w:rsidRPr="007A65A2">
        <w:t xml:space="preserve">, </w:t>
      </w:r>
      <w:proofErr w:type="spellStart"/>
      <w:r w:rsidRPr="007A65A2">
        <w:t>dapibus</w:t>
      </w:r>
      <w:proofErr w:type="spellEnd"/>
      <w:r w:rsidRPr="007A65A2">
        <w:t xml:space="preserve"> in, </w:t>
      </w:r>
      <w:proofErr w:type="spellStart"/>
      <w:r w:rsidRPr="007A65A2">
        <w:t>nibh</w:t>
      </w:r>
      <w:proofErr w:type="spellEnd"/>
      <w:r w:rsidRPr="007A65A2">
        <w:t xml:space="preserve"> non. Eu ut </w:t>
      </w:r>
      <w:proofErr w:type="spellStart"/>
      <w:r w:rsidRPr="007A65A2">
        <w:t>est</w:t>
      </w:r>
      <w:proofErr w:type="spellEnd"/>
      <w:r w:rsidRPr="007A65A2">
        <w:t xml:space="preserve"> </w:t>
      </w:r>
      <w:proofErr w:type="spellStart"/>
      <w:r w:rsidRPr="007A65A2">
        <w:t>sagittis</w:t>
      </w:r>
      <w:proofErr w:type="spellEnd"/>
      <w:r w:rsidRPr="007A65A2">
        <w:t xml:space="preserve"> libero </w:t>
      </w:r>
      <w:proofErr w:type="spellStart"/>
      <w:r w:rsidRPr="007A65A2">
        <w:t>sit</w:t>
      </w:r>
      <w:proofErr w:type="spellEnd"/>
      <w:r w:rsidRPr="007A65A2">
        <w:t xml:space="preserve"> </w:t>
      </w:r>
      <w:proofErr w:type="spellStart"/>
      <w:r w:rsidRPr="007A65A2">
        <w:t>turpis</w:t>
      </w:r>
      <w:proofErr w:type="spellEnd"/>
      <w:r w:rsidRPr="007A65A2">
        <w:t xml:space="preserve">, ut et. </w:t>
      </w:r>
      <w:r w:rsidRPr="00692EE9">
        <w:rPr>
          <w:lang w:val="en-US"/>
        </w:rPr>
        <w:t>Sed at vitae est. Commodo vitae blandit id ut phasellus hendrerit in, porttitor iaculis eu eu. Erat odio duis faucibus fames orci molestie mus eu. Non arcu ridiculus cum purus eget vel orci sed congue tempor turpis nec.</w:t>
      </w:r>
    </w:p>
    <w:p w14:paraId="02FE51EA" w14:textId="77777777" w:rsidR="00E7011C" w:rsidRPr="00692EE9" w:rsidRDefault="0062553D" w:rsidP="007A65A2">
      <w:pPr>
        <w:pStyle w:val="BodyText"/>
        <w:rPr>
          <w:lang w:val="en-US"/>
        </w:rPr>
      </w:pPr>
      <w:r w:rsidRPr="00692EE9">
        <w:rPr>
          <w:lang w:val="en-US"/>
        </w:rPr>
        <w:t>Feugiat dis nec turpis, felis a scelerisque ullamcorper in magna id. Platea arcu convallis dictumst sed donec mauris nulla platea habitasse. Et ac ullamcorper ut tristique vel porttitor. Ac luctus euismod a. Ullamcorper, in volutpat ipsum eget ligula, in sem diam, eu efficitur. Amet non sem sapien malesuada vitae. Fusce arcu in eget dignissim mus nisi et purus in porttitor sapien et. Nam odio duis lobortis feugiat dis etiam sed ultricies sagittis non. Porttitor commodo volutpat sed odio, sodales, enim sed euismod diam. Aenean tincidunt tincidunt ipsum tristique, in. Ut amet dolor aliquam. Praesent donec nunc et imperdiet lobortis orci odio nullam luctus enim? Curabitur erat cum a. Id adipiscing turpis a sociosqu placerat fames imperdiet ligula nunc potenti ultricies.</w:t>
      </w:r>
    </w:p>
    <w:p w14:paraId="7199214C" w14:textId="77777777" w:rsidR="00E7011C" w:rsidRPr="00692EE9" w:rsidRDefault="0062553D" w:rsidP="007A65A2">
      <w:pPr>
        <w:pStyle w:val="BodyText"/>
        <w:rPr>
          <w:lang w:val="en-US"/>
        </w:rPr>
      </w:pPr>
      <w:r w:rsidRPr="00692EE9">
        <w:rPr>
          <w:lang w:val="en-US"/>
        </w:rPr>
        <w:t xml:space="preserve">Facilisis pharetra lobortis eget potenti sed sed. Eget justo interdum condimentum vitae at luctus laoreet dignissim. </w:t>
      </w:r>
      <w:proofErr w:type="spellStart"/>
      <w:r w:rsidRPr="00C45700">
        <w:t>Sollicitudin</w:t>
      </w:r>
      <w:proofErr w:type="spellEnd"/>
      <w:r w:rsidRPr="00C45700">
        <w:t xml:space="preserve"> vitae non </w:t>
      </w:r>
      <w:proofErr w:type="spellStart"/>
      <w:r w:rsidRPr="00C45700">
        <w:t>orci</w:t>
      </w:r>
      <w:proofErr w:type="spellEnd"/>
      <w:r w:rsidRPr="00C45700">
        <w:t xml:space="preserve"> </w:t>
      </w:r>
      <w:proofErr w:type="spellStart"/>
      <w:r w:rsidRPr="00C45700">
        <w:t>pellentesque</w:t>
      </w:r>
      <w:proofErr w:type="spellEnd"/>
      <w:r w:rsidRPr="00C45700">
        <w:t xml:space="preserve"> </w:t>
      </w:r>
      <w:proofErr w:type="spellStart"/>
      <w:r w:rsidRPr="00C45700">
        <w:t>ullamcorper</w:t>
      </w:r>
      <w:proofErr w:type="spellEnd"/>
      <w:r w:rsidRPr="00C45700">
        <w:t xml:space="preserve"> cum ex eros </w:t>
      </w:r>
      <w:proofErr w:type="spellStart"/>
      <w:r w:rsidRPr="00C45700">
        <w:t>vel</w:t>
      </w:r>
      <w:proofErr w:type="spellEnd"/>
      <w:r w:rsidRPr="00C45700">
        <w:t xml:space="preserve"> libero </w:t>
      </w:r>
      <w:proofErr w:type="spellStart"/>
      <w:r w:rsidRPr="00C45700">
        <w:lastRenderedPageBreak/>
        <w:t>rutrum</w:t>
      </w:r>
      <w:proofErr w:type="spellEnd"/>
      <w:r w:rsidRPr="00C45700">
        <w:t xml:space="preserve"> eros. Et </w:t>
      </w:r>
      <w:proofErr w:type="spellStart"/>
      <w:r w:rsidRPr="00C45700">
        <w:t>eget</w:t>
      </w:r>
      <w:proofErr w:type="spellEnd"/>
      <w:r w:rsidRPr="00C45700">
        <w:t xml:space="preserve"> </w:t>
      </w:r>
      <w:proofErr w:type="spellStart"/>
      <w:r w:rsidRPr="00C45700">
        <w:t>cubilia</w:t>
      </w:r>
      <w:proofErr w:type="spellEnd"/>
      <w:r w:rsidRPr="00C45700">
        <w:t xml:space="preserve"> </w:t>
      </w:r>
      <w:proofErr w:type="spellStart"/>
      <w:r w:rsidRPr="00C45700">
        <w:t>aliquam</w:t>
      </w:r>
      <w:proofErr w:type="spellEnd"/>
      <w:r w:rsidRPr="00C45700">
        <w:t xml:space="preserve"> sed. </w:t>
      </w:r>
      <w:proofErr w:type="spellStart"/>
      <w:r w:rsidRPr="00C45700">
        <w:t>Felis</w:t>
      </w:r>
      <w:proofErr w:type="spellEnd"/>
      <w:r w:rsidRPr="00C45700">
        <w:t xml:space="preserve"> ac </w:t>
      </w:r>
      <w:proofErr w:type="spellStart"/>
      <w:r w:rsidRPr="00C45700">
        <w:t>ullamcorper</w:t>
      </w:r>
      <w:proofErr w:type="spellEnd"/>
      <w:r w:rsidRPr="00C45700">
        <w:t xml:space="preserve"> </w:t>
      </w:r>
      <w:proofErr w:type="spellStart"/>
      <w:r w:rsidRPr="00C45700">
        <w:t>lobortis</w:t>
      </w:r>
      <w:proofErr w:type="spellEnd"/>
      <w:r w:rsidRPr="00C45700">
        <w:t xml:space="preserve"> </w:t>
      </w:r>
      <w:proofErr w:type="spellStart"/>
      <w:r w:rsidRPr="00C45700">
        <w:t>egestas</w:t>
      </w:r>
      <w:proofErr w:type="spellEnd"/>
      <w:r w:rsidRPr="00C45700">
        <w:t xml:space="preserve"> dolor, odio in. </w:t>
      </w:r>
      <w:proofErr w:type="spellStart"/>
      <w:r w:rsidRPr="00C45700">
        <w:t>Nec</w:t>
      </w:r>
      <w:proofErr w:type="spellEnd"/>
      <w:r w:rsidRPr="00C45700">
        <w:t xml:space="preserve"> ac </w:t>
      </w:r>
      <w:proofErr w:type="spellStart"/>
      <w:r w:rsidRPr="00C45700">
        <w:t>taciti</w:t>
      </w:r>
      <w:proofErr w:type="spellEnd"/>
      <w:r w:rsidRPr="00C45700">
        <w:t xml:space="preserve"> </w:t>
      </w:r>
      <w:proofErr w:type="spellStart"/>
      <w:r w:rsidRPr="00C45700">
        <w:t>posuere</w:t>
      </w:r>
      <w:proofErr w:type="spellEnd"/>
      <w:r w:rsidRPr="00C45700">
        <w:t xml:space="preserve"> </w:t>
      </w:r>
      <w:proofErr w:type="spellStart"/>
      <w:r w:rsidRPr="00C45700">
        <w:t>fringilla</w:t>
      </w:r>
      <w:proofErr w:type="spellEnd"/>
      <w:r w:rsidRPr="00C45700">
        <w:t xml:space="preserve">, nunc </w:t>
      </w:r>
      <w:proofErr w:type="spellStart"/>
      <w:r w:rsidRPr="00C45700">
        <w:t>magnis</w:t>
      </w:r>
      <w:proofErr w:type="spellEnd"/>
      <w:r w:rsidRPr="00C45700">
        <w:t xml:space="preserve"> </w:t>
      </w:r>
      <w:proofErr w:type="spellStart"/>
      <w:r w:rsidRPr="00C45700">
        <w:t>condimentum</w:t>
      </w:r>
      <w:proofErr w:type="spellEnd"/>
      <w:r w:rsidRPr="00C45700">
        <w:t xml:space="preserve">, </w:t>
      </w:r>
      <w:proofErr w:type="spellStart"/>
      <w:r w:rsidRPr="00C45700">
        <w:t>eget</w:t>
      </w:r>
      <w:proofErr w:type="spellEnd"/>
      <w:r w:rsidRPr="00C45700">
        <w:t xml:space="preserve"> </w:t>
      </w:r>
      <w:proofErr w:type="spellStart"/>
      <w:r w:rsidRPr="00C45700">
        <w:t>vel</w:t>
      </w:r>
      <w:proofErr w:type="spellEnd"/>
      <w:r w:rsidRPr="00C45700">
        <w:t xml:space="preserve"> </w:t>
      </w:r>
      <w:proofErr w:type="spellStart"/>
      <w:r w:rsidRPr="00C45700">
        <w:t>turpis</w:t>
      </w:r>
      <w:proofErr w:type="spellEnd"/>
      <w:r w:rsidRPr="00C45700">
        <w:t xml:space="preserve"> </w:t>
      </w:r>
      <w:proofErr w:type="spellStart"/>
      <w:r w:rsidRPr="00C45700">
        <w:t>phasellus</w:t>
      </w:r>
      <w:proofErr w:type="spellEnd"/>
      <w:r w:rsidRPr="00C45700">
        <w:t xml:space="preserve"> </w:t>
      </w:r>
      <w:proofErr w:type="spellStart"/>
      <w:r w:rsidRPr="00C45700">
        <w:t>senectus</w:t>
      </w:r>
      <w:proofErr w:type="spellEnd"/>
      <w:r w:rsidRPr="00C45700">
        <w:t xml:space="preserve"> </w:t>
      </w:r>
      <w:proofErr w:type="spellStart"/>
      <w:r w:rsidRPr="00C45700">
        <w:t>potenti</w:t>
      </w:r>
      <w:proofErr w:type="spellEnd"/>
      <w:r w:rsidRPr="00C45700">
        <w:t xml:space="preserve"> vehicula </w:t>
      </w:r>
      <w:proofErr w:type="spellStart"/>
      <w:r w:rsidRPr="00C45700">
        <w:t>class</w:t>
      </w:r>
      <w:proofErr w:type="spellEnd"/>
      <w:r w:rsidRPr="00C45700">
        <w:t xml:space="preserve">. Porta in </w:t>
      </w:r>
      <w:proofErr w:type="spellStart"/>
      <w:r w:rsidRPr="00C45700">
        <w:t>eu</w:t>
      </w:r>
      <w:proofErr w:type="spellEnd"/>
      <w:r w:rsidRPr="00C45700">
        <w:t xml:space="preserve"> vitae </w:t>
      </w:r>
      <w:proofErr w:type="spellStart"/>
      <w:r w:rsidRPr="00C45700">
        <w:t>imperdiet</w:t>
      </w:r>
      <w:proofErr w:type="spellEnd"/>
      <w:r w:rsidRPr="00C45700">
        <w:t xml:space="preserve"> sed </w:t>
      </w:r>
      <w:proofErr w:type="spellStart"/>
      <w:r w:rsidRPr="00C45700">
        <w:t>tincidunt</w:t>
      </w:r>
      <w:proofErr w:type="spellEnd"/>
      <w:r w:rsidRPr="00C45700">
        <w:t xml:space="preserve"> sed </w:t>
      </w:r>
      <w:proofErr w:type="spellStart"/>
      <w:r w:rsidRPr="00C45700">
        <w:t>maecenas</w:t>
      </w:r>
      <w:proofErr w:type="spellEnd"/>
      <w:r w:rsidRPr="00C45700">
        <w:t xml:space="preserve"> ac. </w:t>
      </w:r>
      <w:proofErr w:type="spellStart"/>
      <w:r w:rsidRPr="00C45700">
        <w:t>Turpis</w:t>
      </w:r>
      <w:proofErr w:type="spellEnd"/>
      <w:r w:rsidRPr="00C45700">
        <w:t xml:space="preserve"> </w:t>
      </w:r>
      <w:proofErr w:type="spellStart"/>
      <w:r w:rsidRPr="00C45700">
        <w:t>fermentum</w:t>
      </w:r>
      <w:proofErr w:type="spellEnd"/>
      <w:r w:rsidRPr="00C45700">
        <w:t xml:space="preserve"> vitae, </w:t>
      </w:r>
      <w:proofErr w:type="spellStart"/>
      <w:r w:rsidRPr="00C45700">
        <w:t>erat</w:t>
      </w:r>
      <w:proofErr w:type="spellEnd"/>
      <w:r w:rsidRPr="00C45700">
        <w:t xml:space="preserve">, </w:t>
      </w:r>
      <w:proofErr w:type="spellStart"/>
      <w:r w:rsidRPr="00C45700">
        <w:t>feugiat</w:t>
      </w:r>
      <w:proofErr w:type="spellEnd"/>
      <w:r w:rsidRPr="00C45700">
        <w:t xml:space="preserve"> pulvinar, </w:t>
      </w:r>
      <w:proofErr w:type="spellStart"/>
      <w:r w:rsidRPr="00C45700">
        <w:t>pellentesque</w:t>
      </w:r>
      <w:proofErr w:type="spellEnd"/>
      <w:r w:rsidRPr="00C45700">
        <w:t xml:space="preserve"> </w:t>
      </w:r>
      <w:proofErr w:type="spellStart"/>
      <w:r w:rsidRPr="00C45700">
        <w:t>fermentum</w:t>
      </w:r>
      <w:proofErr w:type="spellEnd"/>
      <w:r w:rsidRPr="00C45700">
        <w:t xml:space="preserve">. </w:t>
      </w:r>
      <w:proofErr w:type="spellStart"/>
      <w:r w:rsidRPr="00C45700">
        <w:t>Efficitur</w:t>
      </w:r>
      <w:proofErr w:type="spellEnd"/>
      <w:r w:rsidRPr="00C45700">
        <w:t xml:space="preserve"> </w:t>
      </w:r>
      <w:proofErr w:type="spellStart"/>
      <w:r w:rsidRPr="00C45700">
        <w:t>dapibus</w:t>
      </w:r>
      <w:proofErr w:type="spellEnd"/>
      <w:r w:rsidRPr="00C45700">
        <w:t xml:space="preserve"> </w:t>
      </w:r>
      <w:proofErr w:type="spellStart"/>
      <w:r w:rsidRPr="00C45700">
        <w:t>suspendisse</w:t>
      </w:r>
      <w:proofErr w:type="spellEnd"/>
      <w:r w:rsidRPr="00C45700">
        <w:t xml:space="preserve"> </w:t>
      </w:r>
      <w:proofErr w:type="spellStart"/>
      <w:r w:rsidRPr="00C45700">
        <w:t>natoque</w:t>
      </w:r>
      <w:proofErr w:type="spellEnd"/>
      <w:r w:rsidRPr="00C45700">
        <w:t xml:space="preserve"> sed. </w:t>
      </w:r>
      <w:r w:rsidRPr="00692EE9">
        <w:rPr>
          <w:lang w:val="en-US"/>
        </w:rPr>
        <w:t>Est, tincidunt pellentesque vestibulum. Hendrerit cubilia semper hendrerit nibh iaculis class. Magnis pellentesque lacinia eros turpis rhoncus, pretium himenaeos eros. Varius ac, posuere habitant sed ad laoreet dictum. Luctus magna ornare est sit fermentum.</w:t>
      </w:r>
    </w:p>
    <w:p w14:paraId="1A9F4FA8" w14:textId="77777777" w:rsidR="00E7011C" w:rsidRPr="00475AB9" w:rsidRDefault="0062553D" w:rsidP="007A65A2">
      <w:pPr>
        <w:pStyle w:val="Heading1"/>
      </w:pPr>
      <w:bookmarkStart w:id="5" w:name="referencia-cruzada"/>
      <w:bookmarkStart w:id="6" w:name="_Toc69292275"/>
      <w:r w:rsidRPr="00475AB9">
        <w:t>Referencia cruzada</w:t>
      </w:r>
      <w:bookmarkEnd w:id="5"/>
      <w:bookmarkEnd w:id="6"/>
    </w:p>
    <w:p w14:paraId="6CBFB1ED" w14:textId="77777777" w:rsidR="00E7011C" w:rsidRPr="00C45700" w:rsidRDefault="0062553D" w:rsidP="007A65A2">
      <w:r w:rsidRPr="00C45700">
        <w:t xml:space="preserve">Vea figura </w:t>
      </w:r>
      <w:hyperlink w:anchor="plotting">
        <w:r>
          <w:fldChar w:fldCharType="begin"/>
        </w:r>
        <w:r w:rsidRPr="00C45700">
          <w:instrText xml:space="preserve"> REF plotting \h</w:instrText>
        </w:r>
        <w:r>
          <w:fldChar w:fldCharType="separate"/>
        </w:r>
        <w:r w:rsidR="00C45700" w:rsidRPr="00C45700">
          <w:rPr>
            <w:noProof/>
          </w:rPr>
          <w:t>1</w:t>
        </w:r>
        <w:r>
          <w:fldChar w:fldCharType="end"/>
        </w:r>
      </w:hyperlink>
    </w:p>
    <w:p w14:paraId="1119BF65" w14:textId="77777777" w:rsidR="00E7011C" w:rsidRPr="00C45700" w:rsidRDefault="0062553D" w:rsidP="007A65A2">
      <w:pPr>
        <w:pStyle w:val="Heading1"/>
      </w:pPr>
      <w:bookmarkStart w:id="7" w:name="markdown-table"/>
      <w:bookmarkStart w:id="8" w:name="_Toc69292276"/>
      <w:proofErr w:type="spellStart"/>
      <w:r w:rsidRPr="00C45700">
        <w:t>Markdown</w:t>
      </w:r>
      <w:proofErr w:type="spellEnd"/>
      <w:r w:rsidRPr="00C45700">
        <w:t xml:space="preserve"> table</w:t>
      </w:r>
      <w:bookmarkEnd w:id="7"/>
      <w:bookmarkEnd w:id="8"/>
    </w:p>
    <w:p w14:paraId="23D0478E" w14:textId="77777777" w:rsidR="00E7011C" w:rsidRDefault="0062553D" w:rsidP="007A65A2">
      <w:pPr>
        <w:pStyle w:val="TableCaption"/>
      </w:pPr>
      <w:r>
        <w:t>A markdown table</w:t>
      </w:r>
    </w:p>
    <w:tbl>
      <w:tblPr>
        <w:tblStyle w:val="Table"/>
        <w:tblW w:w="0" w:type="pct"/>
        <w:jc w:val="center"/>
        <w:tblLook w:val="07E0" w:firstRow="1" w:lastRow="1" w:firstColumn="1" w:lastColumn="1" w:noHBand="1" w:noVBand="1"/>
        <w:tblCaption w:val="A markdown table"/>
      </w:tblPr>
      <w:tblGrid>
        <w:gridCol w:w="771"/>
        <w:gridCol w:w="771"/>
        <w:gridCol w:w="771"/>
      </w:tblGrid>
      <w:tr w:rsidR="00E7011C" w:rsidRPr="00A825E9" w14:paraId="5FD4CEA6" w14:textId="77777777" w:rsidTr="00F76219">
        <w:trPr>
          <w:jc w:val="center"/>
        </w:trPr>
        <w:tc>
          <w:tcPr>
            <w:tcW w:w="0" w:type="auto"/>
            <w:vAlign w:val="bottom"/>
          </w:tcPr>
          <w:p w14:paraId="0855DF77" w14:textId="77777777" w:rsidR="00E7011C" w:rsidRPr="00A825E9" w:rsidRDefault="0062553D" w:rsidP="00A825E9">
            <w:r w:rsidRPr="00A825E9">
              <w:t>Col 1</w:t>
            </w:r>
          </w:p>
        </w:tc>
        <w:tc>
          <w:tcPr>
            <w:tcW w:w="0" w:type="auto"/>
            <w:vAlign w:val="bottom"/>
          </w:tcPr>
          <w:p w14:paraId="616A99A4" w14:textId="77777777" w:rsidR="00E7011C" w:rsidRPr="00A825E9" w:rsidRDefault="0062553D" w:rsidP="00A825E9">
            <w:r w:rsidRPr="00A825E9">
              <w:t>Col 2</w:t>
            </w:r>
          </w:p>
        </w:tc>
        <w:tc>
          <w:tcPr>
            <w:tcW w:w="0" w:type="auto"/>
            <w:vAlign w:val="bottom"/>
          </w:tcPr>
          <w:p w14:paraId="5195185F" w14:textId="77777777" w:rsidR="00E7011C" w:rsidRPr="00A825E9" w:rsidRDefault="0062553D" w:rsidP="00A825E9">
            <w:r w:rsidRPr="00A825E9">
              <w:t>Col 3</w:t>
            </w:r>
          </w:p>
        </w:tc>
      </w:tr>
      <w:tr w:rsidR="00E7011C" w:rsidRPr="00A825E9" w14:paraId="7EDA70A6" w14:textId="77777777" w:rsidTr="00F76219">
        <w:trPr>
          <w:jc w:val="center"/>
        </w:trPr>
        <w:tc>
          <w:tcPr>
            <w:tcW w:w="0" w:type="auto"/>
          </w:tcPr>
          <w:p w14:paraId="0208A3DB" w14:textId="77777777" w:rsidR="00E7011C" w:rsidRPr="00A825E9" w:rsidRDefault="0062553D" w:rsidP="00A825E9">
            <w:r w:rsidRPr="00A825E9">
              <w:t>Cell 1</w:t>
            </w:r>
          </w:p>
        </w:tc>
        <w:tc>
          <w:tcPr>
            <w:tcW w:w="0" w:type="auto"/>
          </w:tcPr>
          <w:p w14:paraId="2082AB1A" w14:textId="77777777" w:rsidR="00E7011C" w:rsidRPr="00A825E9" w:rsidRDefault="0062553D" w:rsidP="00A825E9">
            <w:r w:rsidRPr="00A825E9">
              <w:t>Cell 2</w:t>
            </w:r>
          </w:p>
        </w:tc>
        <w:tc>
          <w:tcPr>
            <w:tcW w:w="0" w:type="auto"/>
          </w:tcPr>
          <w:p w14:paraId="4FEAD42C" w14:textId="77777777" w:rsidR="00E7011C" w:rsidRPr="00A825E9" w:rsidRDefault="0062553D" w:rsidP="00A825E9">
            <w:r w:rsidRPr="00A825E9">
              <w:t>Cell 3</w:t>
            </w:r>
          </w:p>
        </w:tc>
      </w:tr>
    </w:tbl>
    <w:p w14:paraId="1D209A40" w14:textId="77777777" w:rsidR="00E7011C" w:rsidRDefault="0062553D" w:rsidP="007A65A2">
      <w:pPr>
        <w:pStyle w:val="Heading1"/>
      </w:pPr>
      <w:bookmarkStart w:id="9" w:name="r-table"/>
      <w:bookmarkStart w:id="10" w:name="_Toc69292277"/>
      <w:r>
        <w:t>R table</w:t>
      </w:r>
      <w:bookmarkEnd w:id="9"/>
      <w:bookmarkEnd w:id="10"/>
    </w:p>
    <w:p w14:paraId="06CA4C2A" w14:textId="77777777" w:rsidR="00E7011C" w:rsidRPr="00C45700" w:rsidRDefault="0062553D" w:rsidP="007A65A2">
      <w:pPr>
        <w:pStyle w:val="TableCaption"/>
      </w:pPr>
      <w:r w:rsidRPr="00C45700">
        <w:t xml:space="preserve">Tabla </w:t>
      </w:r>
      <w:r w:rsidRPr="00C45700">
        <w:fldChar w:fldCharType="begin"/>
      </w:r>
      <w:r w:rsidRPr="00C45700">
        <w:instrText>SEQ table \* Arabic</w:instrText>
      </w:r>
      <w:r w:rsidRPr="00C45700">
        <w:fldChar w:fldCharType="separate"/>
      </w:r>
      <w:r w:rsidR="00C45700" w:rsidRPr="00C45700">
        <w:t>1</w:t>
      </w:r>
      <w:r w:rsidRPr="00C45700">
        <w:fldChar w:fldCharType="end"/>
      </w:r>
      <w:r w:rsidRPr="00C45700">
        <w:t xml:space="preserve">: Table </w:t>
      </w:r>
      <w:proofErr w:type="spellStart"/>
      <w:r w:rsidRPr="00C45700">
        <w:t>caption</w:t>
      </w:r>
      <w:proofErr w:type="spellEnd"/>
    </w:p>
    <w:tbl>
      <w:tblPr>
        <w:tblW w:w="5000" w:type="pct"/>
        <w:jc w:val="center"/>
        <w:tblLook w:val="0420" w:firstRow="1" w:lastRow="0" w:firstColumn="0" w:lastColumn="0" w:noHBand="0" w:noVBand="1"/>
      </w:tblPr>
      <w:tblGrid>
        <w:gridCol w:w="1872"/>
        <w:gridCol w:w="1872"/>
        <w:gridCol w:w="1872"/>
        <w:gridCol w:w="1872"/>
        <w:gridCol w:w="1872"/>
      </w:tblGrid>
      <w:tr w:rsidR="00E7011C" w14:paraId="763EB63A" w14:textId="77777777" w:rsidTr="00C45700">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D8A29B" w14:textId="77777777" w:rsidR="00E7011C" w:rsidRDefault="0062553D" w:rsidP="007A65A2">
            <w:proofErr w:type="spellStart"/>
            <w:r>
              <w:t>Sepal.Length</w:t>
            </w:r>
            <w:proofErr w:type="spellEnd"/>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E2C264" w14:textId="77777777" w:rsidR="00E7011C" w:rsidRDefault="0062553D" w:rsidP="007A65A2">
            <w:r>
              <w:t>Sepal.Width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484500" w14:textId="77777777" w:rsidR="00E7011C" w:rsidRDefault="0062553D" w:rsidP="007A65A2">
            <w:r>
              <w:t>Petal.Length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8C0690" w14:textId="77777777" w:rsidR="00E7011C" w:rsidRDefault="0062553D" w:rsidP="007A65A2">
            <w:r>
              <w:t>Petal.Width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E49BED" w14:textId="77777777" w:rsidR="00E7011C" w:rsidRDefault="0062553D" w:rsidP="007A65A2">
            <w:r>
              <w:t>Species</w:t>
            </w:r>
          </w:p>
        </w:tc>
      </w:tr>
      <w:tr w:rsidR="00E7011C" w14:paraId="2A3BF8FC" w14:textId="77777777" w:rsidTr="00C45700">
        <w:trPr>
          <w:cantSplit/>
          <w:jc w:val="center"/>
        </w:trPr>
        <w:tc>
          <w:tcPr>
            <w:tcW w:w="1000" w:type="pct"/>
            <w:shd w:val="clear" w:color="auto" w:fill="FFFFFF"/>
            <w:tcMar>
              <w:top w:w="0" w:type="dxa"/>
              <w:left w:w="0" w:type="dxa"/>
              <w:bottom w:w="0" w:type="dxa"/>
              <w:right w:w="0" w:type="dxa"/>
            </w:tcMar>
            <w:vAlign w:val="center"/>
          </w:tcPr>
          <w:p w14:paraId="5EE1B4E5" w14:textId="77777777" w:rsidR="00E7011C" w:rsidRDefault="0062553D" w:rsidP="007A65A2">
            <w:r>
              <w:t>6.683959</w:t>
            </w:r>
          </w:p>
        </w:tc>
        <w:tc>
          <w:tcPr>
            <w:tcW w:w="1000" w:type="pct"/>
            <w:shd w:val="clear" w:color="auto" w:fill="FFFFFF"/>
            <w:tcMar>
              <w:top w:w="0" w:type="dxa"/>
              <w:left w:w="0" w:type="dxa"/>
              <w:bottom w:w="0" w:type="dxa"/>
              <w:right w:w="0" w:type="dxa"/>
            </w:tcMar>
            <w:vAlign w:val="center"/>
          </w:tcPr>
          <w:p w14:paraId="13E5AFB4" w14:textId="77777777" w:rsidR="00E7011C" w:rsidRDefault="0062553D" w:rsidP="007A65A2">
            <w:r>
              <w:t>3.20</w:t>
            </w:r>
          </w:p>
        </w:tc>
        <w:tc>
          <w:tcPr>
            <w:tcW w:w="1000" w:type="pct"/>
            <w:shd w:val="clear" w:color="auto" w:fill="FFFFFF"/>
            <w:tcMar>
              <w:top w:w="0" w:type="dxa"/>
              <w:left w:w="0" w:type="dxa"/>
              <w:bottom w:w="0" w:type="dxa"/>
              <w:right w:w="0" w:type="dxa"/>
            </w:tcMar>
            <w:vAlign w:val="center"/>
          </w:tcPr>
          <w:p w14:paraId="6D923F31" w14:textId="77777777" w:rsidR="00E7011C" w:rsidRDefault="0062553D" w:rsidP="007A65A2">
            <w:r>
              <w:t>4.50</w:t>
            </w:r>
          </w:p>
        </w:tc>
        <w:tc>
          <w:tcPr>
            <w:tcW w:w="1000" w:type="pct"/>
            <w:shd w:val="clear" w:color="auto" w:fill="FFFFFF"/>
            <w:tcMar>
              <w:top w:w="0" w:type="dxa"/>
              <w:left w:w="0" w:type="dxa"/>
              <w:bottom w:w="0" w:type="dxa"/>
              <w:right w:w="0" w:type="dxa"/>
            </w:tcMar>
            <w:vAlign w:val="center"/>
          </w:tcPr>
          <w:p w14:paraId="1E8F1A7D" w14:textId="77777777" w:rsidR="00E7011C" w:rsidRDefault="0062553D" w:rsidP="007A65A2">
            <w:r>
              <w:t>1.50</w:t>
            </w:r>
          </w:p>
        </w:tc>
        <w:tc>
          <w:tcPr>
            <w:tcW w:w="1000" w:type="pct"/>
            <w:shd w:val="clear" w:color="auto" w:fill="FFFFFF"/>
            <w:tcMar>
              <w:top w:w="0" w:type="dxa"/>
              <w:left w:w="0" w:type="dxa"/>
              <w:bottom w:w="0" w:type="dxa"/>
              <w:right w:w="0" w:type="dxa"/>
            </w:tcMar>
            <w:vAlign w:val="center"/>
          </w:tcPr>
          <w:p w14:paraId="72F7DF3C" w14:textId="77777777" w:rsidR="00E7011C" w:rsidRDefault="0062553D" w:rsidP="007A65A2">
            <w:r>
              <w:t>versicolor</w:t>
            </w:r>
          </w:p>
        </w:tc>
      </w:tr>
      <w:tr w:rsidR="00E7011C" w14:paraId="0E1C1A7C" w14:textId="77777777" w:rsidTr="00C45700">
        <w:trPr>
          <w:cantSplit/>
          <w:jc w:val="center"/>
        </w:trPr>
        <w:tc>
          <w:tcPr>
            <w:tcW w:w="1000" w:type="pct"/>
            <w:shd w:val="clear" w:color="auto" w:fill="FFFFFF"/>
            <w:tcMar>
              <w:top w:w="0" w:type="dxa"/>
              <w:left w:w="0" w:type="dxa"/>
              <w:bottom w:w="0" w:type="dxa"/>
              <w:right w:w="0" w:type="dxa"/>
            </w:tcMar>
            <w:vAlign w:val="center"/>
          </w:tcPr>
          <w:p w14:paraId="59CB9C82" w14:textId="77777777" w:rsidR="00E7011C" w:rsidRDefault="0062553D" w:rsidP="007A65A2">
            <w:r>
              <w:t>6.300000</w:t>
            </w:r>
          </w:p>
        </w:tc>
        <w:tc>
          <w:tcPr>
            <w:tcW w:w="1000" w:type="pct"/>
            <w:shd w:val="clear" w:color="auto" w:fill="FFFFFF"/>
            <w:tcMar>
              <w:top w:w="0" w:type="dxa"/>
              <w:left w:w="0" w:type="dxa"/>
              <w:bottom w:w="0" w:type="dxa"/>
              <w:right w:w="0" w:type="dxa"/>
            </w:tcMar>
            <w:vAlign w:val="center"/>
          </w:tcPr>
          <w:p w14:paraId="73401392" w14:textId="77777777" w:rsidR="00E7011C" w:rsidRDefault="0062553D" w:rsidP="007A65A2">
            <w:r>
              <w:t>3.30</w:t>
            </w:r>
          </w:p>
        </w:tc>
        <w:tc>
          <w:tcPr>
            <w:tcW w:w="1000" w:type="pct"/>
            <w:shd w:val="clear" w:color="auto" w:fill="FFFFFF"/>
            <w:tcMar>
              <w:top w:w="0" w:type="dxa"/>
              <w:left w:w="0" w:type="dxa"/>
              <w:bottom w:w="0" w:type="dxa"/>
              <w:right w:w="0" w:type="dxa"/>
            </w:tcMar>
            <w:vAlign w:val="center"/>
          </w:tcPr>
          <w:p w14:paraId="7C3BBAE7" w14:textId="77777777" w:rsidR="00E7011C" w:rsidRDefault="0062553D" w:rsidP="007A65A2">
            <w:r>
              <w:t>6.59</w:t>
            </w:r>
          </w:p>
        </w:tc>
        <w:tc>
          <w:tcPr>
            <w:tcW w:w="1000" w:type="pct"/>
            <w:shd w:val="clear" w:color="auto" w:fill="FFFFFF"/>
            <w:tcMar>
              <w:top w:w="0" w:type="dxa"/>
              <w:left w:w="0" w:type="dxa"/>
              <w:bottom w:w="0" w:type="dxa"/>
              <w:right w:w="0" w:type="dxa"/>
            </w:tcMar>
            <w:vAlign w:val="center"/>
          </w:tcPr>
          <w:p w14:paraId="1A7E1B4B" w14:textId="77777777" w:rsidR="00E7011C" w:rsidRDefault="0062553D" w:rsidP="007A65A2">
            <w:r>
              <w:t>2.50</w:t>
            </w:r>
          </w:p>
        </w:tc>
        <w:tc>
          <w:tcPr>
            <w:tcW w:w="1000" w:type="pct"/>
            <w:shd w:val="clear" w:color="auto" w:fill="FFFFFF"/>
            <w:tcMar>
              <w:top w:w="0" w:type="dxa"/>
              <w:left w:w="0" w:type="dxa"/>
              <w:bottom w:w="0" w:type="dxa"/>
              <w:right w:w="0" w:type="dxa"/>
            </w:tcMar>
            <w:vAlign w:val="center"/>
          </w:tcPr>
          <w:p w14:paraId="72E9CAF5" w14:textId="77777777" w:rsidR="00E7011C" w:rsidRDefault="0062553D" w:rsidP="007A65A2">
            <w:r>
              <w:t>virginica</w:t>
            </w:r>
          </w:p>
        </w:tc>
      </w:tr>
      <w:tr w:rsidR="00E7011C" w14:paraId="61F6510C" w14:textId="77777777" w:rsidTr="00C45700">
        <w:trPr>
          <w:cantSplit/>
          <w:jc w:val="center"/>
        </w:trPr>
        <w:tc>
          <w:tcPr>
            <w:tcW w:w="1000" w:type="pct"/>
            <w:shd w:val="clear" w:color="auto" w:fill="FFFFFF"/>
            <w:tcMar>
              <w:top w:w="0" w:type="dxa"/>
              <w:left w:w="0" w:type="dxa"/>
              <w:bottom w:w="0" w:type="dxa"/>
              <w:right w:w="0" w:type="dxa"/>
            </w:tcMar>
            <w:vAlign w:val="center"/>
          </w:tcPr>
          <w:p w14:paraId="6730B5BA" w14:textId="77777777" w:rsidR="00E7011C" w:rsidRDefault="0062553D" w:rsidP="007A65A2">
            <w:r>
              <w:t>6.200000</w:t>
            </w:r>
          </w:p>
        </w:tc>
        <w:tc>
          <w:tcPr>
            <w:tcW w:w="1000" w:type="pct"/>
            <w:shd w:val="clear" w:color="auto" w:fill="FFFFFF"/>
            <w:tcMar>
              <w:top w:w="0" w:type="dxa"/>
              <w:left w:w="0" w:type="dxa"/>
              <w:bottom w:w="0" w:type="dxa"/>
              <w:right w:w="0" w:type="dxa"/>
            </w:tcMar>
            <w:vAlign w:val="center"/>
          </w:tcPr>
          <w:p w14:paraId="52B880A1" w14:textId="77777777" w:rsidR="00E7011C" w:rsidRDefault="0062553D" w:rsidP="007A65A2">
            <w:r>
              <w:t>3.04</w:t>
            </w:r>
          </w:p>
        </w:tc>
        <w:tc>
          <w:tcPr>
            <w:tcW w:w="1000" w:type="pct"/>
            <w:shd w:val="clear" w:color="auto" w:fill="FFFFFF"/>
            <w:tcMar>
              <w:top w:w="0" w:type="dxa"/>
              <w:left w:w="0" w:type="dxa"/>
              <w:bottom w:w="0" w:type="dxa"/>
              <w:right w:w="0" w:type="dxa"/>
            </w:tcMar>
            <w:vAlign w:val="center"/>
          </w:tcPr>
          <w:p w14:paraId="0B2B7516" w14:textId="77777777" w:rsidR="00E7011C" w:rsidRDefault="0062553D" w:rsidP="007A65A2">
            <w:r>
              <w:t>6.16</w:t>
            </w:r>
          </w:p>
        </w:tc>
        <w:tc>
          <w:tcPr>
            <w:tcW w:w="1000" w:type="pct"/>
            <w:shd w:val="clear" w:color="auto" w:fill="FFFFFF"/>
            <w:tcMar>
              <w:top w:w="0" w:type="dxa"/>
              <w:left w:w="0" w:type="dxa"/>
              <w:bottom w:w="0" w:type="dxa"/>
              <w:right w:w="0" w:type="dxa"/>
            </w:tcMar>
            <w:vAlign w:val="center"/>
          </w:tcPr>
          <w:p w14:paraId="1D37833E" w14:textId="77777777" w:rsidR="00E7011C" w:rsidRDefault="0062553D" w:rsidP="007A65A2">
            <w:r>
              <w:t>2.30</w:t>
            </w:r>
          </w:p>
        </w:tc>
        <w:tc>
          <w:tcPr>
            <w:tcW w:w="1000" w:type="pct"/>
            <w:shd w:val="clear" w:color="auto" w:fill="FFFFFF"/>
            <w:tcMar>
              <w:top w:w="0" w:type="dxa"/>
              <w:left w:w="0" w:type="dxa"/>
              <w:bottom w:w="0" w:type="dxa"/>
              <w:right w:w="0" w:type="dxa"/>
            </w:tcMar>
            <w:vAlign w:val="center"/>
          </w:tcPr>
          <w:p w14:paraId="75B2A87A" w14:textId="77777777" w:rsidR="00E7011C" w:rsidRDefault="0062553D" w:rsidP="007A65A2">
            <w:r>
              <w:t>virginica</w:t>
            </w:r>
          </w:p>
        </w:tc>
      </w:tr>
      <w:tr w:rsidR="00E7011C" w14:paraId="6A498C39" w14:textId="77777777" w:rsidTr="00C45700">
        <w:trPr>
          <w:cantSplit/>
          <w:jc w:val="center"/>
        </w:trPr>
        <w:tc>
          <w:tcPr>
            <w:tcW w:w="1000" w:type="pct"/>
            <w:shd w:val="clear" w:color="auto" w:fill="FFFFFF"/>
            <w:tcMar>
              <w:top w:w="0" w:type="dxa"/>
              <w:left w:w="0" w:type="dxa"/>
              <w:bottom w:w="0" w:type="dxa"/>
              <w:right w:w="0" w:type="dxa"/>
            </w:tcMar>
            <w:vAlign w:val="center"/>
          </w:tcPr>
          <w:p w14:paraId="41901599" w14:textId="77777777" w:rsidR="00E7011C" w:rsidRDefault="0062553D" w:rsidP="007A65A2">
            <w:r>
              <w:t>5.000000</w:t>
            </w:r>
          </w:p>
        </w:tc>
        <w:tc>
          <w:tcPr>
            <w:tcW w:w="1000" w:type="pct"/>
            <w:shd w:val="clear" w:color="auto" w:fill="FFFFFF"/>
            <w:tcMar>
              <w:top w:w="0" w:type="dxa"/>
              <w:left w:w="0" w:type="dxa"/>
              <w:bottom w:w="0" w:type="dxa"/>
              <w:right w:w="0" w:type="dxa"/>
            </w:tcMar>
            <w:vAlign w:val="center"/>
          </w:tcPr>
          <w:p w14:paraId="4F99590F" w14:textId="77777777" w:rsidR="00E7011C" w:rsidRDefault="0062553D" w:rsidP="007A65A2">
            <w:r>
              <w:t>3.40</w:t>
            </w:r>
          </w:p>
        </w:tc>
        <w:tc>
          <w:tcPr>
            <w:tcW w:w="1000" w:type="pct"/>
            <w:shd w:val="clear" w:color="auto" w:fill="FFFFFF"/>
            <w:tcMar>
              <w:top w:w="0" w:type="dxa"/>
              <w:left w:w="0" w:type="dxa"/>
              <w:bottom w:w="0" w:type="dxa"/>
              <w:right w:w="0" w:type="dxa"/>
            </w:tcMar>
            <w:vAlign w:val="center"/>
          </w:tcPr>
          <w:p w14:paraId="48FA836B" w14:textId="77777777" w:rsidR="00E7011C" w:rsidRDefault="0062553D" w:rsidP="007A65A2">
            <w:r>
              <w:t>2.02</w:t>
            </w:r>
          </w:p>
        </w:tc>
        <w:tc>
          <w:tcPr>
            <w:tcW w:w="1000" w:type="pct"/>
            <w:shd w:val="clear" w:color="auto" w:fill="FFFFFF"/>
            <w:tcMar>
              <w:top w:w="0" w:type="dxa"/>
              <w:left w:w="0" w:type="dxa"/>
              <w:bottom w:w="0" w:type="dxa"/>
              <w:right w:w="0" w:type="dxa"/>
            </w:tcMar>
            <w:vAlign w:val="center"/>
          </w:tcPr>
          <w:p w14:paraId="4D907A16" w14:textId="77777777" w:rsidR="00E7011C" w:rsidRDefault="0062553D" w:rsidP="007A65A2">
            <w:r>
              <w:t>0.40</w:t>
            </w:r>
          </w:p>
        </w:tc>
        <w:tc>
          <w:tcPr>
            <w:tcW w:w="1000" w:type="pct"/>
            <w:shd w:val="clear" w:color="auto" w:fill="FFFFFF"/>
            <w:tcMar>
              <w:top w:w="0" w:type="dxa"/>
              <w:left w:w="0" w:type="dxa"/>
              <w:bottom w:w="0" w:type="dxa"/>
              <w:right w:w="0" w:type="dxa"/>
            </w:tcMar>
            <w:vAlign w:val="center"/>
          </w:tcPr>
          <w:p w14:paraId="3AA86C25" w14:textId="77777777" w:rsidR="00E7011C" w:rsidRDefault="0062553D" w:rsidP="007A65A2">
            <w:r>
              <w:t>setosa</w:t>
            </w:r>
          </w:p>
        </w:tc>
      </w:tr>
      <w:tr w:rsidR="00E7011C" w14:paraId="70AF5CDF" w14:textId="77777777" w:rsidTr="00C45700">
        <w:trPr>
          <w:cantSplit/>
          <w:jc w:val="center"/>
        </w:trPr>
        <w:tc>
          <w:tcPr>
            <w:tcW w:w="1000" w:type="pct"/>
            <w:shd w:val="clear" w:color="auto" w:fill="FFFFFF"/>
            <w:tcMar>
              <w:top w:w="0" w:type="dxa"/>
              <w:left w:w="0" w:type="dxa"/>
              <w:bottom w:w="0" w:type="dxa"/>
              <w:right w:w="0" w:type="dxa"/>
            </w:tcMar>
            <w:vAlign w:val="center"/>
          </w:tcPr>
          <w:p w14:paraId="22955D2C" w14:textId="77777777" w:rsidR="00E7011C" w:rsidRDefault="0062553D" w:rsidP="007A65A2">
            <w:r>
              <w:t>6.458451</w:t>
            </w:r>
          </w:p>
        </w:tc>
        <w:tc>
          <w:tcPr>
            <w:tcW w:w="1000" w:type="pct"/>
            <w:shd w:val="clear" w:color="auto" w:fill="FFFFFF"/>
            <w:tcMar>
              <w:top w:w="0" w:type="dxa"/>
              <w:left w:w="0" w:type="dxa"/>
              <w:bottom w:w="0" w:type="dxa"/>
              <w:right w:w="0" w:type="dxa"/>
            </w:tcMar>
            <w:vAlign w:val="center"/>
          </w:tcPr>
          <w:p w14:paraId="57241B21" w14:textId="77777777" w:rsidR="00E7011C" w:rsidRDefault="0062553D" w:rsidP="007A65A2">
            <w:r>
              <w:t>2.60</w:t>
            </w:r>
          </w:p>
        </w:tc>
        <w:tc>
          <w:tcPr>
            <w:tcW w:w="1000" w:type="pct"/>
            <w:shd w:val="clear" w:color="auto" w:fill="FFFFFF"/>
            <w:tcMar>
              <w:top w:w="0" w:type="dxa"/>
              <w:left w:w="0" w:type="dxa"/>
              <w:bottom w:w="0" w:type="dxa"/>
              <w:right w:w="0" w:type="dxa"/>
            </w:tcMar>
            <w:vAlign w:val="center"/>
          </w:tcPr>
          <w:p w14:paraId="1F319908" w14:textId="77777777" w:rsidR="00E7011C" w:rsidRDefault="0062553D" w:rsidP="007A65A2">
            <w:r>
              <w:t>3.50</w:t>
            </w:r>
          </w:p>
        </w:tc>
        <w:tc>
          <w:tcPr>
            <w:tcW w:w="1000" w:type="pct"/>
            <w:shd w:val="clear" w:color="auto" w:fill="FFFFFF"/>
            <w:tcMar>
              <w:top w:w="0" w:type="dxa"/>
              <w:left w:w="0" w:type="dxa"/>
              <w:bottom w:w="0" w:type="dxa"/>
              <w:right w:w="0" w:type="dxa"/>
            </w:tcMar>
            <w:vAlign w:val="center"/>
          </w:tcPr>
          <w:p w14:paraId="4CC88BCA" w14:textId="77777777" w:rsidR="00E7011C" w:rsidRDefault="0062553D" w:rsidP="007A65A2">
            <w:r>
              <w:t>1.00</w:t>
            </w:r>
          </w:p>
        </w:tc>
        <w:tc>
          <w:tcPr>
            <w:tcW w:w="1000" w:type="pct"/>
            <w:shd w:val="clear" w:color="auto" w:fill="FFFFFF"/>
            <w:tcMar>
              <w:top w:w="0" w:type="dxa"/>
              <w:left w:w="0" w:type="dxa"/>
              <w:bottom w:w="0" w:type="dxa"/>
              <w:right w:w="0" w:type="dxa"/>
            </w:tcMar>
            <w:vAlign w:val="center"/>
          </w:tcPr>
          <w:p w14:paraId="44A7B3F3" w14:textId="77777777" w:rsidR="00E7011C" w:rsidRDefault="0062553D" w:rsidP="007A65A2">
            <w:r>
              <w:t>versicolor</w:t>
            </w:r>
          </w:p>
        </w:tc>
      </w:tr>
      <w:tr w:rsidR="00E7011C" w14:paraId="5DF34E15" w14:textId="77777777" w:rsidTr="00C45700">
        <w:trPr>
          <w:cantSplit/>
          <w:jc w:val="center"/>
        </w:trPr>
        <w:tc>
          <w:tcPr>
            <w:tcW w:w="1000" w:type="pct"/>
            <w:shd w:val="clear" w:color="auto" w:fill="FFFFFF"/>
            <w:tcMar>
              <w:top w:w="0" w:type="dxa"/>
              <w:left w:w="0" w:type="dxa"/>
              <w:bottom w:w="0" w:type="dxa"/>
              <w:right w:w="0" w:type="dxa"/>
            </w:tcMar>
            <w:vAlign w:val="center"/>
          </w:tcPr>
          <w:p w14:paraId="128AD0EC" w14:textId="77777777" w:rsidR="00E7011C" w:rsidRDefault="0062553D" w:rsidP="007A65A2">
            <w:r>
              <w:t>5.300000</w:t>
            </w:r>
          </w:p>
        </w:tc>
        <w:tc>
          <w:tcPr>
            <w:tcW w:w="1000" w:type="pct"/>
            <w:shd w:val="clear" w:color="auto" w:fill="FFFFFF"/>
            <w:tcMar>
              <w:top w:w="0" w:type="dxa"/>
              <w:left w:w="0" w:type="dxa"/>
              <w:bottom w:w="0" w:type="dxa"/>
              <w:right w:w="0" w:type="dxa"/>
            </w:tcMar>
            <w:vAlign w:val="center"/>
          </w:tcPr>
          <w:p w14:paraId="727DB596" w14:textId="77777777" w:rsidR="00E7011C" w:rsidRDefault="0062553D" w:rsidP="007A65A2">
            <w:r>
              <w:t>3.04</w:t>
            </w:r>
          </w:p>
        </w:tc>
        <w:tc>
          <w:tcPr>
            <w:tcW w:w="1000" w:type="pct"/>
            <w:shd w:val="clear" w:color="auto" w:fill="FFFFFF"/>
            <w:tcMar>
              <w:top w:w="0" w:type="dxa"/>
              <w:left w:w="0" w:type="dxa"/>
              <w:bottom w:w="0" w:type="dxa"/>
              <w:right w:w="0" w:type="dxa"/>
            </w:tcMar>
            <w:vAlign w:val="center"/>
          </w:tcPr>
          <w:p w14:paraId="5BAC431C" w14:textId="77777777" w:rsidR="00E7011C" w:rsidRDefault="0062553D" w:rsidP="007A65A2">
            <w:r>
              <w:t>1.59</w:t>
            </w:r>
          </w:p>
        </w:tc>
        <w:tc>
          <w:tcPr>
            <w:tcW w:w="1000" w:type="pct"/>
            <w:shd w:val="clear" w:color="auto" w:fill="FFFFFF"/>
            <w:tcMar>
              <w:top w:w="0" w:type="dxa"/>
              <w:left w:w="0" w:type="dxa"/>
              <w:bottom w:w="0" w:type="dxa"/>
              <w:right w:w="0" w:type="dxa"/>
            </w:tcMar>
            <w:vAlign w:val="center"/>
          </w:tcPr>
          <w:p w14:paraId="7A9780AE" w14:textId="77777777" w:rsidR="00E7011C" w:rsidRDefault="0062553D" w:rsidP="007A65A2">
            <w:r>
              <w:t>0.20</w:t>
            </w:r>
          </w:p>
        </w:tc>
        <w:tc>
          <w:tcPr>
            <w:tcW w:w="1000" w:type="pct"/>
            <w:shd w:val="clear" w:color="auto" w:fill="FFFFFF"/>
            <w:tcMar>
              <w:top w:w="0" w:type="dxa"/>
              <w:left w:w="0" w:type="dxa"/>
              <w:bottom w:w="0" w:type="dxa"/>
              <w:right w:w="0" w:type="dxa"/>
            </w:tcMar>
            <w:vAlign w:val="center"/>
          </w:tcPr>
          <w:p w14:paraId="2130888D" w14:textId="77777777" w:rsidR="00E7011C" w:rsidRDefault="0062553D" w:rsidP="007A65A2">
            <w:r>
              <w:t>setosa</w:t>
            </w:r>
          </w:p>
        </w:tc>
      </w:tr>
      <w:tr w:rsidR="00E7011C" w14:paraId="31B289B6" w14:textId="77777777" w:rsidTr="00C45700">
        <w:trPr>
          <w:cantSplit/>
          <w:jc w:val="center"/>
        </w:trPr>
        <w:tc>
          <w:tcPr>
            <w:tcW w:w="1000" w:type="pct"/>
            <w:shd w:val="clear" w:color="auto" w:fill="FFFFFF"/>
            <w:tcMar>
              <w:top w:w="0" w:type="dxa"/>
              <w:left w:w="0" w:type="dxa"/>
              <w:bottom w:w="0" w:type="dxa"/>
              <w:right w:w="0" w:type="dxa"/>
            </w:tcMar>
            <w:vAlign w:val="center"/>
          </w:tcPr>
          <w:p w14:paraId="5A0752B2" w14:textId="77777777" w:rsidR="00E7011C" w:rsidRDefault="0062553D" w:rsidP="007A65A2">
            <w:r>
              <w:t>6.400000</w:t>
            </w:r>
          </w:p>
        </w:tc>
        <w:tc>
          <w:tcPr>
            <w:tcW w:w="1000" w:type="pct"/>
            <w:shd w:val="clear" w:color="auto" w:fill="FFFFFF"/>
            <w:tcMar>
              <w:top w:w="0" w:type="dxa"/>
              <w:left w:w="0" w:type="dxa"/>
              <w:bottom w:w="0" w:type="dxa"/>
              <w:right w:w="0" w:type="dxa"/>
            </w:tcMar>
            <w:vAlign w:val="center"/>
          </w:tcPr>
          <w:p w14:paraId="65FC530C" w14:textId="77777777" w:rsidR="00E7011C" w:rsidRDefault="0062553D" w:rsidP="007A65A2">
            <w:r>
              <w:t>2.70</w:t>
            </w:r>
          </w:p>
        </w:tc>
        <w:tc>
          <w:tcPr>
            <w:tcW w:w="1000" w:type="pct"/>
            <w:shd w:val="clear" w:color="auto" w:fill="FFFFFF"/>
            <w:tcMar>
              <w:top w:w="0" w:type="dxa"/>
              <w:left w:w="0" w:type="dxa"/>
              <w:bottom w:w="0" w:type="dxa"/>
              <w:right w:w="0" w:type="dxa"/>
            </w:tcMar>
            <w:vAlign w:val="center"/>
          </w:tcPr>
          <w:p w14:paraId="1C0AF224" w14:textId="77777777" w:rsidR="00E7011C" w:rsidRDefault="0062553D" w:rsidP="007A65A2">
            <w:r>
              <w:t>3.75</w:t>
            </w:r>
          </w:p>
        </w:tc>
        <w:tc>
          <w:tcPr>
            <w:tcW w:w="1000" w:type="pct"/>
            <w:shd w:val="clear" w:color="auto" w:fill="FFFFFF"/>
            <w:tcMar>
              <w:top w:w="0" w:type="dxa"/>
              <w:left w:w="0" w:type="dxa"/>
              <w:bottom w:w="0" w:type="dxa"/>
              <w:right w:w="0" w:type="dxa"/>
            </w:tcMar>
            <w:vAlign w:val="center"/>
          </w:tcPr>
          <w:p w14:paraId="6AF80F70" w14:textId="77777777" w:rsidR="00E7011C" w:rsidRDefault="0062553D" w:rsidP="007A65A2">
            <w:r>
              <w:t>1.21</w:t>
            </w:r>
          </w:p>
        </w:tc>
        <w:tc>
          <w:tcPr>
            <w:tcW w:w="1000" w:type="pct"/>
            <w:shd w:val="clear" w:color="auto" w:fill="FFFFFF"/>
            <w:tcMar>
              <w:top w:w="0" w:type="dxa"/>
              <w:left w:w="0" w:type="dxa"/>
              <w:bottom w:w="0" w:type="dxa"/>
              <w:right w:w="0" w:type="dxa"/>
            </w:tcMar>
            <w:vAlign w:val="center"/>
          </w:tcPr>
          <w:p w14:paraId="49753D03" w14:textId="77777777" w:rsidR="00E7011C" w:rsidRDefault="0062553D" w:rsidP="007A65A2">
            <w:r>
              <w:t>virginica</w:t>
            </w:r>
          </w:p>
        </w:tc>
      </w:tr>
      <w:tr w:rsidR="00E7011C" w14:paraId="6020F522" w14:textId="77777777" w:rsidTr="00C45700">
        <w:trPr>
          <w:cantSplit/>
          <w:jc w:val="center"/>
        </w:trPr>
        <w:tc>
          <w:tcPr>
            <w:tcW w:w="1000" w:type="pct"/>
            <w:shd w:val="clear" w:color="auto" w:fill="FFFFFF"/>
            <w:tcMar>
              <w:top w:w="0" w:type="dxa"/>
              <w:left w:w="0" w:type="dxa"/>
              <w:bottom w:w="0" w:type="dxa"/>
              <w:right w:w="0" w:type="dxa"/>
            </w:tcMar>
            <w:vAlign w:val="center"/>
          </w:tcPr>
          <w:p w14:paraId="2959DAFE" w14:textId="77777777" w:rsidR="00E7011C" w:rsidRDefault="0062553D" w:rsidP="007A65A2">
            <w:r>
              <w:t>6.650083</w:t>
            </w:r>
          </w:p>
        </w:tc>
        <w:tc>
          <w:tcPr>
            <w:tcW w:w="1000" w:type="pct"/>
            <w:shd w:val="clear" w:color="auto" w:fill="FFFFFF"/>
            <w:tcMar>
              <w:top w:w="0" w:type="dxa"/>
              <w:left w:w="0" w:type="dxa"/>
              <w:bottom w:w="0" w:type="dxa"/>
              <w:right w:w="0" w:type="dxa"/>
            </w:tcMar>
            <w:vAlign w:val="center"/>
          </w:tcPr>
          <w:p w14:paraId="77330DDF" w14:textId="77777777" w:rsidR="00E7011C" w:rsidRDefault="0062553D" w:rsidP="007A65A2">
            <w:r>
              <w:t>3.00</w:t>
            </w:r>
          </w:p>
        </w:tc>
        <w:tc>
          <w:tcPr>
            <w:tcW w:w="1000" w:type="pct"/>
            <w:shd w:val="clear" w:color="auto" w:fill="FFFFFF"/>
            <w:tcMar>
              <w:top w:w="0" w:type="dxa"/>
              <w:left w:w="0" w:type="dxa"/>
              <w:bottom w:w="0" w:type="dxa"/>
              <w:right w:w="0" w:type="dxa"/>
            </w:tcMar>
            <w:vAlign w:val="center"/>
          </w:tcPr>
          <w:p w14:paraId="7CA82EC7" w14:textId="77777777" w:rsidR="00E7011C" w:rsidRDefault="0062553D" w:rsidP="007A65A2">
            <w:r>
              <w:t>5.10</w:t>
            </w:r>
          </w:p>
        </w:tc>
        <w:tc>
          <w:tcPr>
            <w:tcW w:w="1000" w:type="pct"/>
            <w:shd w:val="clear" w:color="auto" w:fill="FFFFFF"/>
            <w:tcMar>
              <w:top w:w="0" w:type="dxa"/>
              <w:left w:w="0" w:type="dxa"/>
              <w:bottom w:w="0" w:type="dxa"/>
              <w:right w:w="0" w:type="dxa"/>
            </w:tcMar>
            <w:vAlign w:val="center"/>
          </w:tcPr>
          <w:p w14:paraId="5B17716B" w14:textId="77777777" w:rsidR="00E7011C" w:rsidRDefault="0062553D" w:rsidP="007A65A2">
            <w:r>
              <w:t>1.80</w:t>
            </w:r>
          </w:p>
        </w:tc>
        <w:tc>
          <w:tcPr>
            <w:tcW w:w="1000" w:type="pct"/>
            <w:shd w:val="clear" w:color="auto" w:fill="FFFFFF"/>
            <w:tcMar>
              <w:top w:w="0" w:type="dxa"/>
              <w:left w:w="0" w:type="dxa"/>
              <w:bottom w:w="0" w:type="dxa"/>
              <w:right w:w="0" w:type="dxa"/>
            </w:tcMar>
            <w:vAlign w:val="center"/>
          </w:tcPr>
          <w:p w14:paraId="2D66E9B8" w14:textId="77777777" w:rsidR="00E7011C" w:rsidRDefault="0062553D" w:rsidP="007A65A2">
            <w:r>
              <w:t>virginica</w:t>
            </w:r>
          </w:p>
        </w:tc>
      </w:tr>
      <w:tr w:rsidR="00E7011C" w14:paraId="637AB73A" w14:textId="77777777" w:rsidTr="00C45700">
        <w:trPr>
          <w:cantSplit/>
          <w:jc w:val="center"/>
        </w:trPr>
        <w:tc>
          <w:tcPr>
            <w:tcW w:w="1000" w:type="pct"/>
            <w:shd w:val="clear" w:color="auto" w:fill="FFFFFF"/>
            <w:tcMar>
              <w:top w:w="0" w:type="dxa"/>
              <w:left w:w="0" w:type="dxa"/>
              <w:bottom w:w="0" w:type="dxa"/>
              <w:right w:w="0" w:type="dxa"/>
            </w:tcMar>
            <w:vAlign w:val="center"/>
          </w:tcPr>
          <w:p w14:paraId="6B690984" w14:textId="77777777" w:rsidR="00E7011C" w:rsidRDefault="0062553D" w:rsidP="007A65A2">
            <w:r>
              <w:t>5.800000</w:t>
            </w:r>
          </w:p>
        </w:tc>
        <w:tc>
          <w:tcPr>
            <w:tcW w:w="1000" w:type="pct"/>
            <w:shd w:val="clear" w:color="auto" w:fill="FFFFFF"/>
            <w:tcMar>
              <w:top w:w="0" w:type="dxa"/>
              <w:left w:w="0" w:type="dxa"/>
              <w:bottom w:w="0" w:type="dxa"/>
              <w:right w:w="0" w:type="dxa"/>
            </w:tcMar>
            <w:vAlign w:val="center"/>
          </w:tcPr>
          <w:p w14:paraId="379F09EF" w14:textId="77777777" w:rsidR="00E7011C" w:rsidRDefault="0062553D" w:rsidP="007A65A2">
            <w:r>
              <w:t>2.70</w:t>
            </w:r>
          </w:p>
        </w:tc>
        <w:tc>
          <w:tcPr>
            <w:tcW w:w="1000" w:type="pct"/>
            <w:shd w:val="clear" w:color="auto" w:fill="FFFFFF"/>
            <w:tcMar>
              <w:top w:w="0" w:type="dxa"/>
              <w:left w:w="0" w:type="dxa"/>
              <w:bottom w:w="0" w:type="dxa"/>
              <w:right w:w="0" w:type="dxa"/>
            </w:tcMar>
            <w:vAlign w:val="center"/>
          </w:tcPr>
          <w:p w14:paraId="6B4CEEC3" w14:textId="77777777" w:rsidR="00E7011C" w:rsidRDefault="0062553D" w:rsidP="007A65A2">
            <w:r>
              <w:t>3.33</w:t>
            </w:r>
          </w:p>
        </w:tc>
        <w:tc>
          <w:tcPr>
            <w:tcW w:w="1000" w:type="pct"/>
            <w:shd w:val="clear" w:color="auto" w:fill="FFFFFF"/>
            <w:tcMar>
              <w:top w:w="0" w:type="dxa"/>
              <w:left w:w="0" w:type="dxa"/>
              <w:bottom w:w="0" w:type="dxa"/>
              <w:right w:w="0" w:type="dxa"/>
            </w:tcMar>
            <w:vAlign w:val="center"/>
          </w:tcPr>
          <w:p w14:paraId="01709FFC" w14:textId="77777777" w:rsidR="00E7011C" w:rsidRDefault="0062553D" w:rsidP="007A65A2">
            <w:r>
              <w:t>1.00</w:t>
            </w:r>
          </w:p>
        </w:tc>
        <w:tc>
          <w:tcPr>
            <w:tcW w:w="1000" w:type="pct"/>
            <w:shd w:val="clear" w:color="auto" w:fill="FFFFFF"/>
            <w:tcMar>
              <w:top w:w="0" w:type="dxa"/>
              <w:left w:w="0" w:type="dxa"/>
              <w:bottom w:w="0" w:type="dxa"/>
              <w:right w:w="0" w:type="dxa"/>
            </w:tcMar>
            <w:vAlign w:val="center"/>
          </w:tcPr>
          <w:p w14:paraId="58B644D0" w14:textId="77777777" w:rsidR="00E7011C" w:rsidRDefault="0062553D" w:rsidP="007A65A2">
            <w:r>
              <w:t>versicolor</w:t>
            </w:r>
          </w:p>
        </w:tc>
      </w:tr>
      <w:tr w:rsidR="00E7011C" w14:paraId="57065BC9" w14:textId="77777777" w:rsidTr="00C45700">
        <w:trPr>
          <w:cantSplit/>
          <w:jc w:val="center"/>
        </w:trPr>
        <w:tc>
          <w:tcPr>
            <w:tcW w:w="1000" w:type="pct"/>
            <w:shd w:val="clear" w:color="auto" w:fill="FFFFFF"/>
            <w:tcMar>
              <w:top w:w="0" w:type="dxa"/>
              <w:left w:w="0" w:type="dxa"/>
              <w:bottom w:w="0" w:type="dxa"/>
              <w:right w:w="0" w:type="dxa"/>
            </w:tcMar>
            <w:vAlign w:val="center"/>
          </w:tcPr>
          <w:p w14:paraId="75D4254D" w14:textId="77777777" w:rsidR="00E7011C" w:rsidRDefault="0062553D" w:rsidP="007A65A2">
            <w:r>
              <w:t>4.800000</w:t>
            </w:r>
          </w:p>
        </w:tc>
        <w:tc>
          <w:tcPr>
            <w:tcW w:w="1000" w:type="pct"/>
            <w:shd w:val="clear" w:color="auto" w:fill="FFFFFF"/>
            <w:tcMar>
              <w:top w:w="0" w:type="dxa"/>
              <w:left w:w="0" w:type="dxa"/>
              <w:bottom w:w="0" w:type="dxa"/>
              <w:right w:w="0" w:type="dxa"/>
            </w:tcMar>
            <w:vAlign w:val="center"/>
          </w:tcPr>
          <w:p w14:paraId="66A7F720" w14:textId="77777777" w:rsidR="00E7011C" w:rsidRDefault="0062553D" w:rsidP="007A65A2">
            <w:r>
              <w:t>3.10</w:t>
            </w:r>
          </w:p>
        </w:tc>
        <w:tc>
          <w:tcPr>
            <w:tcW w:w="1000" w:type="pct"/>
            <w:shd w:val="clear" w:color="auto" w:fill="FFFFFF"/>
            <w:tcMar>
              <w:top w:w="0" w:type="dxa"/>
              <w:left w:w="0" w:type="dxa"/>
              <w:bottom w:w="0" w:type="dxa"/>
              <w:right w:w="0" w:type="dxa"/>
            </w:tcMar>
            <w:vAlign w:val="center"/>
          </w:tcPr>
          <w:p w14:paraId="54C08614" w14:textId="77777777" w:rsidR="00E7011C" w:rsidRDefault="0062553D" w:rsidP="007A65A2">
            <w:r>
              <w:t>1.59</w:t>
            </w:r>
          </w:p>
        </w:tc>
        <w:tc>
          <w:tcPr>
            <w:tcW w:w="1000" w:type="pct"/>
            <w:shd w:val="clear" w:color="auto" w:fill="FFFFFF"/>
            <w:tcMar>
              <w:top w:w="0" w:type="dxa"/>
              <w:left w:w="0" w:type="dxa"/>
              <w:bottom w:w="0" w:type="dxa"/>
              <w:right w:w="0" w:type="dxa"/>
            </w:tcMar>
            <w:vAlign w:val="center"/>
          </w:tcPr>
          <w:p w14:paraId="78E485FA" w14:textId="77777777" w:rsidR="00E7011C" w:rsidRDefault="0062553D" w:rsidP="007A65A2">
            <w:r>
              <w:t>0.20</w:t>
            </w:r>
          </w:p>
        </w:tc>
        <w:tc>
          <w:tcPr>
            <w:tcW w:w="1000" w:type="pct"/>
            <w:shd w:val="clear" w:color="auto" w:fill="FFFFFF"/>
            <w:tcMar>
              <w:top w:w="0" w:type="dxa"/>
              <w:left w:w="0" w:type="dxa"/>
              <w:bottom w:w="0" w:type="dxa"/>
              <w:right w:w="0" w:type="dxa"/>
            </w:tcMar>
            <w:vAlign w:val="center"/>
          </w:tcPr>
          <w:p w14:paraId="71F4CA6B" w14:textId="77777777" w:rsidR="00E7011C" w:rsidRDefault="0062553D" w:rsidP="007A65A2">
            <w:r>
              <w:t>setosa</w:t>
            </w:r>
          </w:p>
        </w:tc>
      </w:tr>
      <w:tr w:rsidR="00E7011C" w14:paraId="2A8A5E68" w14:textId="77777777" w:rsidTr="00C45700">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43D61D76" w14:textId="77777777" w:rsidR="00E7011C" w:rsidRDefault="0062553D" w:rsidP="007A65A2">
            <w:r>
              <w:lastRenderedPageBreak/>
              <w:t>9.833449</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8351A40" w14:textId="77777777" w:rsidR="00E7011C" w:rsidRDefault="0062553D" w:rsidP="007A65A2">
            <w:r>
              <w:t>2.80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783CCFAE" w14:textId="77777777" w:rsidR="00E7011C" w:rsidRDefault="0062553D" w:rsidP="007A65A2">
            <w:r>
              <w:t>5.10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4FF83C86" w14:textId="77777777" w:rsidR="00E7011C" w:rsidRDefault="0062553D" w:rsidP="007A65A2">
            <w:r>
              <w:t>1.50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136B354" w14:textId="77777777" w:rsidR="00E7011C" w:rsidRDefault="0062553D" w:rsidP="007A65A2">
            <w:r>
              <w:t>virginica</w:t>
            </w:r>
          </w:p>
        </w:tc>
      </w:tr>
    </w:tbl>
    <w:p w14:paraId="19547ACD" w14:textId="77777777" w:rsidR="00E7011C" w:rsidRPr="004D394E" w:rsidRDefault="0062553D" w:rsidP="007A65A2">
      <w:pPr>
        <w:pStyle w:val="Heading2"/>
      </w:pPr>
      <w:bookmarkStart w:id="11" w:name="título-2"/>
      <w:bookmarkStart w:id="12" w:name="_Toc69292278"/>
      <w:r w:rsidRPr="004D394E">
        <w:t>Título 2</w:t>
      </w:r>
      <w:bookmarkEnd w:id="11"/>
      <w:bookmarkEnd w:id="12"/>
    </w:p>
    <w:p w14:paraId="58F7C03C" w14:textId="77777777" w:rsidR="00E7011C" w:rsidRPr="004D394E" w:rsidRDefault="0062553D" w:rsidP="007A65A2">
      <w:pPr>
        <w:pStyle w:val="Heading3"/>
      </w:pPr>
      <w:bookmarkStart w:id="13" w:name="título-3"/>
      <w:bookmarkStart w:id="14" w:name="_Toc69292279"/>
      <w:r w:rsidRPr="004D394E">
        <w:t>Título 3</w:t>
      </w:r>
      <w:bookmarkEnd w:id="13"/>
      <w:bookmarkEnd w:id="14"/>
    </w:p>
    <w:p w14:paraId="33969101" w14:textId="77777777" w:rsidR="00E7011C" w:rsidRPr="004D394E" w:rsidRDefault="0062553D" w:rsidP="007A65A2">
      <w:pPr>
        <w:pStyle w:val="Heading4"/>
      </w:pPr>
      <w:bookmarkStart w:id="15" w:name="título-4"/>
      <w:r w:rsidRPr="004D394E">
        <w:t>Título 4</w:t>
      </w:r>
      <w:bookmarkEnd w:id="15"/>
    </w:p>
    <w:p w14:paraId="3245B55F" w14:textId="77777777" w:rsidR="00E7011C" w:rsidRPr="0094777D" w:rsidRDefault="0062553D" w:rsidP="007A65A2">
      <w:pPr>
        <w:pStyle w:val="Heading5"/>
      </w:pPr>
      <w:bookmarkStart w:id="16" w:name="título-5"/>
      <w:r w:rsidRPr="0094777D">
        <w:t>Título 5</w:t>
      </w:r>
      <w:bookmarkEnd w:id="16"/>
    </w:p>
    <w:p w14:paraId="374BC778" w14:textId="77777777" w:rsidR="00E7011C" w:rsidRPr="004C62FE" w:rsidRDefault="0062553D" w:rsidP="007A65A2">
      <w:pPr>
        <w:pStyle w:val="Heading6"/>
      </w:pPr>
      <w:bookmarkStart w:id="17" w:name="título-6"/>
      <w:r w:rsidRPr="004C62FE">
        <w:t>Título 6</w:t>
      </w:r>
      <w:bookmarkEnd w:id="17"/>
    </w:p>
    <w:p w14:paraId="713004C8" w14:textId="77777777" w:rsidR="00E7011C" w:rsidRPr="00040DC7" w:rsidRDefault="0062553D" w:rsidP="007A65A2">
      <w:pPr>
        <w:pStyle w:val="Heading1"/>
      </w:pPr>
      <w:bookmarkStart w:id="18" w:name="referencias"/>
      <w:bookmarkStart w:id="19" w:name="_Toc69292280"/>
      <w:r w:rsidRPr="00040DC7">
        <w:t>Referencias</w:t>
      </w:r>
      <w:bookmarkEnd w:id="18"/>
      <w:bookmarkEnd w:id="19"/>
    </w:p>
    <w:p w14:paraId="5A3463B7" w14:textId="77777777" w:rsidR="00E7011C" w:rsidRPr="00B85340" w:rsidRDefault="0062553D" w:rsidP="00B85340">
      <w:pPr>
        <w:pStyle w:val="Bibliography"/>
      </w:pPr>
      <w:bookmarkStart w:id="20" w:name="ref-rmd"/>
      <w:bookmarkStart w:id="21" w:name="refs"/>
      <w:r w:rsidRPr="00B85340">
        <w:t xml:space="preserve">Allaire, JJ, </w:t>
      </w:r>
      <w:proofErr w:type="spellStart"/>
      <w:r w:rsidRPr="00B85340">
        <w:t>Yihui</w:t>
      </w:r>
      <w:proofErr w:type="spellEnd"/>
      <w:r w:rsidRPr="00B85340">
        <w:t xml:space="preserve"> </w:t>
      </w:r>
      <w:proofErr w:type="spellStart"/>
      <w:r w:rsidRPr="00B85340">
        <w:t>Xie</w:t>
      </w:r>
      <w:proofErr w:type="spellEnd"/>
      <w:r w:rsidRPr="00B85340">
        <w:t xml:space="preserve">, Jonathan McPherson, Javier </w:t>
      </w:r>
      <w:proofErr w:type="spellStart"/>
      <w:r w:rsidRPr="00B85340">
        <w:t>Luraschi</w:t>
      </w:r>
      <w:proofErr w:type="spellEnd"/>
      <w:r w:rsidRPr="00B85340">
        <w:t xml:space="preserve">, Kevin </w:t>
      </w:r>
      <w:proofErr w:type="spellStart"/>
      <w:r w:rsidRPr="00B85340">
        <w:t>Ushey</w:t>
      </w:r>
      <w:proofErr w:type="spellEnd"/>
      <w:r w:rsidRPr="00B85340">
        <w:t xml:space="preserve">, Aron Atkins, Hadley Wickham, Joe Cheng, Winston Chang, and Richard Iannone. 2020. </w:t>
      </w:r>
      <w:proofErr w:type="spellStart"/>
      <w:r w:rsidRPr="00B85340">
        <w:t>Rmarkdown</w:t>
      </w:r>
      <w:proofErr w:type="spellEnd"/>
      <w:r w:rsidRPr="00B85340">
        <w:t xml:space="preserve">: Dynamic Documents for R. </w:t>
      </w:r>
      <w:hyperlink r:id="rId9">
        <w:r w:rsidRPr="00B85340">
          <w:rPr>
            <w:rStyle w:val="Hyperlink"/>
            <w:color w:val="auto"/>
          </w:rPr>
          <w:t>https://github.com/rstudio/rmarkdown</w:t>
        </w:r>
      </w:hyperlink>
      <w:r w:rsidRPr="00B85340">
        <w:t>.</w:t>
      </w:r>
    </w:p>
    <w:p w14:paraId="26E25573" w14:textId="77777777" w:rsidR="00E7011C" w:rsidRPr="00692EE9" w:rsidRDefault="0062553D" w:rsidP="00B85340">
      <w:pPr>
        <w:pStyle w:val="Bibliography"/>
      </w:pPr>
      <w:bookmarkStart w:id="22" w:name="ref-R-base"/>
      <w:bookmarkEnd w:id="20"/>
      <w:r w:rsidRPr="00692EE9">
        <w:t xml:space="preserve">R Core Team. 2020. </w:t>
      </w:r>
      <w:r w:rsidRPr="00692EE9">
        <w:rPr>
          <w:i/>
        </w:rPr>
        <w:t>R: A Language and Environment for Statistical Computing</w:t>
      </w:r>
      <w:r w:rsidRPr="00692EE9">
        <w:t xml:space="preserve">. Vienna, Austria: R Foundation for Statistical Computing. </w:t>
      </w:r>
      <w:hyperlink r:id="rId10">
        <w:r w:rsidRPr="00692EE9">
          <w:rPr>
            <w:rStyle w:val="Hyperlink"/>
          </w:rPr>
          <w:t>https://www.R-project.org/</w:t>
        </w:r>
      </w:hyperlink>
      <w:r w:rsidRPr="00692EE9">
        <w:t>.</w:t>
      </w:r>
    </w:p>
    <w:p w14:paraId="53F4DAD1" w14:textId="77777777" w:rsidR="00E7011C" w:rsidRPr="00692EE9" w:rsidRDefault="0062553D" w:rsidP="00B85340">
      <w:pPr>
        <w:pStyle w:val="Bibliography"/>
      </w:pPr>
      <w:bookmarkStart w:id="23" w:name="ref-rmdtdg"/>
      <w:bookmarkEnd w:id="22"/>
      <w:r w:rsidRPr="00692EE9">
        <w:t xml:space="preserve">Xie, Yihui, J. J. Allaire, and Garrett Grolemund. 2018. </w:t>
      </w:r>
      <w:r w:rsidRPr="00692EE9">
        <w:rPr>
          <w:i/>
        </w:rPr>
        <w:t>R Markdown: The Definitive Guide</w:t>
      </w:r>
      <w:r w:rsidRPr="00692EE9">
        <w:t xml:space="preserve">. Boca Raton, Florida: Chapman; Hall/CRC. </w:t>
      </w:r>
      <w:hyperlink r:id="rId11">
        <w:r w:rsidRPr="00692EE9">
          <w:rPr>
            <w:rStyle w:val="Hyperlink"/>
          </w:rPr>
          <w:t>https://bookdown.org/yihui/rmarkdown</w:t>
        </w:r>
      </w:hyperlink>
      <w:r w:rsidRPr="00692EE9">
        <w:t>.</w:t>
      </w:r>
    </w:p>
    <w:p w14:paraId="737B6D0C" w14:textId="77777777" w:rsidR="00E7011C" w:rsidRDefault="0062553D" w:rsidP="00B85340">
      <w:pPr>
        <w:pStyle w:val="Bibliography"/>
      </w:pPr>
      <w:bookmarkStart w:id="24" w:name="ref-rmdcb"/>
      <w:bookmarkEnd w:id="23"/>
      <w:r w:rsidRPr="00692EE9">
        <w:t xml:space="preserve">Xie, Yihui, Christophe Dervieux, and Emily Riederer. 2020. </w:t>
      </w:r>
      <w:r w:rsidRPr="00692EE9">
        <w:rPr>
          <w:i/>
        </w:rPr>
        <w:t>R Markdown Cookbook</w:t>
      </w:r>
      <w:r w:rsidRPr="00692EE9">
        <w:t xml:space="preserve">. Boca Raton, Florida: Chapman; Hall/CRC. </w:t>
      </w:r>
      <w:hyperlink r:id="rId12">
        <w:r>
          <w:rPr>
            <w:rStyle w:val="Hyperlink"/>
          </w:rPr>
          <w:t>https://bookdown.org/yihui/rmarkdown-cookbook</w:t>
        </w:r>
      </w:hyperlink>
      <w:r>
        <w:t>.</w:t>
      </w:r>
      <w:bookmarkEnd w:id="21"/>
      <w:bookmarkEnd w:id="24"/>
    </w:p>
    <w:sectPr w:rsidR="00E701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FE695" w14:textId="77777777" w:rsidR="00204F6B" w:rsidRDefault="00204F6B" w:rsidP="007A65A2">
      <w:r>
        <w:separator/>
      </w:r>
    </w:p>
  </w:endnote>
  <w:endnote w:type="continuationSeparator" w:id="0">
    <w:p w14:paraId="07E01D86" w14:textId="77777777" w:rsidR="00204F6B" w:rsidRDefault="00204F6B" w:rsidP="007A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494D6" w14:textId="77777777" w:rsidR="00204F6B" w:rsidRDefault="00204F6B" w:rsidP="007A65A2">
      <w:r>
        <w:separator/>
      </w:r>
    </w:p>
  </w:footnote>
  <w:footnote w:type="continuationSeparator" w:id="0">
    <w:p w14:paraId="6B41E74D" w14:textId="77777777" w:rsidR="00204F6B" w:rsidRDefault="00204F6B" w:rsidP="007A6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16A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E2C2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EEFD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DCB6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B43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B47B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C071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AA23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E298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2613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F6F7B"/>
    <w:multiLevelType w:val="multilevel"/>
    <w:tmpl w:val="2E2465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1AE401"/>
    <w:multiLevelType w:val="multilevel"/>
    <w:tmpl w:val="A0509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2C11B39"/>
    <w:multiLevelType w:val="multilevel"/>
    <w:tmpl w:val="757C7F5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57970FC"/>
    <w:multiLevelType w:val="multilevel"/>
    <w:tmpl w:val="4EAA3B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pStyle w:val="Heading6"/>
      <w:lvlText w:val=""/>
      <w:lvlJc w:val="left"/>
      <w:pPr>
        <w:ind w:left="2160" w:hanging="360"/>
      </w:pPr>
      <w:rPr>
        <w:rFonts w:ascii="Symbol" w:hAnsi="Symbol" w:cs="Times New Roman"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1003DD"/>
    <w:multiLevelType w:val="multilevel"/>
    <w:tmpl w:val="1AFA59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EF067C"/>
    <w:multiLevelType w:val="multilevel"/>
    <w:tmpl w:val="F84ABB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Roman"/>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A67923"/>
    <w:multiLevelType w:val="multilevel"/>
    <w:tmpl w:val="19CE6D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6"/>
  </w:num>
  <w:num w:numId="15">
    <w:abstractNumId w:val="14"/>
  </w:num>
  <w:num w:numId="16">
    <w:abstractNumId w:val="12"/>
  </w:num>
  <w:num w:numId="17">
    <w:abstractNumId w:val="1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DC7"/>
    <w:rsid w:val="000607CC"/>
    <w:rsid w:val="0007742D"/>
    <w:rsid w:val="00103EC6"/>
    <w:rsid w:val="00133C82"/>
    <w:rsid w:val="001B7895"/>
    <w:rsid w:val="00204F6B"/>
    <w:rsid w:val="00235C75"/>
    <w:rsid w:val="00255866"/>
    <w:rsid w:val="002614DD"/>
    <w:rsid w:val="002E55A3"/>
    <w:rsid w:val="003052B6"/>
    <w:rsid w:val="003F67DF"/>
    <w:rsid w:val="0047233E"/>
    <w:rsid w:val="00475AB9"/>
    <w:rsid w:val="00495CF5"/>
    <w:rsid w:val="004B3150"/>
    <w:rsid w:val="004C62FE"/>
    <w:rsid w:val="004D394E"/>
    <w:rsid w:val="004E29B3"/>
    <w:rsid w:val="00507A20"/>
    <w:rsid w:val="005261FD"/>
    <w:rsid w:val="00590D07"/>
    <w:rsid w:val="006179CA"/>
    <w:rsid w:val="0062553D"/>
    <w:rsid w:val="00692EE9"/>
    <w:rsid w:val="00693D82"/>
    <w:rsid w:val="00784D58"/>
    <w:rsid w:val="007A65A2"/>
    <w:rsid w:val="008D6863"/>
    <w:rsid w:val="0094777D"/>
    <w:rsid w:val="00A01D3A"/>
    <w:rsid w:val="00A825E9"/>
    <w:rsid w:val="00B340A8"/>
    <w:rsid w:val="00B85340"/>
    <w:rsid w:val="00B86B75"/>
    <w:rsid w:val="00B97D7C"/>
    <w:rsid w:val="00BC48D5"/>
    <w:rsid w:val="00C36279"/>
    <w:rsid w:val="00C45700"/>
    <w:rsid w:val="00D55E1E"/>
    <w:rsid w:val="00D93C0E"/>
    <w:rsid w:val="00DB2C0F"/>
    <w:rsid w:val="00E315A3"/>
    <w:rsid w:val="00E7011C"/>
    <w:rsid w:val="00F06460"/>
    <w:rsid w:val="00F76219"/>
    <w:rsid w:val="00F76EF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D59F"/>
  <w15:docId w15:val="{AA09A252-0085-475E-96D3-5C559DB9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5A2"/>
    <w:pPr>
      <w:jc w:val="both"/>
    </w:pPr>
    <w:rPr>
      <w:rFonts w:ascii="Palatino Linotype" w:hAnsi="Palatino Linotype"/>
      <w:sz w:val="22"/>
      <w:szCs w:val="22"/>
      <w:lang w:val="es-DO"/>
    </w:rPr>
  </w:style>
  <w:style w:type="paragraph" w:styleId="Heading1">
    <w:name w:val="heading 1"/>
    <w:basedOn w:val="Normal"/>
    <w:next w:val="BodyText"/>
    <w:uiPriority w:val="9"/>
    <w:qFormat/>
    <w:rsid w:val="00040DC7"/>
    <w:pPr>
      <w:keepNext/>
      <w:keepLines/>
      <w:numPr>
        <w:numId w:val="16"/>
      </w:numPr>
      <w:spacing w:before="480" w:after="240"/>
      <w:jc w:val="left"/>
      <w:outlineLvl w:val="0"/>
    </w:pPr>
    <w:rPr>
      <w:rFonts w:ascii="Georgia" w:eastAsiaTheme="majorEastAsia" w:hAnsi="Georgia" w:cstheme="majorBidi"/>
      <w:b/>
      <w:bCs/>
      <w:sz w:val="28"/>
      <w:szCs w:val="28"/>
    </w:rPr>
  </w:style>
  <w:style w:type="paragraph" w:styleId="Heading2">
    <w:name w:val="heading 2"/>
    <w:basedOn w:val="Normal"/>
    <w:next w:val="BodyText"/>
    <w:uiPriority w:val="9"/>
    <w:unhideWhenUsed/>
    <w:qFormat/>
    <w:rsid w:val="004D394E"/>
    <w:pPr>
      <w:keepNext/>
      <w:keepLines/>
      <w:numPr>
        <w:ilvl w:val="1"/>
        <w:numId w:val="16"/>
      </w:numPr>
      <w:spacing w:before="200" w:after="0"/>
      <w:outlineLvl w:val="1"/>
    </w:pPr>
    <w:rPr>
      <w:rFonts w:eastAsiaTheme="majorEastAsia" w:cstheme="majorBidi"/>
      <w:b/>
      <w:bCs/>
      <w:sz w:val="26"/>
      <w:szCs w:val="26"/>
    </w:rPr>
  </w:style>
  <w:style w:type="paragraph" w:styleId="Heading3">
    <w:name w:val="heading 3"/>
    <w:basedOn w:val="Normal"/>
    <w:next w:val="BodyText"/>
    <w:uiPriority w:val="9"/>
    <w:unhideWhenUsed/>
    <w:qFormat/>
    <w:rsid w:val="004D394E"/>
    <w:pPr>
      <w:keepNext/>
      <w:keepLines/>
      <w:numPr>
        <w:ilvl w:val="2"/>
        <w:numId w:val="16"/>
      </w:numPr>
      <w:spacing w:before="200" w:after="0"/>
      <w:outlineLvl w:val="2"/>
    </w:pPr>
    <w:rPr>
      <w:rFonts w:eastAsiaTheme="majorEastAsia" w:cstheme="majorBidi"/>
      <w:b/>
      <w:bCs/>
      <w:sz w:val="24"/>
      <w:szCs w:val="24"/>
    </w:rPr>
  </w:style>
  <w:style w:type="paragraph" w:styleId="Heading4">
    <w:name w:val="heading 4"/>
    <w:basedOn w:val="Normal"/>
    <w:next w:val="BodyText"/>
    <w:uiPriority w:val="9"/>
    <w:unhideWhenUsed/>
    <w:qFormat/>
    <w:rsid w:val="004D394E"/>
    <w:pPr>
      <w:keepNext/>
      <w:keepLines/>
      <w:numPr>
        <w:ilvl w:val="3"/>
        <w:numId w:val="17"/>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4777D"/>
    <w:pPr>
      <w:keepNext/>
      <w:keepLines/>
      <w:numPr>
        <w:ilvl w:val="4"/>
        <w:numId w:val="18"/>
      </w:numPr>
      <w:spacing w:before="200" w:after="0"/>
      <w:outlineLvl w:val="4"/>
    </w:pPr>
    <w:rPr>
      <w:rFonts w:eastAsiaTheme="majorEastAsia" w:cstheme="majorBidi"/>
      <w:b/>
      <w:bCs/>
    </w:rPr>
  </w:style>
  <w:style w:type="paragraph" w:styleId="Heading6">
    <w:name w:val="heading 6"/>
    <w:basedOn w:val="Normal"/>
    <w:next w:val="BodyText"/>
    <w:uiPriority w:val="9"/>
    <w:unhideWhenUsed/>
    <w:qFormat/>
    <w:rsid w:val="004C62FE"/>
    <w:pPr>
      <w:keepNext/>
      <w:keepLines/>
      <w:numPr>
        <w:ilvl w:val="5"/>
        <w:numId w:val="19"/>
      </w:numPr>
      <w:spacing w:before="200" w:after="0"/>
      <w:outlineLvl w:val="5"/>
    </w:pPr>
    <w:rPr>
      <w:rFonts w:eastAsiaTheme="majorEastAsia" w:cstheme="majorBidi"/>
      <w:b/>
      <w:bCs/>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Normal"/>
    <w:qFormat/>
    <w:rsid w:val="00A825E9"/>
  </w:style>
  <w:style w:type="paragraph" w:styleId="Title">
    <w:name w:val="Title"/>
    <w:basedOn w:val="Normal"/>
    <w:next w:val="BodyText"/>
    <w:qFormat/>
    <w:rsid w:val="00DB2C0F"/>
    <w:pPr>
      <w:keepNext/>
      <w:keepLines/>
      <w:spacing w:before="480" w:after="240"/>
      <w:jc w:val="center"/>
    </w:pPr>
    <w:rPr>
      <w:rFonts w:eastAsiaTheme="majorEastAsia" w:cstheme="majorBidi"/>
      <w:sz w:val="34"/>
      <w:szCs w:val="34"/>
    </w:rPr>
  </w:style>
  <w:style w:type="paragraph" w:styleId="Subtitle">
    <w:name w:val="Subtitle"/>
    <w:basedOn w:val="Title"/>
    <w:next w:val="BodyText"/>
    <w:qFormat/>
    <w:rsid w:val="00DB2C0F"/>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85340"/>
    <w:pPr>
      <w:spacing w:line="276" w:lineRule="auto"/>
      <w:jc w:val="left"/>
    </w:pPr>
    <w:rPr>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45700"/>
    <w:pPr>
      <w:keepNext/>
      <w:jc w:val="center"/>
    </w:pPr>
  </w:style>
  <w:style w:type="paragraph" w:customStyle="1" w:styleId="ImageCaption">
    <w:name w:val="Image Caption"/>
    <w:basedOn w:val="Caption"/>
    <w:rsid w:val="00B97D7C"/>
    <w:pPr>
      <w:keepNext/>
      <w:keepLines/>
      <w:jc w:val="center"/>
    </w:pPr>
  </w:style>
  <w:style w:type="paragraph" w:customStyle="1" w:styleId="Figure">
    <w:name w:val="Figure"/>
    <w:basedOn w:val="Normal"/>
    <w:rsid w:val="00F06460"/>
    <w:pPr>
      <w:jc w:val="center"/>
    </w:pPr>
    <w:rPr>
      <w:noProof/>
    </w:rPr>
  </w:style>
  <w:style w:type="paragraph" w:customStyle="1" w:styleId="CaptionedFigure">
    <w:name w:val="Captioned Figure"/>
    <w:basedOn w:val="Figure"/>
    <w:rsid w:val="00F038D5"/>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340A8"/>
    <w:rPr>
      <w:rFonts w:ascii="Palatino Linotype" w:hAnsi="Palatino Linotype"/>
      <w:sz w:val="22"/>
      <w:szCs w:val="22"/>
      <w:shd w:val="clear" w:color="auto" w:fill="F8F8F8"/>
      <w:lang w:val="es-DO"/>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55E1E"/>
    <w:pPr>
      <w:numPr>
        <w:numId w:val="0"/>
      </w:numPr>
      <w:spacing w:before="240" w:line="259" w:lineRule="auto"/>
      <w:ind w:left="360" w:hanging="360"/>
      <w:outlineLvl w:val="9"/>
    </w:pPr>
    <w:rPr>
      <w:b w:val="0"/>
      <w:bCs w:val="0"/>
    </w:rPr>
  </w:style>
  <w:style w:type="paragraph" w:customStyle="1" w:styleId="SourceCode">
    <w:name w:val="Source Code"/>
    <w:basedOn w:val="Normal"/>
    <w:link w:val="VerbatimChar"/>
    <w:rsid w:val="00B340A8"/>
    <w:pPr>
      <w:shd w:val="clear" w:color="auto" w:fill="F8F8F8"/>
      <w:wordWrap w:val="0"/>
      <w:jc w:val="left"/>
    </w:pPr>
  </w:style>
  <w:style w:type="character" w:customStyle="1" w:styleId="KeywordTok">
    <w:name w:val="KeywordTok"/>
    <w:basedOn w:val="VerbatimChar"/>
    <w:rPr>
      <w:rFonts w:ascii="Consolas" w:hAnsi="Consolas"/>
      <w:b/>
      <w:color w:val="204A87"/>
      <w:sz w:val="22"/>
      <w:szCs w:val="22"/>
      <w:shd w:val="clear" w:color="auto" w:fill="F8F8F8"/>
      <w:lang w:val="es-DO"/>
    </w:rPr>
  </w:style>
  <w:style w:type="character" w:customStyle="1" w:styleId="DataTypeTok">
    <w:name w:val="DataTypeTok"/>
    <w:basedOn w:val="VerbatimChar"/>
    <w:rPr>
      <w:rFonts w:ascii="Consolas" w:hAnsi="Consolas"/>
      <w:color w:val="204A87"/>
      <w:sz w:val="22"/>
      <w:szCs w:val="22"/>
      <w:shd w:val="clear" w:color="auto" w:fill="F8F8F8"/>
      <w:lang w:val="es-DO"/>
    </w:rPr>
  </w:style>
  <w:style w:type="character" w:customStyle="1" w:styleId="DecValTok">
    <w:name w:val="DecValTok"/>
    <w:basedOn w:val="VerbatimChar"/>
    <w:rPr>
      <w:rFonts w:ascii="Consolas" w:hAnsi="Consolas"/>
      <w:color w:val="0000CF"/>
      <w:sz w:val="22"/>
      <w:szCs w:val="22"/>
      <w:shd w:val="clear" w:color="auto" w:fill="F8F8F8"/>
      <w:lang w:val="es-DO"/>
    </w:rPr>
  </w:style>
  <w:style w:type="character" w:customStyle="1" w:styleId="BaseNTok">
    <w:name w:val="BaseNTok"/>
    <w:basedOn w:val="VerbatimChar"/>
    <w:rPr>
      <w:rFonts w:ascii="Consolas" w:hAnsi="Consolas"/>
      <w:color w:val="0000CF"/>
      <w:sz w:val="22"/>
      <w:szCs w:val="22"/>
      <w:shd w:val="clear" w:color="auto" w:fill="F8F8F8"/>
      <w:lang w:val="es-DO"/>
    </w:rPr>
  </w:style>
  <w:style w:type="character" w:customStyle="1" w:styleId="FloatTok">
    <w:name w:val="FloatTok"/>
    <w:basedOn w:val="VerbatimChar"/>
    <w:rPr>
      <w:rFonts w:ascii="Consolas" w:hAnsi="Consolas"/>
      <w:color w:val="0000CF"/>
      <w:sz w:val="22"/>
      <w:szCs w:val="22"/>
      <w:shd w:val="clear" w:color="auto" w:fill="F8F8F8"/>
      <w:lang w:val="es-DO"/>
    </w:rPr>
  </w:style>
  <w:style w:type="character" w:customStyle="1" w:styleId="ConstantTok">
    <w:name w:val="ConstantTok"/>
    <w:basedOn w:val="VerbatimChar"/>
    <w:rPr>
      <w:rFonts w:ascii="Consolas" w:hAnsi="Consolas"/>
      <w:color w:val="000000"/>
      <w:sz w:val="22"/>
      <w:szCs w:val="22"/>
      <w:shd w:val="clear" w:color="auto" w:fill="F8F8F8"/>
      <w:lang w:val="es-DO"/>
    </w:rPr>
  </w:style>
  <w:style w:type="character" w:customStyle="1" w:styleId="CharTok">
    <w:name w:val="CharTok"/>
    <w:basedOn w:val="VerbatimChar"/>
    <w:rPr>
      <w:rFonts w:ascii="Consolas" w:hAnsi="Consolas"/>
      <w:color w:val="4E9A06"/>
      <w:sz w:val="22"/>
      <w:szCs w:val="22"/>
      <w:shd w:val="clear" w:color="auto" w:fill="F8F8F8"/>
      <w:lang w:val="es-DO"/>
    </w:rPr>
  </w:style>
  <w:style w:type="character" w:customStyle="1" w:styleId="SpecialCharTok">
    <w:name w:val="SpecialCharTok"/>
    <w:basedOn w:val="VerbatimChar"/>
    <w:rPr>
      <w:rFonts w:ascii="Consolas" w:hAnsi="Consolas"/>
      <w:color w:val="000000"/>
      <w:sz w:val="22"/>
      <w:szCs w:val="22"/>
      <w:shd w:val="clear" w:color="auto" w:fill="F8F8F8"/>
      <w:lang w:val="es-DO"/>
    </w:rPr>
  </w:style>
  <w:style w:type="character" w:customStyle="1" w:styleId="StringTok">
    <w:name w:val="StringTok"/>
    <w:basedOn w:val="VerbatimChar"/>
    <w:rPr>
      <w:rFonts w:ascii="Consolas" w:hAnsi="Consolas"/>
      <w:color w:val="4E9A06"/>
      <w:sz w:val="22"/>
      <w:szCs w:val="22"/>
      <w:shd w:val="clear" w:color="auto" w:fill="F8F8F8"/>
      <w:lang w:val="es-DO"/>
    </w:rPr>
  </w:style>
  <w:style w:type="character" w:customStyle="1" w:styleId="VerbatimStringTok">
    <w:name w:val="VerbatimStringTok"/>
    <w:basedOn w:val="VerbatimChar"/>
    <w:rPr>
      <w:rFonts w:ascii="Consolas" w:hAnsi="Consolas"/>
      <w:color w:val="4E9A06"/>
      <w:sz w:val="22"/>
      <w:szCs w:val="22"/>
      <w:shd w:val="clear" w:color="auto" w:fill="F8F8F8"/>
      <w:lang w:val="es-DO"/>
    </w:rPr>
  </w:style>
  <w:style w:type="character" w:customStyle="1" w:styleId="SpecialStringTok">
    <w:name w:val="SpecialStringTok"/>
    <w:basedOn w:val="VerbatimChar"/>
    <w:rPr>
      <w:rFonts w:ascii="Consolas" w:hAnsi="Consolas"/>
      <w:color w:val="4E9A06"/>
      <w:sz w:val="22"/>
      <w:szCs w:val="22"/>
      <w:shd w:val="clear" w:color="auto" w:fill="F8F8F8"/>
      <w:lang w:val="es-DO"/>
    </w:rPr>
  </w:style>
  <w:style w:type="character" w:customStyle="1" w:styleId="ImportTok">
    <w:name w:val="ImportTok"/>
    <w:basedOn w:val="VerbatimChar"/>
    <w:rPr>
      <w:rFonts w:ascii="Consolas" w:hAnsi="Consolas"/>
      <w:sz w:val="22"/>
      <w:szCs w:val="22"/>
      <w:shd w:val="clear" w:color="auto" w:fill="F8F8F8"/>
      <w:lang w:val="es-DO"/>
    </w:rPr>
  </w:style>
  <w:style w:type="character" w:customStyle="1" w:styleId="CommentTok">
    <w:name w:val="CommentTok"/>
    <w:basedOn w:val="VerbatimChar"/>
    <w:rPr>
      <w:rFonts w:ascii="Consolas" w:hAnsi="Consolas"/>
      <w:i/>
      <w:color w:val="8F5902"/>
      <w:sz w:val="22"/>
      <w:szCs w:val="22"/>
      <w:shd w:val="clear" w:color="auto" w:fill="F8F8F8"/>
      <w:lang w:val="es-DO"/>
    </w:rPr>
  </w:style>
  <w:style w:type="character" w:customStyle="1" w:styleId="DocumentationTok">
    <w:name w:val="DocumentationTok"/>
    <w:basedOn w:val="VerbatimChar"/>
    <w:rPr>
      <w:rFonts w:ascii="Consolas" w:hAnsi="Consolas"/>
      <w:b/>
      <w:i/>
      <w:color w:val="8F5902"/>
      <w:sz w:val="22"/>
      <w:szCs w:val="22"/>
      <w:shd w:val="clear" w:color="auto" w:fill="F8F8F8"/>
      <w:lang w:val="es-DO"/>
    </w:rPr>
  </w:style>
  <w:style w:type="character" w:customStyle="1" w:styleId="AnnotationTok">
    <w:name w:val="AnnotationTok"/>
    <w:basedOn w:val="VerbatimChar"/>
    <w:rPr>
      <w:rFonts w:ascii="Consolas" w:hAnsi="Consolas"/>
      <w:b/>
      <w:i/>
      <w:color w:val="8F5902"/>
      <w:sz w:val="22"/>
      <w:szCs w:val="22"/>
      <w:shd w:val="clear" w:color="auto" w:fill="F8F8F8"/>
      <w:lang w:val="es-DO"/>
    </w:rPr>
  </w:style>
  <w:style w:type="character" w:customStyle="1" w:styleId="CommentVarTok">
    <w:name w:val="CommentVarTok"/>
    <w:basedOn w:val="VerbatimChar"/>
    <w:rPr>
      <w:rFonts w:ascii="Consolas" w:hAnsi="Consolas"/>
      <w:b/>
      <w:i/>
      <w:color w:val="8F5902"/>
      <w:sz w:val="22"/>
      <w:szCs w:val="22"/>
      <w:shd w:val="clear" w:color="auto" w:fill="F8F8F8"/>
      <w:lang w:val="es-DO"/>
    </w:rPr>
  </w:style>
  <w:style w:type="character" w:customStyle="1" w:styleId="OtherTok">
    <w:name w:val="OtherTok"/>
    <w:basedOn w:val="VerbatimChar"/>
    <w:rPr>
      <w:rFonts w:ascii="Consolas" w:hAnsi="Consolas"/>
      <w:color w:val="8F5902"/>
      <w:sz w:val="22"/>
      <w:szCs w:val="22"/>
      <w:shd w:val="clear" w:color="auto" w:fill="F8F8F8"/>
      <w:lang w:val="es-DO"/>
    </w:rPr>
  </w:style>
  <w:style w:type="character" w:customStyle="1" w:styleId="FunctionTok">
    <w:name w:val="FunctionTok"/>
    <w:basedOn w:val="VerbatimChar"/>
    <w:rPr>
      <w:rFonts w:ascii="Consolas" w:hAnsi="Consolas"/>
      <w:color w:val="000000"/>
      <w:sz w:val="22"/>
      <w:szCs w:val="22"/>
      <w:shd w:val="clear" w:color="auto" w:fill="F8F8F8"/>
      <w:lang w:val="es-DO"/>
    </w:rPr>
  </w:style>
  <w:style w:type="character" w:customStyle="1" w:styleId="VariableTok">
    <w:name w:val="VariableTok"/>
    <w:basedOn w:val="VerbatimChar"/>
    <w:rPr>
      <w:rFonts w:ascii="Consolas" w:hAnsi="Consolas"/>
      <w:color w:val="000000"/>
      <w:sz w:val="22"/>
      <w:szCs w:val="22"/>
      <w:shd w:val="clear" w:color="auto" w:fill="F8F8F8"/>
      <w:lang w:val="es-DO"/>
    </w:rPr>
  </w:style>
  <w:style w:type="character" w:customStyle="1" w:styleId="ControlFlowTok">
    <w:name w:val="ControlFlowTok"/>
    <w:basedOn w:val="VerbatimChar"/>
    <w:rPr>
      <w:rFonts w:ascii="Consolas" w:hAnsi="Consolas"/>
      <w:b/>
      <w:color w:val="204A87"/>
      <w:sz w:val="22"/>
      <w:szCs w:val="22"/>
      <w:shd w:val="clear" w:color="auto" w:fill="F8F8F8"/>
      <w:lang w:val="es-DO"/>
    </w:rPr>
  </w:style>
  <w:style w:type="character" w:customStyle="1" w:styleId="OperatorTok">
    <w:name w:val="OperatorTok"/>
    <w:basedOn w:val="VerbatimChar"/>
    <w:rPr>
      <w:rFonts w:ascii="Consolas" w:hAnsi="Consolas"/>
      <w:b/>
      <w:color w:val="CE5C00"/>
      <w:sz w:val="22"/>
      <w:szCs w:val="22"/>
      <w:shd w:val="clear" w:color="auto" w:fill="F8F8F8"/>
      <w:lang w:val="es-DO"/>
    </w:rPr>
  </w:style>
  <w:style w:type="character" w:customStyle="1" w:styleId="BuiltInTok">
    <w:name w:val="BuiltInTok"/>
    <w:basedOn w:val="VerbatimChar"/>
    <w:rPr>
      <w:rFonts w:ascii="Consolas" w:hAnsi="Consolas"/>
      <w:sz w:val="22"/>
      <w:szCs w:val="22"/>
      <w:shd w:val="clear" w:color="auto" w:fill="F8F8F8"/>
      <w:lang w:val="es-DO"/>
    </w:rPr>
  </w:style>
  <w:style w:type="character" w:customStyle="1" w:styleId="ExtensionTok">
    <w:name w:val="ExtensionTok"/>
    <w:basedOn w:val="VerbatimChar"/>
    <w:rPr>
      <w:rFonts w:ascii="Consolas" w:hAnsi="Consolas"/>
      <w:sz w:val="22"/>
      <w:szCs w:val="22"/>
      <w:shd w:val="clear" w:color="auto" w:fill="F8F8F8"/>
      <w:lang w:val="es-DO"/>
    </w:rPr>
  </w:style>
  <w:style w:type="character" w:customStyle="1" w:styleId="PreprocessorTok">
    <w:name w:val="PreprocessorTok"/>
    <w:basedOn w:val="VerbatimChar"/>
    <w:rPr>
      <w:rFonts w:ascii="Consolas" w:hAnsi="Consolas"/>
      <w:i/>
      <w:color w:val="8F5902"/>
      <w:sz w:val="22"/>
      <w:szCs w:val="22"/>
      <w:shd w:val="clear" w:color="auto" w:fill="F8F8F8"/>
      <w:lang w:val="es-DO"/>
    </w:rPr>
  </w:style>
  <w:style w:type="character" w:customStyle="1" w:styleId="AttributeTok">
    <w:name w:val="AttributeTok"/>
    <w:basedOn w:val="VerbatimChar"/>
    <w:rPr>
      <w:rFonts w:ascii="Consolas" w:hAnsi="Consolas"/>
      <w:color w:val="C4A000"/>
      <w:sz w:val="22"/>
      <w:szCs w:val="22"/>
      <w:shd w:val="clear" w:color="auto" w:fill="F8F8F8"/>
      <w:lang w:val="es-DO"/>
    </w:rPr>
  </w:style>
  <w:style w:type="character" w:customStyle="1" w:styleId="RegionMarkerTok">
    <w:name w:val="RegionMarkerTok"/>
    <w:basedOn w:val="VerbatimChar"/>
    <w:rPr>
      <w:rFonts w:ascii="Consolas" w:hAnsi="Consolas"/>
      <w:sz w:val="22"/>
      <w:szCs w:val="22"/>
      <w:shd w:val="clear" w:color="auto" w:fill="F8F8F8"/>
      <w:lang w:val="es-DO"/>
    </w:rPr>
  </w:style>
  <w:style w:type="character" w:customStyle="1" w:styleId="InformationTok">
    <w:name w:val="InformationTok"/>
    <w:basedOn w:val="VerbatimChar"/>
    <w:rPr>
      <w:rFonts w:ascii="Consolas" w:hAnsi="Consolas"/>
      <w:b/>
      <w:i/>
      <w:color w:val="8F5902"/>
      <w:sz w:val="22"/>
      <w:szCs w:val="22"/>
      <w:shd w:val="clear" w:color="auto" w:fill="F8F8F8"/>
      <w:lang w:val="es-DO"/>
    </w:rPr>
  </w:style>
  <w:style w:type="character" w:customStyle="1" w:styleId="WarningTok">
    <w:name w:val="WarningTok"/>
    <w:basedOn w:val="VerbatimChar"/>
    <w:rPr>
      <w:rFonts w:ascii="Consolas" w:hAnsi="Consolas"/>
      <w:b/>
      <w:i/>
      <w:color w:val="8F5902"/>
      <w:sz w:val="22"/>
      <w:szCs w:val="22"/>
      <w:shd w:val="clear" w:color="auto" w:fill="F8F8F8"/>
      <w:lang w:val="es-DO"/>
    </w:rPr>
  </w:style>
  <w:style w:type="character" w:customStyle="1" w:styleId="AlertTok">
    <w:name w:val="AlertTok"/>
    <w:basedOn w:val="VerbatimChar"/>
    <w:rPr>
      <w:rFonts w:ascii="Consolas" w:hAnsi="Consolas"/>
      <w:color w:val="EF2929"/>
      <w:sz w:val="22"/>
      <w:szCs w:val="22"/>
      <w:shd w:val="clear" w:color="auto" w:fill="F8F8F8"/>
      <w:lang w:val="es-DO"/>
    </w:rPr>
  </w:style>
  <w:style w:type="character" w:customStyle="1" w:styleId="ErrorTok">
    <w:name w:val="ErrorTok"/>
    <w:basedOn w:val="VerbatimChar"/>
    <w:rPr>
      <w:rFonts w:ascii="Consolas" w:hAnsi="Consolas"/>
      <w:b/>
      <w:color w:val="A40000"/>
      <w:sz w:val="22"/>
      <w:szCs w:val="22"/>
      <w:shd w:val="clear" w:color="auto" w:fill="F8F8F8"/>
      <w:lang w:val="es-DO"/>
    </w:rPr>
  </w:style>
  <w:style w:type="character" w:customStyle="1" w:styleId="NormalTok">
    <w:name w:val="NormalTok"/>
    <w:basedOn w:val="VerbatimChar"/>
    <w:rPr>
      <w:rFonts w:ascii="Consolas" w:hAnsi="Consolas"/>
      <w:sz w:val="22"/>
      <w:szCs w:val="22"/>
      <w:shd w:val="clear" w:color="auto" w:fill="F8F8F8"/>
      <w:lang w:val="es-DO"/>
    </w:rPr>
  </w:style>
  <w:style w:type="character" w:customStyle="1" w:styleId="BodyTextChar">
    <w:name w:val="Body Text Char"/>
    <w:basedOn w:val="DefaultParagraphFont"/>
    <w:link w:val="BodyText"/>
    <w:rsid w:val="00F038D5"/>
  </w:style>
  <w:style w:type="paragraph" w:styleId="ListNumber">
    <w:name w:val="List Number"/>
    <w:basedOn w:val="Normal"/>
    <w:unhideWhenUsed/>
    <w:rsid w:val="007A65A2"/>
    <w:pPr>
      <w:numPr>
        <w:numId w:val="7"/>
      </w:numPr>
      <w:contextualSpacing/>
    </w:pPr>
  </w:style>
  <w:style w:type="paragraph" w:styleId="TOAHeading">
    <w:name w:val="toa heading"/>
    <w:basedOn w:val="Normal"/>
    <w:next w:val="Normal"/>
    <w:semiHidden/>
    <w:unhideWhenUsed/>
    <w:rsid w:val="002614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55E1E"/>
    <w:pPr>
      <w:spacing w:after="100"/>
    </w:pPr>
  </w:style>
  <w:style w:type="paragraph" w:styleId="TOC2">
    <w:name w:val="toc 2"/>
    <w:basedOn w:val="Normal"/>
    <w:next w:val="Normal"/>
    <w:autoRedefine/>
    <w:uiPriority w:val="39"/>
    <w:unhideWhenUsed/>
    <w:rsid w:val="00D55E1E"/>
    <w:pPr>
      <w:spacing w:after="100"/>
      <w:ind w:left="220"/>
    </w:pPr>
  </w:style>
  <w:style w:type="paragraph" w:styleId="TOC3">
    <w:name w:val="toc 3"/>
    <w:basedOn w:val="Normal"/>
    <w:next w:val="Normal"/>
    <w:autoRedefine/>
    <w:uiPriority w:val="39"/>
    <w:unhideWhenUsed/>
    <w:rsid w:val="00D55E1E"/>
    <w:pPr>
      <w:spacing w:after="100"/>
      <w:ind w:left="440"/>
    </w:pPr>
  </w:style>
  <w:style w:type="character" w:styleId="CommentReference">
    <w:name w:val="annotation reference"/>
    <w:basedOn w:val="DefaultParagraphFont"/>
    <w:semiHidden/>
    <w:unhideWhenUsed/>
    <w:rsid w:val="00B97D7C"/>
    <w:rPr>
      <w:sz w:val="16"/>
      <w:szCs w:val="16"/>
    </w:rPr>
  </w:style>
  <w:style w:type="paragraph" w:styleId="CommentText">
    <w:name w:val="annotation text"/>
    <w:basedOn w:val="Normal"/>
    <w:link w:val="CommentTextChar"/>
    <w:semiHidden/>
    <w:unhideWhenUsed/>
    <w:rsid w:val="00B97D7C"/>
    <w:rPr>
      <w:sz w:val="20"/>
      <w:szCs w:val="20"/>
    </w:rPr>
  </w:style>
  <w:style w:type="character" w:customStyle="1" w:styleId="CommentTextChar">
    <w:name w:val="Comment Text Char"/>
    <w:basedOn w:val="DefaultParagraphFont"/>
    <w:link w:val="CommentText"/>
    <w:semiHidden/>
    <w:rsid w:val="00B97D7C"/>
    <w:rPr>
      <w:rFonts w:ascii="Palatino Linotype" w:hAnsi="Palatino Linotype"/>
      <w:sz w:val="20"/>
      <w:szCs w:val="20"/>
      <w:lang w:val="es-DO"/>
    </w:rPr>
  </w:style>
  <w:style w:type="paragraph" w:styleId="CommentSubject">
    <w:name w:val="annotation subject"/>
    <w:basedOn w:val="CommentText"/>
    <w:next w:val="CommentText"/>
    <w:link w:val="CommentSubjectChar"/>
    <w:semiHidden/>
    <w:unhideWhenUsed/>
    <w:rsid w:val="00B97D7C"/>
    <w:rPr>
      <w:b/>
      <w:bCs/>
    </w:rPr>
  </w:style>
  <w:style w:type="character" w:customStyle="1" w:styleId="CommentSubjectChar">
    <w:name w:val="Comment Subject Char"/>
    <w:basedOn w:val="CommentTextChar"/>
    <w:link w:val="CommentSubject"/>
    <w:semiHidden/>
    <w:rsid w:val="00B97D7C"/>
    <w:rPr>
      <w:rFonts w:ascii="Palatino Linotype" w:hAnsi="Palatino Linotype"/>
      <w:b/>
      <w:bCs/>
      <w:sz w:val="20"/>
      <w:szCs w:val="20"/>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down.org/yihui/rmarkdown-cook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own.org/yihui/rmarkdown" TargetMode="External"/><Relationship Id="rId5" Type="http://schemas.openxmlformats.org/officeDocument/2006/relationships/webSettings" Target="webSettings.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rstudio/rmarkd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BD71-5212-428A-BE34-494607EF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Este es el título principal del documento</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principal del documento</dc:title>
  <dc:creator>Daniel E. de la Rosa</dc:creator>
  <cp:keywords/>
  <cp:lastModifiedBy>Daniel E. de la Rosa</cp:lastModifiedBy>
  <cp:revision>2</cp:revision>
  <dcterms:created xsi:type="dcterms:W3CDTF">2021-04-14T18:11:00Z</dcterms:created>
  <dcterms:modified xsi:type="dcterms:W3CDTF">2021-04-14T18:11:00Z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./rmdx/bibliography.bib</vt:lpwstr>
  </property>
  <property fmtid="{D5CDD505-2E9C-101B-9397-08002B2CF9AE}" pid="4" name="date">
    <vt:lpwstr>October 20, 2020</vt:lpwstr>
  </property>
  <property fmtid="{D5CDD505-2E9C-101B-9397-08002B2CF9AE}" pid="5" name="fig_caption">
    <vt:lpwstr>True</vt:lpwstr>
  </property>
  <property fmtid="{D5CDD505-2E9C-101B-9397-08002B2CF9AE}" pid="6" name="knit">
    <vt:lpwstr>( function(inputFile, encoding) { rmarkdown::render( input = inputFile, output_format = c( “bookdown::html_document2”, “officedown::rdocx_document”, “bookdown::pdf_document2”), encoding = encoding, output_file = c( ‘Html document’, ‘Word document’, ‘PDF d</vt:lpwstr>
  </property>
  <property fmtid="{D5CDD505-2E9C-101B-9397-08002B2CF9AE}" pid="7" name="nocite">
    <vt:lpwstr>@*</vt:lpwstr>
  </property>
  <property fmtid="{D5CDD505-2E9C-101B-9397-08002B2CF9AE}" pid="8" name="output">
    <vt:lpwstr/>
  </property>
  <property fmtid="{D5CDD505-2E9C-101B-9397-08002B2CF9AE}" pid="9" name="subtitle">
    <vt:lpwstr>Subtítulo del documento</vt:lpwstr>
  </property>
  <property fmtid="{D5CDD505-2E9C-101B-9397-08002B2CF9AE}" pid="10" name="toc-title">
    <vt:lpwstr>Tabla de contenido</vt:lpwstr>
  </property>
</Properties>
</file>