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6"/>
          <w:szCs w:val="36"/>
        </w:rPr>
        <w:t xml:space="preserve">LLM CYBERSECURITY TERM PROJECT</w:t>
      </w:r>
    </w:p>
    <w:p>
      <w:pPr>
        <w:spacing w:after="120"/>
        <w:jc w:val="center"/>
      </w:pPr>
      <w:r>
        <w:rPr>
          <w:b/>
          <w:bCs/>
          <w:color w:val="2E75B6"/>
          <w:sz w:val="28"/>
          <w:szCs w:val="28"/>
        </w:rPr>
        <w:t xml:space="preserve">Master Plan &amp; Work Division</w:t>
      </w:r>
    </w:p>
    <w:p>
      <w:pPr>
        <w:spacing w:after="360"/>
        <w:jc w:val="center"/>
      </w:pPr>
      <w:r>
        <w:rPr>
          <w:i/>
          <w:iCs/>
          <w:sz w:val="22"/>
          <w:szCs w:val="22"/>
        </w:rPr>
        <w:t xml:space="preserve">Project: AI-Powered Phishing &amp; Social Engineering Detection System</w:t>
      </w:r>
    </w:p>
    <w:p>
      <w:pPr>
        <w:pStyle w:val="Heading1"/>
      </w:pPr>
      <w:r>
        <w:t xml:space="preserve">1. Project Overview</w:t>
      </w:r>
    </w:p>
    <w:p>
      <w:pPr>
        <w:spacing w:after="120"/>
      </w:pPr>
      <w:r>
        <w:t xml:space="preserve">This document is the central planning artifact for our 4-person team building an LLM-powered phishing detection system as our Cybersecurity term project. It defines the project scope, deliverables, timeline, and individual responsibilities for all three submission milestones (Week 14, Week 15, Week 16).</w:t>
      </w:r>
    </w:p>
    <w:p>
      <w:pPr>
        <w:pStyle w:val="Heading2"/>
      </w:pPr>
      <w:r>
        <w:t xml:space="preserve">1.1 Problem Statement</w:t>
      </w:r>
    </w:p>
    <w:p>
      <w:pPr>
        <w:spacing w:after="120"/>
      </w:pPr>
      <w:r>
        <w:t xml:space="preserve">Phishing remains one of the most successful and damaging cyberattack vectors. According to the Anti-Phishing Working Group (APWG), millions of phishing attempts are reported each quarter, and attackers increasingly use AI-generated content to bypass traditional rule-based filters. Traditional signature-based detection systems suffer from three core weaknesses: (1) they fail on zero-day attacks they have never seen before, (2) they cannot explain WHY a message is suspicious, and (3) they struggle with semantically subtle social engineering.</w:t>
      </w:r>
    </w:p>
    <w:p>
      <w:pPr>
        <w:spacing w:after="120"/>
      </w:pPr>
      <w:r>
        <w:t xml:space="preserve">Our project addresses these weaknesses by leveraging Large Language Models (LLMs) to perform semantic analysis of incoming messages, producing both a classification decision AND a human-readable explanation of the risk factors detected.</w:t>
      </w:r>
    </w:p>
    <w:p>
      <w:pPr>
        <w:pStyle w:val="Heading2"/>
      </w:pPr>
      <w:r>
        <w:t xml:space="preserve">1.2 Project Objectives</w:t>
      </w:r>
    </w:p>
    <w:p>
      <w:pPr>
        <w:pStyle w:val="ListParagraph"/>
        <w:numPr>
          <w:ilvl w:val="0"/>
          <w:numId w:val="2"/>
        </w:numPr>
        <w:spacing w:after="80"/>
      </w:pPr>
      <w:r>
        <w:t xml:space="preserve">Build a working Proof of Concept (PoC) that detects phishing emails, SMS, and suspicious URLs using LLM-based reasoning.</w:t>
      </w:r>
    </w:p>
    <w:p>
      <w:pPr>
        <w:pStyle w:val="ListParagraph"/>
        <w:numPr>
          <w:ilvl w:val="0"/>
          <w:numId w:val="2"/>
        </w:numPr>
        <w:spacing w:after="80"/>
      </w:pPr>
      <w:r>
        <w:t xml:space="preserve">Compare three prompting strategies (Zero-shot, Few-shot, Chain-of-Thought) and measure their effectiveness.</w:t>
      </w:r>
    </w:p>
    <w:p>
      <w:pPr>
        <w:pStyle w:val="ListParagraph"/>
        <w:numPr>
          <w:ilvl w:val="0"/>
          <w:numId w:val="2"/>
        </w:numPr>
        <w:spacing w:after="80"/>
      </w:pPr>
      <w:r>
        <w:t xml:space="preserve">Achieve interpretability: every prediction must be accompanied by a natural-language explanation of detected red flags.</w:t>
      </w:r>
    </w:p>
    <w:p>
      <w:pPr>
        <w:pStyle w:val="ListParagraph"/>
        <w:numPr>
          <w:ilvl w:val="0"/>
          <w:numId w:val="2"/>
        </w:numPr>
        <w:spacing w:after="80"/>
      </w:pPr>
      <w:r>
        <w:t xml:space="preserve">Evaluate the system using standard ML metrics (Accuracy, Precision, Recall, F1, Confusion Matrix) on a publicly available dataset.</w:t>
      </w:r>
    </w:p>
    <w:p>
      <w:pPr>
        <w:pStyle w:val="ListParagraph"/>
        <w:numPr>
          <w:ilvl w:val="0"/>
          <w:numId w:val="2"/>
        </w:numPr>
        <w:spacing w:after="80"/>
      </w:pPr>
      <w:r>
        <w:t xml:space="preserve">Deliver a usable web demo (Gradio UI) that judges/instructors can interact with during the final presentation.</w:t>
      </w:r>
    </w:p>
    <w:p>
      <w:pPr>
        <w:pStyle w:val="Heading2"/>
      </w:pPr>
      <w:r>
        <w:t xml:space="preserve">1.3 Scope and Constraints</w:t>
      </w:r>
    </w:p>
    <w:p>
      <w:pPr>
        <w:spacing w:after="120"/>
      </w:pPr>
      <w:r>
        <w:t xml:space="preserve">To keep the project achievable within a 3-week individual workload of ~10 hours per person, we scope the PoC as follows:</w:t>
      </w:r>
    </w:p>
    <w:p>
      <w:pPr>
        <w:pStyle w:val="ListParagraph"/>
        <w:numPr>
          <w:ilvl w:val="0"/>
          <w:numId w:val="2"/>
        </w:numPr>
        <w:spacing w:after="80"/>
      </w:pPr>
      <w:r>
        <w:t xml:space="preserve">In scope: English-language phishing emails and SMS, URL reputation hints, prompt engineering comparison, evaluation metrics, basic Gradio UI.</w:t>
      </w:r>
    </w:p>
    <w:p>
      <w:pPr>
        <w:pStyle w:val="ListParagraph"/>
        <w:numPr>
          <w:ilvl w:val="0"/>
          <w:numId w:val="2"/>
        </w:numPr>
        <w:spacing w:after="80"/>
      </w:pPr>
      <w:r>
        <w:t xml:space="preserve">Out of scope: Real-time email integration (IMAP/SMTP hooks), fine-tuning a custom LLM, multi-language support, production deployment with auto-scaling.</w:t>
      </w:r>
    </w:p>
    <w:p>
      <w:pPr>
        <w:pStyle w:val="ListParagraph"/>
        <w:numPr>
          <w:ilvl w:val="0"/>
          <w:numId w:val="2"/>
        </w:numPr>
        <w:spacing w:after="80"/>
      </w:pPr>
      <w:r>
        <w:t xml:space="preserve">LLM provider: Google Gemini 1.5 Flash via the free API tier. Fallback option: Anthropic Claude or OpenAI GPT via free trial credits.</w:t>
      </w:r>
    </w:p>
    <w:p>
      <w:pPr>
        <w:pStyle w:val="Heading1"/>
      </w:pPr>
      <w:r>
        <w:t xml:space="preserve">2. Team Roster &amp; Role Assignment</w:t>
      </w:r>
    </w:p>
    <w:p>
      <w:pPr>
        <w:spacing w:after="120"/>
      </w:pPr>
      <w:r>
        <w:t xml:space="preserve">The team consists of 4 members. Each member owns one technical module of the system end-to-end. This ownership model ensures that individual reports (Week 14 and Week 15) cover distinct material, preventing accidental overlap that could trigger plagiarism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Member</w:t>
            </w:r>
          </w:p>
        </w:tc>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Role</w:t>
            </w:r>
          </w:p>
        </w:tc>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Module Owned</w:t>
            </w:r>
          </w:p>
        </w:tc>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Final Deliverable</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Member 1</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Data Engineer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Data ingestion + preprocessing</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Cleaned dataset, preprocessing pipeline, URL/header parser</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Member 2</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LLM Engineer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LLM core + prompt engineering</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3 prompt strategies, API client, JSON parser</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Member 3</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ML Researcher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Evaluation + metrics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Eval harness, comparison report, confusion matrices</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Member 4</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Full-stack Integrator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UI + system integration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Gradio demo, end-to-end pipeline, deployment script</w:t>
            </w:r>
          </w:p>
        </w:tc>
      </w:tr>
    </w:tbl>
    <w:p>
      <w:pPr>
        <w:spacing w:after="120"/>
      </w:pPr>
      <w:r>
        <w:t xml:space="preserve"/>
      </w:r>
    </w:p>
    <w:p>
      <w:pPr>
        <w:pStyle w:val="Heading1"/>
      </w:pPr>
      <w:r>
        <w:t xml:space="preserve">3. Three-Week Timeline</w:t>
      </w:r>
    </w:p>
    <w:p>
      <w:pPr>
        <w:spacing w:after="120"/>
      </w:pPr>
      <w:r>
        <w:t xml:space="preserve">The project runs across three submission milestones. Week 14 and Week 15 require individual reports (each member submits separately). Week 16 requires a single team report plus the working PoC.</w:t>
      </w:r>
    </w:p>
    <w:p>
      <w:pPr>
        <w:pStyle w:val="Heading2"/>
      </w:pPr>
      <w:r>
        <w:t xml:space="preserve">3.1 Week 14 — Research &amp; Foundation</w:t>
      </w:r>
    </w:p>
    <w:p>
      <w:pPr>
        <w:spacing w:after="120"/>
      </w:pPr>
      <w:r>
        <w:t xml:space="preserve">Goal: Each member completes deep research and initial implementation of their module. Outputs are individual reports of 3 to 6+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Day</w:t>
            </w:r>
          </w:p>
        </w:tc>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Whole-team task</w:t>
            </w:r>
          </w:p>
        </w:tc>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Individual focus</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Day 1</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Kickoff meeting (90 min): align on scope, confirm roles, set up shared Git repo and Google Drive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Each member reads 2-3 papers/articles on their module</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Day 2-3</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Set up shared dev environment (Python, Gemini API keys, requirements.txt)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Module-specific prototyping (see Section 4)</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Day 4-5</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Mid-week sync (30 min): blockers and integration points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Continue prototyping, draft report outline</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Day 6</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Internal demo: each member shows their prototype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Draft Week 14 individual report</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Day 7</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Cross-review: pair up and proofread each other's report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Finalize and submit individual report</w:t>
            </w:r>
          </w:p>
        </w:tc>
      </w:tr>
    </w:tbl>
    <w:p>
      <w:pPr>
        <w:pStyle w:val="Heading2"/>
      </w:pPr>
      <w:r>
        <w:t xml:space="preserve">3.2 Week 15 — Implementation &amp; Initial Results</w:t>
      </w:r>
    </w:p>
    <w:p>
      <w:pPr>
        <w:spacing w:after="120"/>
      </w:pPr>
      <w:r>
        <w:t xml:space="preserve">Goal: Modules become production-quality and produce real experimental results. Each member writes a Week 15 report focused on results from their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Day</w:t>
            </w:r>
          </w:p>
        </w:tc>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Whole-team task</w:t>
            </w:r>
          </w:p>
        </w:tc>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Individual focus</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Day 1</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Integration meeting: connect Member 1's data to Member 2's LLM core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Refactor module to integration-ready interface</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Day 2-3</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First end-to-end test on small sample (10-20 emails)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Run experiments, collect metrics</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Day 4</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Mid-week sync: review preliminary numbers, identify bugs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Fix bugs, retrain prompts, document results</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Day 5-6</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Member 4 starts UI assembly with stable backend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Write Week 15 individual report with charts/tables</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Day 7</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Cross-review and submit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Finalize and submit individual report</w:t>
            </w:r>
          </w:p>
        </w:tc>
      </w:tr>
    </w:tbl>
    <w:p>
      <w:pPr>
        <w:pStyle w:val="Heading2"/>
      </w:pPr>
      <w:r>
        <w:t xml:space="preserve">3.3 Week 16 — Final Integration, Report &amp; Demo</w:t>
      </w:r>
    </w:p>
    <w:p>
      <w:pPr>
        <w:spacing w:after="120"/>
      </w:pPr>
      <w:r>
        <w:t xml:space="preserve">Goal: Polished PoC and a single team report. This is the milestone that determines whether the group achieves Outstanding (O). Per the handout, if the Week 16 final receives O, the Week 14 and Week 15 individual scores are automatically upgraded to O regardless of page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Day</w:t>
            </w:r>
          </w:p>
        </w:tc>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Task</w:t>
            </w:r>
          </w:p>
        </w:tc>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Owner(s)</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Day 1</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Final integration: all 4 modules combined, end-to-end smoke test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Whole team</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Day 2</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Run final evaluation on full test set, generate all charts and confusion matrices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Member 3</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Day 3</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UI polish: Gradio demo with clear labels, sample inputs, screen recording</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Member 4</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Day 4</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Draft sections of final report (each member writes their own section)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Whole team</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Day 5</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Merge sections, write Executive Summary and Conclusion together</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Whole team</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Day 6</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Internal full demo + report review</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Whole team</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Day 7</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Submit final report, PoC code (zipped), demo video</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Whole team</w:t>
            </w:r>
          </w:p>
        </w:tc>
      </w:tr>
    </w:tbl>
    <w:p>
      <w:pPr>
        <w:pStyle w:val="Heading1"/>
      </w:pPr>
      <w:r>
        <w:t xml:space="preserve">4. Detailed Module Specifications</w:t>
      </w:r>
    </w:p>
    <w:p>
      <w:pPr>
        <w:spacing w:after="120"/>
      </w:pPr>
      <w:r>
        <w:t xml:space="preserve">Each section below defines what the assigned member must deliver. The interfaces between modules are explicit so the team can develop in parallel.</w:t>
      </w:r>
    </w:p>
    <w:p>
      <w:pPr>
        <w:pStyle w:val="Heading2"/>
      </w:pPr>
      <w:r>
        <w:t xml:space="preserve">4.1 Member 1 — Data &amp; Preprocessing Module</w:t>
      </w:r>
    </w:p>
    <w:p>
      <w:pPr>
        <w:pStyle w:val="Heading3"/>
      </w:pPr>
      <w:r>
        <w:t xml:space="preserve">Responsibilities</w:t>
      </w:r>
    </w:p>
    <w:p>
      <w:pPr>
        <w:pStyle w:val="ListParagraph"/>
        <w:numPr>
          <w:ilvl w:val="0"/>
          <w:numId w:val="2"/>
        </w:numPr>
        <w:spacing w:after="80"/>
      </w:pPr>
      <w:r>
        <w:t xml:space="preserve">Select and document 2-3 public datasets. Recommended: Nazario Phishing Corpus, Enron Email Dataset (legitimate baseline), UCI SMS Spam Collection.</w:t>
      </w:r>
    </w:p>
    <w:p>
      <w:pPr>
        <w:pStyle w:val="ListParagraph"/>
        <w:numPr>
          <w:ilvl w:val="0"/>
          <w:numId w:val="2"/>
        </w:numPr>
        <w:spacing w:after="80"/>
      </w:pPr>
      <w:r>
        <w:t xml:space="preserve">Build a unified data loader that converts heterogeneous formats (.eml, CSV, plain text) into a single Python dict schema.</w:t>
      </w:r>
    </w:p>
    <w:p>
      <w:pPr>
        <w:pStyle w:val="ListParagraph"/>
        <w:numPr>
          <w:ilvl w:val="0"/>
          <w:numId w:val="2"/>
        </w:numPr>
        <w:spacing w:after="80"/>
      </w:pPr>
      <w:r>
        <w:t xml:space="preserve">Implement preprocessing: strip HTML tags, normalize whitespace, decode email headers, extract URLs, extract sender metadata.</w:t>
      </w:r>
    </w:p>
    <w:p>
      <w:pPr>
        <w:pStyle w:val="ListParagraph"/>
        <w:numPr>
          <w:ilvl w:val="0"/>
          <w:numId w:val="2"/>
        </w:numPr>
        <w:spacing w:after="80"/>
      </w:pPr>
      <w:r>
        <w:t xml:space="preserve">Parse and check authentication headers (SPF, DKIM, DMARC) where available — these are strong phishing signals.</w:t>
      </w:r>
    </w:p>
    <w:p>
      <w:pPr>
        <w:pStyle w:val="ListParagraph"/>
        <w:numPr>
          <w:ilvl w:val="0"/>
          <w:numId w:val="2"/>
        </w:numPr>
        <w:spacing w:after="80"/>
      </w:pPr>
      <w:r>
        <w:t xml:space="preserve">Create stratified train/test split (80/20) with balanced phishing-vs-legitimate ratios.</w:t>
      </w:r>
    </w:p>
    <w:p>
      <w:pPr>
        <w:pStyle w:val="Heading3"/>
      </w:pPr>
      <w:r>
        <w:t xml:space="preserve">Output Interface</w:t>
      </w:r>
    </w:p>
    <w:p>
      <w:pPr>
        <w:spacing w:after="120"/>
      </w:pPr>
      <w:r>
        <w:t xml:space="preserve">Produces a list of records with this schema (consumed by Member 2):</w:t>
      </w:r>
    </w:p>
    <w:p>
      <w:pPr>
        <w:pStyle w:val="ListParagraph"/>
        <w:numPr>
          <w:ilvl w:val="0"/>
          <w:numId w:val="2"/>
        </w:numPr>
        <w:spacing w:after="80"/>
      </w:pPr>
      <w:r>
        <w:t xml:space="preserve">id (str): unique identifier</w:t>
      </w:r>
    </w:p>
    <w:p>
      <w:pPr>
        <w:pStyle w:val="ListParagraph"/>
        <w:numPr>
          <w:ilvl w:val="0"/>
          <w:numId w:val="2"/>
        </w:numPr>
        <w:spacing w:after="80"/>
      </w:pPr>
      <w:r>
        <w:t xml:space="preserve">raw_text (str): the full original message</w:t>
      </w:r>
    </w:p>
    <w:p>
      <w:pPr>
        <w:pStyle w:val="ListParagraph"/>
        <w:numPr>
          <w:ilvl w:val="0"/>
          <w:numId w:val="2"/>
        </w:numPr>
        <w:spacing w:after="80"/>
      </w:pPr>
      <w:r>
        <w:t xml:space="preserve">clean_text (str): preprocessed body</w:t>
      </w:r>
    </w:p>
    <w:p>
      <w:pPr>
        <w:pStyle w:val="ListParagraph"/>
        <w:numPr>
          <w:ilvl w:val="0"/>
          <w:numId w:val="2"/>
        </w:numPr>
        <w:spacing w:after="80"/>
      </w:pPr>
      <w:r>
        <w:t xml:space="preserve">urls (list[str]): extracted URLs</w:t>
      </w:r>
    </w:p>
    <w:p>
      <w:pPr>
        <w:pStyle w:val="ListParagraph"/>
        <w:numPr>
          <w:ilvl w:val="0"/>
          <w:numId w:val="2"/>
        </w:numPr>
        <w:spacing w:after="80"/>
      </w:pPr>
      <w:r>
        <w:t xml:space="preserve">sender (str): from header</w:t>
      </w:r>
    </w:p>
    <w:p>
      <w:pPr>
        <w:pStyle w:val="ListParagraph"/>
        <w:numPr>
          <w:ilvl w:val="0"/>
          <w:numId w:val="2"/>
        </w:numPr>
        <w:spacing w:after="80"/>
      </w:pPr>
      <w:r>
        <w:t xml:space="preserve">auth_status (dict): SPF/DKIM/DMARC results</w:t>
      </w:r>
    </w:p>
    <w:p>
      <w:pPr>
        <w:pStyle w:val="ListParagraph"/>
        <w:numPr>
          <w:ilvl w:val="0"/>
          <w:numId w:val="2"/>
        </w:numPr>
        <w:spacing w:after="80"/>
      </w:pPr>
      <w:r>
        <w:t xml:space="preserve">label (int): 1 = phishing, 0 = legitimate (test set only)</w:t>
      </w:r>
    </w:p>
    <w:p>
      <w:pPr>
        <w:pStyle w:val="Heading2"/>
      </w:pPr>
      <w:r>
        <w:t xml:space="preserve">4.2 Member 2 — LLM Core &amp; Prompt Engineering Module</w:t>
      </w:r>
    </w:p>
    <w:p>
      <w:pPr>
        <w:pStyle w:val="Heading3"/>
      </w:pPr>
      <w:r>
        <w:t xml:space="preserve">Responsibilities</w:t>
      </w:r>
    </w:p>
    <w:p>
      <w:pPr>
        <w:pStyle w:val="ListParagraph"/>
        <w:numPr>
          <w:ilvl w:val="0"/>
          <w:numId w:val="2"/>
        </w:numPr>
        <w:spacing w:after="80"/>
      </w:pPr>
      <w:r>
        <w:t xml:space="preserve">Implement three prompt strategies as separate, swappable functions: zero_shot_prompt, few_shot_prompt, chain_of_thought_prompt.</w:t>
      </w:r>
    </w:p>
    <w:p>
      <w:pPr>
        <w:pStyle w:val="ListParagraph"/>
        <w:numPr>
          <w:ilvl w:val="0"/>
          <w:numId w:val="2"/>
        </w:numPr>
        <w:spacing w:after="80"/>
      </w:pPr>
      <w:r>
        <w:t xml:space="preserve">Build a robust LLM client wrapper that handles: Gemini API authentication, retries with exponential backoff, rate limit detection, and JSON response parsing.</w:t>
      </w:r>
    </w:p>
    <w:p>
      <w:pPr>
        <w:pStyle w:val="ListParagraph"/>
        <w:numPr>
          <w:ilvl w:val="0"/>
          <w:numId w:val="2"/>
        </w:numPr>
        <w:spacing w:after="80"/>
      </w:pPr>
      <w:r>
        <w:t xml:space="preserve">Define a strict JSON output schema the LLM must follow: { label, confidence, red_flags, reasoning }.</w:t>
      </w:r>
    </w:p>
    <w:p>
      <w:pPr>
        <w:pStyle w:val="ListParagraph"/>
        <w:numPr>
          <w:ilvl w:val="0"/>
          <w:numId w:val="2"/>
        </w:numPr>
        <w:spacing w:after="80"/>
      </w:pPr>
      <w:r>
        <w:t xml:space="preserve">(Optional, for Outstanding) Add a lightweight RAG layer: vectorize known phishing patterns with sentence-transformers, retrieve top-3 similar examples to inject into the prompt.</w:t>
      </w:r>
    </w:p>
    <w:p>
      <w:pPr>
        <w:pStyle w:val="Heading3"/>
      </w:pPr>
      <w:r>
        <w:t xml:space="preserve">Output Interface</w:t>
      </w:r>
    </w:p>
    <w:p>
      <w:pPr>
        <w:spacing w:after="120"/>
      </w:pPr>
      <w:r>
        <w:t xml:space="preserve">Takes a preprocessed record from Member 1 and returns a prediction dict:</w:t>
      </w:r>
    </w:p>
    <w:p>
      <w:pPr>
        <w:pStyle w:val="ListParagraph"/>
        <w:numPr>
          <w:ilvl w:val="0"/>
          <w:numId w:val="2"/>
        </w:numPr>
        <w:spacing w:after="80"/>
      </w:pPr>
      <w:r>
        <w:t xml:space="preserve">label (str): 'phishing' | 'safe' | 'suspect'</w:t>
      </w:r>
    </w:p>
    <w:p>
      <w:pPr>
        <w:pStyle w:val="ListParagraph"/>
        <w:numPr>
          <w:ilvl w:val="0"/>
          <w:numId w:val="2"/>
        </w:numPr>
        <w:spacing w:after="80"/>
      </w:pPr>
      <w:r>
        <w:t xml:space="preserve">confidence (float): 0.0 to 1.0</w:t>
      </w:r>
    </w:p>
    <w:p>
      <w:pPr>
        <w:pStyle w:val="ListParagraph"/>
        <w:numPr>
          <w:ilvl w:val="0"/>
          <w:numId w:val="2"/>
        </w:numPr>
        <w:spacing w:after="80"/>
      </w:pPr>
      <w:r>
        <w:t xml:space="preserve">red_flags (list[str]): specific things that triggered the verdict</w:t>
      </w:r>
    </w:p>
    <w:p>
      <w:pPr>
        <w:pStyle w:val="ListParagraph"/>
        <w:numPr>
          <w:ilvl w:val="0"/>
          <w:numId w:val="2"/>
        </w:numPr>
        <w:spacing w:after="80"/>
      </w:pPr>
      <w:r>
        <w:t xml:space="preserve">reasoning (str): a 2-3 sentence explanation</w:t>
      </w:r>
    </w:p>
    <w:p>
      <w:pPr>
        <w:pStyle w:val="Heading2"/>
      </w:pPr>
      <w:r>
        <w:t xml:space="preserve">4.3 Member 3 — Evaluation &amp; Metrics Module</w:t>
      </w:r>
    </w:p>
    <w:p>
      <w:pPr>
        <w:pStyle w:val="Heading3"/>
      </w:pPr>
      <w:r>
        <w:t xml:space="preserve">Responsibilities</w:t>
      </w:r>
    </w:p>
    <w:p>
      <w:pPr>
        <w:pStyle w:val="ListParagraph"/>
        <w:numPr>
          <w:ilvl w:val="0"/>
          <w:numId w:val="2"/>
        </w:numPr>
        <w:spacing w:after="80"/>
      </w:pPr>
      <w:r>
        <w:t xml:space="preserve">Design the evaluation harness: load labeled test set, run each prompt strategy across all records, collect predictions.</w:t>
      </w:r>
    </w:p>
    <w:p>
      <w:pPr>
        <w:pStyle w:val="ListParagraph"/>
        <w:numPr>
          <w:ilvl w:val="0"/>
          <w:numId w:val="2"/>
        </w:numPr>
        <w:spacing w:after="80"/>
      </w:pPr>
      <w:r>
        <w:t xml:space="preserve">Compute standard metrics: Accuracy, Precision, Recall, F1, and per-class breakdown.</w:t>
      </w:r>
    </w:p>
    <w:p>
      <w:pPr>
        <w:pStyle w:val="ListParagraph"/>
        <w:numPr>
          <w:ilvl w:val="0"/>
          <w:numId w:val="2"/>
        </w:numPr>
        <w:spacing w:after="80"/>
      </w:pPr>
      <w:r>
        <w:t xml:space="preserve">Generate visualizations: confusion matrices (one per strategy), bar charts comparing F1 across strategies, ROC curves where applicable.</w:t>
      </w:r>
    </w:p>
    <w:p>
      <w:pPr>
        <w:pStyle w:val="ListParagraph"/>
        <w:numPr>
          <w:ilvl w:val="0"/>
          <w:numId w:val="2"/>
        </w:numPr>
        <w:spacing w:after="80"/>
      </w:pPr>
      <w:r>
        <w:t xml:space="preserve">Perform error analysis: sample 20 false positives and 20 false negatives, categorize the failure modes (e.g., 'LLM missed urgency cue', 'LLM over-triggered on URL').</w:t>
      </w:r>
    </w:p>
    <w:p>
      <w:pPr>
        <w:pStyle w:val="ListParagraph"/>
        <w:numPr>
          <w:ilvl w:val="0"/>
          <w:numId w:val="2"/>
        </w:numPr>
        <w:spacing w:after="80"/>
      </w:pPr>
      <w:r>
        <w:t xml:space="preserve">Benchmark inference latency and API cost per prediction.</w:t>
      </w:r>
    </w:p>
    <w:p>
      <w:pPr>
        <w:pStyle w:val="Heading3"/>
      </w:pPr>
      <w:r>
        <w:t xml:space="preserve">Output Interface</w:t>
      </w:r>
    </w:p>
    <w:p>
      <w:pPr>
        <w:spacing w:after="120"/>
      </w:pPr>
      <w:r>
        <w:t xml:space="preserve">Produces a structured results.json plus PNG/SVG charts ready to drop into the final report.</w:t>
      </w:r>
    </w:p>
    <w:p>
      <w:pPr>
        <w:pStyle w:val="Heading2"/>
      </w:pPr>
      <w:r>
        <w:t xml:space="preserve">4.4 Member 4 — UI &amp; Integration Module</w:t>
      </w:r>
    </w:p>
    <w:p>
      <w:pPr>
        <w:pStyle w:val="Heading3"/>
      </w:pPr>
      <w:r>
        <w:t xml:space="preserve">Responsibilities</w:t>
      </w:r>
    </w:p>
    <w:p>
      <w:pPr>
        <w:pStyle w:val="ListParagraph"/>
        <w:numPr>
          <w:ilvl w:val="0"/>
          <w:numId w:val="2"/>
        </w:numPr>
        <w:spacing w:after="80"/>
      </w:pPr>
      <w:r>
        <w:t xml:space="preserve">Design and build a Gradio web interface: text input box, file upload (.eml), submit button, results panel showing label/confidence/red flags/reasoning.</w:t>
      </w:r>
    </w:p>
    <w:p>
      <w:pPr>
        <w:pStyle w:val="ListParagraph"/>
        <w:numPr>
          <w:ilvl w:val="0"/>
          <w:numId w:val="2"/>
        </w:numPr>
        <w:spacing w:after="80"/>
      </w:pPr>
      <w:r>
        <w:t xml:space="preserve">Wire together all modules: data preprocessing -&gt; LLM core -&gt; output formatting.</w:t>
      </w:r>
    </w:p>
    <w:p>
      <w:pPr>
        <w:pStyle w:val="ListParagraph"/>
        <w:numPr>
          <w:ilvl w:val="0"/>
          <w:numId w:val="2"/>
        </w:numPr>
        <w:spacing w:after="80"/>
      </w:pPr>
      <w:r>
        <w:t xml:space="preserve">Add a 'strategy selector' dropdown so a demo viewer can switch between Zero-shot, Few-shot, and Chain-of-Thought live.</w:t>
      </w:r>
    </w:p>
    <w:p>
      <w:pPr>
        <w:pStyle w:val="ListParagraph"/>
        <w:numPr>
          <w:ilvl w:val="0"/>
          <w:numId w:val="2"/>
        </w:numPr>
        <w:spacing w:after="80"/>
      </w:pPr>
      <w:r>
        <w:t xml:space="preserve">Include example inputs (3 phishing + 3 legitimate) loaded as quick-select buttons.</w:t>
      </w:r>
    </w:p>
    <w:p>
      <w:pPr>
        <w:pStyle w:val="ListParagraph"/>
        <w:numPr>
          <w:ilvl w:val="0"/>
          <w:numId w:val="2"/>
        </w:numPr>
        <w:spacing w:after="80"/>
      </w:pPr>
      <w:r>
        <w:t xml:space="preserve">Write a one-command run script (python app.py) and a README with setup instructions.</w:t>
      </w:r>
    </w:p>
    <w:p>
      <w:pPr>
        <w:pStyle w:val="ListParagraph"/>
        <w:numPr>
          <w:ilvl w:val="0"/>
          <w:numId w:val="2"/>
        </w:numPr>
        <w:spacing w:after="80"/>
      </w:pPr>
      <w:r>
        <w:t xml:space="preserve">Record a 3-5 minute screen capture demo for the final submission.</w:t>
      </w:r>
    </w:p>
    <w:p>
      <w:pPr>
        <w:pStyle w:val="Heading1"/>
      </w:pPr>
      <w: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Component</w:t>
            </w:r>
          </w:p>
        </w:tc>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Choice</w:t>
            </w:r>
          </w:p>
        </w:tc>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Why</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Language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Python 3.10+</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Standard for ML/AI; everyone knows it</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LLM API</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Google Gemini 1.5 Flash</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Generous free tier, fast, JSON mode supported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Data tools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pandas, mailparser, beautifulsoup4</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Standard for tabular + email parsing</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ML metrics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scikit-learn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Built-in confusion matrix, precision/recall</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Visualization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matplotlib, seaborn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Charts for reports</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UI</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Gradio 4.x</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Fastest path from Python to web demo</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RAG (optional)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sentence-transformers, FAISS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Lightweight vector search</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Version control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Git + GitHub</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Required for collaboration</w:t>
            </w:r>
          </w:p>
        </w:tc>
      </w:tr>
    </w:tbl>
    <w:p>
      <w:pPr>
        <w:spacing w:after="120"/>
      </w:pPr>
      <w:r>
        <w:t xml:space="preserve"/>
      </w:r>
    </w:p>
    <w:p>
      <w:pPr>
        <w:pStyle w:val="Heading1"/>
      </w:pPr>
      <w:r>
        <w:t xml:space="preserve">6. Risk Register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Risk</w:t>
            </w:r>
          </w:p>
        </w:tc>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Likelihood</w:t>
            </w:r>
          </w:p>
        </w:tc>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Impact</w:t>
            </w:r>
          </w:p>
        </w:tc>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Mitigation</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Gemini API rate limits hit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Medium</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Medium</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Implement exponential backoff; cache predictions; use Anthropic free credit as backup</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Dataset license restrictions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Low</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High</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Use only datasets with academic-use licenses; document provenance clearly</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Team member unavailable in critical week</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Medium</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High</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Pair each member with a backup; document everything in shared Notion</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LLM hallucinates fake red flags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High</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Medium</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Force JSON schema; reject responses that cite content not in the input</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Integration breaks at the last minute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Medium</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High</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Define interfaces in Week 14; integrate small slices weekly, not all at once</w:t>
            </w:r>
          </w:p>
        </w:tc>
      </w:tr>
    </w:tbl>
    <w:p>
      <w:pPr>
        <w:spacing w:after="120"/>
      </w:pPr>
      <w:r>
        <w:t xml:space="preserve"/>
      </w:r>
    </w:p>
    <w:p>
      <w:pPr>
        <w:pStyle w:val="Heading1"/>
      </w:pPr>
      <w:r>
        <w:t xml:space="preserve">7. Definition of Done (per milestone)</w:t>
      </w:r>
    </w:p>
    <w:p>
      <w:pPr>
        <w:pStyle w:val="Heading2"/>
      </w:pPr>
      <w:r>
        <w:t xml:space="preserve">Week 14 — Individual Report</w:t>
      </w:r>
    </w:p>
    <w:p>
      <w:pPr>
        <w:pStyle w:val="ListParagraph"/>
        <w:numPr>
          <w:ilvl w:val="0"/>
          <w:numId w:val="2"/>
        </w:numPr>
        <w:spacing w:after="80"/>
      </w:pPr>
      <w:r>
        <w:t xml:space="preserve">Minimum 3 pages (target 6+) of original analysis specific to the member's module</w:t>
      </w:r>
    </w:p>
    <w:p>
      <w:pPr>
        <w:pStyle w:val="ListParagraph"/>
        <w:numPr>
          <w:ilvl w:val="0"/>
          <w:numId w:val="2"/>
        </w:numPr>
        <w:spacing w:after="80"/>
      </w:pPr>
      <w:r>
        <w:t xml:space="preserve">Includes 1+ figure or table the member produced themselves</w:t>
      </w:r>
    </w:p>
    <w:p>
      <w:pPr>
        <w:pStyle w:val="ListParagraph"/>
        <w:numPr>
          <w:ilvl w:val="0"/>
          <w:numId w:val="2"/>
        </w:numPr>
        <w:spacing w:after="80"/>
      </w:pPr>
      <w:r>
        <w:t xml:space="preserve">Cites at least 3 academic or industry sources</w:t>
      </w:r>
    </w:p>
    <w:p>
      <w:pPr>
        <w:pStyle w:val="ListParagraph"/>
        <w:numPr>
          <w:ilvl w:val="0"/>
          <w:numId w:val="2"/>
        </w:numPr>
        <w:spacing w:after="80"/>
      </w:pPr>
      <w:r>
        <w:t xml:space="preserve">Working prototype code committed to the team's Git repo</w:t>
      </w:r>
    </w:p>
    <w:p>
      <w:pPr>
        <w:pStyle w:val="Heading2"/>
      </w:pPr>
      <w:r>
        <w:t xml:space="preserve">Week 15 — Individual Report</w:t>
      </w:r>
    </w:p>
    <w:p>
      <w:pPr>
        <w:pStyle w:val="ListParagraph"/>
        <w:numPr>
          <w:ilvl w:val="0"/>
          <w:numId w:val="2"/>
        </w:numPr>
        <w:spacing w:after="80"/>
      </w:pPr>
      <w:r>
        <w:t xml:space="preserve">Minimum 3 pages (target 6+) building on Week 14 with concrete experimental results</w:t>
      </w:r>
    </w:p>
    <w:p>
      <w:pPr>
        <w:pStyle w:val="ListParagraph"/>
        <w:numPr>
          <w:ilvl w:val="0"/>
          <w:numId w:val="2"/>
        </w:numPr>
        <w:spacing w:after="80"/>
      </w:pPr>
      <w:r>
        <w:t xml:space="preserve">Includes performance numbers (latency, accuracy, etc.) where applicable</w:t>
      </w:r>
    </w:p>
    <w:p>
      <w:pPr>
        <w:pStyle w:val="ListParagraph"/>
        <w:numPr>
          <w:ilvl w:val="0"/>
          <w:numId w:val="2"/>
        </w:numPr>
        <w:spacing w:after="80"/>
      </w:pPr>
      <w:r>
        <w:t xml:space="preserve">Identifies limitations honestly and proposes next steps</w:t>
      </w:r>
    </w:p>
    <w:p>
      <w:pPr>
        <w:pStyle w:val="ListParagraph"/>
        <w:numPr>
          <w:ilvl w:val="0"/>
          <w:numId w:val="2"/>
        </w:numPr>
        <w:spacing w:after="80"/>
      </w:pPr>
      <w:r>
        <w:t xml:space="preserve">Code in repo runs end-to-end on at least 10 sample inputs</w:t>
      </w:r>
    </w:p>
    <w:p>
      <w:pPr>
        <w:pStyle w:val="Heading2"/>
      </w:pPr>
      <w:r>
        <w:t xml:space="preserve">Week 16 — Team Report + PoC</w:t>
      </w:r>
    </w:p>
    <w:p>
      <w:pPr>
        <w:pStyle w:val="ListParagraph"/>
        <w:numPr>
          <w:ilvl w:val="0"/>
          <w:numId w:val="2"/>
        </w:numPr>
        <w:spacing w:after="80"/>
      </w:pPr>
      <w:r>
        <w:t xml:space="preserve">Single coherent report (15-25 pages) with all members' contributions integrated</w:t>
      </w:r>
    </w:p>
    <w:p>
      <w:pPr>
        <w:pStyle w:val="ListParagraph"/>
        <w:numPr>
          <w:ilvl w:val="0"/>
          <w:numId w:val="2"/>
        </w:numPr>
        <w:spacing w:after="80"/>
      </w:pPr>
      <w:r>
        <w:t xml:space="preserve">Working PoC: one command launches Gradio; all 3 prompt strategies functional</w:t>
      </w:r>
    </w:p>
    <w:p>
      <w:pPr>
        <w:pStyle w:val="ListParagraph"/>
        <w:numPr>
          <w:ilvl w:val="0"/>
          <w:numId w:val="2"/>
        </w:numPr>
        <w:spacing w:after="80"/>
      </w:pPr>
      <w:r>
        <w:t xml:space="preserve">Final evaluation results on full test set, with charts</w:t>
      </w:r>
    </w:p>
    <w:p>
      <w:pPr>
        <w:pStyle w:val="ListParagraph"/>
        <w:numPr>
          <w:ilvl w:val="0"/>
          <w:numId w:val="2"/>
        </w:numPr>
        <w:spacing w:after="80"/>
      </w:pPr>
      <w:r>
        <w:t xml:space="preserve">3-5 minute demo video</w:t>
      </w:r>
    </w:p>
    <w:p>
      <w:pPr>
        <w:pStyle w:val="ListParagraph"/>
        <w:numPr>
          <w:ilvl w:val="0"/>
          <w:numId w:val="2"/>
        </w:numPr>
        <w:spacing w:after="80"/>
      </w:pPr>
      <w:r>
        <w:t xml:space="preserve">README with clear setup, dataset attribution, and credits</w:t>
      </w:r>
    </w:p>
    <w:p>
      <w:pPr>
        <w:pStyle w:val="ListParagraph"/>
        <w:numPr>
          <w:ilvl w:val="0"/>
          <w:numId w:val="2"/>
        </w:numPr>
        <w:spacing w:after="80"/>
      </w:pPr>
      <w:r>
        <w:t xml:space="preserve">Code zipped and submitted along with the report</w:t>
      </w:r>
    </w:p>
    <w:p>
      <w:pPr>
        <w:pStyle w:val="Heading1"/>
      </w:pPr>
      <w:r>
        <w:t xml:space="preserve">8. Communication Plan</w:t>
      </w:r>
    </w:p>
    <w:p>
      <w:pPr>
        <w:pStyle w:val="ListParagraph"/>
        <w:numPr>
          <w:ilvl w:val="0"/>
          <w:numId w:val="2"/>
        </w:numPr>
        <w:spacing w:after="80"/>
      </w:pPr>
      <w:r>
        <w:t xml:space="preserve">Daily async standups in a Slack/Discord channel (3 lines: yesterday / today / blockers)</w:t>
      </w:r>
    </w:p>
    <w:p>
      <w:pPr>
        <w:pStyle w:val="ListParagraph"/>
        <w:numPr>
          <w:ilvl w:val="0"/>
          <w:numId w:val="2"/>
        </w:numPr>
        <w:spacing w:after="80"/>
      </w:pPr>
      <w:r>
        <w:t xml:space="preserve">Weekly 60-minute video sync (Monday, before each week starts)</w:t>
      </w:r>
    </w:p>
    <w:p>
      <w:pPr>
        <w:pStyle w:val="ListParagraph"/>
        <w:numPr>
          <w:ilvl w:val="0"/>
          <w:numId w:val="2"/>
        </w:numPr>
        <w:spacing w:after="80"/>
      </w:pPr>
      <w:r>
        <w:t xml:space="preserve">Mid-week 30-minute sync (Thursday) to catch blockers early</w:t>
      </w:r>
    </w:p>
    <w:p>
      <w:pPr>
        <w:pStyle w:val="ListParagraph"/>
        <w:numPr>
          <w:ilvl w:val="0"/>
          <w:numId w:val="2"/>
        </w:numPr>
        <w:spacing w:after="80"/>
      </w:pPr>
      <w:r>
        <w:t xml:space="preserve">All artifacts (reports, code, datasets) live in a single shared Google Drive + GitHub repo</w:t>
      </w:r>
    </w:p>
    <w:p>
      <w:pPr>
        <w:pStyle w:val="ListParagraph"/>
        <w:numPr>
          <w:ilvl w:val="0"/>
          <w:numId w:val="2"/>
        </w:numPr>
        <w:spacing w:after="80"/>
      </w:pPr>
      <w:r>
        <w:t xml:space="preserve">Decision log: any architecture decision is recorded in a DECISIONS.md file with date and rationale</w:t>
      </w:r>
    </w:p>
    <w:p>
      <w:pPr>
        <w:pStyle w:val="Heading1"/>
      </w:pPr>
      <w:r>
        <w:t xml:space="preserve">9. Strategy for Achieving Outstanding (O)</w:t>
      </w:r>
    </w:p>
    <w:p>
      <w:pPr>
        <w:spacing w:after="120"/>
      </w:pPr>
      <w:r>
        <w:t xml:space="preserve">Per the handout, achieving Outstanding on the Week 16 final automatically upgrades all individual Week 14/15 scores to O. We therefore prioritize the final deliverable. Three specific differentiators will push us into Outstanding territory:</w:t>
      </w:r>
    </w:p>
    <w:p>
      <w:pPr>
        <w:pStyle w:val="ListParagraph"/>
        <w:numPr>
          <w:ilvl w:val="0"/>
          <w:numId w:val="2"/>
        </w:numPr>
        <w:spacing w:after="80"/>
      </w:pPr>
      <w:r>
        <w:t xml:space="preserve">Quantitative rigor: not just one strategy tested but three, with statistical comparison and clear winner.</w:t>
      </w:r>
    </w:p>
    <w:p>
      <w:pPr>
        <w:pStyle w:val="ListParagraph"/>
        <w:numPr>
          <w:ilvl w:val="0"/>
          <w:numId w:val="2"/>
        </w:numPr>
        <w:spacing w:after="80"/>
      </w:pPr>
      <w:r>
        <w:t xml:space="preserve">Explainability: every prediction comes with a justification, which is rare in academic LLM-classification projects and showcases responsible AI practices.</w:t>
      </w:r>
    </w:p>
    <w:p>
      <w:pPr>
        <w:pStyle w:val="ListParagraph"/>
        <w:numPr>
          <w:ilvl w:val="0"/>
          <w:numId w:val="2"/>
        </w:numPr>
        <w:spacing w:after="80"/>
      </w:pPr>
      <w:r>
        <w:t xml:space="preserve">Polish: a working public demo (Gradio), a screen recording, and a README that a stranger could follow — these signal professionalism beyond coursework.</w:t>
      </w:r>
    </w:p>
    <w:p>
      <w:pPr>
        <w:spacing w:after="120"/>
      </w:pPr>
      <w:r>
        <w:t xml:space="preserve">Optional stretch goals (only attempt if core is solid by Day 5 of Week 16):</w:t>
      </w:r>
    </w:p>
    <w:p>
      <w:pPr>
        <w:pStyle w:val="ListParagraph"/>
        <w:numPr>
          <w:ilvl w:val="0"/>
          <w:numId w:val="2"/>
        </w:numPr>
        <w:spacing w:after="80"/>
      </w:pPr>
      <w:r>
        <w:t xml:space="preserve">Add the RAG layer for known phishing patterns</w:t>
      </w:r>
    </w:p>
    <w:p>
      <w:pPr>
        <w:pStyle w:val="ListParagraph"/>
        <w:numPr>
          <w:ilvl w:val="0"/>
          <w:numId w:val="2"/>
        </w:numPr>
        <w:spacing w:after="80"/>
      </w:pPr>
      <w:r>
        <w:t xml:space="preserve">Add a small fine-tuning experiment on a subset of data</w:t>
      </w:r>
    </w:p>
    <w:p>
      <w:pPr>
        <w:pStyle w:val="ListParagraph"/>
        <w:numPr>
          <w:ilvl w:val="0"/>
          <w:numId w:val="2"/>
        </w:numPr>
        <w:spacing w:after="80"/>
      </w:pPr>
      <w:r>
        <w:t xml:space="preserve">Compare Gemini vs Claude vs GPT on the same test 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2026-05-24T07:09:54.884Z</dcterms:created>
  <dcterms:modified xsi:type="dcterms:W3CDTF">2026-05-24T07:09:54.896Z</dcterms:modified>
</cp:coreProperties>
</file>

<file path=docProps/custom.xml><?xml version="1.0" encoding="utf-8"?>
<Properties xmlns="http://schemas.openxmlformats.org/officeDocument/2006/custom-properties" xmlns:vt="http://schemas.openxmlformats.org/officeDocument/2006/docPropsVTypes"/>
</file>