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sz w:val="36"/>
          <w:szCs w:val="36"/>
        </w:rPr>
        <w:t xml:space="preserve">LLM CYBERSECURITY TERM PROJECT</w:t>
      </w:r>
    </w:p>
    <w:p>
      <w:pPr>
        <w:spacing w:after="480"/>
        <w:jc w:val="center"/>
      </w:pPr>
      <w:r>
        <w:rPr>
          <w:b/>
          <w:bCs/>
          <w:color w:val="2E75B6"/>
          <w:sz w:val="28"/>
          <w:szCs w:val="28"/>
        </w:rPr>
        <w:t xml:space="preserve">Individual Report — Week 14</w:t>
      </w:r>
    </w:p>
    <w:p>
      <w:pPr>
        <w:spacing w:after="120"/>
        <w:jc w:val="center"/>
      </w:pPr>
      <w:r>
        <w:rPr>
          <w:sz w:val="26"/>
          <w:szCs w:val="26"/>
        </w:rPr>
        <w:t xml:space="preserve">Member 4 — Full-stack Integrator</w:t>
      </w:r>
    </w:p>
    <w:p>
      <w:pPr>
        <w:spacing w:after="600"/>
        <w:jc w:val="center"/>
      </w:pPr>
      <w:r>
        <w:rPr>
          <w:i/>
          <w:iCs/>
          <w:color w:val="606060"/>
          <w:sz w:val="22"/>
          <w:szCs w:val="22"/>
        </w:rPr>
        <w:t xml:space="preserve">AI-Powered Phishing Detection System</w:t>
      </w:r>
    </w:p>
    <w:p>
      <w:pPr>
        <w:spacing w:after="120"/>
        <w:jc w:val="center"/>
      </w:pPr>
      <w:r>
        <w:rPr>
          <w:sz w:val="22"/>
          <w:szCs w:val="22"/>
        </w:rPr>
        <w:t xml:space="preserve">Student Name: ____________________</w:t>
      </w:r>
    </w:p>
    <w:p>
      <w:pPr>
        <w:spacing w:after="120"/>
        <w:jc w:val="center"/>
      </w:pPr>
      <w:r>
        <w:rPr>
          <w:sz w:val="22"/>
          <w:szCs w:val="22"/>
        </w:rPr>
        <w:t xml:space="preserve">Student ID: ____________________</w:t>
      </w:r>
    </w:p>
    <w:p>
      <w:pPr>
        <w:spacing w:after="120"/>
        <w:jc w:val="center"/>
      </w:pPr>
      <w:r>
        <w:rPr>
          <w:sz w:val="22"/>
          <w:szCs w:val="22"/>
        </w:rPr>
        <w:t xml:space="preserve">Class: ____________________</w:t>
      </w:r>
    </w:p>
    <w:p>
      <w:pPr>
        <w:spacing w:after="600"/>
        <w:jc w:val="center"/>
      </w:pPr>
      <w:r>
        <w:rPr>
          <w:sz w:val="22"/>
          <w:szCs w:val="22"/>
        </w:rPr>
        <w:t xml:space="preserve">Submission Date: ____________________</w:t>
      </w:r>
    </w:p>
    <w:p>
      <w:pPr>
        <w:spacing w:after="240"/>
        <w:jc w:val="center"/>
      </w:pPr>
      <w:r>
        <w:rPr>
          <w:color w:val="808080"/>
        </w:rPr>
        <w:t xml:space="preserve">═══════════════════════════════════</w:t>
      </w:r>
    </w:p>
    <w:p>
      <w:pPr>
        <w:jc w:val="center"/>
      </w:pPr>
      <w:r>
        <w:rPr>
          <w:i/>
          <w:iCs/>
          <w:color w:val="808080"/>
          <w:sz w:val="20"/>
          <w:szCs w:val="20"/>
        </w:rPr>
        <w:t xml:space="preserve">Page-break after this cover. Replace blanks with your info.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Abstract</w:t>
      </w:r>
    </w:p>
    <w:p>
      <w:pPr>
        <w:spacing w:after="120"/>
      </w:pPr>
      <w:r>
        <w:t xml:space="preserve">This report covers my Week 14 work as the Integrator on our team's LLM-based phishing detection system. My role is to glue together the data, LLM, and evaluation modules into a coherent system that an end user can actually interact with. Week 14's focus was designing the user-facing demo (a Gradio web app), defining the integration contracts between modules, and building a thin end-to-end skeleton that the other team members can develop against in parallel.</w:t>
      </w:r>
    </w:p>
    <w:p>
      <w:pPr>
        <w:spacing w:after="120"/>
      </w:pPr>
      <w:r>
        <w:rPr>
          <w:i/>
          <w:iCs/>
          <w:color w:val="808080"/>
        </w:rPr>
        <w:t xml:space="preserve">Tip: Keep abstract to 150-200 words. Mention what you did, what you produced, and one key insight.</w:t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The Integration Problem</w:t>
      </w:r>
    </w:p>
    <w:p>
      <w:pPr>
        <w:spacing w:after="120"/>
      </w:pPr>
      <w:r>
        <w:t xml:space="preserve">Even a well-designed system fails if the components do not connect cleanly. With four developers working on four modules in parallel, the integration layer is where most projects die: mismatched data formats, incompatible interfaces, and last-minute realizations that two members have made conflicting assumptions. My job is to prevent this by defining the contracts early, building a working skeleton from day one, and giving the team a demo target to develop toward.</w:t>
      </w:r>
    </w:p>
    <w:p>
      <w:pPr>
        <w:pStyle w:val="Heading2"/>
      </w:pPr>
      <w:r>
        <w:t xml:space="preserve">1.2 My Goals for Week 14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the user-facing demo (wireframes, key interactions)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module interfaces in collaboration with Members 1, 2,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stub end-to-end pipeline using mocked modules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the project structure, dependencies, and one-command launch</w:t>
      </w:r>
    </w:p>
    <w:p>
      <w:pPr>
        <w:pStyle w:val="Heading1"/>
      </w:pPr>
      <w:r>
        <w:t xml:space="preserve">2. Demo Design</w:t>
      </w:r>
    </w:p>
    <w:p>
      <w:pPr>
        <w:pStyle w:val="Heading2"/>
      </w:pPr>
      <w:r>
        <w:t xml:space="preserve">2.1 Target Audience</w:t>
      </w:r>
    </w:p>
    <w:p>
      <w:pPr>
        <w:spacing w:after="120"/>
      </w:pPr>
      <w:r>
        <w:t xml:space="preserve">The demo has two audiences. First, our instructor and classmates during the final presentation — they need to see the system working and understand what each component does in under 5 minutes. Second, a hypothetical end user (e.g., an office worker forwarding a suspicious email) — they need a clear verdict and reason, not a debugging log.</w:t>
      </w:r>
    </w:p>
    <w:p>
      <w:pPr>
        <w:pStyle w:val="Heading2"/>
      </w:pPr>
      <w:r>
        <w:t xml:space="preserve">2.2 Key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Paste a message or upload a .eml 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Pick a prompt strategy (Zero-shot / Few-shot / Chain-of-Thought) from a dropdown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'Analyze' and see results within 5 seconds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Results panel shows: verdict (color-coded), confidence bar, list of red flags, plain-English reasoning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Quick-load buttons for 3 sample phishing and 3 sample legitimate emails (for fast demos)</w:t>
      </w:r>
    </w:p>
    <w:p>
      <w:pPr>
        <w:pStyle w:val="Heading2"/>
      </w:pPr>
      <w:r>
        <w:t xml:space="preserve">2.3 UI Framework Choice: Gradio</w:t>
      </w:r>
    </w:p>
    <w:p>
      <w:pPr>
        <w:spacing w:after="120"/>
      </w:pPr>
      <w:r>
        <w:t xml:space="preserve">I considered three options: Streamlit, Gradio, and a custom Flask + React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 to MVP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Polish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Verdict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 Flask + React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Out of scope for 3-week project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Streamlit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1-2 days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Strong candidate; better for data dashboards</w:t>
            </w:r>
          </w:p>
        </w:tc>
      </w:tr>
      <w:t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Gradio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Medium-high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Selected — purpose-built for ML model demos</w:t>
            </w:r>
          </w:p>
        </w:tc>
      </w:tr>
    </w:tbl>
    <w:p>
      <w:pPr>
        <w:spacing w:after="120"/>
      </w:pPr>
      <w:r>
        <w:t xml:space="preserve">Gradio is purpose-built for showcasing ML models, has first-class support for arbitrary Python functions, includes a public sharing URL out of the box (gradio.live), and produces a result that looks professional without front-end work. Trade-off: less flexible than a custom UI, but the constraints fit our scope.</w:t>
      </w:r>
    </w:p>
    <w:p>
      <w:pPr>
        <w:pStyle w:val="Heading1"/>
      </w:pPr>
      <w:r>
        <w:t xml:space="preserve">3. Project Structure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phishing_detector/
├── README.md
├── requirements.txt
├── app.py                  # Gradio entry point (Member 4)
├── config.py               # API keys, settings
├── data/
│   ├── preprocessor.py     # Member 1
│   ├── datasets.py         # Member 1
│   └── samples/            # demo inputs (Member 4 + 1)
├── llm/
│   ├── client.py           # Member 2
│   ├── prompts.py          # Member 2 — three strategies
│   └── schema.py           # Member 2 — JSON validation
├── eval/
│   ├── harness.py          # Member 3
│   ├── metrics.py          # Member 3
│   └── analyze.py          # Member 3 — error analysis
├── pipeline.py             # Member 4 — orchestrator
└── tests/                  # all members</w:t>
      </w:r>
    </w:p>
    <w:p>
      <w:pPr>
        <w:pStyle w:val="Heading2"/>
      </w:pPr>
      <w:r>
        <w:t xml:space="preserve">3.1 Module Contracts</w:t>
      </w:r>
    </w:p>
    <w:p>
      <w:pPr>
        <w:spacing w:after="120"/>
      </w:pPr>
      <w:r>
        <w:t xml:space="preserve">To allow parallel development, I worked with the other members to define explicit interfaces. The full pipeline contract is:</w:t>
      </w:r>
    </w:p>
    <w:p>
      <w:pPr>
        <w:shd w:fill="F5F5F5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# Member 1 exposes:
def preprocess(raw: str | Path) -&gt; Record
# Member 2 exposes:
def predict(record: Record, strategy: str) -&gt; Prediction
# Member 3 exposes:
def evaluate(records: list[Record], strategy: str) -&gt; Results
# Member 4 (me) exposes:
def run_demo() -&gt; None  # launches Gradio
def analyze_single(text: str, strategy: str) -&gt; dict  # for UI</w:t>
      </w:r>
    </w:p>
    <w:p>
      <w:pPr>
        <w:pStyle w:val="Heading1"/>
      </w:pPr>
      <w:r>
        <w:t xml:space="preserve">4. Skeleton Implementation</w:t>
      </w:r>
    </w:p>
    <w:p>
      <w:pPr>
        <w:spacing w:after="120"/>
      </w:pPr>
      <w:r>
        <w:t xml:space="preserve">I built a working end-to-end skeleton this week with mocked versions of the other modules (preprocessor returns the input unchanged; LLM client returns a hardcoded prediction). The Gradio UI runs, accepts input, and displays formatted results. As soon as Members 1 and 2 finish their first deliverables in Week 15, I swap out the mocks and the full pipeline lights up.</w:t>
      </w:r>
    </w:p>
    <w:p>
      <w:pPr>
        <w:spacing w:after="120"/>
      </w:pPr>
      <w:r>
        <w:rPr>
          <w:i/>
          <w:iCs/>
          <w:color w:val="808080"/>
        </w:rPr>
        <w:t xml:space="preserve">Tip: Insert a screenshot of the Gradio UI here. Even a basic mockup makes the report much more concrete.</w:t>
      </w:r>
    </w:p>
    <w:p>
      <w:pPr>
        <w:pStyle w:val="Heading1"/>
      </w:pPr>
      <w:r>
        <w:t xml:space="preserve">5. Challenges and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Gradio's file upload component for .eml files needs careful handling — some browsers send the file as bytes with mime guess, others as a temporary file 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should we visualize confidence? A bar? A pie? A numeric value? Need to A/B test with team.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the UI show the raw LLM reasoning, or only the cleaned red flags? Trade-off between transparency and clarity.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sharing URL via gradio.live expires in 72 hours. Need a fallback plan for the demo day.</w:t>
      </w:r>
    </w:p>
    <w:p>
      <w:pPr>
        <w:pStyle w:val="Heading1"/>
      </w:pPr>
      <w:r>
        <w:t xml:space="preserve">6. Plan for Week 15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Integrate the real preprocessor (Member 1) and real LLM client (Member 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the strategy selector dropdown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the 6 quick-load sample buttons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Polish the results panel: color-coding, confidence visualization, copy-to-clipboard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'How to run' section for the README</w:t>
      </w:r>
    </w:p>
    <w:p>
      <w:pPr>
        <w:pStyle w:val="Heading1"/>
      </w:pPr>
      <w:r>
        <w:t xml:space="preserve">7. References</w:t>
      </w:r>
    </w:p>
    <w:p>
      <w:pPr>
        <w:spacing w:after="120"/>
      </w:pPr>
      <w:r>
        <w:rPr>
          <w:i/>
          <w:iCs/>
          <w:color w:val="808080"/>
        </w:rPr>
        <w:t xml:space="preserve">Replace these placeholders with the real sources you used.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[1] Abid, A. et al. (2019). Gradio: Hassle-free sharing and testing of ML models in the wild.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[2] Gradio documentation. gradio.app/docs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[3] Nielsen, J. (1993). Response times: The 3 important limits. Usability Engineering.</w:t>
      </w:r>
    </w:p>
    <w:p>
      <w:pPr>
        <w:pStyle w:val="Heading1"/>
      </w:pPr>
      <w:r>
        <w:t xml:space="preserve">Appendix A — Wireframes</w:t>
      </w:r>
    </w:p>
    <w:p>
      <w:pPr>
        <w:spacing w:after="120"/>
      </w:pPr>
      <w:r>
        <w:rPr>
          <w:i/>
          <w:iCs/>
          <w:color w:val="808080"/>
        </w:rPr>
        <w:t xml:space="preserve">Tip: Sketch your UI by hand on paper, photograph it, and paste it here. Or use Figma. Reviewers love wireframes.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2026-05-24T07:13:18.771Z</dcterms:created>
  <dcterms:modified xsi:type="dcterms:W3CDTF">2026-05-24T07:13:18.771Z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