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2FA68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Финансовая модель проекта "Мобильный фитнес-тренер"</w:t>
      </w:r>
    </w:p>
    <w:p w14:paraId="451D6177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1. Возможные способы монетизации</w:t>
      </w:r>
    </w:p>
    <w:p w14:paraId="1330EB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1.1. Комиссия с продаж тренировок (основной источник дохода)</w:t>
      </w:r>
    </w:p>
    <w:p w14:paraId="56C641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Тренеры размещают свои тренировки в приложении.</w:t>
      </w:r>
    </w:p>
    <w:p w14:paraId="0EC1E1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 приобретают доступ к тренировкам за фиксированную сумму.</w:t>
      </w:r>
    </w:p>
    <w:p w14:paraId="3F036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берет комиссию 20% с каждой продажи (среднее значение по рынку).</w:t>
      </w:r>
    </w:p>
    <w:p w14:paraId="00798C7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b/>
          <w:bCs/>
          <w:sz w:val="28"/>
          <w:szCs w:val="28"/>
        </w:rPr>
        <w:t>Freemium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-модель</w:t>
      </w:r>
    </w:p>
    <w:p w14:paraId="520DA26B">
      <w:pPr>
        <w:pStyle w:val="4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Бесплатный доступ к ограниченному количеству тренировок.</w:t>
      </w:r>
    </w:p>
    <w:p w14:paraId="701CB4C4">
      <w:pPr>
        <w:pStyle w:val="4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 могут покупать отдельные тренировки или подписку на контент тренеров.</w:t>
      </w:r>
    </w:p>
    <w:p w14:paraId="184FBCF7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-экономика</w:t>
      </w:r>
    </w:p>
    <w:p w14:paraId="461109A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2.1. Доход на одного пользователя (</w:t>
      </w:r>
      <w:r>
        <w:rPr>
          <w:rFonts w:ascii="Times New Roman" w:hAnsi="Times New Roman" w:cs="Times New Roman"/>
          <w:b/>
          <w:bCs/>
          <w:sz w:val="28"/>
          <w:szCs w:val="28"/>
        </w:rPr>
        <w:t>ARPU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Average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Revenue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Per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6AC0ECE">
      <w:pPr>
        <w:pStyle w:val="4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Средняя стоимость одной тренировки = 500 руб.</w:t>
      </w:r>
    </w:p>
    <w:p w14:paraId="61C0C515">
      <w:pPr>
        <w:pStyle w:val="4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Среднее количество покупок в месяц на одного активного пользователя = 2.</w:t>
      </w:r>
    </w:p>
    <w:p w14:paraId="3B55A513">
      <w:pPr>
        <w:pStyle w:val="4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Комиссия сервиса (20%) = 500 × 2 × 20% = 200 руб./мес.</w:t>
      </w:r>
    </w:p>
    <w:p w14:paraId="5FAA99B3">
      <w:pPr>
        <w:pStyle w:val="4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Средний жизненный цикл клиента (</w:t>
      </w:r>
      <w:r>
        <w:rPr>
          <w:rFonts w:ascii="Times New Roman" w:hAnsi="Times New Roman" w:cs="Times New Roman"/>
          <w:sz w:val="28"/>
          <w:szCs w:val="28"/>
        </w:rPr>
        <w:t>LTV</w:t>
      </w:r>
      <w:r>
        <w:rPr>
          <w:rFonts w:ascii="Times New Roman" w:hAnsi="Times New Roman" w:cs="Times New Roman"/>
          <w:sz w:val="28"/>
          <w:szCs w:val="28"/>
          <w:lang w:val="ru-RU"/>
        </w:rPr>
        <w:t>) = 3 месяца.</w:t>
      </w:r>
    </w:p>
    <w:p w14:paraId="2ED75307">
      <w:pPr>
        <w:pStyle w:val="4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LTV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200 × 3 = 600 руб.</w:t>
      </w:r>
    </w:p>
    <w:p w14:paraId="1598F5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2.2. Основные затраты на одного пользователя</w:t>
      </w:r>
    </w:p>
    <w:p w14:paraId="2816E3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Переменные расходы (на одного пользователя в месяц):</w:t>
      </w:r>
    </w:p>
    <w:p w14:paraId="1114B35F">
      <w:pPr>
        <w:pStyle w:val="4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Серверные расходы (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обработка данных) = 100 руб./мес.</w:t>
      </w:r>
    </w:p>
    <w:p w14:paraId="62320E70">
      <w:pPr>
        <w:pStyle w:val="4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Поддержка клиентов = 20 руб./мес.</w:t>
      </w:r>
    </w:p>
    <w:p w14:paraId="3560D11B">
      <w:pPr>
        <w:pStyle w:val="4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Транзакционные издержки (эквайринг) = 1% от платежа = 5 руб./мес.</w:t>
      </w:r>
    </w:p>
    <w:p w14:paraId="5E42BA4B">
      <w:pPr>
        <w:pStyle w:val="4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Налоги (УСН «Доходы») = 6% от доходов = 12 руб./мес.</w:t>
      </w:r>
    </w:p>
    <w:p w14:paraId="40F1C602">
      <w:pPr>
        <w:pStyle w:val="4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 переменные расходы: 100 + 20 + 5 + 12 = 137 руб./мес.</w:t>
      </w:r>
    </w:p>
    <w:p w14:paraId="164610BF">
      <w:pPr>
        <w:pStyle w:val="4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Постоянные затраты (на всю компанию в месяц)</w:t>
      </w:r>
    </w:p>
    <w:p w14:paraId="18FD36F2">
      <w:pPr>
        <w:pStyle w:val="4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Маркетинг (привлечение пользователей) = 50 000 руб./мес.</w:t>
      </w:r>
    </w:p>
    <w:p w14:paraId="4531A74C">
      <w:pPr>
        <w:pStyle w:val="4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Юридические услуги = 400 руб./мес.</w:t>
      </w:r>
    </w:p>
    <w:p w14:paraId="1CEBF0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 фиксированные расходы: 50 400 руб./мес.</w:t>
      </w:r>
    </w:p>
    <w:p w14:paraId="2266884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3. Прогноз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&amp;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расчет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ROI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за 3 года</w:t>
      </w:r>
    </w:p>
    <w:p w14:paraId="528627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Формула </w:t>
      </w:r>
      <w:r>
        <w:rPr>
          <w:rFonts w:ascii="Times New Roman" w:hAnsi="Times New Roman" w:cs="Times New Roman"/>
          <w:b/>
          <w:bCs/>
          <w:sz w:val="28"/>
          <w:szCs w:val="28"/>
        </w:rPr>
        <w:t>ROI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9392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ROI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(Прибыль за 3 года / Затраты за 3 года) × 100%</w:t>
      </w:r>
    </w:p>
    <w:p w14:paraId="5B6929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затраты за 3 года:</w:t>
      </w:r>
    </w:p>
    <w:p w14:paraId="6C5F44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Фиксированные расходы: 50 400 × 36 = 1 814 400 руб.</w:t>
      </w:r>
    </w:p>
    <w:p w14:paraId="1DC09B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Расчет прибыли на одного пользователя:</w:t>
      </w:r>
    </w:p>
    <w:p w14:paraId="010B0B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Доход за 3 месяца (</w:t>
      </w:r>
      <w:r>
        <w:rPr>
          <w:rFonts w:ascii="Times New Roman" w:hAnsi="Times New Roman" w:cs="Times New Roman"/>
          <w:sz w:val="28"/>
          <w:szCs w:val="28"/>
        </w:rPr>
        <w:t>LTV</w:t>
      </w:r>
      <w:r>
        <w:rPr>
          <w:rFonts w:ascii="Times New Roman" w:hAnsi="Times New Roman" w:cs="Times New Roman"/>
          <w:sz w:val="28"/>
          <w:szCs w:val="28"/>
          <w:lang w:val="ru-RU"/>
        </w:rPr>
        <w:t>): 600 руб.</w:t>
      </w:r>
    </w:p>
    <w:p w14:paraId="1FD3DC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Переменные расходы за 3 месяца: 137 × 3 = 411 руб.</w:t>
      </w:r>
    </w:p>
    <w:p w14:paraId="1DB86C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Чистая прибыль на одного пользователя за 3 месяца: 600 − 411 = 189 руб.</w:t>
      </w:r>
    </w:p>
    <w:p w14:paraId="472E90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Чистая прибыль на одного пользователя за 3 года: 189 × 4 = 756 руб.</w:t>
      </w:r>
    </w:p>
    <w:p w14:paraId="6058A7A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нужного количества пользователей</w:t>
      </w:r>
    </w:p>
    <w:p w14:paraId="4423EB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Общая прибыль за 3 года: 756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− 1 814 400.</w:t>
      </w:r>
    </w:p>
    <w:p w14:paraId="311B3F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Требуемый </w:t>
      </w:r>
      <w:r>
        <w:rPr>
          <w:rFonts w:ascii="Times New Roman" w:hAnsi="Times New Roman" w:cs="Times New Roman"/>
          <w:sz w:val="28"/>
          <w:szCs w:val="28"/>
        </w:rPr>
        <w:t>ROI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5%:</w:t>
      </w:r>
    </w:p>
    <w:p w14:paraId="7D5F9A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(756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- 1 814 400) / 1 814 400 × 100% = 5%</w:t>
      </w:r>
    </w:p>
    <w:p w14:paraId="57C7E5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Решаем уравнение:</w:t>
      </w:r>
    </w:p>
    <w:p w14:paraId="2AAABA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756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− 1 814 400 = 90 720</w:t>
      </w:r>
    </w:p>
    <w:p w14:paraId="72C482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756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1 905 120</w:t>
      </w:r>
    </w:p>
    <w:p w14:paraId="77D328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2 520 пользователей за 3 года.</w:t>
      </w:r>
    </w:p>
    <w:p w14:paraId="7ACC9A36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Вывод</w:t>
      </w:r>
    </w:p>
    <w:p w14:paraId="16450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достичь </w:t>
      </w:r>
      <w:r>
        <w:rPr>
          <w:rFonts w:ascii="Times New Roman" w:hAnsi="Times New Roman" w:cs="Times New Roman"/>
          <w:b/>
          <w:bCs/>
          <w:sz w:val="28"/>
          <w:szCs w:val="28"/>
        </w:rPr>
        <w:t>ROI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≥ 5% за 3 года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необходимо привлечь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2 520 уникальных платных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(то есть минимум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70 новых клиентов в месяц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4DE700C"/>
    <w:multiLevelType w:val="multilevel"/>
    <w:tmpl w:val="64DE70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52D4524"/>
    <w:multiLevelType w:val="multilevel"/>
    <w:tmpl w:val="652D45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AF2635B"/>
    <w:multiLevelType w:val="multilevel"/>
    <w:tmpl w:val="7AF263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1905"/>
    <w:rsid w:val="00AA1D8D"/>
    <w:rsid w:val="00B47730"/>
    <w:rsid w:val="00CB0664"/>
    <w:rsid w:val="00D22A91"/>
    <w:rsid w:val="00D736E7"/>
    <w:rsid w:val="00FC693F"/>
    <w:rsid w:val="5029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qFormat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7">
    <w:name w:val="Верхний колонтитул Знак"/>
    <w:basedOn w:val="11"/>
    <w:link w:val="19"/>
    <w:qFormat/>
    <w:uiPriority w:val="99"/>
  </w:style>
  <w:style w:type="character" w:customStyle="1" w:styleId="38">
    <w:name w:val="Нижний колонтитул Знак"/>
    <w:basedOn w:val="11"/>
    <w:link w:val="26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Заголовок 3 Знак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Заголовок Знак"/>
    <w:basedOn w:val="11"/>
    <w:link w:val="2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Подзаголовок Знак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Основной текст Знак"/>
    <w:basedOn w:val="11"/>
    <w:link w:val="20"/>
    <w:qFormat/>
    <w:uiPriority w:val="99"/>
  </w:style>
  <w:style w:type="character" w:customStyle="1" w:styleId="47">
    <w:name w:val="Основной текст 2 Знак"/>
    <w:basedOn w:val="11"/>
    <w:link w:val="16"/>
    <w:qFormat/>
    <w:uiPriority w:val="99"/>
  </w:style>
  <w:style w:type="character" w:customStyle="1" w:styleId="48">
    <w:name w:val="Основной текст 3 Знак"/>
    <w:basedOn w:val="11"/>
    <w:link w:val="30"/>
    <w:qFormat/>
    <w:uiPriority w:val="99"/>
    <w:rPr>
      <w:sz w:val="16"/>
      <w:szCs w:val="16"/>
    </w:rPr>
  </w:style>
  <w:style w:type="character" w:customStyle="1" w:styleId="49">
    <w:name w:val="Текст макроса Знак"/>
    <w:basedOn w:val="11"/>
    <w:link w:val="21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Цитата 2 Знак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Выделенная цитата Знак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333</Words>
  <Characters>1901</Characters>
  <Lines>15</Lines>
  <Paragraphs>4</Paragraphs>
  <TotalTime>5</TotalTime>
  <ScaleCrop>false</ScaleCrop>
  <LinksUpToDate>false</LinksUpToDate>
  <CharactersWithSpaces>2230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2025-03-11T23:33:00Z</dcterms:created>
  <dc:creator>python-docx</dc:creator>
  <dc:description>generated by python-docx</dc:description>
  <cp:lastModifiedBy>manuk</cp:lastModifiedBy>
  <dcterms:modified xsi:type="dcterms:W3CDTF">2025-03-20T12:08:32Z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720EBF2E21704AC1AA8DAD4353FB95CA_13</vt:lpwstr>
  </property>
</Properties>
</file>