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1.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2.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2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footer16.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9"/>
        <w:rPr/>
      </w:pPr>
      <w:r>
        <w:rPr/>
        <w:t>Министерство науки и высшего образования РФ</w:t>
      </w:r>
    </w:p>
    <w:p>
      <w:pPr>
        <w:pStyle w:val="Style29"/>
        <w:rPr/>
      </w:pPr>
      <w:r>
        <w:rPr/>
        <w:t>ФГБОУ ВО Пермский национальный исследовательский политехнический университет</w:t>
      </w:r>
    </w:p>
    <w:p>
      <w:pPr>
        <w:pStyle w:val="Style29"/>
        <w:rPr/>
      </w:pPr>
      <w:r>
        <w:rPr/>
        <w:t>Кафедра «Вычислительная математика, механика и биомеханика»</w:t>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t>Отчет о выполнении комплексного задания по дисциплине «Информатика»</w:t>
      </w:r>
    </w:p>
    <w:p>
      <w:pPr>
        <w:pStyle w:val="Style29"/>
        <w:rPr/>
      </w:pPr>
      <w:r>
        <w:rPr/>
        <w:t>Модуль 1 «Информация и информационные технологии»</w:t>
      </w:r>
    </w:p>
    <w:p>
      <w:pPr>
        <w:pStyle w:val="Style29"/>
        <w:rPr/>
      </w:pPr>
      <w:r>
        <w:rPr/>
        <w:t>Тема «Работа с базовыми и расширенными возможностями для обработки, представления и визуализации информации в текстовом процессоре»</w:t>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tbl>
      <w:tblPr>
        <w:tblW w:w="9355" w:type="dxa"/>
        <w:jc w:val="center"/>
        <w:tblInd w:w="0" w:type="dxa"/>
        <w:tblLayout w:type="fixed"/>
        <w:tblCellMar>
          <w:top w:w="0" w:type="dxa"/>
          <w:left w:w="57" w:type="dxa"/>
          <w:bottom w:w="0" w:type="dxa"/>
          <w:right w:w="57" w:type="dxa"/>
        </w:tblCellMar>
        <w:tblLook w:firstRow="1" w:noVBand="1" w:lastRow="0" w:firstColumn="1" w:lastColumn="0" w:noHBand="0" w:val="04a0"/>
      </w:tblPr>
      <w:tblGrid>
        <w:gridCol w:w="1304"/>
        <w:gridCol w:w="2948"/>
        <w:gridCol w:w="227"/>
        <w:gridCol w:w="1247"/>
        <w:gridCol w:w="680"/>
        <w:gridCol w:w="2949"/>
      </w:tblGrid>
      <w:tr>
        <w:trPr>
          <w:trHeight w:val="351" w:hRule="exact"/>
          <w:cantSplit w:val="true"/>
        </w:trPr>
        <w:tc>
          <w:tcPr>
            <w:tcW w:w="1304" w:type="dxa"/>
            <w:tcBorders/>
            <w:vAlign w:val="bottom"/>
          </w:tcPr>
          <w:p>
            <w:pPr>
              <w:pStyle w:val="Style29"/>
              <w:jc w:val="left"/>
              <w:rPr/>
            </w:pPr>
            <w:r>
              <w:rPr/>
              <w:t>Выполнил:</w:t>
            </w:r>
          </w:p>
        </w:tc>
        <w:tc>
          <w:tcPr>
            <w:tcW w:w="2948" w:type="dxa"/>
            <w:tcBorders>
              <w:bottom w:val="single" w:sz="6" w:space="0" w:color="000000"/>
            </w:tcBorders>
            <w:vAlign w:val="bottom"/>
          </w:tcPr>
          <w:p>
            <w:pPr>
              <w:pStyle w:val="Style29"/>
              <w:jc w:val="center"/>
              <w:rPr/>
            </w:pPr>
            <w:r>
              <w:rPr/>
              <w:t>Бразгин Д.Е.</w:t>
            </w:r>
          </w:p>
        </w:tc>
        <w:tc>
          <w:tcPr>
            <w:tcW w:w="227" w:type="dxa"/>
            <w:tcBorders/>
            <w:vAlign w:val="bottom"/>
          </w:tcPr>
          <w:p>
            <w:pPr>
              <w:pStyle w:val="Style29"/>
              <w:jc w:val="left"/>
              <w:rPr/>
            </w:pPr>
            <w:r>
              <w:rPr/>
            </w:r>
          </w:p>
        </w:tc>
        <w:tc>
          <w:tcPr>
            <w:tcW w:w="1247" w:type="dxa"/>
            <w:tcBorders/>
            <w:vAlign w:val="bottom"/>
          </w:tcPr>
          <w:p>
            <w:pPr>
              <w:pStyle w:val="Style29"/>
              <w:jc w:val="left"/>
              <w:rPr/>
            </w:pPr>
            <w:r>
              <w:rPr/>
              <w:t>Проверил:</w:t>
            </w:r>
          </w:p>
        </w:tc>
        <w:tc>
          <w:tcPr>
            <w:tcW w:w="3629" w:type="dxa"/>
            <w:gridSpan w:val="2"/>
            <w:tcBorders>
              <w:bottom w:val="single" w:sz="6" w:space="0" w:color="000000"/>
            </w:tcBorders>
            <w:vAlign w:val="bottom"/>
          </w:tcPr>
          <w:p>
            <w:pPr>
              <w:pStyle w:val="Style29"/>
              <w:jc w:val="left"/>
              <w:rPr/>
            </w:pPr>
            <w:r>
              <w:rPr/>
            </w:r>
          </w:p>
        </w:tc>
      </w:tr>
      <w:tr>
        <w:trPr>
          <w:trHeight w:val="238" w:hRule="exact"/>
          <w:cantSplit w:val="true"/>
        </w:trPr>
        <w:tc>
          <w:tcPr>
            <w:tcW w:w="1304" w:type="dxa"/>
            <w:tcBorders/>
            <w:vAlign w:val="bottom"/>
          </w:tcPr>
          <w:p>
            <w:pPr>
              <w:pStyle w:val="Style29"/>
              <w:jc w:val="left"/>
              <w:rPr/>
            </w:pPr>
            <w:r>
              <w:rPr/>
            </w:r>
          </w:p>
        </w:tc>
        <w:tc>
          <w:tcPr>
            <w:tcW w:w="2948" w:type="dxa"/>
            <w:tcBorders/>
          </w:tcPr>
          <w:p>
            <w:pPr>
              <w:pStyle w:val="Style29"/>
              <w:jc w:val="center"/>
              <w:rPr/>
            </w:pPr>
            <w:r>
              <w:rPr>
                <w:i/>
                <w:sz w:val="16"/>
                <w:szCs w:val="16"/>
              </w:rPr>
              <w:t>(Фамилия И.О. студента в И.п.)</w:t>
            </w:r>
          </w:p>
        </w:tc>
        <w:tc>
          <w:tcPr>
            <w:tcW w:w="227" w:type="dxa"/>
            <w:tcBorders/>
            <w:vAlign w:val="bottom"/>
          </w:tcPr>
          <w:p>
            <w:pPr>
              <w:pStyle w:val="Style29"/>
              <w:jc w:val="left"/>
              <w:rPr/>
            </w:pPr>
            <w:r>
              <w:rPr/>
            </w:r>
          </w:p>
        </w:tc>
        <w:tc>
          <w:tcPr>
            <w:tcW w:w="1247" w:type="dxa"/>
            <w:tcBorders/>
            <w:vAlign w:val="bottom"/>
          </w:tcPr>
          <w:p>
            <w:pPr>
              <w:pStyle w:val="Style29"/>
              <w:jc w:val="left"/>
              <w:rPr/>
            </w:pPr>
            <w:r>
              <w:rPr/>
            </w:r>
          </w:p>
        </w:tc>
        <w:tc>
          <w:tcPr>
            <w:tcW w:w="3629" w:type="dxa"/>
            <w:gridSpan w:val="2"/>
            <w:tcBorders/>
          </w:tcPr>
          <w:p>
            <w:pPr>
              <w:pStyle w:val="Style29"/>
              <w:jc w:val="center"/>
              <w:rPr/>
            </w:pPr>
            <w:r>
              <w:rPr>
                <w:i/>
                <w:sz w:val="16"/>
                <w:szCs w:val="16"/>
              </w:rPr>
              <w:t>(должность преподавателя)</w:t>
            </w:r>
          </w:p>
        </w:tc>
      </w:tr>
      <w:tr>
        <w:trPr>
          <w:trHeight w:val="351" w:hRule="exact"/>
          <w:cantSplit w:val="true"/>
        </w:trPr>
        <w:tc>
          <w:tcPr>
            <w:tcW w:w="1304" w:type="dxa"/>
            <w:tcBorders/>
            <w:vAlign w:val="bottom"/>
          </w:tcPr>
          <w:p>
            <w:pPr>
              <w:pStyle w:val="Style29"/>
              <w:jc w:val="left"/>
              <w:rPr/>
            </w:pPr>
            <w:r>
              <w:rPr/>
              <w:t>Группа:</w:t>
            </w:r>
          </w:p>
        </w:tc>
        <w:tc>
          <w:tcPr>
            <w:tcW w:w="2948" w:type="dxa"/>
            <w:tcBorders>
              <w:bottom w:val="single" w:sz="6" w:space="0" w:color="000000"/>
            </w:tcBorders>
            <w:vAlign w:val="bottom"/>
          </w:tcPr>
          <w:p>
            <w:pPr>
              <w:pStyle w:val="Style29"/>
              <w:jc w:val="center"/>
              <w:rPr/>
            </w:pPr>
            <w:r>
              <w:rPr/>
              <w:t>ИСТ-26-2б</w:t>
            </w:r>
          </w:p>
        </w:tc>
        <w:tc>
          <w:tcPr>
            <w:tcW w:w="227" w:type="dxa"/>
            <w:tcBorders/>
            <w:vAlign w:val="bottom"/>
          </w:tcPr>
          <w:p>
            <w:pPr>
              <w:pStyle w:val="Style29"/>
              <w:jc w:val="left"/>
              <w:rPr/>
            </w:pPr>
            <w:r>
              <w:rPr/>
            </w:r>
          </w:p>
        </w:tc>
        <w:tc>
          <w:tcPr>
            <w:tcW w:w="1247" w:type="dxa"/>
            <w:tcBorders/>
            <w:vAlign w:val="bottom"/>
          </w:tcPr>
          <w:p>
            <w:pPr>
              <w:pStyle w:val="Style29"/>
              <w:jc w:val="left"/>
              <w:rPr/>
            </w:pPr>
            <w:r>
              <w:rPr/>
            </w:r>
          </w:p>
        </w:tc>
        <w:tc>
          <w:tcPr>
            <w:tcW w:w="3629" w:type="dxa"/>
            <w:gridSpan w:val="2"/>
            <w:tcBorders>
              <w:bottom w:val="single" w:sz="6" w:space="0" w:color="000000"/>
            </w:tcBorders>
            <w:vAlign w:val="bottom"/>
          </w:tcPr>
          <w:p>
            <w:pPr>
              <w:pStyle w:val="Style29"/>
              <w:jc w:val="left"/>
              <w:rPr/>
            </w:pPr>
            <w:r>
              <w:rPr/>
            </w:r>
          </w:p>
        </w:tc>
      </w:tr>
      <w:tr>
        <w:trPr>
          <w:trHeight w:val="238" w:hRule="exact"/>
          <w:cantSplit w:val="true"/>
        </w:trPr>
        <w:tc>
          <w:tcPr>
            <w:tcW w:w="1304" w:type="dxa"/>
            <w:tcBorders/>
            <w:vAlign w:val="bottom"/>
          </w:tcPr>
          <w:p>
            <w:pPr>
              <w:pStyle w:val="Style29"/>
              <w:jc w:val="left"/>
              <w:rPr/>
            </w:pPr>
            <w:r>
              <w:rPr/>
            </w:r>
          </w:p>
        </w:tc>
        <w:tc>
          <w:tcPr>
            <w:tcW w:w="2948" w:type="dxa"/>
            <w:tcBorders/>
          </w:tcPr>
          <w:p>
            <w:pPr>
              <w:pStyle w:val="Style29"/>
              <w:jc w:val="center"/>
              <w:rPr/>
            </w:pPr>
            <w:r>
              <w:rPr>
                <w:i/>
                <w:sz w:val="16"/>
                <w:szCs w:val="16"/>
              </w:rPr>
              <w:t>(официальное сокращение)</w:t>
            </w:r>
          </w:p>
        </w:tc>
        <w:tc>
          <w:tcPr>
            <w:tcW w:w="227" w:type="dxa"/>
            <w:tcBorders/>
            <w:vAlign w:val="bottom"/>
          </w:tcPr>
          <w:p>
            <w:pPr>
              <w:pStyle w:val="Style29"/>
              <w:jc w:val="left"/>
              <w:rPr/>
            </w:pPr>
            <w:r>
              <w:rPr/>
            </w:r>
          </w:p>
        </w:tc>
        <w:tc>
          <w:tcPr>
            <w:tcW w:w="1247" w:type="dxa"/>
            <w:tcBorders/>
            <w:vAlign w:val="bottom"/>
          </w:tcPr>
          <w:p>
            <w:pPr>
              <w:pStyle w:val="Style29"/>
              <w:jc w:val="left"/>
              <w:rPr/>
            </w:pPr>
            <w:r>
              <w:rPr/>
            </w:r>
          </w:p>
        </w:tc>
        <w:tc>
          <w:tcPr>
            <w:tcW w:w="3629" w:type="dxa"/>
            <w:gridSpan w:val="2"/>
            <w:tcBorders/>
          </w:tcPr>
          <w:p>
            <w:pPr>
              <w:pStyle w:val="Style29"/>
              <w:jc w:val="center"/>
              <w:rPr/>
            </w:pPr>
            <w:r>
              <w:rPr>
                <w:i/>
                <w:sz w:val="16"/>
                <w:szCs w:val="16"/>
              </w:rPr>
              <w:t>(Фамилия И.О. преподавателя в И.п.)</w:t>
            </w:r>
          </w:p>
        </w:tc>
      </w:tr>
      <w:tr>
        <w:trPr>
          <w:trHeight w:val="351" w:hRule="exact"/>
          <w:cantSplit w:val="true"/>
        </w:trPr>
        <w:tc>
          <w:tcPr>
            <w:tcW w:w="1304" w:type="dxa"/>
            <w:tcBorders/>
            <w:vAlign w:val="bottom"/>
          </w:tcPr>
          <w:p>
            <w:pPr>
              <w:pStyle w:val="Style29"/>
              <w:jc w:val="left"/>
              <w:rPr/>
            </w:pPr>
            <w:r>
              <w:rPr/>
              <w:t>Факультет:</w:t>
            </w:r>
          </w:p>
        </w:tc>
        <w:tc>
          <w:tcPr>
            <w:tcW w:w="2948" w:type="dxa"/>
            <w:tcBorders>
              <w:bottom w:val="single" w:sz="6" w:space="0" w:color="000000"/>
            </w:tcBorders>
            <w:vAlign w:val="bottom"/>
          </w:tcPr>
          <w:p>
            <w:pPr>
              <w:pStyle w:val="Style29"/>
              <w:jc w:val="center"/>
              <w:rPr/>
            </w:pPr>
            <w:r>
              <w:rPr/>
              <w:t>ФПММ</w:t>
            </w:r>
          </w:p>
        </w:tc>
        <w:tc>
          <w:tcPr>
            <w:tcW w:w="227" w:type="dxa"/>
            <w:tcBorders/>
            <w:vAlign w:val="bottom"/>
          </w:tcPr>
          <w:p>
            <w:pPr>
              <w:pStyle w:val="Style29"/>
              <w:jc w:val="left"/>
              <w:rPr/>
            </w:pPr>
            <w:r>
              <w:rPr/>
            </w:r>
          </w:p>
        </w:tc>
        <w:tc>
          <w:tcPr>
            <w:tcW w:w="1247" w:type="dxa"/>
            <w:tcBorders/>
            <w:vAlign w:val="bottom"/>
          </w:tcPr>
          <w:p>
            <w:pPr>
              <w:pStyle w:val="Style29"/>
              <w:jc w:val="left"/>
              <w:rPr/>
            </w:pPr>
            <w:r>
              <w:rPr/>
              <w:t>Оценка:</w:t>
            </w:r>
          </w:p>
        </w:tc>
        <w:tc>
          <w:tcPr>
            <w:tcW w:w="3629" w:type="dxa"/>
            <w:gridSpan w:val="2"/>
            <w:tcBorders>
              <w:bottom w:val="single" w:sz="6" w:space="0" w:color="000000"/>
            </w:tcBorders>
            <w:vAlign w:val="bottom"/>
          </w:tcPr>
          <w:p>
            <w:pPr>
              <w:pStyle w:val="Style29"/>
              <w:jc w:val="left"/>
              <w:rPr/>
            </w:pPr>
            <w:r>
              <w:rPr/>
            </w:r>
          </w:p>
        </w:tc>
      </w:tr>
      <w:tr>
        <w:trPr>
          <w:trHeight w:val="238" w:hRule="exact"/>
          <w:cantSplit w:val="true"/>
        </w:trPr>
        <w:tc>
          <w:tcPr>
            <w:tcW w:w="1304" w:type="dxa"/>
            <w:tcBorders/>
            <w:vAlign w:val="bottom"/>
          </w:tcPr>
          <w:p>
            <w:pPr>
              <w:pStyle w:val="Style29"/>
              <w:jc w:val="left"/>
              <w:rPr/>
            </w:pPr>
            <w:r>
              <w:rPr/>
            </w:r>
          </w:p>
        </w:tc>
        <w:tc>
          <w:tcPr>
            <w:tcW w:w="2948" w:type="dxa"/>
            <w:tcBorders/>
          </w:tcPr>
          <w:p>
            <w:pPr>
              <w:pStyle w:val="Style29"/>
              <w:jc w:val="center"/>
              <w:rPr/>
            </w:pPr>
            <w:r>
              <w:rPr>
                <w:i/>
                <w:sz w:val="16"/>
                <w:szCs w:val="16"/>
              </w:rPr>
              <w:t>(официальное сокращение)</w:t>
            </w:r>
          </w:p>
        </w:tc>
        <w:tc>
          <w:tcPr>
            <w:tcW w:w="227" w:type="dxa"/>
            <w:tcBorders/>
            <w:vAlign w:val="bottom"/>
          </w:tcPr>
          <w:p>
            <w:pPr>
              <w:pStyle w:val="Style29"/>
              <w:jc w:val="left"/>
              <w:rPr/>
            </w:pPr>
            <w:r>
              <w:rPr/>
            </w:r>
          </w:p>
        </w:tc>
        <w:tc>
          <w:tcPr>
            <w:tcW w:w="1247" w:type="dxa"/>
            <w:tcBorders/>
            <w:vAlign w:val="bottom"/>
          </w:tcPr>
          <w:p>
            <w:pPr>
              <w:pStyle w:val="Style29"/>
              <w:jc w:val="left"/>
              <w:rPr/>
            </w:pPr>
            <w:r>
              <w:rPr/>
            </w:r>
          </w:p>
        </w:tc>
        <w:tc>
          <w:tcPr>
            <w:tcW w:w="3629" w:type="dxa"/>
            <w:gridSpan w:val="2"/>
            <w:tcBorders/>
          </w:tcPr>
          <w:p>
            <w:pPr>
              <w:pStyle w:val="Style29"/>
              <w:jc w:val="center"/>
              <w:rPr/>
            </w:pPr>
            <w:r>
              <w:rPr>
                <w:i/>
                <w:sz w:val="16"/>
                <w:szCs w:val="16"/>
              </w:rPr>
              <w:t>(зачет, отлично, хорошо, удовлетворительно)</w:t>
            </w:r>
          </w:p>
        </w:tc>
      </w:tr>
      <w:tr>
        <w:trPr>
          <w:trHeight w:val="351" w:hRule="exact"/>
          <w:cantSplit w:val="true"/>
        </w:trPr>
        <w:tc>
          <w:tcPr>
            <w:tcW w:w="1304" w:type="dxa"/>
            <w:tcBorders/>
            <w:vAlign w:val="bottom"/>
          </w:tcPr>
          <w:p>
            <w:pPr>
              <w:pStyle w:val="Style29"/>
              <w:jc w:val="left"/>
              <w:rPr/>
            </w:pPr>
            <w:r>
              <w:rPr/>
            </w:r>
          </w:p>
        </w:tc>
        <w:tc>
          <w:tcPr>
            <w:tcW w:w="2948" w:type="dxa"/>
            <w:tcBorders/>
            <w:vAlign w:val="bottom"/>
          </w:tcPr>
          <w:p>
            <w:pPr>
              <w:pStyle w:val="Style29"/>
              <w:jc w:val="left"/>
              <w:rPr/>
            </w:pPr>
            <w:r>
              <w:rPr/>
            </w:r>
          </w:p>
        </w:tc>
        <w:tc>
          <w:tcPr>
            <w:tcW w:w="227" w:type="dxa"/>
            <w:tcBorders/>
            <w:vAlign w:val="bottom"/>
          </w:tcPr>
          <w:p>
            <w:pPr>
              <w:pStyle w:val="Style29"/>
              <w:jc w:val="left"/>
              <w:rPr/>
            </w:pPr>
            <w:r>
              <w:rPr/>
            </w:r>
          </w:p>
        </w:tc>
        <w:tc>
          <w:tcPr>
            <w:tcW w:w="1927" w:type="dxa"/>
            <w:gridSpan w:val="2"/>
            <w:tcBorders/>
            <w:vAlign w:val="bottom"/>
          </w:tcPr>
          <w:p>
            <w:pPr>
              <w:pStyle w:val="Style29"/>
              <w:jc w:val="left"/>
              <w:rPr/>
            </w:pPr>
            <w:r>
              <w:rPr/>
              <w:t>Дата проверки:</w:t>
            </w:r>
          </w:p>
        </w:tc>
        <w:tc>
          <w:tcPr>
            <w:tcW w:w="2949" w:type="dxa"/>
            <w:tcBorders>
              <w:bottom w:val="single" w:sz="6" w:space="0" w:color="000000"/>
            </w:tcBorders>
            <w:vAlign w:val="bottom"/>
          </w:tcPr>
          <w:p>
            <w:pPr>
              <w:pStyle w:val="Style29"/>
              <w:jc w:val="left"/>
              <w:rPr/>
            </w:pPr>
            <w:r>
              <w:rPr/>
            </w:r>
          </w:p>
        </w:tc>
      </w:tr>
      <w:tr>
        <w:trPr>
          <w:trHeight w:val="238" w:hRule="exact"/>
          <w:cantSplit w:val="true"/>
        </w:trPr>
        <w:tc>
          <w:tcPr>
            <w:tcW w:w="1304" w:type="dxa"/>
            <w:tcBorders/>
            <w:vAlign w:val="bottom"/>
          </w:tcPr>
          <w:p>
            <w:pPr>
              <w:pStyle w:val="Style29"/>
              <w:jc w:val="left"/>
              <w:rPr/>
            </w:pPr>
            <w:r>
              <w:rPr/>
            </w:r>
          </w:p>
        </w:tc>
        <w:tc>
          <w:tcPr>
            <w:tcW w:w="2948" w:type="dxa"/>
            <w:tcBorders/>
            <w:vAlign w:val="bottom"/>
          </w:tcPr>
          <w:p>
            <w:pPr>
              <w:pStyle w:val="Style29"/>
              <w:jc w:val="left"/>
              <w:rPr/>
            </w:pPr>
            <w:r>
              <w:rPr/>
            </w:r>
          </w:p>
        </w:tc>
        <w:tc>
          <w:tcPr>
            <w:tcW w:w="227" w:type="dxa"/>
            <w:tcBorders/>
            <w:vAlign w:val="bottom"/>
          </w:tcPr>
          <w:p>
            <w:pPr>
              <w:pStyle w:val="Style29"/>
              <w:jc w:val="left"/>
              <w:rPr/>
            </w:pPr>
            <w:r>
              <w:rPr/>
            </w:r>
          </w:p>
        </w:tc>
        <w:tc>
          <w:tcPr>
            <w:tcW w:w="1927" w:type="dxa"/>
            <w:gridSpan w:val="2"/>
            <w:tcBorders/>
            <w:vAlign w:val="bottom"/>
          </w:tcPr>
          <w:p>
            <w:pPr>
              <w:pStyle w:val="Style29"/>
              <w:jc w:val="left"/>
              <w:rPr/>
            </w:pPr>
            <w:r>
              <w:rPr/>
            </w:r>
          </w:p>
        </w:tc>
        <w:tc>
          <w:tcPr>
            <w:tcW w:w="2949" w:type="dxa"/>
            <w:tcBorders/>
          </w:tcPr>
          <w:p>
            <w:pPr>
              <w:pStyle w:val="Style29"/>
              <w:jc w:val="center"/>
              <w:rPr/>
            </w:pPr>
            <w:r>
              <w:rPr>
                <w:i/>
                <w:sz w:val="16"/>
                <w:szCs w:val="16"/>
              </w:rPr>
              <w:t>(дд.мм.гггг)</w:t>
            </w:r>
          </w:p>
        </w:tc>
      </w:tr>
      <w:tr>
        <w:trPr>
          <w:trHeight w:val="351" w:hRule="exact"/>
          <w:cantSplit w:val="true"/>
        </w:trPr>
        <w:tc>
          <w:tcPr>
            <w:tcW w:w="1304" w:type="dxa"/>
            <w:tcBorders/>
            <w:vAlign w:val="bottom"/>
          </w:tcPr>
          <w:p>
            <w:pPr>
              <w:pStyle w:val="Style29"/>
              <w:jc w:val="left"/>
              <w:rPr/>
            </w:pPr>
            <w:r>
              <w:rPr/>
            </w:r>
          </w:p>
        </w:tc>
        <w:tc>
          <w:tcPr>
            <w:tcW w:w="2948" w:type="dxa"/>
            <w:tcBorders/>
            <w:vAlign w:val="bottom"/>
          </w:tcPr>
          <w:p>
            <w:pPr>
              <w:pStyle w:val="Style29"/>
              <w:jc w:val="left"/>
              <w:rPr/>
            </w:pPr>
            <w:r>
              <w:rPr/>
            </w:r>
          </w:p>
        </w:tc>
        <w:tc>
          <w:tcPr>
            <w:tcW w:w="227" w:type="dxa"/>
            <w:tcBorders/>
            <w:vAlign w:val="bottom"/>
          </w:tcPr>
          <w:p>
            <w:pPr>
              <w:pStyle w:val="Style29"/>
              <w:jc w:val="left"/>
              <w:rPr/>
            </w:pPr>
            <w:r>
              <w:rPr/>
            </w:r>
          </w:p>
        </w:tc>
        <w:tc>
          <w:tcPr>
            <w:tcW w:w="1247" w:type="dxa"/>
            <w:tcBorders/>
            <w:vAlign w:val="bottom"/>
          </w:tcPr>
          <w:p>
            <w:pPr>
              <w:pStyle w:val="Style29"/>
              <w:jc w:val="left"/>
              <w:rPr/>
            </w:pPr>
            <w:r>
              <w:rPr/>
              <w:t>Подпись:</w:t>
            </w:r>
          </w:p>
        </w:tc>
        <w:tc>
          <w:tcPr>
            <w:tcW w:w="3629" w:type="dxa"/>
            <w:gridSpan w:val="2"/>
            <w:tcBorders>
              <w:bottom w:val="single" w:sz="6" w:space="0" w:color="000000"/>
            </w:tcBorders>
            <w:vAlign w:val="bottom"/>
          </w:tcPr>
          <w:p>
            <w:pPr>
              <w:pStyle w:val="Style29"/>
              <w:jc w:val="left"/>
              <w:rPr/>
            </w:pPr>
            <w:r>
              <w:rPr/>
            </w:r>
          </w:p>
        </w:tc>
      </w:tr>
      <w:tr>
        <w:trPr>
          <w:trHeight w:val="238" w:hRule="exact"/>
          <w:cantSplit w:val="true"/>
        </w:trPr>
        <w:tc>
          <w:tcPr>
            <w:tcW w:w="1304" w:type="dxa"/>
            <w:tcBorders/>
            <w:vAlign w:val="bottom"/>
          </w:tcPr>
          <w:p>
            <w:pPr>
              <w:pStyle w:val="Style29"/>
              <w:jc w:val="left"/>
              <w:rPr/>
            </w:pPr>
            <w:r>
              <w:rPr/>
            </w:r>
          </w:p>
        </w:tc>
        <w:tc>
          <w:tcPr>
            <w:tcW w:w="2948" w:type="dxa"/>
            <w:tcBorders/>
            <w:vAlign w:val="bottom"/>
          </w:tcPr>
          <w:p>
            <w:pPr>
              <w:pStyle w:val="Style29"/>
              <w:jc w:val="left"/>
              <w:rPr/>
            </w:pPr>
            <w:r>
              <w:rPr/>
            </w:r>
          </w:p>
        </w:tc>
        <w:tc>
          <w:tcPr>
            <w:tcW w:w="227" w:type="dxa"/>
            <w:tcBorders/>
            <w:vAlign w:val="bottom"/>
          </w:tcPr>
          <w:p>
            <w:pPr>
              <w:pStyle w:val="Style29"/>
              <w:jc w:val="left"/>
              <w:rPr/>
            </w:pPr>
            <w:r>
              <w:rPr/>
            </w:r>
          </w:p>
        </w:tc>
        <w:tc>
          <w:tcPr>
            <w:tcW w:w="1247" w:type="dxa"/>
            <w:tcBorders/>
            <w:vAlign w:val="bottom"/>
          </w:tcPr>
          <w:p>
            <w:pPr>
              <w:pStyle w:val="Style29"/>
              <w:jc w:val="left"/>
              <w:rPr/>
            </w:pPr>
            <w:r>
              <w:rPr/>
            </w:r>
          </w:p>
        </w:tc>
        <w:tc>
          <w:tcPr>
            <w:tcW w:w="3629" w:type="dxa"/>
            <w:gridSpan w:val="2"/>
            <w:tcBorders/>
          </w:tcPr>
          <w:p>
            <w:pPr>
              <w:pStyle w:val="Style29"/>
              <w:jc w:val="center"/>
              <w:rPr/>
            </w:pPr>
            <w:r>
              <w:rPr>
                <w:i/>
                <w:sz w:val="16"/>
                <w:szCs w:val="16"/>
              </w:rPr>
              <w:t>(подпись преподавателя)</w:t>
            </w:r>
          </w:p>
        </w:tc>
      </w:tr>
    </w:tbl>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r>
    </w:p>
    <w:p>
      <w:pPr>
        <w:pStyle w:val="Style29"/>
        <w:rPr/>
      </w:pPr>
      <w:r>
        <w:rPr/>
        <w:t>Пермь, 2026</w:t>
      </w:r>
      <w:r>
        <w:br w:type="page"/>
      </w:r>
    </w:p>
    <w:p>
      <w:pPr>
        <w:pStyle w:val="Normal"/>
        <w:keepNext w:val="true"/>
        <w:keepLines/>
        <w:spacing w:lineRule="auto" w:line="240" w:before="0" w:after="0"/>
        <w:jc w:val="center"/>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Содержание</w:t>
      </w:r>
    </w:p>
    <w:sdt>
      <w:sdtPr>
        <w:docPartObj>
          <w:docPartGallery w:val="Table of Contents"/>
          <w:docPartUnique w:val="true"/>
        </w:docPartObj>
      </w:sdtPr>
      <w:sdtContent>
        <w:p>
          <w:pPr>
            <w:pStyle w:val="TOC1"/>
            <w:rPr/>
          </w:pPr>
          <w:r>
            <w:fldChar w:fldCharType="begin"/>
          </w:r>
          <w:r>
            <w:rPr>
              <w:webHidden/>
              <w:rStyle w:val="Style14"/>
            </w:rPr>
            <w:instrText xml:space="preserve"> TOC \z \o "1-3" \u \h</w:instrText>
          </w:r>
          <w:r>
            <w:rPr>
              <w:webHidden/>
              <w:rStyle w:val="Style14"/>
            </w:rPr>
            <w:fldChar w:fldCharType="separate"/>
          </w:r>
          <w:hyperlink w:anchor="_Toc214000900">
            <w:r>
              <w:rPr>
                <w:webHidden/>
                <w:rStyle w:val="Style14"/>
              </w:rPr>
              <w:t>Лабораторная работа 1 «Форматирование стилей документа»</w:t>
            </w:r>
            <w:r>
              <w:rPr>
                <w:webHidden/>
              </w:rPr>
              <w:fldChar w:fldCharType="begin"/>
            </w:r>
            <w:r>
              <w:rPr>
                <w:webHidden/>
              </w:rPr>
              <w:instrText xml:space="preserve">PAGEREF _Toc214000900 \h</w:instrText>
            </w:r>
            <w:r>
              <w:rPr>
                <w:webHidden/>
              </w:rPr>
              <w:fldChar w:fldCharType="separate"/>
            </w:r>
            <w:r>
              <w:rPr>
                <w:rStyle w:val="Style14"/>
                <w:vanish w:val="false"/>
              </w:rPr>
              <w:tab/>
              <w:t>3</w:t>
            </w:r>
            <w:r>
              <w:rPr>
                <w:webHidden/>
              </w:rPr>
              <w:fldChar w:fldCharType="end"/>
            </w:r>
          </w:hyperlink>
        </w:p>
        <w:p>
          <w:pPr>
            <w:pStyle w:val="TOC2"/>
            <w:rPr/>
          </w:pPr>
          <w:hyperlink w:anchor="_Toc214000901">
            <w:r>
              <w:rPr>
                <w:webHidden/>
                <w:rStyle w:val="Style14"/>
              </w:rPr>
              <w:t>1.1 Работа со стилями и шаблонами</w:t>
            </w:r>
            <w:r>
              <w:rPr>
                <w:webHidden/>
              </w:rPr>
              <w:fldChar w:fldCharType="begin"/>
            </w:r>
            <w:r>
              <w:rPr>
                <w:webHidden/>
              </w:rPr>
              <w:instrText xml:space="preserve">PAGEREF _Toc214000901 \h</w:instrText>
            </w:r>
            <w:r>
              <w:rPr>
                <w:webHidden/>
              </w:rPr>
              <w:fldChar w:fldCharType="separate"/>
            </w:r>
            <w:r>
              <w:rPr>
                <w:rStyle w:val="Style14"/>
                <w:vanish w:val="false"/>
              </w:rPr>
              <w:tab/>
              <w:t>3</w:t>
            </w:r>
            <w:r>
              <w:rPr>
                <w:webHidden/>
              </w:rPr>
              <w:fldChar w:fldCharType="end"/>
            </w:r>
          </w:hyperlink>
        </w:p>
        <w:p>
          <w:pPr>
            <w:pStyle w:val="TOC2"/>
            <w:rPr/>
          </w:pPr>
          <w:hyperlink w:anchor="_Toc214000902">
            <w:r>
              <w:rPr>
                <w:webHidden/>
                <w:rStyle w:val="Style14"/>
              </w:rPr>
              <w:t>1.2 Работа со списками</w:t>
            </w:r>
            <w:r>
              <w:rPr>
                <w:webHidden/>
              </w:rPr>
              <w:fldChar w:fldCharType="begin"/>
            </w:r>
            <w:r>
              <w:rPr>
                <w:webHidden/>
              </w:rPr>
              <w:instrText xml:space="preserve">PAGEREF _Toc214000902 \h</w:instrText>
            </w:r>
            <w:r>
              <w:rPr>
                <w:webHidden/>
              </w:rPr>
              <w:fldChar w:fldCharType="separate"/>
            </w:r>
            <w:r>
              <w:rPr>
                <w:rStyle w:val="Style14"/>
                <w:vanish w:val="false"/>
              </w:rPr>
              <w:tab/>
              <w:t>4</w:t>
            </w:r>
            <w:r>
              <w:rPr>
                <w:webHidden/>
              </w:rPr>
              <w:fldChar w:fldCharType="end"/>
            </w:r>
          </w:hyperlink>
        </w:p>
        <w:p>
          <w:pPr>
            <w:pStyle w:val="TOC2"/>
            <w:rPr/>
          </w:pPr>
          <w:hyperlink w:anchor="_Toc214000903">
            <w:r>
              <w:rPr>
                <w:webHidden/>
                <w:rStyle w:val="Style14"/>
              </w:rPr>
              <w:t>1.2.1 Маркированный список</w:t>
            </w:r>
            <w:r>
              <w:rPr>
                <w:webHidden/>
              </w:rPr>
              <w:fldChar w:fldCharType="begin"/>
            </w:r>
            <w:r>
              <w:rPr>
                <w:webHidden/>
              </w:rPr>
              <w:instrText xml:space="preserve">PAGEREF _Toc214000903 \h</w:instrText>
            </w:r>
            <w:r>
              <w:rPr>
                <w:webHidden/>
              </w:rPr>
              <w:fldChar w:fldCharType="separate"/>
            </w:r>
            <w:r>
              <w:rPr>
                <w:rStyle w:val="Style14"/>
                <w:vanish w:val="false"/>
              </w:rPr>
              <w:tab/>
              <w:t>4</w:t>
            </w:r>
            <w:r>
              <w:rPr>
                <w:webHidden/>
              </w:rPr>
              <w:fldChar w:fldCharType="end"/>
            </w:r>
          </w:hyperlink>
        </w:p>
        <w:p>
          <w:pPr>
            <w:pStyle w:val="TOC2"/>
            <w:rPr/>
          </w:pPr>
          <w:hyperlink w:anchor="_Toc214000904">
            <w:r>
              <w:rPr>
                <w:webHidden/>
                <w:rStyle w:val="Style14"/>
              </w:rPr>
              <w:t>1.2.2 Нумерованный список</w:t>
            </w:r>
            <w:r>
              <w:rPr>
                <w:webHidden/>
              </w:rPr>
              <w:fldChar w:fldCharType="begin"/>
            </w:r>
            <w:r>
              <w:rPr>
                <w:webHidden/>
              </w:rPr>
              <w:instrText xml:space="preserve">PAGEREF _Toc214000904 \h</w:instrText>
            </w:r>
            <w:r>
              <w:rPr>
                <w:webHidden/>
              </w:rPr>
              <w:fldChar w:fldCharType="separate"/>
            </w:r>
            <w:r>
              <w:rPr>
                <w:rStyle w:val="Style14"/>
                <w:vanish w:val="false"/>
              </w:rPr>
              <w:tab/>
              <w:t>4</w:t>
            </w:r>
            <w:r>
              <w:rPr>
                <w:webHidden/>
              </w:rPr>
              <w:fldChar w:fldCharType="end"/>
            </w:r>
          </w:hyperlink>
        </w:p>
        <w:p>
          <w:pPr>
            <w:pStyle w:val="TOC3"/>
            <w:rPr/>
          </w:pPr>
          <w:hyperlink w:anchor="_Toc214000905">
            <w:r>
              <w:rPr>
                <w:webHidden/>
                <w:rStyle w:val="Style14"/>
              </w:rPr>
              <w:t>1.2.3 Многоуровневый список</w:t>
            </w:r>
            <w:r>
              <w:rPr>
                <w:webHidden/>
              </w:rPr>
              <w:fldChar w:fldCharType="begin"/>
            </w:r>
            <w:r>
              <w:rPr>
                <w:webHidden/>
              </w:rPr>
              <w:instrText xml:space="preserve">PAGEREF _Toc214000905 \h</w:instrText>
            </w:r>
            <w:r>
              <w:rPr>
                <w:webHidden/>
              </w:rPr>
              <w:fldChar w:fldCharType="separate"/>
            </w:r>
            <w:r>
              <w:rPr>
                <w:rStyle w:val="Style14"/>
                <w:vanish w:val="false"/>
              </w:rPr>
              <w:tab/>
              <w:t>5</w:t>
            </w:r>
            <w:r>
              <w:rPr>
                <w:webHidden/>
              </w:rPr>
              <w:fldChar w:fldCharType="end"/>
            </w:r>
          </w:hyperlink>
        </w:p>
        <w:p>
          <w:pPr>
            <w:pStyle w:val="TOC1"/>
            <w:rPr/>
          </w:pPr>
          <w:hyperlink w:anchor="_Toc214000906">
            <w:r>
              <w:rPr>
                <w:webHidden/>
                <w:rStyle w:val="Style14"/>
              </w:rPr>
              <w:t>Лабораторная работа 2 «Визуализация информации»</w:t>
            </w:r>
            <w:r>
              <w:rPr>
                <w:webHidden/>
              </w:rPr>
              <w:fldChar w:fldCharType="begin"/>
            </w:r>
            <w:r>
              <w:rPr>
                <w:webHidden/>
              </w:rPr>
              <w:instrText xml:space="preserve">PAGEREF _Toc214000906 \h</w:instrText>
            </w:r>
            <w:r>
              <w:rPr>
                <w:webHidden/>
              </w:rPr>
              <w:fldChar w:fldCharType="separate"/>
            </w:r>
            <w:r>
              <w:rPr>
                <w:rStyle w:val="Style14"/>
                <w:vanish w:val="false"/>
              </w:rPr>
              <w:tab/>
              <w:t>6</w:t>
            </w:r>
            <w:r>
              <w:rPr>
                <w:webHidden/>
              </w:rPr>
              <w:fldChar w:fldCharType="end"/>
            </w:r>
          </w:hyperlink>
        </w:p>
        <w:p>
          <w:pPr>
            <w:pStyle w:val="TOC2"/>
            <w:rPr/>
          </w:pPr>
          <w:hyperlink w:anchor="_Toc214000907">
            <w:r>
              <w:rPr>
                <w:webHidden/>
                <w:rStyle w:val="Style14"/>
              </w:rPr>
              <w:t>2.1 Формирование визуальной информации с использованием инструмента «Новое полотно»</w:t>
            </w:r>
            <w:r>
              <w:rPr>
                <w:webHidden/>
              </w:rPr>
              <w:fldChar w:fldCharType="begin"/>
            </w:r>
            <w:r>
              <w:rPr>
                <w:webHidden/>
              </w:rPr>
              <w:instrText xml:space="preserve">PAGEREF _Toc214000907 \h</w:instrText>
            </w:r>
            <w:r>
              <w:rPr>
                <w:webHidden/>
              </w:rPr>
              <w:fldChar w:fldCharType="separate"/>
            </w:r>
            <w:r>
              <w:rPr>
                <w:rStyle w:val="Style14"/>
                <w:vanish w:val="false"/>
              </w:rPr>
              <w:tab/>
              <w:t>6</w:t>
            </w:r>
            <w:r>
              <w:rPr>
                <w:webHidden/>
              </w:rPr>
              <w:fldChar w:fldCharType="end"/>
            </w:r>
          </w:hyperlink>
        </w:p>
        <w:p>
          <w:pPr>
            <w:pStyle w:val="TOC3"/>
            <w:rPr/>
          </w:pPr>
          <w:hyperlink w:anchor="_Toc214000908">
            <w:r>
              <w:rPr>
                <w:webHidden/>
                <w:rStyle w:val="Style14"/>
              </w:rPr>
              <w:t>2.1.1 Надстройка рисунка</w:t>
            </w:r>
            <w:r>
              <w:rPr>
                <w:webHidden/>
              </w:rPr>
              <w:fldChar w:fldCharType="begin"/>
            </w:r>
            <w:r>
              <w:rPr>
                <w:webHidden/>
              </w:rPr>
              <w:instrText xml:space="preserve">PAGEREF _Toc214000908 \h</w:instrText>
            </w:r>
            <w:r>
              <w:rPr>
                <w:webHidden/>
              </w:rPr>
              <w:fldChar w:fldCharType="separate"/>
            </w:r>
            <w:r>
              <w:rPr>
                <w:rStyle w:val="Style14"/>
                <w:vanish w:val="false"/>
              </w:rPr>
              <w:tab/>
              <w:t>6</w:t>
            </w:r>
            <w:r>
              <w:rPr>
                <w:webHidden/>
              </w:rPr>
              <w:fldChar w:fldCharType="end"/>
            </w:r>
          </w:hyperlink>
        </w:p>
        <w:p>
          <w:pPr>
            <w:pStyle w:val="TOC3"/>
            <w:rPr/>
          </w:pPr>
          <w:hyperlink w:anchor="_Toc214000909">
            <w:r>
              <w:rPr>
                <w:webHidden/>
                <w:rStyle w:val="Style14"/>
              </w:rPr>
              <w:t>2.1.2 Создание рисунка с использование стандартных графических объектов и надписей</w:t>
            </w:r>
            <w:r>
              <w:rPr>
                <w:webHidden/>
              </w:rPr>
              <w:fldChar w:fldCharType="begin"/>
            </w:r>
            <w:r>
              <w:rPr>
                <w:webHidden/>
              </w:rPr>
              <w:instrText xml:space="preserve">PAGEREF _Toc214000909 \h</w:instrText>
            </w:r>
            <w:r>
              <w:rPr>
                <w:webHidden/>
              </w:rPr>
              <w:fldChar w:fldCharType="separate"/>
            </w:r>
            <w:r>
              <w:rPr>
                <w:rStyle w:val="Style14"/>
                <w:vanish w:val="false"/>
              </w:rPr>
              <w:tab/>
              <w:t>7</w:t>
            </w:r>
            <w:r>
              <w:rPr>
                <w:webHidden/>
              </w:rPr>
              <w:fldChar w:fldCharType="end"/>
            </w:r>
          </w:hyperlink>
        </w:p>
        <w:p>
          <w:pPr>
            <w:pStyle w:val="TOC2"/>
            <w:rPr/>
          </w:pPr>
          <w:hyperlink w:anchor="_Toc214000910">
            <w:r>
              <w:rPr>
                <w:webHidden/>
                <w:rStyle w:val="Style14"/>
              </w:rPr>
              <w:t>2.2 Формирование визуальной информации с использованием функционала таблиц</w:t>
            </w:r>
            <w:r>
              <w:rPr>
                <w:webHidden/>
              </w:rPr>
              <w:fldChar w:fldCharType="begin"/>
            </w:r>
            <w:r>
              <w:rPr>
                <w:webHidden/>
              </w:rPr>
              <w:instrText xml:space="preserve">PAGEREF _Toc214000910 \h</w:instrText>
            </w:r>
            <w:r>
              <w:rPr>
                <w:webHidden/>
              </w:rPr>
              <w:fldChar w:fldCharType="separate"/>
            </w:r>
            <w:r>
              <w:rPr>
                <w:rStyle w:val="Style14"/>
                <w:vanish w:val="false"/>
              </w:rPr>
              <w:tab/>
              <w:t>8</w:t>
            </w:r>
            <w:r>
              <w:rPr>
                <w:webHidden/>
              </w:rPr>
              <w:fldChar w:fldCharType="end"/>
            </w:r>
          </w:hyperlink>
        </w:p>
        <w:p>
          <w:pPr>
            <w:pStyle w:val="TOC1"/>
            <w:rPr/>
          </w:pPr>
          <w:hyperlink w:anchor="_Toc214000911">
            <w:r>
              <w:rPr>
                <w:webHidden/>
                <w:rStyle w:val="Style14"/>
              </w:rPr>
              <w:t>Лабораторная работа 3 «Табличная информация»</w:t>
            </w:r>
            <w:r>
              <w:rPr>
                <w:webHidden/>
              </w:rPr>
              <w:fldChar w:fldCharType="begin"/>
            </w:r>
            <w:r>
              <w:rPr>
                <w:webHidden/>
              </w:rPr>
              <w:instrText xml:space="preserve">PAGEREF _Toc214000911 \h</w:instrText>
            </w:r>
            <w:r>
              <w:rPr>
                <w:webHidden/>
              </w:rPr>
              <w:fldChar w:fldCharType="separate"/>
            </w:r>
            <w:r>
              <w:rPr>
                <w:rStyle w:val="Style14"/>
                <w:vanish w:val="false"/>
              </w:rPr>
              <w:tab/>
              <w:t>9</w:t>
            </w:r>
            <w:r>
              <w:rPr>
                <w:webHidden/>
              </w:rPr>
              <w:fldChar w:fldCharType="end"/>
            </w:r>
          </w:hyperlink>
        </w:p>
        <w:p>
          <w:pPr>
            <w:pStyle w:val="TOC2"/>
            <w:rPr/>
          </w:pPr>
          <w:hyperlink w:anchor="_Toc214000912">
            <w:r>
              <w:rPr>
                <w:webHidden/>
                <w:rStyle w:val="Style14"/>
              </w:rPr>
              <w:t>3.1 Создание и редактирование таблиц</w:t>
            </w:r>
            <w:r>
              <w:rPr>
                <w:webHidden/>
              </w:rPr>
              <w:fldChar w:fldCharType="begin"/>
            </w:r>
            <w:r>
              <w:rPr>
                <w:webHidden/>
              </w:rPr>
              <w:instrText xml:space="preserve">PAGEREF _Toc214000912 \h</w:instrText>
            </w:r>
            <w:r>
              <w:rPr>
                <w:webHidden/>
              </w:rPr>
              <w:fldChar w:fldCharType="separate"/>
            </w:r>
            <w:r>
              <w:rPr>
                <w:rStyle w:val="Style14"/>
                <w:vanish w:val="false"/>
              </w:rPr>
              <w:tab/>
              <w:t>9</w:t>
            </w:r>
            <w:r>
              <w:rPr>
                <w:webHidden/>
              </w:rPr>
              <w:fldChar w:fldCharType="end"/>
            </w:r>
          </w:hyperlink>
        </w:p>
        <w:p>
          <w:pPr>
            <w:pStyle w:val="TOC3"/>
            <w:rPr/>
          </w:pPr>
          <w:hyperlink w:anchor="_Toc214000913">
            <w:r>
              <w:rPr>
                <w:webHidden/>
                <w:rStyle w:val="Style14"/>
              </w:rPr>
              <w:t>3.1.1 Формирование структуры таблицы по заданному шаблону</w:t>
            </w:r>
            <w:r>
              <w:rPr>
                <w:webHidden/>
              </w:rPr>
              <w:fldChar w:fldCharType="begin"/>
            </w:r>
            <w:r>
              <w:rPr>
                <w:webHidden/>
              </w:rPr>
              <w:instrText xml:space="preserve">PAGEREF _Toc214000913 \h</w:instrText>
            </w:r>
            <w:r>
              <w:rPr>
                <w:webHidden/>
              </w:rPr>
              <w:fldChar w:fldCharType="separate"/>
            </w:r>
            <w:r>
              <w:rPr>
                <w:rStyle w:val="Style14"/>
                <w:vanish w:val="false"/>
              </w:rPr>
              <w:tab/>
              <w:t>9</w:t>
            </w:r>
            <w:r>
              <w:rPr>
                <w:webHidden/>
              </w:rPr>
              <w:fldChar w:fldCharType="end"/>
            </w:r>
          </w:hyperlink>
        </w:p>
        <w:p>
          <w:pPr>
            <w:pStyle w:val="TOC3"/>
            <w:rPr/>
          </w:pPr>
          <w:hyperlink w:anchor="_Toc214000914">
            <w:r>
              <w:rPr>
                <w:webHidden/>
                <w:rStyle w:val="Style14"/>
              </w:rPr>
              <w:t>3.1.2 Редактирование структуры таблицы</w:t>
            </w:r>
            <w:r>
              <w:rPr>
                <w:webHidden/>
              </w:rPr>
              <w:fldChar w:fldCharType="begin"/>
            </w:r>
            <w:r>
              <w:rPr>
                <w:webHidden/>
              </w:rPr>
              <w:instrText xml:space="preserve">PAGEREF _Toc214000914 \h</w:instrText>
            </w:r>
            <w:r>
              <w:rPr>
                <w:webHidden/>
              </w:rPr>
              <w:fldChar w:fldCharType="separate"/>
            </w:r>
            <w:r>
              <w:rPr>
                <w:rStyle w:val="Style14"/>
                <w:vanish w:val="false"/>
              </w:rPr>
              <w:tab/>
              <w:t>10</w:t>
            </w:r>
            <w:r>
              <w:rPr>
                <w:webHidden/>
              </w:rPr>
              <w:fldChar w:fldCharType="end"/>
            </w:r>
          </w:hyperlink>
        </w:p>
        <w:p>
          <w:pPr>
            <w:pStyle w:val="TOC2"/>
            <w:rPr/>
          </w:pPr>
          <w:hyperlink w:anchor="_Toc214000915">
            <w:r>
              <w:rPr>
                <w:webHidden/>
                <w:rStyle w:val="Style14"/>
              </w:rPr>
              <w:t>3.2 Анализ данных и вычисления в рамках табличной информации</w:t>
            </w:r>
            <w:r>
              <w:rPr>
                <w:webHidden/>
              </w:rPr>
              <w:fldChar w:fldCharType="begin"/>
            </w:r>
            <w:r>
              <w:rPr>
                <w:webHidden/>
              </w:rPr>
              <w:instrText xml:space="preserve">PAGEREF _Toc214000915 \h</w:instrText>
            </w:r>
            <w:r>
              <w:rPr>
                <w:webHidden/>
              </w:rPr>
              <w:fldChar w:fldCharType="separate"/>
            </w:r>
            <w:r>
              <w:rPr>
                <w:rStyle w:val="Style14"/>
                <w:vanish w:val="false"/>
              </w:rPr>
              <w:tab/>
              <w:t>11</w:t>
            </w:r>
            <w:r>
              <w:rPr>
                <w:webHidden/>
              </w:rPr>
              <w:fldChar w:fldCharType="end"/>
            </w:r>
          </w:hyperlink>
        </w:p>
        <w:p>
          <w:pPr>
            <w:pStyle w:val="TOC2"/>
            <w:rPr/>
          </w:pPr>
          <w:hyperlink w:anchor="_Toc214000916">
            <w:r>
              <w:rPr>
                <w:webHidden/>
                <w:rStyle w:val="Style14"/>
              </w:rPr>
              <w:t>3.3 Формирование титульного листа с использование специализированных табличных структур</w:t>
            </w:r>
            <w:r>
              <w:rPr>
                <w:webHidden/>
              </w:rPr>
              <w:fldChar w:fldCharType="begin"/>
            </w:r>
            <w:r>
              <w:rPr>
                <w:webHidden/>
              </w:rPr>
              <w:instrText xml:space="preserve">PAGEREF _Toc214000916 \h</w:instrText>
            </w:r>
            <w:r>
              <w:rPr>
                <w:webHidden/>
              </w:rPr>
              <w:fldChar w:fldCharType="separate"/>
            </w:r>
            <w:r>
              <w:rPr>
                <w:rStyle w:val="Style14"/>
                <w:vanish w:val="false"/>
              </w:rPr>
              <w:tab/>
              <w:t>11</w:t>
            </w:r>
            <w:r>
              <w:rPr>
                <w:webHidden/>
              </w:rPr>
              <w:fldChar w:fldCharType="end"/>
            </w:r>
          </w:hyperlink>
        </w:p>
        <w:p>
          <w:pPr>
            <w:pStyle w:val="TOC1"/>
            <w:rPr/>
          </w:pPr>
          <w:hyperlink w:anchor="_Toc214000917">
            <w:r>
              <w:rPr>
                <w:webHidden/>
                <w:rStyle w:val="Style14"/>
              </w:rPr>
              <w:t>Лабораторная работа 4 «Формулы»</w:t>
            </w:r>
            <w:r>
              <w:rPr>
                <w:webHidden/>
              </w:rPr>
              <w:fldChar w:fldCharType="begin"/>
            </w:r>
            <w:r>
              <w:rPr>
                <w:webHidden/>
              </w:rPr>
              <w:instrText xml:space="preserve">PAGEREF _Toc214000917 \h</w:instrText>
            </w:r>
            <w:r>
              <w:rPr>
                <w:webHidden/>
              </w:rPr>
              <w:fldChar w:fldCharType="separate"/>
            </w:r>
            <w:r>
              <w:rPr>
                <w:rStyle w:val="Style14"/>
                <w:vanish w:val="false"/>
              </w:rPr>
              <w:tab/>
              <w:t>12</w:t>
            </w:r>
            <w:r>
              <w:rPr>
                <w:webHidden/>
              </w:rPr>
              <w:fldChar w:fldCharType="end"/>
            </w:r>
          </w:hyperlink>
        </w:p>
        <w:p>
          <w:pPr>
            <w:pStyle w:val="TOC2"/>
            <w:rPr/>
          </w:pPr>
          <w:hyperlink w:anchor="_Toc214000918">
            <w:r>
              <w:rPr>
                <w:webHidden/>
                <w:rStyle w:val="Style14"/>
              </w:rPr>
              <w:t>4.1 Работа со встроенным редактором формул</w:t>
            </w:r>
            <w:r>
              <w:rPr>
                <w:webHidden/>
              </w:rPr>
              <w:fldChar w:fldCharType="begin"/>
            </w:r>
            <w:r>
              <w:rPr>
                <w:webHidden/>
              </w:rPr>
              <w:instrText xml:space="preserve">PAGEREF _Toc214000918 \h</w:instrText>
            </w:r>
            <w:r>
              <w:rPr>
                <w:webHidden/>
              </w:rPr>
              <w:fldChar w:fldCharType="separate"/>
            </w:r>
            <w:r>
              <w:rPr>
                <w:rStyle w:val="Style14"/>
                <w:vanish w:val="false"/>
              </w:rPr>
              <w:tab/>
              <w:t>12</w:t>
            </w:r>
            <w:r>
              <w:rPr>
                <w:webHidden/>
              </w:rPr>
              <w:fldChar w:fldCharType="end"/>
            </w:r>
          </w:hyperlink>
        </w:p>
        <w:p>
          <w:pPr>
            <w:pStyle w:val="TOC2"/>
            <w:rPr/>
          </w:pPr>
          <w:hyperlink w:anchor="_Toc214000919">
            <w:r>
              <w:rPr>
                <w:webHidden/>
                <w:rStyle w:val="Style14"/>
              </w:rPr>
              <w:t>4.2 Формирование текстовой информации с разным положением формул</w:t>
            </w:r>
            <w:r>
              <w:rPr>
                <w:webHidden/>
              </w:rPr>
              <w:fldChar w:fldCharType="begin"/>
            </w:r>
            <w:r>
              <w:rPr>
                <w:webHidden/>
              </w:rPr>
              <w:instrText xml:space="preserve">PAGEREF _Toc214000919 \h</w:instrText>
            </w:r>
            <w:r>
              <w:rPr>
                <w:webHidden/>
              </w:rPr>
              <w:fldChar w:fldCharType="separate"/>
            </w:r>
            <w:r>
              <w:rPr>
                <w:rStyle w:val="Style14"/>
                <w:vanish w:val="false"/>
              </w:rPr>
              <w:tab/>
              <w:t>12</w:t>
            </w:r>
            <w:r>
              <w:rPr>
                <w:webHidden/>
              </w:rPr>
              <w:fldChar w:fldCharType="end"/>
            </w:r>
          </w:hyperlink>
        </w:p>
        <w:p>
          <w:pPr>
            <w:pStyle w:val="TOC3"/>
            <w:rPr/>
          </w:pPr>
          <w:hyperlink w:anchor="_Toc214000920">
            <w:r>
              <w:rPr>
                <w:webHidden/>
                <w:rStyle w:val="Style14"/>
              </w:rPr>
              <w:t>4.2.1 Абзац документа с формулами</w:t>
            </w:r>
            <w:r>
              <w:rPr>
                <w:webHidden/>
              </w:rPr>
              <w:fldChar w:fldCharType="begin"/>
            </w:r>
            <w:r>
              <w:rPr>
                <w:webHidden/>
              </w:rPr>
              <w:instrText xml:space="preserve">PAGEREF _Toc214000920 \h</w:instrText>
            </w:r>
            <w:r>
              <w:rPr>
                <w:webHidden/>
              </w:rPr>
              <w:fldChar w:fldCharType="separate"/>
            </w:r>
            <w:r>
              <w:rPr>
                <w:rStyle w:val="Style14"/>
                <w:vanish w:val="false"/>
              </w:rPr>
              <w:tab/>
              <w:t>12</w:t>
            </w:r>
            <w:r>
              <w:rPr>
                <w:webHidden/>
              </w:rPr>
              <w:fldChar w:fldCharType="end"/>
            </w:r>
          </w:hyperlink>
        </w:p>
        <w:p>
          <w:pPr>
            <w:pStyle w:val="TOC3"/>
            <w:rPr/>
          </w:pPr>
          <w:hyperlink w:anchor="_Toc214000921">
            <w:r>
              <w:rPr>
                <w:webHidden/>
                <w:rStyle w:val="Style14"/>
              </w:rPr>
              <w:t>4.2.2. Абзац документа с формулами, вынесенными в отдельную строку</w:t>
            </w:r>
            <w:r>
              <w:rPr>
                <w:webHidden/>
              </w:rPr>
              <w:fldChar w:fldCharType="begin"/>
            </w:r>
            <w:r>
              <w:rPr>
                <w:webHidden/>
              </w:rPr>
              <w:instrText xml:space="preserve">PAGEREF _Toc214000921 \h</w:instrText>
            </w:r>
            <w:r>
              <w:rPr>
                <w:webHidden/>
              </w:rPr>
              <w:fldChar w:fldCharType="separate"/>
            </w:r>
            <w:r>
              <w:rPr>
                <w:rStyle w:val="Style14"/>
                <w:vanish w:val="false"/>
              </w:rPr>
              <w:tab/>
              <w:t>12</w:t>
            </w:r>
            <w:r>
              <w:rPr>
                <w:webHidden/>
              </w:rPr>
              <w:fldChar w:fldCharType="end"/>
            </w:r>
          </w:hyperlink>
        </w:p>
        <w:p>
          <w:pPr>
            <w:pStyle w:val="TOC1"/>
            <w:rPr/>
          </w:pPr>
          <w:hyperlink w:anchor="_Toc214000922">
            <w:r>
              <w:rPr>
                <w:webHidden/>
                <w:rStyle w:val="Style14"/>
              </w:rPr>
              <w:t>Лабораторная работа 5 «Список литературы»</w:t>
            </w:r>
            <w:r>
              <w:rPr>
                <w:webHidden/>
              </w:rPr>
              <w:fldChar w:fldCharType="begin"/>
            </w:r>
            <w:r>
              <w:rPr>
                <w:webHidden/>
              </w:rPr>
              <w:instrText xml:space="preserve">PAGEREF _Toc214000922 \h</w:instrText>
            </w:r>
            <w:r>
              <w:rPr>
                <w:webHidden/>
              </w:rPr>
              <w:fldChar w:fldCharType="separate"/>
            </w:r>
            <w:r>
              <w:rPr>
                <w:rStyle w:val="Style14"/>
                <w:vanish w:val="false"/>
              </w:rPr>
              <w:tab/>
              <w:t>13</w:t>
            </w:r>
            <w:r>
              <w:rPr>
                <w:webHidden/>
              </w:rPr>
              <w:fldChar w:fldCharType="end"/>
            </w:r>
          </w:hyperlink>
        </w:p>
        <w:p>
          <w:pPr>
            <w:pStyle w:val="TOC2"/>
            <w:rPr/>
          </w:pPr>
          <w:hyperlink w:anchor="_Toc214000923">
            <w:r>
              <w:rPr>
                <w:webHidden/>
                <w:rStyle w:val="Style14"/>
              </w:rPr>
              <w:t>5.1 Форматирование списка литературы под заданные требования</w:t>
            </w:r>
            <w:r>
              <w:rPr>
                <w:webHidden/>
              </w:rPr>
              <w:fldChar w:fldCharType="begin"/>
            </w:r>
            <w:r>
              <w:rPr>
                <w:webHidden/>
              </w:rPr>
              <w:instrText xml:space="preserve">PAGEREF _Toc214000923 \h</w:instrText>
            </w:r>
            <w:r>
              <w:rPr>
                <w:webHidden/>
              </w:rPr>
              <w:fldChar w:fldCharType="separate"/>
            </w:r>
            <w:r>
              <w:rPr>
                <w:rStyle w:val="Style14"/>
                <w:vanish w:val="false"/>
              </w:rPr>
              <w:tab/>
              <w:t>13</w:t>
            </w:r>
            <w:r>
              <w:rPr>
                <w:webHidden/>
              </w:rPr>
              <w:fldChar w:fldCharType="end"/>
            </w:r>
          </w:hyperlink>
        </w:p>
        <w:p>
          <w:pPr>
            <w:pStyle w:val="TOC2"/>
            <w:rPr/>
          </w:pPr>
          <w:hyperlink w:anchor="_Toc214000924">
            <w:r>
              <w:rPr>
                <w:webHidden/>
                <w:rStyle w:val="Style14"/>
              </w:rPr>
              <w:t>5.2 Работа с перекрестными ссылками</w:t>
            </w:r>
            <w:r>
              <w:rPr>
                <w:webHidden/>
              </w:rPr>
              <w:fldChar w:fldCharType="begin"/>
            </w:r>
            <w:r>
              <w:rPr>
                <w:webHidden/>
              </w:rPr>
              <w:instrText xml:space="preserve">PAGEREF _Toc214000924 \h</w:instrText>
            </w:r>
            <w:r>
              <w:rPr>
                <w:webHidden/>
              </w:rPr>
              <w:fldChar w:fldCharType="separate"/>
            </w:r>
            <w:r>
              <w:rPr>
                <w:rStyle w:val="Style14"/>
                <w:vanish w:val="false"/>
              </w:rPr>
              <w:tab/>
              <w:t>13</w:t>
            </w:r>
            <w:r>
              <w:rPr>
                <w:webHidden/>
              </w:rPr>
              <w:fldChar w:fldCharType="end"/>
            </w:r>
          </w:hyperlink>
          <w:r>
            <w:rPr>
              <w:rStyle w:val="Style14"/>
              <w:vanish w:val="false"/>
            </w:rPr>
            <w:fldChar w:fldCharType="end"/>
          </w:r>
        </w:p>
      </w:sdtContent>
    </w:sdt>
    <w:p>
      <w:pPr>
        <w:pStyle w:val="TOC1"/>
        <w:spacing w:lineRule="auto" w:line="240" w:before="0" w:after="0"/>
        <w:ind w:hanging="0" w:left="0" w:right="0"/>
        <w:jc w:val="both"/>
        <w:rPr>
          <w:rFonts w:ascii="Times New Roman" w:hAnsi="Times New Roman"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0"/>
        <w:rPr>
          <w:rFonts w:ascii="Times New Roman" w:hAnsi="Times New Roman" w:cs="Times New Roman"/>
          <w:sz w:val="28"/>
          <w:szCs w:val="28"/>
        </w:rPr>
      </w:pPr>
      <w:bookmarkStart w:id="0" w:name="_Toc214000900"/>
      <w:r>
        <w:rPr/>
        <w:t>Лабораторная работа 1 «Форматирование стилей документа»</w:t>
      </w:r>
      <w:bookmarkEnd w:id="0"/>
    </w:p>
    <w:p>
      <w:pPr>
        <w:pStyle w:val="Heading2"/>
        <w:numPr>
          <w:ilvl w:val="1"/>
          <w:numId w:val="1"/>
        </w:numPr>
        <w:ind w:hanging="0" w:left="0"/>
        <w:rPr/>
      </w:pPr>
      <w:bookmarkStart w:id="1" w:name="_Toc214000901"/>
      <w:r>
        <w:rPr/>
        <w:t>1.1 Работа со стилями и шаблонами</w:t>
      </w:r>
      <w:bookmarkEnd w:id="1"/>
    </w:p>
    <w:p>
      <w:pPr>
        <w:pStyle w:val="Style18"/>
        <w:rPr/>
      </w:pPr>
      <w:bookmarkStart w:id="2" w:name="docs-internal-guid-968736db-7fff-d40f-d2"/>
      <w:bookmarkEnd w:id="2"/>
      <w:r>
        <w:rPr/>
        <w:t>Н.А. ТРУФАНОВ</w:t>
      </w:r>
      <w:r>
        <w:rPr>
          <w:vertAlign w:val="superscript"/>
        </w:rPr>
        <w:t>1</w:t>
      </w:r>
      <w:r>
        <w:rPr/>
        <w:t>, Т.Г. КУЛИКОВА</w:t>
      </w:r>
      <w:r>
        <w:rPr>
          <w:vertAlign w:val="superscript"/>
        </w:rPr>
        <w:t>2</w:t>
      </w:r>
    </w:p>
    <w:p>
      <w:pPr>
        <w:pStyle w:val="Style19"/>
        <w:rPr/>
      </w:pPr>
      <w:bookmarkStart w:id="3" w:name="docs-internal-guid-075c64ab-7fff-bbeb-4d"/>
      <w:bookmarkEnd w:id="3"/>
      <w:r>
        <w:rPr>
          <w:vertAlign w:val="superscript"/>
        </w:rPr>
        <w:t>1</w:t>
      </w:r>
      <w:r>
        <w:rPr/>
        <w:t>Институт проблем механики РАН</w:t>
      </w:r>
    </w:p>
    <w:p>
      <w:pPr>
        <w:pStyle w:val="Style19"/>
        <w:rPr/>
      </w:pPr>
      <w:r>
        <w:rPr>
          <w:vertAlign w:val="superscript"/>
        </w:rPr>
        <w:t>2</w:t>
      </w:r>
      <w:r>
        <w:rPr/>
        <w:t>Пермский государственный технический университет</w:t>
      </w:r>
    </w:p>
    <w:p>
      <w:pPr>
        <w:pStyle w:val="Style20"/>
        <w:rPr>
          <w:b/>
          <w:bCs/>
        </w:rPr>
      </w:pPr>
      <w:bookmarkStart w:id="4" w:name="docs-internal-guid-35abf647-7fff-caf5-97"/>
      <w:bookmarkEnd w:id="4"/>
      <w:r>
        <w:rPr>
          <w:b/>
          <w:bCs/>
        </w:rPr>
        <w:t>Определяющие Соотношения Для Кристаллизующегося Полимерного Материала И Пошаговая Процедура Решения С Учетом Конечных Деформаций.</w:t>
      </w:r>
    </w:p>
    <w:p>
      <w:pPr>
        <w:pStyle w:val="Style20"/>
        <w:rPr>
          <w:b/>
          <w:bCs/>
        </w:rPr>
      </w:pPr>
      <w:r>
        <w:rPr>
          <w:b/>
          <w:bCs/>
        </w:rPr>
      </w:r>
    </w:p>
    <w:p>
      <w:pPr>
        <w:pStyle w:val="Style21"/>
        <w:rPr/>
      </w:pPr>
      <w:bookmarkStart w:id="5" w:name="docs-internal-guid-592426d8-7fff-303e-df"/>
      <w:bookmarkEnd w:id="5"/>
      <w:r>
        <w:rPr>
          <w:rFonts w:ascii="Arimo;sans-serif" w:hAnsi="Arimo;sans-serif"/>
          <w:i w:val="false"/>
        </w:rPr>
        <w:t>Рассматривается проблема построения феноменологических определяющих соотношений для кристаллизующейся упругой среды с учетом конечных деформаций. Приводятся гипотезы, в рамках которых построены соотношения. Рассмотрена кинематика процесса. Построенные определяющие соотношения конкретизированы для случая использования двухконстантного потенциала Пенга–Ландела. Проведена процедура линеаризации полученных соотношений, позволяющая конструировать алгоритм численного решения краевой задачи механики, включающей полученные определяющие соотношения, как многошаговый процесс с линейными физическими соотношениями на каждом шаге, что позволяет ввести в рассмотрение температурные деформации и деформации структурной усадки.</w:t>
      </w:r>
      <w:r>
        <w:rPr/>
        <w:t xml:space="preserve"> </w:t>
      </w:r>
    </w:p>
    <w:p>
      <w:pPr>
        <w:pStyle w:val="Style22"/>
        <w:rPr/>
      </w:pPr>
      <w:bookmarkStart w:id="6" w:name="docs-internal-guid-25fa9a65-7fff-a7a9-7e"/>
      <w:bookmarkEnd w:id="6"/>
      <w:r>
        <w:rPr/>
        <w:t xml:space="preserve">Разработка математических моделей механического поведения вязкоупругих тел в условиях фазового перехода представляет большой интерес [1–3] с точки зрения описания эволюции напряженно-деформированного состояния изделий из полимерных материалов, проявляющих склонность к кристаллизации в процессе их изготовления. Известно, что ряд полимерных материалов (полиэтилен, капролон и др.), находясь в расплавленном виде в аморфном состоянии, при охлаждении могут образовывать кристаллические структуры, относительная доля которых в объеме материала (относительная степень кристаллизации) зависит от природы материала и режима охлаждения [4] </w:t>
      </w:r>
    </w:p>
    <w:p>
      <w:pPr>
        <w:pStyle w:val="Style22"/>
        <w:jc w:val="center"/>
        <w:rPr>
          <w:position w:val="0"/>
          <w:sz w:val="22"/>
          <w:sz w:val="22"/>
          <w:vertAlign w:val="baseline"/>
        </w:rPr>
      </w:pPr>
      <w:r>
        <w:rPr>
          <w:position w:val="0"/>
          <w:sz w:val="22"/>
          <w:sz w:val="22"/>
          <w:vertAlign w:val="baseline"/>
        </w:rPr>
        <w:t>СПИСОК ЛИТЕРАТУРЫ</w:t>
      </w:r>
    </w:p>
    <w:p>
      <w:pPr>
        <w:pStyle w:val="BodyText"/>
        <w:numPr>
          <w:ilvl w:val="0"/>
          <w:numId w:val="2"/>
        </w:numPr>
        <w:tabs>
          <w:tab w:val="clear" w:pos="708"/>
          <w:tab w:val="left" w:pos="0" w:leader="none"/>
        </w:tabs>
        <w:ind w:hanging="283" w:left="709"/>
        <w:rPr/>
      </w:pPr>
      <w:bookmarkStart w:id="7" w:name="docs-internal-guid-891b87c6-7fff-c3f3-56"/>
      <w:bookmarkEnd w:id="7"/>
      <w:r>
        <w:rPr>
          <w:rFonts w:ascii="Calibri;sans-serif" w:hAnsi="Calibri;sans-serif"/>
          <w:b w:val="false"/>
          <w:i w:val="false"/>
          <w:caps w:val="false"/>
          <w:smallCaps w:val="false"/>
          <w:strike w:val="false"/>
          <w:dstrike w:val="false"/>
          <w:color w:val="000000"/>
          <w:sz w:val="20"/>
          <w:u w:val="none"/>
          <w:effect w:val="none"/>
          <w:shd w:fill="auto" w:val="clear"/>
        </w:rPr>
        <w:t>Арутюнян Н.Х. Механика растущих вязкоупругопластических тел / Н.Х. Арутюнян, А.Д. Дроздов, В.Э. Наумов. – М.: Наука, 1987. – 472 с.</w:t>
      </w:r>
    </w:p>
    <w:p>
      <w:pPr>
        <w:pStyle w:val="BodyText"/>
        <w:numPr>
          <w:ilvl w:val="0"/>
          <w:numId w:val="2"/>
        </w:numPr>
        <w:tabs>
          <w:tab w:val="clear" w:pos="708"/>
          <w:tab w:val="left" w:pos="0" w:leader="none"/>
          <w:tab w:val="left" w:pos="283" w:leader="dot"/>
        </w:tabs>
        <w:bidi w:val="0"/>
        <w:spacing w:lineRule="auto" w:line="331" w:before="0" w:after="0"/>
        <w:ind w:hanging="283" w:left="709" w:right="0"/>
        <w:jc w:val="both"/>
        <w:rPr>
          <w:rFonts w:ascii="Calibri;sans-serif" w:hAnsi="Calibri;sans-serif"/>
          <w:b w:val="false"/>
          <w:i w:val="false"/>
          <w:i w:val="false"/>
          <w:caps w:val="false"/>
          <w:smallCaps w:val="false"/>
          <w:strike w:val="false"/>
          <w:dstrike w:val="false"/>
          <w:color w:val="000000"/>
          <w:sz w:val="20"/>
          <w:u w:val="none"/>
          <w:effect w:val="none"/>
          <w:shd w:fill="auto" w:val="clear"/>
        </w:rPr>
      </w:pPr>
      <w:r>
        <w:rPr>
          <w:rFonts w:ascii="Calibri;sans-serif" w:hAnsi="Calibri;sans-serif"/>
          <w:b w:val="false"/>
          <w:i w:val="false"/>
          <w:caps w:val="false"/>
          <w:smallCaps w:val="false"/>
          <w:strike w:val="false"/>
          <w:dstrike w:val="false"/>
          <w:color w:val="000000"/>
          <w:sz w:val="20"/>
          <w:u w:val="none"/>
          <w:effect w:val="none"/>
          <w:shd w:fill="auto" w:val="clear"/>
        </w:rPr>
        <w:t>Болотин В.В. Образование остаточных напряжений в изделиях из слоистых композитов в процессе отверждения / В.В. Болотин, А.Н.Воронцов // Механика полимеров. – 1976. – № 5. – С.790–795.</w:t>
      </w:r>
    </w:p>
    <w:p>
      <w:pPr>
        <w:pStyle w:val="BodyText"/>
        <w:numPr>
          <w:ilvl w:val="0"/>
          <w:numId w:val="2"/>
        </w:numPr>
        <w:tabs>
          <w:tab w:val="clear" w:pos="708"/>
          <w:tab w:val="left" w:pos="0" w:leader="none"/>
          <w:tab w:val="left" w:pos="283" w:leader="dot"/>
        </w:tabs>
        <w:bidi w:val="0"/>
        <w:spacing w:lineRule="auto" w:line="331" w:before="0" w:after="0"/>
        <w:ind w:hanging="283" w:left="709" w:right="0"/>
        <w:jc w:val="both"/>
        <w:rPr>
          <w:rFonts w:ascii="Calibri;sans-serif" w:hAnsi="Calibri;sans-serif"/>
          <w:b w:val="false"/>
          <w:i w:val="false"/>
          <w:i w:val="false"/>
          <w:caps w:val="false"/>
          <w:smallCaps w:val="false"/>
          <w:strike w:val="false"/>
          <w:dstrike w:val="false"/>
          <w:color w:val="000000"/>
          <w:sz w:val="20"/>
          <w:u w:val="none"/>
          <w:effect w:val="none"/>
          <w:shd w:fill="auto" w:val="clear"/>
        </w:rPr>
      </w:pPr>
      <w:r>
        <w:rPr>
          <w:rFonts w:ascii="Calibri;sans-serif" w:hAnsi="Calibri;sans-serif"/>
          <w:b w:val="false"/>
          <w:i w:val="false"/>
          <w:caps w:val="false"/>
          <w:smallCaps w:val="false"/>
          <w:strike w:val="false"/>
          <w:dstrike w:val="false"/>
          <w:color w:val="000000"/>
          <w:sz w:val="20"/>
          <w:u w:val="none"/>
          <w:effect w:val="none"/>
          <w:shd w:fill="auto" w:val="clear"/>
        </w:rPr>
        <w:t>Томашевский В.Т. Определяющие уравнения полимерных систем со структурными и реологическими переходами / В.Т. Томашевский, В.С. Яковлев // 7 Всес. съезд по теор. и прикл. мех.: аннот. докл. – М., 1991. – С. 341–342.</w:t>
      </w:r>
    </w:p>
    <w:p>
      <w:pPr>
        <w:pStyle w:val="BodyText"/>
        <w:numPr>
          <w:ilvl w:val="0"/>
          <w:numId w:val="2"/>
        </w:numPr>
        <w:tabs>
          <w:tab w:val="clear" w:pos="708"/>
          <w:tab w:val="left" w:pos="0" w:leader="none"/>
          <w:tab w:val="left" w:pos="283" w:leader="dot"/>
        </w:tabs>
        <w:bidi w:val="0"/>
        <w:spacing w:lineRule="auto" w:line="331" w:before="0" w:after="0"/>
        <w:ind w:hanging="283" w:left="709" w:right="0"/>
        <w:jc w:val="both"/>
        <w:rPr>
          <w:rFonts w:ascii="Calibri;sans-serif" w:hAnsi="Calibri;sans-serif"/>
          <w:b w:val="false"/>
          <w:i w:val="false"/>
          <w:i w:val="false"/>
          <w:caps w:val="false"/>
          <w:smallCaps w:val="false"/>
          <w:strike w:val="false"/>
          <w:dstrike w:val="false"/>
          <w:color w:val="000000"/>
          <w:sz w:val="20"/>
          <w:u w:val="none"/>
          <w:effect w:val="none"/>
          <w:shd w:fill="auto" w:val="clear"/>
        </w:rPr>
      </w:pPr>
      <w:r>
        <w:rPr>
          <w:rFonts w:ascii="Calibri;sans-serif" w:hAnsi="Calibri;sans-serif"/>
          <w:b w:val="false"/>
          <w:i w:val="false"/>
          <w:caps w:val="false"/>
          <w:smallCaps w:val="false"/>
          <w:strike w:val="false"/>
          <w:dstrike w:val="false"/>
          <w:color w:val="000000"/>
          <w:sz w:val="20"/>
          <w:u w:val="none"/>
          <w:effect w:val="none"/>
          <w:shd w:fill="auto" w:val="clear"/>
        </w:rPr>
        <w:t>Малкин А.Я. Химическое формование полимеров / А.Я. Малкин, В.П. Бегишев. – М.: Химия, 1991. – 540 с.</w:t>
      </w:r>
    </w:p>
    <w:p>
      <w:pPr>
        <w:pStyle w:val="Heading2"/>
        <w:numPr>
          <w:ilvl w:val="1"/>
          <w:numId w:val="1"/>
        </w:numPr>
        <w:ind w:hanging="0" w:left="0"/>
        <w:rPr>
          <w:rFonts w:ascii="Times New Roman" w:hAnsi="Times New Roman" w:cs="Times New Roman"/>
          <w:sz w:val="28"/>
          <w:szCs w:val="28"/>
        </w:rPr>
      </w:pPr>
      <w:bookmarkStart w:id="8" w:name="_Toc214000902"/>
      <w:r>
        <w:rPr/>
        <w:t>1.2 Работа со списками</w:t>
      </w:r>
      <w:bookmarkEnd w:id="8"/>
    </w:p>
    <w:p>
      <w:pPr>
        <w:pStyle w:val="Heading2"/>
        <w:numPr>
          <w:ilvl w:val="1"/>
          <w:numId w:val="1"/>
        </w:numPr>
        <w:ind w:hanging="0" w:left="0"/>
        <w:rPr/>
      </w:pPr>
      <w:bookmarkStart w:id="9" w:name="_Toc214000903"/>
      <w:r>
        <w:rPr/>
        <w:t>1.2.1 Маркированный список</w:t>
      </w:r>
      <w:bookmarkEnd w:id="9"/>
    </w:p>
    <w:p>
      <w:pPr>
        <w:pStyle w:val="Style23"/>
        <w:rPr/>
      </w:pPr>
      <w:bookmarkStart w:id="10" w:name="docs-internal-guid-2010723e-7fff-d265-1c"/>
      <w:bookmarkEnd w:id="10"/>
      <w:r>
        <w:rPr>
          <w:rFonts w:ascii="Times New Roman;serif" w:hAnsi="Times New Roman;serif"/>
          <w:b w:val="false"/>
          <w:i w:val="false"/>
          <w:caps w:val="false"/>
          <w:smallCaps w:val="false"/>
          <w:strike w:val="false"/>
          <w:dstrike w:val="false"/>
          <w:color w:val="000000"/>
          <w:u w:val="none"/>
          <w:effect w:val="none"/>
          <w:shd w:fill="auto" w:val="clear"/>
        </w:rPr>
        <w:t>Для формирования меню правильного питания индивида требуется соблюдение ряда правил:</w:t>
      </w:r>
      <w:r>
        <w:rPr/>
        <w:t xml:space="preserve"> </w:t>
      </w:r>
    </w:p>
    <w:p>
      <w:pPr>
        <w:pStyle w:val="Style23"/>
        <w:numPr>
          <w:ilvl w:val="0"/>
          <w:numId w:val="3"/>
        </w:numPr>
        <w:rPr/>
      </w:pPr>
      <w:bookmarkStart w:id="11" w:name="docs-internal-guid-d3f8389a-7fff-f23d-d7"/>
      <w:bookmarkEnd w:id="11"/>
      <w:r>
        <w:rPr/>
        <w:t>Составление индивидуального меню с учетом калорий;</w:t>
      </w:r>
    </w:p>
    <w:p>
      <w:pPr>
        <w:pStyle w:val="Style23"/>
        <w:numPr>
          <w:ilvl w:val="0"/>
          <w:numId w:val="3"/>
        </w:numPr>
        <w:rPr/>
      </w:pPr>
      <w:r>
        <w:rPr/>
        <w:t>Добавление продуктов в избранное;</w:t>
      </w:r>
    </w:p>
    <w:p>
      <w:pPr>
        <w:pStyle w:val="Style23"/>
        <w:numPr>
          <w:ilvl w:val="0"/>
          <w:numId w:val="3"/>
        </w:numPr>
        <w:rPr/>
      </w:pPr>
      <w:r>
        <w:rPr/>
        <w:t>Просмотр подробной информации о продукте;</w:t>
      </w:r>
    </w:p>
    <w:p>
      <w:pPr>
        <w:pStyle w:val="Style23"/>
        <w:numPr>
          <w:ilvl w:val="0"/>
          <w:numId w:val="3"/>
        </w:numPr>
        <w:rPr/>
      </w:pPr>
      <w:r>
        <w:rPr/>
        <w:t>Изменение информации о продукте;</w:t>
      </w:r>
    </w:p>
    <w:p>
      <w:pPr>
        <w:pStyle w:val="Style23"/>
        <w:numPr>
          <w:ilvl w:val="0"/>
          <w:numId w:val="3"/>
        </w:numPr>
        <w:rPr/>
      </w:pPr>
      <w:r>
        <w:rPr/>
        <w:t>Добавление и удаления продуктов из базы данных;</w:t>
      </w:r>
    </w:p>
    <w:p>
      <w:pPr>
        <w:pStyle w:val="Style23"/>
        <w:numPr>
          <w:ilvl w:val="0"/>
          <w:numId w:val="3"/>
        </w:numPr>
        <w:rPr/>
      </w:pPr>
      <w:r>
        <w:rPr/>
        <w:t>Отображение информации о пользователе, прогресс.</w:t>
      </w:r>
    </w:p>
    <w:p>
      <w:pPr>
        <w:pStyle w:val="Heading2"/>
        <w:numPr>
          <w:ilvl w:val="1"/>
          <w:numId w:val="1"/>
        </w:numPr>
        <w:ind w:hanging="0" w:left="0"/>
        <w:rPr/>
      </w:pPr>
      <w:bookmarkStart w:id="12" w:name="_Toc214000904"/>
      <w:r>
        <w:rPr/>
        <w:t>1.2.2 Нумерованный список</w:t>
      </w:r>
      <w:bookmarkEnd w:id="12"/>
    </w:p>
    <w:p>
      <w:pPr>
        <w:pStyle w:val="Normal"/>
        <w:numPr>
          <w:ilvl w:val="0"/>
          <w:numId w:val="0"/>
        </w:numPr>
        <w:ind w:hanging="0" w:left="720"/>
        <w:rPr/>
      </w:pPr>
      <w:bookmarkStart w:id="13" w:name="docs-internal-guid-10e92701-7fff-297c-57"/>
      <w:bookmarkEnd w:id="13"/>
      <w:r>
        <w:rPr>
          <w:rFonts w:ascii="Times New Roman;serif" w:hAnsi="Times New Roman;serif"/>
          <w:b w:val="false"/>
          <w:i w:val="false"/>
          <w:caps w:val="false"/>
          <w:smallCaps w:val="false"/>
          <w:strike w:val="false"/>
          <w:dstrike w:val="false"/>
          <w:color w:val="000000"/>
          <w:u w:val="none"/>
          <w:effect w:val="none"/>
          <w:shd w:fill="auto" w:val="clear"/>
        </w:rPr>
        <w:t>В зависимости от образа жизни относительную активность индивида можно разделить на ряд категорий:</w:t>
      </w:r>
      <w:r>
        <w:rPr/>
        <w:t xml:space="preserve"> </w:t>
      </w:r>
    </w:p>
    <w:p>
      <w:pPr>
        <w:pStyle w:val="Style24"/>
        <w:numPr>
          <w:ilvl w:val="0"/>
          <w:numId w:val="4"/>
        </w:numPr>
        <w:rPr/>
      </w:pPr>
      <w:bookmarkStart w:id="14" w:name="docs-internal-guid-39360eb9-7fff-4a4d-49"/>
      <w:bookmarkEnd w:id="14"/>
      <w:r>
        <w:rPr/>
        <w:t>Сидячий образ жизни (сидячая работа, очень мало или отсутствие спортивных занятий);</w:t>
      </w:r>
    </w:p>
    <w:p>
      <w:pPr>
        <w:pStyle w:val="Style24"/>
        <w:numPr>
          <w:ilvl w:val="0"/>
          <w:numId w:val="4"/>
        </w:numPr>
        <w:rPr/>
      </w:pPr>
      <w:r>
        <w:rPr/>
        <w:t>Легкая активность (легкие упражнения 1-3 раза в неделю); </w:t>
      </w:r>
    </w:p>
    <w:p>
      <w:pPr>
        <w:pStyle w:val="Style24"/>
        <w:numPr>
          <w:ilvl w:val="0"/>
          <w:numId w:val="4"/>
        </w:numPr>
        <w:rPr/>
      </w:pPr>
      <w:r>
        <w:rPr/>
        <w:t>Средняя активность (тренировки 3-5 раз в неделю);</w:t>
      </w:r>
    </w:p>
    <w:p>
      <w:pPr>
        <w:pStyle w:val="Style24"/>
        <w:numPr>
          <w:ilvl w:val="0"/>
          <w:numId w:val="4"/>
        </w:numPr>
        <w:rPr/>
      </w:pPr>
      <w:r>
        <w:rPr/>
        <w:t>Высокая активность (тяжелые тренировки 6-7 раз в неделю); </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1" w:gutter="0" w:header="709" w:top="766" w:footer="709" w:bottom="766"/>
          <w:pgNumType w:start="1" w:fmt="decimal"/>
          <w:formProt w:val="false"/>
          <w:titlePg/>
          <w:textDirection w:val="lrTb"/>
          <w:docGrid w:type="default" w:linePitch="360" w:charSpace="0"/>
        </w:sectPr>
        <w:pStyle w:val="Style24"/>
        <w:numPr>
          <w:ilvl w:val="0"/>
          <w:numId w:val="4"/>
        </w:numPr>
        <w:spacing w:before="0" w:after="0"/>
        <w:rPr/>
      </w:pPr>
      <w:r>
        <w:rPr/>
        <w:t>Экстремально-высокая активность (спортивный образ жизни, физический труд, ежедневные тренировки и т.п.).</w:t>
      </w:r>
    </w:p>
    <w:p>
      <w:pPr>
        <w:pStyle w:val="Heading1"/>
        <w:rPr/>
      </w:pPr>
      <w:r>
        <w:rPr/>
      </w:r>
    </w:p>
    <w:p>
      <w:pPr>
        <w:pStyle w:val="Heading3"/>
        <w:numPr>
          <w:ilvl w:val="2"/>
          <w:numId w:val="1"/>
        </w:numPr>
        <w:ind w:hanging="0" w:left="0"/>
        <w:rPr>
          <w:rFonts w:ascii="Times New Roman" w:hAnsi="Times New Roman" w:cs="Times New Roman"/>
          <w:sz w:val="28"/>
          <w:szCs w:val="28"/>
        </w:rPr>
      </w:pPr>
      <w:bookmarkStart w:id="15" w:name="_Toc214000905"/>
      <w:r>
        <w:rPr/>
        <w:t>1.2.3 Многоуровневый список</w:t>
      </w:r>
      <w:bookmarkEnd w:id="15"/>
    </w:p>
    <w:p>
      <w:pPr>
        <w:pStyle w:val="Normal"/>
        <w:rPr/>
      </w:pPr>
      <w:bookmarkStart w:id="16" w:name="docs-internal-guid-0bb67a91-7fff-1de6-56"/>
      <w:bookmarkEnd w:id="16"/>
      <w:r>
        <w:rPr/>
        <w:t>Устройства современного компьютера:</w:t>
      </w:r>
    </w:p>
    <w:p>
      <w:pPr>
        <w:pStyle w:val="Normal"/>
        <w:numPr>
          <w:ilvl w:val="0"/>
          <w:numId w:val="5"/>
        </w:numPr>
        <w:rPr/>
      </w:pPr>
      <w:r>
        <w:rPr/>
        <w:t>Процессор</w:t>
      </w:r>
    </w:p>
    <w:p>
      <w:pPr>
        <w:pStyle w:val="Normal"/>
        <w:numPr>
          <w:ilvl w:val="0"/>
          <w:numId w:val="5"/>
        </w:numPr>
        <w:rPr/>
      </w:pPr>
      <w:r>
        <w:rPr/>
        <w:t>Память</w:t>
      </w:r>
    </w:p>
    <w:p>
      <w:pPr>
        <w:pStyle w:val="Normal"/>
        <w:numPr>
          <w:ilvl w:val="1"/>
          <w:numId w:val="5"/>
        </w:numPr>
        <w:rPr/>
      </w:pPr>
      <w:r>
        <w:rPr/>
        <w:t>Оперативная память</w:t>
      </w:r>
    </w:p>
    <w:p>
      <w:pPr>
        <w:pStyle w:val="Normal"/>
        <w:numPr>
          <w:ilvl w:val="1"/>
          <w:numId w:val="5"/>
        </w:numPr>
        <w:rPr/>
      </w:pPr>
      <w:r>
        <w:rPr/>
        <w:t>Долговременная память</w:t>
      </w:r>
    </w:p>
    <w:p>
      <w:pPr>
        <w:pStyle w:val="Normal"/>
        <w:numPr>
          <w:ilvl w:val="2"/>
          <w:numId w:val="5"/>
        </w:numPr>
        <w:rPr/>
      </w:pPr>
      <w:r>
        <w:rPr/>
        <w:t>Жесткий магнитный диск</w:t>
      </w:r>
    </w:p>
    <w:p>
      <w:pPr>
        <w:pStyle w:val="Normal"/>
        <w:numPr>
          <w:ilvl w:val="2"/>
          <w:numId w:val="5"/>
        </w:numPr>
        <w:rPr/>
      </w:pPr>
      <w:r>
        <w:rPr/>
        <w:t>Дискета</w:t>
      </w:r>
    </w:p>
    <w:p>
      <w:pPr>
        <w:pStyle w:val="Normal"/>
        <w:numPr>
          <w:ilvl w:val="2"/>
          <w:numId w:val="5"/>
        </w:numPr>
        <w:rPr/>
      </w:pPr>
      <w:r>
        <w:rPr/>
        <w:t>Флэш-память</w:t>
      </w:r>
    </w:p>
    <w:p>
      <w:pPr>
        <w:pStyle w:val="Normal"/>
        <w:numPr>
          <w:ilvl w:val="2"/>
          <w:numId w:val="5"/>
        </w:numPr>
        <w:rPr/>
      </w:pPr>
      <w:r>
        <w:rPr/>
        <w:t>Оптические диски</w:t>
      </w:r>
    </w:p>
    <w:p>
      <w:pPr>
        <w:sectPr>
          <w:headerReference w:type="even" r:id="rId8"/>
          <w:headerReference w:type="default" r:id="rId9"/>
          <w:headerReference w:type="first" r:id="rId10"/>
          <w:footerReference w:type="even" r:id="rId11"/>
          <w:footerReference w:type="default" r:id="rId12"/>
          <w:footerReference w:type="first" r:id="rId13"/>
          <w:type w:val="nextPage"/>
          <w:pgSz w:orient="landscape" w:w="16838" w:h="11906"/>
          <w:pgMar w:left="567" w:right="567" w:gutter="0" w:header="709" w:top="766" w:footer="709" w:bottom="766"/>
          <w:pgNumType w:fmt="decimal"/>
          <w:formProt w:val="false"/>
          <w:textDirection w:val="lrTb"/>
          <w:docGrid w:type="default" w:linePitch="360" w:charSpace="0"/>
        </w:sectPr>
        <w:pStyle w:val="BodyText"/>
        <w:spacing w:before="480" w:after="200"/>
        <w:rPr>
          <w:rFonts w:ascii="Times New Roman" w:hAnsi="Times New Roman" w:cs="Times New Roman"/>
        </w:rPr>
      </w:pPr>
      <w:r>
        <w:rPr>
          <w:rFonts w:cs="Times New Roman" w:ascii="Times New Roman" w:hAnsi="Times New Roman"/>
        </w:rPr>
        <w:br/>
        <w:t xml:space="preserve"> </w:t>
      </w:r>
    </w:p>
    <w:p>
      <w:pPr>
        <w:pStyle w:val="Heading1"/>
        <w:rPr>
          <w:rFonts w:ascii="Times New Roman" w:hAnsi="Times New Roman" w:cs="Times New Roman"/>
          <w:sz w:val="28"/>
          <w:szCs w:val="28"/>
        </w:rPr>
      </w:pPr>
      <w:bookmarkStart w:id="17" w:name="_Toc214000906"/>
      <w:r>
        <w:rPr/>
        <w:t>Лабораторная работа 2 «Визуализация информации»</w:t>
      </w:r>
      <w:bookmarkEnd w:id="17"/>
    </w:p>
    <w:p>
      <w:pPr>
        <w:pStyle w:val="Heading2"/>
        <w:numPr>
          <w:ilvl w:val="1"/>
          <w:numId w:val="1"/>
        </w:numPr>
        <w:ind w:hanging="0" w:left="0"/>
        <w:rPr>
          <w:rFonts w:ascii="Times New Roman" w:hAnsi="Times New Roman" w:cs="Times New Roman"/>
          <w:sz w:val="28"/>
          <w:szCs w:val="28"/>
        </w:rPr>
      </w:pPr>
      <w:bookmarkStart w:id="18" w:name="_Toc214000907"/>
      <w:r>
        <w:rPr/>
        <w:t>2.1 Формирование визуальной информации с использованием инструмента «Новое полотно»</w:t>
      </w:r>
      <w:bookmarkEnd w:id="18"/>
    </w:p>
    <w:p>
      <w:pPr>
        <w:pStyle w:val="Style22"/>
        <w:rPr/>
      </w:pPr>
      <w:r>
        <w:rPr/>
        <w:t>В лабораторной работе выполнено формирование визуальной информации средствами текстового процессора Microsoft Word: надстройка диаграмм табличного процессора Microsoft Excel в «Новом полотне», создание рисунка из стандартных графических объектов и надписей, а также формирование коллажа с использованием функционала таблиц. Исходные диаграммы взяты из файла «Файл с диаграммами для Лабораторной работы № 2.xlsx» (лист «Вариант 2»).</w:t>
      </w:r>
    </w:p>
    <w:p>
      <w:pPr>
        <w:pStyle w:val="Heading3"/>
        <w:numPr>
          <w:ilvl w:val="2"/>
          <w:numId w:val="1"/>
        </w:numPr>
        <w:ind w:hanging="0" w:left="0"/>
        <w:rPr>
          <w:rFonts w:ascii="Times New Roman" w:hAnsi="Times New Roman" w:cs="Times New Roman"/>
          <w:sz w:val="28"/>
          <w:szCs w:val="28"/>
        </w:rPr>
      </w:pPr>
      <w:bookmarkStart w:id="19" w:name="_Toc214000908"/>
      <w:r>
        <w:rPr/>
        <w:t>2.1.1 Надстройка рисунка</w:t>
      </w:r>
      <w:bookmarkEnd w:id="19"/>
    </w:p>
    <w:p>
      <w:pPr>
        <w:pStyle w:val="Style22"/>
        <w:rPr/>
      </w:pPr>
      <w:r>
        <w:rPr/>
        <w:t>Для надстройки диаграммы созданы пользовательские стили форматирования: «Надписи_для_рисунка_верт_БразгинДЕ» (значения вертикальной оси), «Надписи_для_рисунка_гор_БразгинДЕ» (значения горизонтальной оси) и «Для_надписей_БразгинДЕ» (подписи осей, легенда). Основная и увеличенная диаграммы вставлены в «Новое полотно», итоговый вид рисунка сформирован с помощью надписей и фигур (рисунок 2.1). Обозначения величин набраны в редакторе формул.</w:t>
      </w:r>
    </w:p>
    <w:p>
      <w:pPr>
        <w:pStyle w:val="Style31"/>
        <w:rPr/>
      </w:pPr>
      <w:r>
        <w:rPr/>
        <mc:AlternateContent>
          <mc:Choice Requires="wpg">
            <w:drawing>
              <wp:inline distT="0" distB="0" distL="0" distR="0">
                <wp:extent cx="5759450" cy="3401060"/>
                <wp:effectExtent l="0" t="0" r="0" b="0"/>
                <wp:docPr id="1" name="Полотно 5031"/>
                <a:graphic xmlns:a="http://schemas.openxmlformats.org/drawingml/2006/main">
                  <a:graphicData uri="http://schemas.microsoft.com/office/word/2010/wordprocessingGroup">
                    <wpg:wgp>
                      <wpg:cNvGrpSpPr/>
                      <wpg:grpSpPr>
                        <a:xfrm>
                          <a:off x="0" y="0"/>
                          <a:ext cx="5759280" cy="3400920"/>
                          <a:chOff x="0" y="0"/>
                          <a:chExt cx="5759280" cy="3400920"/>
                        </a:xfrm>
                      </wpg:grpSpPr>
                      <wps:wsp>
                        <wps:cNvPr id="2" name=""/>
                        <wps:cNvSpPr/>
                        <wps:spPr>
                          <a:xfrm>
                            <a:off x="0" y="0"/>
                            <a:ext cx="5759280" cy="3400920"/>
                          </a:xfrm>
                          <a:prstGeom prst="rect">
                            <a:avLst/>
                          </a:prstGeom>
                          <a:noFill/>
                          <a:ln w="0">
                            <a:noFill/>
                          </a:ln>
                        </wps:spPr>
                        <wps:style>
                          <a:lnRef idx="0"/>
                          <a:fillRef idx="0"/>
                          <a:effectRef idx="0"/>
                          <a:fontRef idx="minor"/>
                        </wps:style>
                        <wps:bodyPr/>
                      </wps:wsp>
                      <pic:pic xmlns:pic="http://schemas.openxmlformats.org/drawingml/2006/picture">
                        <pic:nvPicPr>
                          <pic:cNvPr id="3" name="Диаграмма 5001" descr=""/>
                          <pic:cNvPicPr/>
                        </pic:nvPicPr>
                        <pic:blipFill>
                          <a:blip r:embed="rId14"/>
                          <a:stretch/>
                        </pic:blipFill>
                        <pic:spPr>
                          <a:xfrm>
                            <a:off x="539640" y="316800"/>
                            <a:ext cx="4704840" cy="2850480"/>
                          </a:xfrm>
                          <a:prstGeom prst="rect">
                            <a:avLst/>
                          </a:prstGeom>
                          <a:noFill/>
                          <a:ln w="0">
                            <a:noFill/>
                          </a:ln>
                        </pic:spPr>
                      </pic:pic>
                      <wps:wsp>
                        <wps:cNvPr id="4" name="Надпись 5002"/>
                        <wps:cNvSpPr/>
                        <wps:spPr>
                          <a:xfrm>
                            <a:off x="0" y="2959200"/>
                            <a:ext cx="471240" cy="236880"/>
                          </a:xfrm>
                          <a:prstGeom prst="rect">
                            <a:avLst/>
                          </a:prstGeom>
                          <a:noFill/>
                          <a:ln w="0">
                            <a:noFill/>
                          </a:ln>
                        </wps:spPr>
                        <wps:style>
                          <a:lnRef idx="0"/>
                          <a:fillRef idx="0"/>
                          <a:effectRef idx="0"/>
                          <a:fontRef idx="minor"/>
                        </wps:style>
                        <wps:txbx>
                          <w:txbxContent>
                            <w:p>
                              <w:pPr>
                                <w:pStyle w:val="Style26"/>
                                <w:rPr/>
                              </w:pPr>
                              <w:r>
                                <w:rPr/>
                                <w:t>0</w:t>
                              </w:r>
                            </w:p>
                          </w:txbxContent>
                        </wps:txbx>
                        <wps:bodyPr lIns="0" rIns="0" tIns="0" bIns="0" anchor="ctr">
                          <a:noAutofit/>
                        </wps:bodyPr>
                      </wps:wsp>
                      <wps:wsp>
                        <wps:cNvPr id="5" name="Надпись 5003"/>
                        <wps:cNvSpPr/>
                        <wps:spPr>
                          <a:xfrm>
                            <a:off x="0" y="2053080"/>
                            <a:ext cx="471240" cy="236880"/>
                          </a:xfrm>
                          <a:prstGeom prst="rect">
                            <a:avLst/>
                          </a:prstGeom>
                          <a:noFill/>
                          <a:ln w="0">
                            <a:noFill/>
                          </a:ln>
                        </wps:spPr>
                        <wps:style>
                          <a:lnRef idx="0"/>
                          <a:fillRef idx="0"/>
                          <a:effectRef idx="0"/>
                          <a:fontRef idx="minor"/>
                        </wps:style>
                        <wps:txbx>
                          <w:txbxContent>
                            <w:p>
                              <w:pPr>
                                <w:pStyle w:val="Style26"/>
                                <w:rPr/>
                              </w:pPr>
                              <w:r>
                                <w:rPr/>
                                <w:t>1400</w:t>
                              </w:r>
                            </w:p>
                          </w:txbxContent>
                        </wps:txbx>
                        <wps:bodyPr lIns="0" rIns="0" tIns="0" bIns="0" anchor="ctr">
                          <a:noAutofit/>
                        </wps:bodyPr>
                      </wps:wsp>
                      <wps:wsp>
                        <wps:cNvPr id="6" name="Надпись 5004"/>
                        <wps:cNvSpPr/>
                        <wps:spPr>
                          <a:xfrm>
                            <a:off x="0" y="1147320"/>
                            <a:ext cx="471240" cy="236880"/>
                          </a:xfrm>
                          <a:prstGeom prst="rect">
                            <a:avLst/>
                          </a:prstGeom>
                          <a:noFill/>
                          <a:ln w="0">
                            <a:noFill/>
                          </a:ln>
                        </wps:spPr>
                        <wps:style>
                          <a:lnRef idx="0"/>
                          <a:fillRef idx="0"/>
                          <a:effectRef idx="0"/>
                          <a:fontRef idx="minor"/>
                        </wps:style>
                        <wps:txbx>
                          <w:txbxContent>
                            <w:p>
                              <w:pPr>
                                <w:pStyle w:val="Style26"/>
                                <w:rPr/>
                              </w:pPr>
                              <w:r>
                                <w:rPr/>
                                <w:t>2800</w:t>
                              </w:r>
                            </w:p>
                          </w:txbxContent>
                        </wps:txbx>
                        <wps:bodyPr lIns="0" rIns="0" tIns="0" bIns="0" anchor="ctr">
                          <a:noAutofit/>
                        </wps:bodyPr>
                      </wps:wsp>
                      <wps:wsp>
                        <wps:cNvPr id="7" name="Надпись 5005"/>
                        <wps:cNvSpPr/>
                        <wps:spPr>
                          <a:xfrm>
                            <a:off x="0" y="241200"/>
                            <a:ext cx="471240" cy="236880"/>
                          </a:xfrm>
                          <a:prstGeom prst="rect">
                            <a:avLst/>
                          </a:prstGeom>
                          <a:noFill/>
                          <a:ln w="0">
                            <a:noFill/>
                          </a:ln>
                        </wps:spPr>
                        <wps:style>
                          <a:lnRef idx="0"/>
                          <a:fillRef idx="0"/>
                          <a:effectRef idx="0"/>
                          <a:fontRef idx="minor"/>
                        </wps:style>
                        <wps:txbx>
                          <w:txbxContent>
                            <w:p>
                              <w:pPr>
                                <w:pStyle w:val="Style26"/>
                                <w:rPr/>
                              </w:pPr>
                              <w:r>
                                <w:rPr/>
                                <w:t>4200</w:t>
                              </w:r>
                            </w:p>
                          </w:txbxContent>
                        </wps:txbx>
                        <wps:bodyPr lIns="0" rIns="0" tIns="0" bIns="0" anchor="ctr">
                          <a:noAutofit/>
                        </wps:bodyPr>
                      </wps:wsp>
                      <wps:wsp>
                        <wps:cNvPr id="8" name="Надпись 5006"/>
                        <wps:cNvSpPr/>
                        <wps:spPr>
                          <a:xfrm>
                            <a:off x="342360" y="3157200"/>
                            <a:ext cx="575280" cy="215280"/>
                          </a:xfrm>
                          <a:prstGeom prst="rect">
                            <a:avLst/>
                          </a:prstGeom>
                          <a:noFill/>
                          <a:ln w="0">
                            <a:noFill/>
                          </a:ln>
                        </wps:spPr>
                        <wps:style>
                          <a:lnRef idx="0"/>
                          <a:fillRef idx="0"/>
                          <a:effectRef idx="0"/>
                          <a:fontRef idx="minor"/>
                        </wps:style>
                        <wps:txbx>
                          <w:txbxContent>
                            <w:p>
                              <w:pPr>
                                <w:pStyle w:val="Style27"/>
                                <w:rPr/>
                              </w:pPr>
                              <w:r>
                                <w:rPr/>
                                <w:t>−</w:t>
                              </w:r>
                              <w:r>
                                <w:rPr/>
                                <w:t>65</w:t>
                              </w:r>
                            </w:p>
                          </w:txbxContent>
                        </wps:txbx>
                        <wps:bodyPr lIns="0" rIns="0" tIns="0" bIns="0" anchor="t">
                          <a:noAutofit/>
                        </wps:bodyPr>
                      </wps:wsp>
                      <wps:wsp>
                        <wps:cNvPr id="9" name="Надпись 5007"/>
                        <wps:cNvSpPr/>
                        <wps:spPr>
                          <a:xfrm>
                            <a:off x="1104120" y="3157200"/>
                            <a:ext cx="575280" cy="215280"/>
                          </a:xfrm>
                          <a:prstGeom prst="rect">
                            <a:avLst/>
                          </a:prstGeom>
                          <a:noFill/>
                          <a:ln w="0">
                            <a:noFill/>
                          </a:ln>
                        </wps:spPr>
                        <wps:style>
                          <a:lnRef idx="0"/>
                          <a:fillRef idx="0"/>
                          <a:effectRef idx="0"/>
                          <a:fontRef idx="minor"/>
                        </wps:style>
                        <wps:txbx>
                          <w:txbxContent>
                            <w:p>
                              <w:pPr>
                                <w:pStyle w:val="Style27"/>
                                <w:rPr/>
                              </w:pPr>
                              <w:r>
                                <w:rPr/>
                                <w:t>−</w:t>
                              </w:r>
                              <w:r>
                                <w:rPr/>
                                <w:t>35</w:t>
                              </w:r>
                            </w:p>
                          </w:txbxContent>
                        </wps:txbx>
                        <wps:bodyPr lIns="0" rIns="0" tIns="0" bIns="0" anchor="t">
                          <a:noAutofit/>
                        </wps:bodyPr>
                      </wps:wsp>
                      <wps:wsp>
                        <wps:cNvPr id="10" name="Надпись 5008"/>
                        <wps:cNvSpPr/>
                        <wps:spPr>
                          <a:xfrm>
                            <a:off x="1866240" y="3157200"/>
                            <a:ext cx="575280" cy="215280"/>
                          </a:xfrm>
                          <a:prstGeom prst="rect">
                            <a:avLst/>
                          </a:prstGeom>
                          <a:noFill/>
                          <a:ln w="0">
                            <a:noFill/>
                          </a:ln>
                        </wps:spPr>
                        <wps:style>
                          <a:lnRef idx="0"/>
                          <a:fillRef idx="0"/>
                          <a:effectRef idx="0"/>
                          <a:fontRef idx="minor"/>
                        </wps:style>
                        <wps:txbx>
                          <w:txbxContent>
                            <w:p>
                              <w:pPr>
                                <w:pStyle w:val="Style27"/>
                                <w:rPr/>
                              </w:pPr>
                              <w:r>
                                <w:rPr/>
                                <w:t>−</w:t>
                              </w:r>
                              <w:r>
                                <w:rPr/>
                                <w:t>5</w:t>
                              </w:r>
                            </w:p>
                          </w:txbxContent>
                        </wps:txbx>
                        <wps:bodyPr lIns="0" rIns="0" tIns="0" bIns="0" anchor="t">
                          <a:noAutofit/>
                        </wps:bodyPr>
                      </wps:wsp>
                      <wps:wsp>
                        <wps:cNvPr id="11" name="Надпись 5009"/>
                        <wps:cNvSpPr/>
                        <wps:spPr>
                          <a:xfrm>
                            <a:off x="2628360" y="3157200"/>
                            <a:ext cx="575280" cy="215280"/>
                          </a:xfrm>
                          <a:prstGeom prst="rect">
                            <a:avLst/>
                          </a:prstGeom>
                          <a:noFill/>
                          <a:ln w="0">
                            <a:noFill/>
                          </a:ln>
                        </wps:spPr>
                        <wps:style>
                          <a:lnRef idx="0"/>
                          <a:fillRef idx="0"/>
                          <a:effectRef idx="0"/>
                          <a:fontRef idx="minor"/>
                        </wps:style>
                        <wps:txbx>
                          <w:txbxContent>
                            <w:p>
                              <w:pPr>
                                <w:pStyle w:val="Style27"/>
                                <w:rPr/>
                              </w:pPr>
                              <w:r>
                                <w:rPr/>
                                <w:t>25</w:t>
                              </w:r>
                            </w:p>
                          </w:txbxContent>
                        </wps:txbx>
                        <wps:bodyPr lIns="0" rIns="0" tIns="0" bIns="0" anchor="t">
                          <a:noAutofit/>
                        </wps:bodyPr>
                      </wps:wsp>
                      <wps:wsp>
                        <wps:cNvPr id="12" name="Надпись 5010"/>
                        <wps:cNvSpPr/>
                        <wps:spPr>
                          <a:xfrm>
                            <a:off x="3390120" y="3157200"/>
                            <a:ext cx="575280" cy="215280"/>
                          </a:xfrm>
                          <a:prstGeom prst="rect">
                            <a:avLst/>
                          </a:prstGeom>
                          <a:noFill/>
                          <a:ln w="0">
                            <a:noFill/>
                          </a:ln>
                        </wps:spPr>
                        <wps:style>
                          <a:lnRef idx="0"/>
                          <a:fillRef idx="0"/>
                          <a:effectRef idx="0"/>
                          <a:fontRef idx="minor"/>
                        </wps:style>
                        <wps:txbx>
                          <w:txbxContent>
                            <w:p>
                              <w:pPr>
                                <w:pStyle w:val="Style27"/>
                                <w:rPr/>
                              </w:pPr>
                              <w:r>
                                <w:rPr/>
                                <w:t>55</w:t>
                              </w:r>
                            </w:p>
                          </w:txbxContent>
                        </wps:txbx>
                        <wps:bodyPr lIns="0" rIns="0" tIns="0" bIns="0" anchor="t">
                          <a:noAutofit/>
                        </wps:bodyPr>
                      </wps:wsp>
                      <wps:wsp>
                        <wps:cNvPr id="13" name="Надпись 5011"/>
                        <wps:cNvSpPr/>
                        <wps:spPr>
                          <a:xfrm>
                            <a:off x="4152240" y="3157200"/>
                            <a:ext cx="575280" cy="215280"/>
                          </a:xfrm>
                          <a:prstGeom prst="rect">
                            <a:avLst/>
                          </a:prstGeom>
                          <a:noFill/>
                          <a:ln w="0">
                            <a:noFill/>
                          </a:ln>
                        </wps:spPr>
                        <wps:style>
                          <a:lnRef idx="0"/>
                          <a:fillRef idx="0"/>
                          <a:effectRef idx="0"/>
                          <a:fontRef idx="minor"/>
                        </wps:style>
                        <wps:txbx>
                          <w:txbxContent>
                            <w:p>
                              <w:pPr>
                                <w:pStyle w:val="Style27"/>
                                <w:rPr/>
                              </w:pPr>
                              <w:r>
                                <w:rPr/>
                                <w:t>85</w:t>
                              </w:r>
                            </w:p>
                          </w:txbxContent>
                        </wps:txbx>
                        <wps:bodyPr lIns="0" rIns="0" tIns="0" bIns="0" anchor="t">
                          <a:noAutofit/>
                        </wps:bodyPr>
                      </wps:wsp>
                      <wps:wsp>
                        <wps:cNvPr id="14" name="Надпись 5012"/>
                        <wps:cNvSpPr/>
                        <wps:spPr>
                          <a:xfrm>
                            <a:off x="4914360" y="3157200"/>
                            <a:ext cx="575280" cy="215280"/>
                          </a:xfrm>
                          <a:prstGeom prst="rect">
                            <a:avLst/>
                          </a:prstGeom>
                          <a:noFill/>
                          <a:ln w="0">
                            <a:noFill/>
                          </a:ln>
                        </wps:spPr>
                        <wps:style>
                          <a:lnRef idx="0"/>
                          <a:fillRef idx="0"/>
                          <a:effectRef idx="0"/>
                          <a:fontRef idx="minor"/>
                        </wps:style>
                        <wps:txbx>
                          <w:txbxContent>
                            <w:p>
                              <w:pPr>
                                <w:pStyle w:val="Style27"/>
                                <w:rPr/>
                              </w:pPr>
                              <w:r>
                                <w:rPr/>
                                <w:t>115</w:t>
                              </w:r>
                            </w:p>
                          </w:txbxContent>
                        </wps:txbx>
                        <wps:bodyPr lIns="0" rIns="0" tIns="0" bIns="0" anchor="t">
                          <a:noAutofit/>
                        </wps:bodyPr>
                      </wps:wsp>
                      <wps:wsp>
                        <wps:cNvPr id="15" name="Надпись 5013"/>
                        <wps:cNvSpPr/>
                        <wps:spPr>
                          <a:xfrm>
                            <a:off x="108000" y="0"/>
                            <a:ext cx="1655280" cy="222120"/>
                          </a:xfrm>
                          <a:prstGeom prst="rect">
                            <a:avLst/>
                          </a:prstGeom>
                          <a:noFill/>
                          <a:ln w="0">
                            <a:noFill/>
                          </a:ln>
                        </wps:spPr>
                        <wps:style>
                          <a:lnRef idx="0"/>
                          <a:fillRef idx="0"/>
                          <a:effectRef idx="0"/>
                          <a:fontRef idx="minor"/>
                        </wps:style>
                        <wps:txbx>
                          <w:txbxContent>
                            <w:p>
                              <w:pPr>
                                <w:pStyle w:val="Style28"/>
                                <w:rPr/>
                              </w:pPr>
                              <w:r>
                                <w:rPr/>
                              </w:r>
                              <m:oMath xmlns:m="http://schemas.openxmlformats.org/officeDocument/2006/math">
                                <m:r>
                                  <w:rPr>
                                    <w:rFonts w:ascii="Cambria Math" w:hAnsi="Cambria Math"/>
                                  </w:rPr>
                                  <m:t xml:space="preserve">E</m:t>
                                </m:r>
                                <m:r>
                                  <w:rPr>
                                    <w:rFonts w:ascii="Cambria Math" w:hAnsi="Cambria Math"/>
                                  </w:rPr>
                                  <m:t xml:space="preserve">′</m:t>
                                </m:r>
                                <m:d>
                                  <m:dPr>
                                    <m:begChr m:val="("/>
                                    <m:endChr m:val=")"/>
                                  </m:dPr>
                                  <m:e>
                                    <m:r>
                                      <w:rPr>
                                        <w:rFonts w:ascii="Cambria Math" w:hAnsi="Cambria Math"/>
                                      </w:rPr>
                                      <m:t xml:space="preserve">ν</m:t>
                                    </m:r>
                                    <m:r>
                                      <w:rPr>
                                        <w:rFonts w:ascii="Cambria Math" w:hAnsi="Cambria Math"/>
                                      </w:rPr>
                                      <m:t xml:space="preserve">,</m:t>
                                    </m:r>
                                    <m:r>
                                      <w:rPr>
                                        <w:rFonts w:ascii="Cambria Math" w:hAnsi="Cambria Math"/>
                                      </w:rPr>
                                      <m:t xml:space="preserve">T</m:t>
                                    </m:r>
                                  </m:e>
                                </m:d>
                              </m:oMath>
                              <w:r>
                                <w:rPr/>
                                <w:t>, MPa</w:t>
                              </w:r>
                            </w:p>
                          </w:txbxContent>
                        </wps:txbx>
                        <wps:bodyPr lIns="0" rIns="0" tIns="0" bIns="0" anchor="ctr">
                          <a:noAutofit/>
                        </wps:bodyPr>
                      </wps:wsp>
                      <wps:wsp>
                        <wps:cNvPr id="16" name="Надпись 5014"/>
                        <wps:cNvSpPr/>
                        <wps:spPr>
                          <a:xfrm>
                            <a:off x="5320800" y="2840400"/>
                            <a:ext cx="431280" cy="215280"/>
                          </a:xfrm>
                          <a:prstGeom prst="rect">
                            <a:avLst/>
                          </a:prstGeom>
                          <a:noFill/>
                          <a:ln w="0">
                            <a:noFill/>
                          </a:ln>
                        </wps:spPr>
                        <wps:style>
                          <a:lnRef idx="0"/>
                          <a:fillRef idx="0"/>
                          <a:effectRef idx="0"/>
                          <a:fontRef idx="minor"/>
                        </wps:style>
                        <wps:txbx>
                          <w:txbxContent>
                            <w:p>
                              <w:pPr>
                                <w:pStyle w:val="Style28"/>
                                <w:rPr/>
                              </w:pPr>
                              <w:r>
                                <w:rPr/>
                              </w:r>
                              <m:oMath xmlns:m="http://schemas.openxmlformats.org/officeDocument/2006/math">
                                <m:r>
                                  <w:rPr>
                                    <w:rFonts w:ascii="Cambria Math" w:hAnsi="Cambria Math"/>
                                  </w:rPr>
                                  <m:t xml:space="preserve">T</m:t>
                                </m:r>
                              </m:oMath>
                              <w:r>
                                <w:rPr/>
                                <w:t>, °C</w:t>
                              </w:r>
                            </w:p>
                          </w:txbxContent>
                        </wps:txbx>
                        <wps:bodyPr lIns="0" rIns="0" tIns="0" bIns="0" anchor="b">
                          <a:noAutofit/>
                        </wps:bodyPr>
                      </wps:wsp>
                      <wps:wsp>
                        <wps:cNvPr id="17" name="Надпись 5015"/>
                        <wps:cNvSpPr/>
                        <wps:spPr>
                          <a:xfrm>
                            <a:off x="4500360" y="158040"/>
                            <a:ext cx="683280" cy="215280"/>
                          </a:xfrm>
                          <a:prstGeom prst="rect">
                            <a:avLst/>
                          </a:prstGeom>
                          <a:noFill/>
                          <a:ln w="0">
                            <a:noFill/>
                          </a:ln>
                        </wps:spPr>
                        <wps:style>
                          <a:lnRef idx="0"/>
                          <a:fillRef idx="0"/>
                          <a:effectRef idx="0"/>
                          <a:fontRef idx="minor"/>
                        </wps:style>
                        <wps:txbx>
                          <w:txbxContent>
                            <w:p>
                              <w:pPr>
                                <w:pStyle w:val="Style28"/>
                                <w:rPr/>
                              </w:pPr>
                              <w:r>
                                <w:rPr/>
                              </w:r>
                              <m:oMath xmlns:m="http://schemas.openxmlformats.org/officeDocument/2006/math">
                                <m:r>
                                  <w:rPr>
                                    <w:rFonts w:ascii="Cambria Math" w:hAnsi="Cambria Math"/>
                                  </w:rPr>
                                  <m:t xml:space="preserve">ν</m:t>
                                </m:r>
                              </m:oMath>
                              <w:r>
                                <w:rPr/>
                                <w:t>, Hz</w:t>
                              </w:r>
                            </w:p>
                          </w:txbxContent>
                        </wps:txbx>
                        <wps:bodyPr lIns="0" rIns="0" tIns="0" bIns="0" anchor="ctr">
                          <a:noAutofit/>
                        </wps:bodyPr>
                      </wps:wsp>
                      <wps:wsp>
                        <wps:cNvCnPr/>
                        <wps:spPr>
                          <a:xfrm>
                            <a:off x="4428000" y="511200"/>
                            <a:ext cx="306360" cy="360"/>
                          </a:xfrm>
                          <a:prstGeom prst="straightConnector1">
                            <a:avLst/>
                          </a:prstGeom>
                          <a:ln w="28575">
                            <a:solidFill>
                              <a:srgbClr val="000000"/>
                            </a:solidFill>
                            <a:round/>
                          </a:ln>
                        </wps:spPr>
                        <wps:bodyPr/>
                      </wps:wsp>
                      <wps:wsp>
                        <wps:cNvPr id="18" name="Надпись 5017"/>
                        <wps:cNvSpPr/>
                        <wps:spPr>
                          <a:xfrm>
                            <a:off x="4871160" y="414000"/>
                            <a:ext cx="359280" cy="193680"/>
                          </a:xfrm>
                          <a:prstGeom prst="rect">
                            <a:avLst/>
                          </a:prstGeom>
                          <a:noFill/>
                          <a:ln w="0">
                            <a:noFill/>
                          </a:ln>
                        </wps:spPr>
                        <wps:style>
                          <a:lnRef idx="0"/>
                          <a:fillRef idx="0"/>
                          <a:effectRef idx="0"/>
                          <a:fontRef idx="minor"/>
                        </wps:style>
                        <wps:txbx>
                          <w:txbxContent>
                            <w:p>
                              <w:pPr>
                                <w:pStyle w:val="Style28"/>
                                <w:rPr/>
                              </w:pPr>
                              <w:r>
                                <w:rPr/>
                                <w:t>1</w:t>
                              </w:r>
                            </w:p>
                          </w:txbxContent>
                        </wps:txbx>
                        <wps:bodyPr lIns="0" rIns="0" tIns="0" bIns="0" anchor="ctr">
                          <a:noAutofit/>
                        </wps:bodyPr>
                      </wps:wsp>
                      <wps:wsp>
                        <wps:cNvCnPr/>
                        <wps:spPr>
                          <a:xfrm>
                            <a:off x="4428000" y="691560"/>
                            <a:ext cx="306360" cy="360"/>
                          </a:xfrm>
                          <a:prstGeom prst="straightConnector1">
                            <a:avLst/>
                          </a:prstGeom>
                          <a:ln w="28575">
                            <a:solidFill>
                              <a:srgbClr val="c00000"/>
                            </a:solidFill>
                            <a:round/>
                          </a:ln>
                        </wps:spPr>
                        <wps:bodyPr/>
                      </wps:wsp>
                      <wps:wsp>
                        <wps:cNvPr id="19" name="Надпись 5019"/>
                        <wps:cNvSpPr/>
                        <wps:spPr>
                          <a:xfrm>
                            <a:off x="4871160" y="593640"/>
                            <a:ext cx="359280" cy="193680"/>
                          </a:xfrm>
                          <a:prstGeom prst="rect">
                            <a:avLst/>
                          </a:prstGeom>
                          <a:noFill/>
                          <a:ln w="0">
                            <a:noFill/>
                          </a:ln>
                        </wps:spPr>
                        <wps:style>
                          <a:lnRef idx="0"/>
                          <a:fillRef idx="0"/>
                          <a:effectRef idx="0"/>
                          <a:fontRef idx="minor"/>
                        </wps:style>
                        <wps:txbx>
                          <w:txbxContent>
                            <w:p>
                              <w:pPr>
                                <w:pStyle w:val="Style28"/>
                                <w:rPr/>
                              </w:pPr>
                              <w:r>
                                <w:rPr/>
                                <w:t>2.5</w:t>
                              </w:r>
                            </w:p>
                          </w:txbxContent>
                        </wps:txbx>
                        <wps:bodyPr lIns="0" rIns="0" tIns="0" bIns="0" anchor="ctr">
                          <a:noAutofit/>
                        </wps:bodyPr>
                      </wps:wsp>
                      <wps:wsp>
                        <wps:cNvCnPr/>
                        <wps:spPr>
                          <a:xfrm>
                            <a:off x="4428000" y="871200"/>
                            <a:ext cx="306360" cy="360"/>
                          </a:xfrm>
                          <a:prstGeom prst="straightConnector1">
                            <a:avLst/>
                          </a:prstGeom>
                          <a:ln w="28575">
                            <a:solidFill>
                              <a:srgbClr val="0070c0"/>
                            </a:solidFill>
                            <a:round/>
                          </a:ln>
                        </wps:spPr>
                        <wps:bodyPr/>
                      </wps:wsp>
                      <wps:wsp>
                        <wps:cNvPr id="20" name="Надпись 5021"/>
                        <wps:cNvSpPr/>
                        <wps:spPr>
                          <a:xfrm>
                            <a:off x="4871160" y="774000"/>
                            <a:ext cx="359280" cy="193680"/>
                          </a:xfrm>
                          <a:prstGeom prst="rect">
                            <a:avLst/>
                          </a:prstGeom>
                          <a:noFill/>
                          <a:ln w="0">
                            <a:noFill/>
                          </a:ln>
                        </wps:spPr>
                        <wps:style>
                          <a:lnRef idx="0"/>
                          <a:fillRef idx="0"/>
                          <a:effectRef idx="0"/>
                          <a:fontRef idx="minor"/>
                        </wps:style>
                        <wps:txbx>
                          <w:txbxContent>
                            <w:p>
                              <w:pPr>
                                <w:pStyle w:val="Style28"/>
                                <w:rPr/>
                              </w:pPr>
                              <w:r>
                                <w:rPr/>
                                <w:t>5</w:t>
                              </w:r>
                            </w:p>
                          </w:txbxContent>
                        </wps:txbx>
                        <wps:bodyPr lIns="0" rIns="0" tIns="0" bIns="0" anchor="ctr">
                          <a:noAutofit/>
                        </wps:bodyPr>
                      </wps:wsp>
                      <wps:wsp>
                        <wps:cNvCnPr/>
                        <wps:spPr>
                          <a:xfrm>
                            <a:off x="4428000" y="1050840"/>
                            <a:ext cx="306360" cy="360"/>
                          </a:xfrm>
                          <a:prstGeom prst="straightConnector1">
                            <a:avLst/>
                          </a:prstGeom>
                          <a:ln w="28575">
                            <a:solidFill>
                              <a:srgbClr val="00b050"/>
                            </a:solidFill>
                            <a:round/>
                          </a:ln>
                        </wps:spPr>
                        <wps:bodyPr/>
                      </wps:wsp>
                      <wps:wsp>
                        <wps:cNvPr id="21" name="Надпись 5023"/>
                        <wps:cNvSpPr/>
                        <wps:spPr>
                          <a:xfrm>
                            <a:off x="4871160" y="953640"/>
                            <a:ext cx="359280" cy="193680"/>
                          </a:xfrm>
                          <a:prstGeom prst="rect">
                            <a:avLst/>
                          </a:prstGeom>
                          <a:noFill/>
                          <a:ln w="0">
                            <a:noFill/>
                          </a:ln>
                        </wps:spPr>
                        <wps:style>
                          <a:lnRef idx="0"/>
                          <a:fillRef idx="0"/>
                          <a:effectRef idx="0"/>
                          <a:fontRef idx="minor"/>
                        </wps:style>
                        <wps:txbx>
                          <w:txbxContent>
                            <w:p>
                              <w:pPr>
                                <w:pStyle w:val="Style28"/>
                                <w:rPr/>
                              </w:pPr>
                              <w:r>
                                <w:rPr/>
                                <w:t>10</w:t>
                              </w:r>
                            </w:p>
                          </w:txbxContent>
                        </wps:txbx>
                        <wps:bodyPr lIns="0" rIns="0" tIns="0" bIns="0" anchor="ctr">
                          <a:noAutofit/>
                        </wps:bodyPr>
                      </wps:wsp>
                      <wps:wsp>
                        <wps:cNvCnPr/>
                        <wps:spPr>
                          <a:xfrm>
                            <a:off x="4428000" y="1231200"/>
                            <a:ext cx="306360" cy="360"/>
                          </a:xfrm>
                          <a:prstGeom prst="straightConnector1">
                            <a:avLst/>
                          </a:prstGeom>
                          <a:ln w="28575">
                            <a:solidFill>
                              <a:srgbClr val="7030a0"/>
                            </a:solidFill>
                            <a:round/>
                          </a:ln>
                        </wps:spPr>
                        <wps:bodyPr/>
                      </wps:wsp>
                      <wps:wsp>
                        <wps:cNvPr id="22" name="Надпись 5025"/>
                        <wps:cNvSpPr/>
                        <wps:spPr>
                          <a:xfrm>
                            <a:off x="4871160" y="1134000"/>
                            <a:ext cx="359280" cy="193680"/>
                          </a:xfrm>
                          <a:prstGeom prst="rect">
                            <a:avLst/>
                          </a:prstGeom>
                          <a:noFill/>
                          <a:ln w="0">
                            <a:noFill/>
                          </a:ln>
                        </wps:spPr>
                        <wps:style>
                          <a:lnRef idx="0"/>
                          <a:fillRef idx="0"/>
                          <a:effectRef idx="0"/>
                          <a:fontRef idx="minor"/>
                        </wps:style>
                        <wps:txbx>
                          <w:txbxContent>
                            <w:p>
                              <w:pPr>
                                <w:pStyle w:val="Style28"/>
                                <w:rPr/>
                              </w:pPr>
                              <w:r>
                                <w:rPr/>
                                <w:t>25</w:t>
                              </w:r>
                            </w:p>
                          </w:txbxContent>
                        </wps:txbx>
                        <wps:bodyPr lIns="0" rIns="0" tIns="0" bIns="0" anchor="ctr">
                          <a:noAutofit/>
                        </wps:bodyPr>
                      </wps:wsp>
                      <wps:wsp>
                        <wps:cNvCnPr/>
                        <wps:spPr>
                          <a:xfrm>
                            <a:off x="4428000" y="1410840"/>
                            <a:ext cx="306360" cy="360"/>
                          </a:xfrm>
                          <a:prstGeom prst="straightConnector1">
                            <a:avLst/>
                          </a:prstGeom>
                          <a:ln w="28575">
                            <a:solidFill>
                              <a:srgbClr val="984807"/>
                            </a:solidFill>
                            <a:round/>
                          </a:ln>
                        </wps:spPr>
                        <wps:bodyPr/>
                      </wps:wsp>
                      <wps:wsp>
                        <wps:cNvPr id="23" name="Надпись 5027"/>
                        <wps:cNvSpPr/>
                        <wps:spPr>
                          <a:xfrm>
                            <a:off x="4871160" y="1313640"/>
                            <a:ext cx="359280" cy="193680"/>
                          </a:xfrm>
                          <a:prstGeom prst="rect">
                            <a:avLst/>
                          </a:prstGeom>
                          <a:noFill/>
                          <a:ln w="0">
                            <a:noFill/>
                          </a:ln>
                        </wps:spPr>
                        <wps:style>
                          <a:lnRef idx="0"/>
                          <a:fillRef idx="0"/>
                          <a:effectRef idx="0"/>
                          <a:fontRef idx="minor"/>
                        </wps:style>
                        <wps:txbx>
                          <w:txbxContent>
                            <w:p>
                              <w:pPr>
                                <w:pStyle w:val="Style28"/>
                                <w:rPr/>
                              </w:pPr>
                              <w:r>
                                <w:rPr/>
                                <w:t>50</w:t>
                              </w:r>
                            </w:p>
                          </w:txbxContent>
                        </wps:txbx>
                        <wps:bodyPr lIns="0" rIns="0" tIns="0" bIns="0" anchor="ctr">
                          <a:noAutofit/>
                        </wps:bodyPr>
                      </wps:wsp>
                      <wps:wsp>
                        <wps:cNvPr id="24" name="Зона увеличения 5028"/>
                        <wps:cNvSpPr/>
                        <wps:spPr>
                          <a:xfrm>
                            <a:off x="1010880" y="560880"/>
                            <a:ext cx="253440" cy="173880"/>
                          </a:xfrm>
                          <a:prstGeom prst="rect">
                            <a:avLst/>
                          </a:prstGeom>
                          <a:noFill/>
                          <a:ln w="19050">
                            <a:solidFill>
                              <a:srgbClr val="ff0000"/>
                            </a:solidFill>
                            <a:round/>
                          </a:ln>
                        </wps:spPr>
                        <wps:style>
                          <a:lnRef idx="0"/>
                          <a:fillRef idx="0"/>
                          <a:effectRef idx="0"/>
                          <a:fontRef idx="minor"/>
                        </wps:style>
                        <wps:bodyPr/>
                      </wps:wsp>
                      <wps:wsp>
                        <wps:cNvPr id="25" name="Рамка выноски 5029"/>
                        <wps:cNvSpPr/>
                        <wps:spPr>
                          <a:xfrm>
                            <a:off x="702360" y="1638360"/>
                            <a:ext cx="1835280" cy="1349280"/>
                          </a:xfrm>
                          <a:prstGeom prst="rect">
                            <a:avLst/>
                          </a:prstGeom>
                          <a:solidFill>
                            <a:srgbClr val="ffffff"/>
                          </a:solidFill>
                          <a:ln w="25400">
                            <a:solidFill>
                              <a:srgbClr val="ff0000"/>
                            </a:solidFill>
                            <a:round/>
                          </a:ln>
                        </wps:spPr>
                        <wps:style>
                          <a:lnRef idx="0"/>
                          <a:fillRef idx="0"/>
                          <a:effectRef idx="0"/>
                          <a:fontRef idx="minor"/>
                        </wps:style>
                        <wps:bodyPr/>
                      </wps:wsp>
                      <pic:pic xmlns:pic="http://schemas.openxmlformats.org/drawingml/2006/picture">
                        <pic:nvPicPr>
                          <pic:cNvPr id="26" name="Диаграмма увеличенная 5030" descr=""/>
                          <pic:cNvPicPr/>
                        </pic:nvPicPr>
                        <pic:blipFill>
                          <a:blip r:embed="rId15"/>
                          <a:stretch/>
                        </pic:blipFill>
                        <pic:spPr>
                          <a:xfrm>
                            <a:off x="727200" y="1663200"/>
                            <a:ext cx="1784880" cy="1299240"/>
                          </a:xfrm>
                          <a:prstGeom prst="rect">
                            <a:avLst/>
                          </a:prstGeom>
                          <a:noFill/>
                          <a:ln w="0">
                            <a:noFill/>
                          </a:ln>
                        </pic:spPr>
                      </pic:pic>
                    </wpg:wgp>
                  </a:graphicData>
                </a:graphic>
              </wp:inline>
            </w:drawing>
          </mc:Choice>
          <mc:Fallback>
            <w:pict>
              <v:group id="shape_0" alt="Полотно 5031" editas="canvas" style="margin-left:0pt;margin-top:-267.85pt;width:453.5pt;height:267.8pt" coordorigin="0,-5357" coordsize="9070,5356">
                <v:rect id="shape_0" path="m0,0l-2147483645,0l-2147483645,-2147483646l0,-2147483646xe" stroked="f" o:allowincell="f" style="position:absolute;left:0;top:-5357;width:9069;height:5355;mso-wrap-style:none;v-text-anchor:middle;mso-position-vertical:top">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Диаграмма 5001" stroked="f" o:allowincell="f" style="position:absolute;left:850;top:-4858;width:7408;height:4488;mso-wrap-style:none;v-text-anchor:middle;mso-position-vertical:top" type="_x0000_t75">
                  <v:imagedata r:id="rId16" o:detectmouseclick="t"/>
                  <v:stroke color="#3465a4" joinstyle="round" endcap="flat"/>
                  <w10:wrap type="square"/>
                </v:shape>
                <v:rect id="shape_0" ID="Надпись 5002" path="m0,0l-2147483645,0l-2147483645,-2147483646l0,-2147483646xe" stroked="f" o:allowincell="f" style="position:absolute;left:0;top:-697;width:741;height:372;mso-wrap-style:square;v-text-anchor:middle;mso-position-vertical:top">
                  <v:fill o:detectmouseclick="t" on="false"/>
                  <v:stroke color="#3465a4" joinstyle="round" endcap="flat"/>
                  <v:textbox>
                    <w:txbxContent>
                      <w:p>
                        <w:pPr>
                          <w:pStyle w:val="Style26"/>
                          <w:rPr/>
                        </w:pPr>
                        <w:r>
                          <w:rPr/>
                          <w:t>0</w:t>
                        </w:r>
                      </w:p>
                    </w:txbxContent>
                  </v:textbox>
                  <w10:wrap type="square"/>
                </v:rect>
                <v:rect id="shape_0" ID="Надпись 5003" path="m0,0l-2147483645,0l-2147483645,-2147483646l0,-2147483646xe" stroked="f" o:allowincell="f" style="position:absolute;left:0;top:-2124;width:741;height:372;mso-wrap-style:square;v-text-anchor:middle;mso-position-vertical:top">
                  <v:fill o:detectmouseclick="t" on="false"/>
                  <v:stroke color="#3465a4" joinstyle="round" endcap="flat"/>
                  <v:textbox>
                    <w:txbxContent>
                      <w:p>
                        <w:pPr>
                          <w:pStyle w:val="Style26"/>
                          <w:rPr/>
                        </w:pPr>
                        <w:r>
                          <w:rPr/>
                          <w:t>1400</w:t>
                        </w:r>
                      </w:p>
                    </w:txbxContent>
                  </v:textbox>
                  <w10:wrap type="square"/>
                </v:rect>
                <v:rect id="shape_0" ID="Надпись 5004" path="m0,0l-2147483645,0l-2147483645,-2147483646l0,-2147483646xe" stroked="f" o:allowincell="f" style="position:absolute;left:0;top:-3550;width:741;height:372;mso-wrap-style:square;v-text-anchor:middle;mso-position-vertical:top">
                  <v:fill o:detectmouseclick="t" on="false"/>
                  <v:stroke color="#3465a4" joinstyle="round" endcap="flat"/>
                  <v:textbox>
                    <w:txbxContent>
                      <w:p>
                        <w:pPr>
                          <w:pStyle w:val="Style26"/>
                          <w:rPr/>
                        </w:pPr>
                        <w:r>
                          <w:rPr/>
                          <w:t>2800</w:t>
                        </w:r>
                      </w:p>
                    </w:txbxContent>
                  </v:textbox>
                  <w10:wrap type="square"/>
                </v:rect>
                <v:rect id="shape_0" ID="Надпись 5005" path="m0,0l-2147483645,0l-2147483645,-2147483646l0,-2147483646xe" stroked="f" o:allowincell="f" style="position:absolute;left:0;top:-4977;width:741;height:372;mso-wrap-style:square;v-text-anchor:middle;mso-position-vertical:top">
                  <v:fill o:detectmouseclick="t" on="false"/>
                  <v:stroke color="#3465a4" joinstyle="round" endcap="flat"/>
                  <v:textbox>
                    <w:txbxContent>
                      <w:p>
                        <w:pPr>
                          <w:pStyle w:val="Style26"/>
                          <w:rPr/>
                        </w:pPr>
                        <w:r>
                          <w:rPr/>
                          <w:t>4200</w:t>
                        </w:r>
                      </w:p>
                    </w:txbxContent>
                  </v:textbox>
                  <w10:wrap type="square"/>
                </v:rect>
                <v:rect id="shape_0" ID="Надпись 5006" path="m0,0l-2147483645,0l-2147483645,-2147483646l0,-2147483646xe" stroked="f" o:allowincell="f" style="position:absolute;left:539;top:-385;width:905;height:338;mso-wrap-style:square;v-text-anchor:top;mso-position-vertical:top">
                  <v:fill o:detectmouseclick="t" on="false"/>
                  <v:stroke color="#3465a4" joinstyle="round" endcap="flat"/>
                  <v:textbox>
                    <w:txbxContent>
                      <w:p>
                        <w:pPr>
                          <w:pStyle w:val="Style27"/>
                          <w:rPr/>
                        </w:pPr>
                        <w:r>
                          <w:rPr/>
                          <w:t>−</w:t>
                        </w:r>
                        <w:r>
                          <w:rPr/>
                          <w:t>65</w:t>
                        </w:r>
                      </w:p>
                    </w:txbxContent>
                  </v:textbox>
                  <w10:wrap type="square"/>
                </v:rect>
                <v:rect id="shape_0" ID="Надпись 5007" path="m0,0l-2147483645,0l-2147483645,-2147483646l0,-2147483646xe" stroked="f" o:allowincell="f" style="position:absolute;left:1739;top:-385;width:905;height:338;mso-wrap-style:square;v-text-anchor:top;mso-position-vertical:top">
                  <v:fill o:detectmouseclick="t" on="false"/>
                  <v:stroke color="#3465a4" joinstyle="round" endcap="flat"/>
                  <v:textbox>
                    <w:txbxContent>
                      <w:p>
                        <w:pPr>
                          <w:pStyle w:val="Style27"/>
                          <w:rPr/>
                        </w:pPr>
                        <w:r>
                          <w:rPr/>
                          <w:t>−</w:t>
                        </w:r>
                        <w:r>
                          <w:rPr/>
                          <w:t>35</w:t>
                        </w:r>
                      </w:p>
                    </w:txbxContent>
                  </v:textbox>
                  <w10:wrap type="square"/>
                </v:rect>
                <v:rect id="shape_0" ID="Надпись 5008" path="m0,0l-2147483645,0l-2147483645,-2147483646l0,-2147483646xe" stroked="f" o:allowincell="f" style="position:absolute;left:2939;top:-385;width:905;height:338;mso-wrap-style:square;v-text-anchor:top;mso-position-vertical:top">
                  <v:fill o:detectmouseclick="t" on="false"/>
                  <v:stroke color="#3465a4" joinstyle="round" endcap="flat"/>
                  <v:textbox>
                    <w:txbxContent>
                      <w:p>
                        <w:pPr>
                          <w:pStyle w:val="Style27"/>
                          <w:rPr/>
                        </w:pPr>
                        <w:r>
                          <w:rPr/>
                          <w:t>−</w:t>
                        </w:r>
                        <w:r>
                          <w:rPr/>
                          <w:t>5</w:t>
                        </w:r>
                      </w:p>
                    </w:txbxContent>
                  </v:textbox>
                  <w10:wrap type="square"/>
                </v:rect>
                <v:rect id="shape_0" ID="Надпись 5009" path="m0,0l-2147483645,0l-2147483645,-2147483646l0,-2147483646xe" stroked="f" o:allowincell="f" style="position:absolute;left:4139;top:-385;width:905;height:338;mso-wrap-style:square;v-text-anchor:top;mso-position-vertical:top">
                  <v:fill o:detectmouseclick="t" on="false"/>
                  <v:stroke color="#3465a4" joinstyle="round" endcap="flat"/>
                  <v:textbox>
                    <w:txbxContent>
                      <w:p>
                        <w:pPr>
                          <w:pStyle w:val="Style27"/>
                          <w:rPr/>
                        </w:pPr>
                        <w:r>
                          <w:rPr/>
                          <w:t>25</w:t>
                        </w:r>
                      </w:p>
                    </w:txbxContent>
                  </v:textbox>
                  <w10:wrap type="square"/>
                </v:rect>
                <v:rect id="shape_0" ID="Надпись 5010" path="m0,0l-2147483645,0l-2147483645,-2147483646l0,-2147483646xe" stroked="f" o:allowincell="f" style="position:absolute;left:5339;top:-385;width:905;height:338;mso-wrap-style:square;v-text-anchor:top;mso-position-vertical:top">
                  <v:fill o:detectmouseclick="t" on="false"/>
                  <v:stroke color="#3465a4" joinstyle="round" endcap="flat"/>
                  <v:textbox>
                    <w:txbxContent>
                      <w:p>
                        <w:pPr>
                          <w:pStyle w:val="Style27"/>
                          <w:rPr/>
                        </w:pPr>
                        <w:r>
                          <w:rPr/>
                          <w:t>55</w:t>
                        </w:r>
                      </w:p>
                    </w:txbxContent>
                  </v:textbox>
                  <w10:wrap type="square"/>
                </v:rect>
                <v:rect id="shape_0" ID="Надпись 5011" path="m0,0l-2147483645,0l-2147483645,-2147483646l0,-2147483646xe" stroked="f" o:allowincell="f" style="position:absolute;left:6539;top:-385;width:905;height:338;mso-wrap-style:square;v-text-anchor:top;mso-position-vertical:top">
                  <v:fill o:detectmouseclick="t" on="false"/>
                  <v:stroke color="#3465a4" joinstyle="round" endcap="flat"/>
                  <v:textbox>
                    <w:txbxContent>
                      <w:p>
                        <w:pPr>
                          <w:pStyle w:val="Style27"/>
                          <w:rPr/>
                        </w:pPr>
                        <w:r>
                          <w:rPr/>
                          <w:t>85</w:t>
                        </w:r>
                      </w:p>
                    </w:txbxContent>
                  </v:textbox>
                  <w10:wrap type="square"/>
                </v:rect>
                <v:rect id="shape_0" ID="Надпись 5012" path="m0,0l-2147483645,0l-2147483645,-2147483646l0,-2147483646xe" stroked="f" o:allowincell="f" style="position:absolute;left:7739;top:-385;width:905;height:338;mso-wrap-style:square;v-text-anchor:top;mso-position-vertical:top">
                  <v:fill o:detectmouseclick="t" on="false"/>
                  <v:stroke color="#3465a4" joinstyle="round" endcap="flat"/>
                  <v:textbox>
                    <w:txbxContent>
                      <w:p>
                        <w:pPr>
                          <w:pStyle w:val="Style27"/>
                          <w:rPr/>
                        </w:pPr>
                        <w:r>
                          <w:rPr/>
                          <w:t>115</w:t>
                        </w:r>
                      </w:p>
                    </w:txbxContent>
                  </v:textbox>
                  <w10:wrap type="square"/>
                </v:rect>
                <v:rect id="shape_0" ID="Надпись 5013" path="m0,0l-2147483645,0l-2147483645,-2147483646l0,-2147483646xe" stroked="f" o:allowincell="f" style="position:absolute;left:170;top:-5357;width:2606;height:349;mso-wrap-style:square;v-text-anchor:middle;mso-position-vertical:top">
                  <v:fill o:detectmouseclick="t" on="false"/>
                  <v:stroke color="#3465a4" joinstyle="round" endcap="flat"/>
                  <v:textbox>
                    <w:txbxContent>
                      <w:p>
                        <w:pPr>
                          <w:pStyle w:val="Style28"/>
                          <w:rPr/>
                        </w:pPr>
                        <w:r>
                          <w:rPr/>
                        </w:r>
                        <m:oMath xmlns:m="http://schemas.openxmlformats.org/officeDocument/2006/math">
                          <m:r>
                            <w:rPr>
                              <w:rFonts w:ascii="Cambria Math" w:hAnsi="Cambria Math"/>
                            </w:rPr>
                            <m:t xml:space="preserve">E</m:t>
                          </m:r>
                          <m:r>
                            <w:rPr>
                              <w:rFonts w:ascii="Cambria Math" w:hAnsi="Cambria Math"/>
                            </w:rPr>
                            <m:t xml:space="preserve">′</m:t>
                          </m:r>
                          <m:d>
                            <m:dPr>
                              <m:begChr m:val="("/>
                              <m:endChr m:val=")"/>
                            </m:dPr>
                            <m:e>
                              <m:r>
                                <w:rPr>
                                  <w:rFonts w:ascii="Cambria Math" w:hAnsi="Cambria Math"/>
                                </w:rPr>
                                <m:t xml:space="preserve">ν</m:t>
                              </m:r>
                              <m:r>
                                <w:rPr>
                                  <w:rFonts w:ascii="Cambria Math" w:hAnsi="Cambria Math"/>
                                </w:rPr>
                                <m:t xml:space="preserve">,</m:t>
                              </m:r>
                              <m:r>
                                <w:rPr>
                                  <w:rFonts w:ascii="Cambria Math" w:hAnsi="Cambria Math"/>
                                </w:rPr>
                                <m:t xml:space="preserve">T</m:t>
                              </m:r>
                            </m:e>
                          </m:d>
                        </m:oMath>
                        <w:r>
                          <w:rPr/>
                          <w:t>, MPa</w:t>
                        </w:r>
                      </w:p>
                    </w:txbxContent>
                  </v:textbox>
                  <w10:wrap type="square"/>
                </v:rect>
                <v:rect id="shape_0" ID="Надпись 5014" path="m0,0l-2147483645,0l-2147483645,-2147483646l0,-2147483646xe" stroked="f" o:allowincell="f" style="position:absolute;left:8379;top:-884;width:678;height:338;mso-wrap-style:square;v-text-anchor:bottom;mso-position-vertical:top">
                  <v:fill o:detectmouseclick="t" on="false"/>
                  <v:stroke color="#3465a4" joinstyle="round" endcap="flat"/>
                  <v:textbox>
                    <w:txbxContent>
                      <w:p>
                        <w:pPr>
                          <w:pStyle w:val="Style28"/>
                          <w:rPr/>
                        </w:pPr>
                        <w:r>
                          <w:rPr/>
                        </w:r>
                        <m:oMath xmlns:m="http://schemas.openxmlformats.org/officeDocument/2006/math">
                          <m:r>
                            <w:rPr>
                              <w:rFonts w:ascii="Cambria Math" w:hAnsi="Cambria Math"/>
                            </w:rPr>
                            <m:t xml:space="preserve">T</m:t>
                          </m:r>
                        </m:oMath>
                        <w:r>
                          <w:rPr/>
                          <w:t>, °C</w:t>
                        </w:r>
                      </w:p>
                    </w:txbxContent>
                  </v:textbox>
                  <w10:wrap type="square"/>
                </v:rect>
                <v:rect id="shape_0" ID="Надпись 5015" path="m0,0l-2147483645,0l-2147483645,-2147483646l0,-2147483646xe" stroked="f" o:allowincell="f" style="position:absolute;left:7087;top:-5108;width:1075;height:338;mso-wrap-style:square;v-text-anchor:middle;mso-position-vertical:top">
                  <v:fill o:detectmouseclick="t" on="false"/>
                  <v:stroke color="#3465a4" joinstyle="round" endcap="flat"/>
                  <v:textbox>
                    <w:txbxContent>
                      <w:p>
                        <w:pPr>
                          <w:pStyle w:val="Style28"/>
                          <w:rPr/>
                        </w:pPr>
                        <w:r>
                          <w:rPr/>
                        </w:r>
                        <m:oMath xmlns:m="http://schemas.openxmlformats.org/officeDocument/2006/math">
                          <m:r>
                            <w:rPr>
                              <w:rFonts w:ascii="Cambria Math" w:hAnsi="Cambria Math"/>
                            </w:rPr>
                            <m:t xml:space="preserve">ν</m:t>
                          </m:r>
                        </m:oMath>
                        <w:r>
                          <w:rPr/>
                          <w:t>, Hz</w:t>
                        </w:r>
                      </w:p>
                    </w:txbxContent>
                  </v:textbox>
                  <w10:wrap type="square"/>
                </v:rect>
                <v:shapetype id="_x0000_t32" coordsize="21600,21600" o:spt="32" path="m,l21600,21600nfe">
                  <v:stroke joinstyle="miter"/>
                  <v:path gradientshapeok="t" o:connecttype="rect" textboxrect="0,0,21600,21600"/>
                </v:shapetype>
                <v:shape id="shape_0" ID="Линия легенды 5016" stroked="t" o:allowincell="f" style="position:absolute;left:6973;top:-4552;width:481;height:0;mso-position-vertical:top" type="_x0000_t32">
                  <v:stroke color="black" weight="28440" joinstyle="round" endcap="flat"/>
                  <v:fill o:detectmouseclick="t" on="false"/>
                  <w10:wrap type="square"/>
                </v:shape>
                <v:rect id="shape_0" ID="Надпись 5017" path="m0,0l-2147483645,0l-2147483645,-2147483646l0,-2147483646xe" stroked="f" o:allowincell="f" style="position:absolute;left:7671;top:-4705;width:565;height:304;mso-wrap-style:square;v-text-anchor:middle;mso-position-vertical:top">
                  <v:fill o:detectmouseclick="t" on="false"/>
                  <v:stroke color="#3465a4" joinstyle="round" endcap="flat"/>
                  <v:textbox>
                    <w:txbxContent>
                      <w:p>
                        <w:pPr>
                          <w:pStyle w:val="Style28"/>
                          <w:rPr/>
                        </w:pPr>
                        <w:r>
                          <w:rPr/>
                          <w:t>1</w:t>
                        </w:r>
                      </w:p>
                    </w:txbxContent>
                  </v:textbox>
                  <w10:wrap type="square"/>
                </v:rect>
                <v:shape id="shape_0" ID="Линия легенды 5018" stroked="t" o:allowincell="f" style="position:absolute;left:6973;top:-4268;width:481;height:0;mso-position-vertical:top" type="_x0000_t32">
                  <v:stroke color="#c00000" weight="28440" joinstyle="round" endcap="flat"/>
                  <v:fill o:detectmouseclick="t" on="false"/>
                  <w10:wrap type="square"/>
                </v:shape>
                <v:rect id="shape_0" ID="Надпись 5019" path="m0,0l-2147483645,0l-2147483645,-2147483646l0,-2147483646xe" stroked="f" o:allowincell="f" style="position:absolute;left:7671;top:-4422;width:565;height:304;mso-wrap-style:square;v-text-anchor:middle;mso-position-vertical:top">
                  <v:fill o:detectmouseclick="t" on="false"/>
                  <v:stroke color="#3465a4" joinstyle="round" endcap="flat"/>
                  <v:textbox>
                    <w:txbxContent>
                      <w:p>
                        <w:pPr>
                          <w:pStyle w:val="Style28"/>
                          <w:rPr/>
                        </w:pPr>
                        <w:r>
                          <w:rPr/>
                          <w:t>2.5</w:t>
                        </w:r>
                      </w:p>
                    </w:txbxContent>
                  </v:textbox>
                  <w10:wrap type="square"/>
                </v:rect>
                <v:shape id="shape_0" ID="Линия легенды 5020" stroked="t" o:allowincell="f" style="position:absolute;left:6973;top:-3985;width:481;height:0;mso-position-vertical:top" type="_x0000_t32">
                  <v:stroke color="#0070c0" weight="28440" joinstyle="round" endcap="flat"/>
                  <v:fill o:detectmouseclick="t" on="false"/>
                  <w10:wrap type="square"/>
                </v:shape>
                <v:rect id="shape_0" ID="Надпись 5021" path="m0,0l-2147483645,0l-2147483645,-2147483646l0,-2147483646xe" stroked="f" o:allowincell="f" style="position:absolute;left:7671;top:-4138;width:565;height:304;mso-wrap-style:square;v-text-anchor:middle;mso-position-vertical:top">
                  <v:fill o:detectmouseclick="t" on="false"/>
                  <v:stroke color="#3465a4" joinstyle="round" endcap="flat"/>
                  <v:textbox>
                    <w:txbxContent>
                      <w:p>
                        <w:pPr>
                          <w:pStyle w:val="Style28"/>
                          <w:rPr/>
                        </w:pPr>
                        <w:r>
                          <w:rPr/>
                          <w:t>5</w:t>
                        </w:r>
                      </w:p>
                    </w:txbxContent>
                  </v:textbox>
                  <w10:wrap type="square"/>
                </v:rect>
                <v:shape id="shape_0" ID="Линия легенды 5022" stroked="t" o:allowincell="f" style="position:absolute;left:6973;top:-3702;width:481;height:0;mso-position-vertical:top" type="_x0000_t32">
                  <v:stroke color="#00b050" weight="28440" joinstyle="round" endcap="flat"/>
                  <v:fill o:detectmouseclick="t" on="false"/>
                  <w10:wrap type="square"/>
                </v:shape>
                <v:rect id="shape_0" ID="Надпись 5023" path="m0,0l-2147483645,0l-2147483645,-2147483646l0,-2147483646xe" stroked="f" o:allowincell="f" style="position:absolute;left:7671;top:-3855;width:565;height:304;mso-wrap-style:square;v-text-anchor:middle;mso-position-vertical:top">
                  <v:fill o:detectmouseclick="t" on="false"/>
                  <v:stroke color="#3465a4" joinstyle="round" endcap="flat"/>
                  <v:textbox>
                    <w:txbxContent>
                      <w:p>
                        <w:pPr>
                          <w:pStyle w:val="Style28"/>
                          <w:rPr/>
                        </w:pPr>
                        <w:r>
                          <w:rPr/>
                          <w:t>10</w:t>
                        </w:r>
                      </w:p>
                    </w:txbxContent>
                  </v:textbox>
                  <w10:wrap type="square"/>
                </v:rect>
                <v:shape id="shape_0" ID="Линия легенды 5024" stroked="t" o:allowincell="f" style="position:absolute;left:6973;top:-3418;width:481;height:0;mso-position-vertical:top" type="_x0000_t32">
                  <v:stroke color="#7030a0" weight="28440" joinstyle="round" endcap="flat"/>
                  <v:fill o:detectmouseclick="t" on="false"/>
                  <w10:wrap type="square"/>
                </v:shape>
                <v:rect id="shape_0" ID="Надпись 5025" path="m0,0l-2147483645,0l-2147483645,-2147483646l0,-2147483646xe" stroked="f" o:allowincell="f" style="position:absolute;left:7671;top:-3571;width:565;height:304;mso-wrap-style:square;v-text-anchor:middle;mso-position-vertical:top">
                  <v:fill o:detectmouseclick="t" on="false"/>
                  <v:stroke color="#3465a4" joinstyle="round" endcap="flat"/>
                  <v:textbox>
                    <w:txbxContent>
                      <w:p>
                        <w:pPr>
                          <w:pStyle w:val="Style28"/>
                          <w:rPr/>
                        </w:pPr>
                        <w:r>
                          <w:rPr/>
                          <w:t>25</w:t>
                        </w:r>
                      </w:p>
                    </w:txbxContent>
                  </v:textbox>
                  <w10:wrap type="square"/>
                </v:rect>
                <v:shape id="shape_0" ID="Линия легенды 5026" stroked="t" o:allowincell="f" style="position:absolute;left:6973;top:-3135;width:481;height:0;mso-position-vertical:top" type="_x0000_t32">
                  <v:stroke color="#984807" weight="28440" joinstyle="round" endcap="flat"/>
                  <v:fill o:detectmouseclick="t" on="false"/>
                  <w10:wrap type="square"/>
                </v:shape>
                <v:rect id="shape_0" ID="Надпись 5027" path="m0,0l-2147483645,0l-2147483645,-2147483646l0,-2147483646xe" stroked="f" o:allowincell="f" style="position:absolute;left:7671;top:-3288;width:565;height:304;mso-wrap-style:square;v-text-anchor:middle;mso-position-vertical:top">
                  <v:fill o:detectmouseclick="t" on="false"/>
                  <v:stroke color="#3465a4" joinstyle="round" endcap="flat"/>
                  <v:textbox>
                    <w:txbxContent>
                      <w:p>
                        <w:pPr>
                          <w:pStyle w:val="Style28"/>
                          <w:rPr/>
                        </w:pPr>
                        <w:r>
                          <w:rPr/>
                          <w:t>50</w:t>
                        </w:r>
                      </w:p>
                    </w:txbxContent>
                  </v:textbox>
                  <w10:wrap type="square"/>
                </v:rect>
                <v:rect id="shape_0" ID="Зона увеличения 5028" path="m0,0l-2147483645,0l-2147483645,-2147483646l0,-2147483646xe" stroked="t" o:allowincell="f" style="position:absolute;left:1592;top:-4474;width:398;height:273;mso-wrap-style:none;v-text-anchor:middle;mso-position-vertical:top">
                  <v:fill o:detectmouseclick="t" on="false"/>
                  <v:stroke color="red" weight="19080" joinstyle="round" endcap="flat"/>
                  <w10:wrap type="square"/>
                </v:rect>
                <v:rect id="shape_0" ID="Рамка выноски 5029" path="m0,0l-2147483645,0l-2147483645,-2147483646l0,-2147483646xe" fillcolor="white" stroked="t" o:allowincell="f" style="position:absolute;left:1106;top:-2777;width:2889;height:2124;mso-wrap-style:none;v-text-anchor:middle;mso-position-vertical:top">
                  <v:fill o:detectmouseclick="t" type="solid" color2="black"/>
                  <v:stroke color="red" weight="25560" joinstyle="round" endcap="flat"/>
                  <w10:wrap type="square"/>
                </v:rect>
                <v:shape id="shape_0" ID="Диаграмма увеличенная 5030" stroked="f" o:allowincell="f" style="position:absolute;left:1145;top:-2738;width:2810;height:2045;mso-wrap-style:none;v-text-anchor:middle;mso-position-vertical:top" type="_x0000_t75">
                  <v:imagedata r:id="rId17" o:detectmouseclick="t"/>
                  <v:stroke color="#3465a4" joinstyle="round" endcap="flat"/>
                  <w10:wrap type="square"/>
                </v:shape>
              </v:group>
            </w:pict>
          </mc:Fallback>
        </mc:AlternateContent>
      </w:r>
    </w:p>
    <w:p>
      <w:pPr>
        <w:pStyle w:val="Style30"/>
        <w:rPr/>
      </w:pPr>
      <w:r>
        <w:rPr/>
        <w:t xml:space="preserve">Рисунок 2.1 – Температурная зависимость модуля накопления </w:t>
      </w:r>
      <w:r>
        <w:rPr/>
      </w:r>
      <m:oMath xmlns:m="http://schemas.openxmlformats.org/officeDocument/2006/math">
        <m:r>
          <w:rPr>
            <w:rFonts w:ascii="Cambria Math" w:hAnsi="Cambria Math"/>
          </w:rPr>
          <m:t xml:space="preserve">E</m:t>
        </m:r>
        <m:r>
          <w:rPr>
            <w:rFonts w:ascii="Cambria Math" w:hAnsi="Cambria Math"/>
          </w:rPr>
          <m:t xml:space="preserve">′</m:t>
        </m:r>
        <m:d>
          <m:dPr>
            <m:begChr m:val="("/>
            <m:endChr m:val=")"/>
          </m:dPr>
          <m:e>
            <m:r>
              <w:rPr>
                <w:rFonts w:ascii="Cambria Math" w:hAnsi="Cambria Math"/>
              </w:rPr>
              <m:t xml:space="preserve">ν</m:t>
            </m:r>
            <m:r>
              <w:rPr>
                <w:rFonts w:ascii="Cambria Math" w:hAnsi="Cambria Math"/>
              </w:rPr>
              <m:t xml:space="preserve">,</m:t>
            </m:r>
            <m:r>
              <w:rPr>
                <w:rFonts w:ascii="Cambria Math" w:hAnsi="Cambria Math"/>
              </w:rPr>
              <m:t xml:space="preserve">T</m:t>
            </m:r>
          </m:e>
        </m:d>
      </m:oMath>
      <w:r>
        <w:rPr/>
        <w:t xml:space="preserve"> при различных частотах нагружения </w:t>
      </w:r>
      <w:r>
        <w:rPr/>
      </w:r>
      <m:oMath xmlns:m="http://schemas.openxmlformats.org/officeDocument/2006/math">
        <m:r>
          <w:rPr>
            <w:rFonts w:ascii="Cambria Math" w:hAnsi="Cambria Math"/>
          </w:rPr>
          <m:t xml:space="preserve">ν</m:t>
        </m:r>
      </m:oMath>
    </w:p>
    <w:p>
      <w:pPr>
        <w:pStyle w:val="Heading3"/>
        <w:numPr>
          <w:ilvl w:val="2"/>
          <w:numId w:val="1"/>
        </w:numPr>
        <w:ind w:hanging="0" w:left="0"/>
        <w:rPr/>
      </w:pPr>
      <w:bookmarkStart w:id="20" w:name="_Toc214000909"/>
      <w:r>
        <w:rPr/>
        <w:t>2.1.2 Создание рисунка с использование стандартных графических объектов и надписей</w:t>
      </w:r>
      <w:bookmarkEnd w:id="20"/>
    </w:p>
    <w:p>
      <w:pPr>
        <w:pStyle w:val="Style22"/>
        <w:rPr/>
      </w:pPr>
      <w:r>
        <w:rPr/>
        <w:t>В «Новом полотне» из стандартных фигур (линии, стрелки) и надписей создан рисунок, представленный на рисунке 2.2. Текст надписей оформлен стилем «Для_надписей_БразгинДЕ», формулы набраны в редакторе формул.</w:t>
      </w:r>
    </w:p>
    <w:p>
      <w:pPr>
        <w:pStyle w:val="Style31"/>
        <w:rPr/>
      </w:pPr>
      <w:r>
        <w:rPr/>
        <mc:AlternateContent>
          <mc:Choice Requires="wpg">
            <w:drawing>
              <wp:inline distT="0" distB="0" distL="0" distR="0">
                <wp:extent cx="4837430" cy="2181225"/>
                <wp:effectExtent l="0" t="0" r="0" b="0"/>
                <wp:docPr id="27" name="Полотно 5086"/>
                <a:graphic xmlns:a="http://schemas.openxmlformats.org/drawingml/2006/main">
                  <a:graphicData uri="http://schemas.microsoft.com/office/word/2010/wordprocessingGroup">
                    <wpg:wgp>
                      <wpg:cNvGrpSpPr/>
                      <wpg:grpSpPr>
                        <a:xfrm>
                          <a:off x="0" y="0"/>
                          <a:ext cx="4837320" cy="2181240"/>
                          <a:chOff x="0" y="0"/>
                          <a:chExt cx="4837320" cy="2181240"/>
                        </a:xfrm>
                      </wpg:grpSpPr>
                      <wps:wsp>
                        <wps:cNvPr id="28" name=""/>
                        <wps:cNvSpPr/>
                        <wps:spPr>
                          <a:xfrm>
                            <a:off x="0" y="0"/>
                            <a:ext cx="4723920" cy="2181240"/>
                          </a:xfrm>
                          <a:prstGeom prst="rect">
                            <a:avLst/>
                          </a:prstGeom>
                          <a:noFill/>
                          <a:ln w="0">
                            <a:noFill/>
                          </a:ln>
                        </wps:spPr>
                        <wps:style>
                          <a:lnRef idx="0"/>
                          <a:fillRef idx="0"/>
                          <a:effectRef idx="0"/>
                          <a:fontRef idx="minor"/>
                        </wps:style>
                        <wps:bodyPr/>
                      </wps:wsp>
                      <wps:wsp>
                        <wps:cNvCnPr/>
                        <wps:spPr>
                          <a:xfrm flipV="1">
                            <a:off x="633600" y="1440360"/>
                            <a:ext cx="378360" cy="113400"/>
                          </a:xfrm>
                          <a:prstGeom prst="straightConnector1">
                            <a:avLst/>
                          </a:prstGeom>
                          <a:ln w="15875">
                            <a:solidFill>
                              <a:srgbClr val="808080"/>
                            </a:solidFill>
                            <a:round/>
                          </a:ln>
                        </wps:spPr>
                        <wps:bodyPr/>
                      </wps:wsp>
                      <wps:wsp>
                        <wps:cNvCnPr/>
                        <wps:spPr>
                          <a:xfrm flipV="1">
                            <a:off x="469800" y="1440360"/>
                            <a:ext cx="925200" cy="277200"/>
                          </a:xfrm>
                          <a:prstGeom prst="straightConnector1">
                            <a:avLst/>
                          </a:prstGeom>
                          <a:ln w="15875">
                            <a:solidFill>
                              <a:srgbClr val="808080"/>
                            </a:solidFill>
                            <a:round/>
                          </a:ln>
                        </wps:spPr>
                        <wps:bodyPr/>
                      </wps:wsp>
                      <wps:wsp>
                        <wps:cNvCnPr/>
                        <wps:spPr>
                          <a:xfrm flipV="1">
                            <a:off x="641520" y="1440360"/>
                            <a:ext cx="1135440" cy="340560"/>
                          </a:xfrm>
                          <a:prstGeom prst="straightConnector1">
                            <a:avLst/>
                          </a:prstGeom>
                          <a:ln w="15875">
                            <a:solidFill>
                              <a:srgbClr val="808080"/>
                            </a:solidFill>
                            <a:round/>
                          </a:ln>
                        </wps:spPr>
                        <wps:bodyPr/>
                      </wps:wsp>
                      <wps:wsp>
                        <wps:cNvCnPr/>
                        <wps:spPr>
                          <a:xfrm flipV="1">
                            <a:off x="1024200" y="1600200"/>
                            <a:ext cx="601920" cy="180720"/>
                          </a:xfrm>
                          <a:prstGeom prst="straightConnector1">
                            <a:avLst/>
                          </a:prstGeom>
                          <a:ln w="15875">
                            <a:solidFill>
                              <a:srgbClr val="808080"/>
                            </a:solidFill>
                            <a:round/>
                          </a:ln>
                        </wps:spPr>
                        <wps:bodyPr/>
                      </wps:wsp>
                      <wps:wsp>
                        <wps:cNvCnPr/>
                        <wps:spPr>
                          <a:xfrm flipV="1">
                            <a:off x="1372320" y="1749600"/>
                            <a:ext cx="104400" cy="31320"/>
                          </a:xfrm>
                          <a:prstGeom prst="straightConnector1">
                            <a:avLst/>
                          </a:prstGeom>
                          <a:ln w="15875">
                            <a:solidFill>
                              <a:srgbClr val="808080"/>
                            </a:solidFill>
                            <a:round/>
                          </a:ln>
                        </wps:spPr>
                        <wps:bodyPr/>
                      </wps:wsp>
                      <wps:wsp>
                        <wps:cNvCnPr/>
                        <wps:spPr>
                          <a:xfrm>
                            <a:off x="740880" y="407160"/>
                            <a:ext cx="360" cy="1028520"/>
                          </a:xfrm>
                          <a:prstGeom prst="straightConnector1">
                            <a:avLst/>
                          </a:prstGeom>
                          <a:ln w="19050">
                            <a:solidFill>
                              <a:srgbClr val="000000"/>
                            </a:solidFill>
                            <a:prstDash val="dash"/>
                            <a:round/>
                          </a:ln>
                        </wps:spPr>
                        <wps:bodyPr/>
                      </wps:wsp>
                      <wps:wsp>
                        <wps:cNvCnPr/>
                        <wps:spPr>
                          <a:xfrm>
                            <a:off x="740880" y="1435320"/>
                            <a:ext cx="1060200" cy="360"/>
                          </a:xfrm>
                          <a:prstGeom prst="straightConnector1">
                            <a:avLst/>
                          </a:prstGeom>
                          <a:ln w="19050">
                            <a:solidFill>
                              <a:srgbClr val="000000"/>
                            </a:solidFill>
                            <a:prstDash val="dash"/>
                            <a:round/>
                          </a:ln>
                        </wps:spPr>
                        <wps:bodyPr/>
                      </wps:wsp>
                      <wps:wsp>
                        <wps:cNvCnPr/>
                        <wps:spPr>
                          <a:xfrm flipV="1">
                            <a:off x="391320" y="1435320"/>
                            <a:ext cx="349920" cy="350280"/>
                          </a:xfrm>
                          <a:prstGeom prst="straightConnector1">
                            <a:avLst/>
                          </a:prstGeom>
                          <a:ln w="19050">
                            <a:solidFill>
                              <a:srgbClr val="000000"/>
                            </a:solidFill>
                            <a:prstDash val="dash"/>
                            <a:round/>
                          </a:ln>
                        </wps:spPr>
                        <wps:bodyPr/>
                      </wps:wsp>
                      <wps:wsp>
                        <wps:cNvCnPr/>
                        <wps:spPr>
                          <a:xfrm>
                            <a:off x="391320" y="746280"/>
                            <a:ext cx="1059840" cy="360"/>
                          </a:xfrm>
                          <a:prstGeom prst="straightConnector1">
                            <a:avLst/>
                          </a:prstGeom>
                          <a:ln w="22225">
                            <a:solidFill>
                              <a:srgbClr val="000000"/>
                            </a:solidFill>
                            <a:round/>
                          </a:ln>
                        </wps:spPr>
                        <wps:bodyPr/>
                      </wps:wsp>
                      <wps:wsp>
                        <wps:cNvCnPr/>
                        <wps:spPr>
                          <a:xfrm>
                            <a:off x="1450800" y="746280"/>
                            <a:ext cx="360" cy="1039320"/>
                          </a:xfrm>
                          <a:prstGeom prst="straightConnector1">
                            <a:avLst/>
                          </a:prstGeom>
                          <a:ln w="22225">
                            <a:solidFill>
                              <a:srgbClr val="000000"/>
                            </a:solidFill>
                            <a:round/>
                          </a:ln>
                        </wps:spPr>
                        <wps:bodyPr/>
                      </wps:wsp>
                      <wps:wsp>
                        <wps:cNvCnPr/>
                        <wps:spPr>
                          <a:xfrm flipH="1">
                            <a:off x="391320" y="1785240"/>
                            <a:ext cx="1059840" cy="360"/>
                          </a:xfrm>
                          <a:prstGeom prst="straightConnector1">
                            <a:avLst/>
                          </a:prstGeom>
                          <a:ln w="22225">
                            <a:solidFill>
                              <a:srgbClr val="000000"/>
                            </a:solidFill>
                            <a:round/>
                          </a:ln>
                        </wps:spPr>
                        <wps:bodyPr/>
                      </wps:wsp>
                      <wps:wsp>
                        <wps:cNvCnPr/>
                        <wps:spPr>
                          <a:xfrm flipV="1">
                            <a:off x="391320" y="746280"/>
                            <a:ext cx="360" cy="1039320"/>
                          </a:xfrm>
                          <a:prstGeom prst="straightConnector1">
                            <a:avLst/>
                          </a:prstGeom>
                          <a:ln w="22225">
                            <a:solidFill>
                              <a:srgbClr val="000000"/>
                            </a:solidFill>
                            <a:round/>
                          </a:ln>
                        </wps:spPr>
                        <wps:bodyPr/>
                      </wps:wsp>
                      <wps:wsp>
                        <wps:cNvCnPr/>
                        <wps:spPr>
                          <a:xfrm>
                            <a:off x="740880" y="407160"/>
                            <a:ext cx="1060200" cy="360"/>
                          </a:xfrm>
                          <a:prstGeom prst="straightConnector1">
                            <a:avLst/>
                          </a:prstGeom>
                          <a:ln w="22225">
                            <a:solidFill>
                              <a:srgbClr val="000000"/>
                            </a:solidFill>
                            <a:round/>
                          </a:ln>
                        </wps:spPr>
                        <wps:bodyPr/>
                      </wps:wsp>
                      <wps:wsp>
                        <wps:cNvCnPr/>
                        <wps:spPr>
                          <a:xfrm>
                            <a:off x="1800720" y="407160"/>
                            <a:ext cx="360" cy="1028520"/>
                          </a:xfrm>
                          <a:prstGeom prst="straightConnector1">
                            <a:avLst/>
                          </a:prstGeom>
                          <a:ln w="22225">
                            <a:solidFill>
                              <a:srgbClr val="000000"/>
                            </a:solidFill>
                            <a:round/>
                          </a:ln>
                        </wps:spPr>
                        <wps:bodyPr/>
                      </wps:wsp>
                      <wps:wsp>
                        <wps:cNvCnPr/>
                        <wps:spPr>
                          <a:xfrm flipV="1">
                            <a:off x="391320" y="407160"/>
                            <a:ext cx="349920" cy="339480"/>
                          </a:xfrm>
                          <a:prstGeom prst="straightConnector1">
                            <a:avLst/>
                          </a:prstGeom>
                          <a:ln w="22225">
                            <a:solidFill>
                              <a:srgbClr val="000000"/>
                            </a:solidFill>
                            <a:round/>
                          </a:ln>
                        </wps:spPr>
                        <wps:bodyPr/>
                      </wps:wsp>
                      <wps:wsp>
                        <wps:cNvCnPr/>
                        <wps:spPr>
                          <a:xfrm flipV="1">
                            <a:off x="1450800" y="407160"/>
                            <a:ext cx="350280" cy="339480"/>
                          </a:xfrm>
                          <a:prstGeom prst="straightConnector1">
                            <a:avLst/>
                          </a:prstGeom>
                          <a:ln w="22225">
                            <a:solidFill>
                              <a:srgbClr val="000000"/>
                            </a:solidFill>
                            <a:round/>
                          </a:ln>
                        </wps:spPr>
                        <wps:bodyPr/>
                      </wps:wsp>
                      <wps:wsp>
                        <wps:cNvCnPr/>
                        <wps:spPr>
                          <a:xfrm flipV="1">
                            <a:off x="1450800" y="1435320"/>
                            <a:ext cx="350280" cy="350280"/>
                          </a:xfrm>
                          <a:prstGeom prst="straightConnector1">
                            <a:avLst/>
                          </a:prstGeom>
                          <a:ln w="22225">
                            <a:solidFill>
                              <a:srgbClr val="000000"/>
                            </a:solidFill>
                            <a:round/>
                          </a:ln>
                        </wps:spPr>
                        <wps:bodyPr/>
                      </wps:wsp>
                      <wps:wsp>
                        <wps:cNvCnPr/>
                        <wps:spPr>
                          <a:xfrm flipV="1">
                            <a:off x="740880" y="31320"/>
                            <a:ext cx="360" cy="376200"/>
                          </a:xfrm>
                          <a:prstGeom prst="straightConnector1">
                            <a:avLst/>
                          </a:prstGeom>
                          <a:ln w="31750">
                            <a:solidFill>
                              <a:srgbClr val="000000"/>
                            </a:solidFill>
                            <a:round/>
                            <a:tailEnd len="med" type="triangle" w="med"/>
                          </a:ln>
                        </wps:spPr>
                        <wps:bodyPr/>
                      </wps:wsp>
                      <wps:wsp>
                        <wps:cNvCnPr/>
                        <wps:spPr>
                          <a:xfrm>
                            <a:off x="1800720" y="1435320"/>
                            <a:ext cx="365760" cy="360"/>
                          </a:xfrm>
                          <a:prstGeom prst="straightConnector1">
                            <a:avLst/>
                          </a:prstGeom>
                          <a:ln w="31750">
                            <a:solidFill>
                              <a:srgbClr val="000000"/>
                            </a:solidFill>
                            <a:round/>
                            <a:tailEnd len="med" type="triangle" w="med"/>
                          </a:ln>
                        </wps:spPr>
                        <wps:bodyPr/>
                      </wps:wsp>
                      <wps:wsp>
                        <wps:cNvCnPr/>
                        <wps:spPr>
                          <a:xfrm flipH="1">
                            <a:off x="130320" y="1785240"/>
                            <a:ext cx="261360" cy="250920"/>
                          </a:xfrm>
                          <a:prstGeom prst="straightConnector1">
                            <a:avLst/>
                          </a:prstGeom>
                          <a:ln w="31750">
                            <a:solidFill>
                              <a:srgbClr val="000000"/>
                            </a:solidFill>
                            <a:round/>
                            <a:tailEnd len="med" type="triangle" w="med"/>
                          </a:ln>
                        </wps:spPr>
                        <wps:bodyPr/>
                      </wps:wsp>
                      <wps:wsp>
                        <wps:cNvPr id="29" name="Надпись 5052"/>
                        <wps:cNvSpPr/>
                        <wps:spPr>
                          <a:xfrm>
                            <a:off x="865440" y="20880"/>
                            <a:ext cx="234360" cy="250200"/>
                          </a:xfrm>
                          <a:prstGeom prst="rect">
                            <a:avLst/>
                          </a:prstGeom>
                          <a:noFill/>
                          <a:ln w="0">
                            <a:noFill/>
                          </a:ln>
                        </wps:spPr>
                        <wps:style>
                          <a:lnRef idx="0"/>
                          <a:fillRef idx="0"/>
                          <a:effectRef idx="0"/>
                          <a:fontRef idx="minor"/>
                        </wps:style>
                        <wps:txbx>
                          <w:txbxContent>
                            <w:p>
                              <w:pPr>
                                <w:pStyle w:val="Style28"/>
                                <w:jc w:val="left"/>
                                <w:rPr/>
                              </w:pPr>
                              <w:r>
                                <w:rPr>
                                  <w:i/>
                                </w:rPr>
                                <w:t>z</w:t>
                              </w:r>
                            </w:p>
                          </w:txbxContent>
                        </wps:txbx>
                        <wps:bodyPr lIns="0" rIns="0" tIns="0" bIns="0" anchor="ctr">
                          <a:noAutofit/>
                        </wps:bodyPr>
                      </wps:wsp>
                      <wps:wsp>
                        <wps:cNvPr id="30" name="Надпись 5053"/>
                        <wps:cNvSpPr/>
                        <wps:spPr>
                          <a:xfrm>
                            <a:off x="2097360" y="1158840"/>
                            <a:ext cx="234360" cy="250200"/>
                          </a:xfrm>
                          <a:prstGeom prst="rect">
                            <a:avLst/>
                          </a:prstGeom>
                          <a:noFill/>
                          <a:ln w="0">
                            <a:noFill/>
                          </a:ln>
                        </wps:spPr>
                        <wps:style>
                          <a:lnRef idx="0"/>
                          <a:fillRef idx="0"/>
                          <a:effectRef idx="0"/>
                          <a:fontRef idx="minor"/>
                        </wps:style>
                        <wps:txbx>
                          <w:txbxContent>
                            <w:p>
                              <w:pPr>
                                <w:pStyle w:val="Style28"/>
                                <w:jc w:val="left"/>
                                <w:rPr/>
                              </w:pPr>
                              <w:r>
                                <w:rPr>
                                  <w:i/>
                                </w:rPr>
                                <w:t>x</w:t>
                              </w:r>
                            </w:p>
                          </w:txbxContent>
                        </wps:txbx>
                        <wps:bodyPr lIns="0" rIns="0" tIns="0" bIns="0" anchor="ctr">
                          <a:noAutofit/>
                        </wps:bodyPr>
                      </wps:wsp>
                      <wps:wsp>
                        <wps:cNvPr id="31" name="Надпись 5054"/>
                        <wps:cNvSpPr/>
                        <wps:spPr>
                          <a:xfrm>
                            <a:off x="343440" y="1868760"/>
                            <a:ext cx="208440" cy="250200"/>
                          </a:xfrm>
                          <a:prstGeom prst="rect">
                            <a:avLst/>
                          </a:prstGeom>
                          <a:noFill/>
                          <a:ln w="0">
                            <a:noFill/>
                          </a:ln>
                        </wps:spPr>
                        <wps:style>
                          <a:lnRef idx="0"/>
                          <a:fillRef idx="0"/>
                          <a:effectRef idx="0"/>
                          <a:fontRef idx="minor"/>
                        </wps:style>
                        <wps:txbx>
                          <w:txbxContent>
                            <w:p>
                              <w:pPr>
                                <w:pStyle w:val="Style28"/>
                                <w:jc w:val="left"/>
                                <w:rPr/>
                              </w:pPr>
                              <w:r>
                                <w:rPr>
                                  <w:i/>
                                </w:rPr>
                                <w:t>y</w:t>
                              </w:r>
                            </w:p>
                          </w:txbxContent>
                        </wps:txbx>
                        <wps:bodyPr lIns="0" rIns="0" tIns="0" bIns="0" anchor="ctr">
                          <a:noAutofit/>
                        </wps:bodyPr>
                      </wps:wsp>
                      <wps:wsp>
                        <wps:cNvPr id="32" name="Надпись 5055"/>
                        <wps:cNvSpPr/>
                        <wps:spPr>
                          <a:xfrm>
                            <a:off x="92880" y="480240"/>
                            <a:ext cx="312480" cy="260280"/>
                          </a:xfrm>
                          <a:prstGeom prst="rect">
                            <a:avLst/>
                          </a:prstGeom>
                          <a:noFill/>
                          <a:ln w="0">
                            <a:noFill/>
                          </a:ln>
                        </wps:spPr>
                        <wps:style>
                          <a:lnRef idx="0"/>
                          <a:fillRef idx="0"/>
                          <a:effectRef idx="0"/>
                          <a:fontRef idx="minor"/>
                        </wps:style>
                        <wps:txbx>
                          <w:txbxContent>
                            <w:p>
                              <w:pPr>
                                <w:pStyle w:val="Style28"/>
                                <w:jc w:val="left"/>
                                <w:rPr/>
                              </w:pPr>
                              <w:r>
                                <w:rPr/>
                                <w:t>а)</w:t>
                              </w:r>
                            </w:p>
                          </w:txbxContent>
                        </wps:txbx>
                        <wps:bodyPr lIns="0" rIns="0" tIns="0" bIns="0" anchor="ctr">
                          <a:noAutofit/>
                        </wps:bodyPr>
                      </wps:wsp>
                      <wps:wsp>
                        <wps:cNvPr id="33" name="Надпись 5056"/>
                        <wps:cNvSpPr/>
                        <wps:spPr>
                          <a:xfrm>
                            <a:off x="496080" y="1837800"/>
                            <a:ext cx="1722240" cy="312480"/>
                          </a:xfrm>
                          <a:prstGeom prst="rect">
                            <a:avLst/>
                          </a:prstGeom>
                          <a:noFill/>
                          <a:ln w="0">
                            <a:noFill/>
                          </a:ln>
                        </wps:spPr>
                        <wps:style>
                          <a:lnRef idx="0"/>
                          <a:fillRef idx="0"/>
                          <a:effectRef idx="0"/>
                          <a:fontRef idx="minor"/>
                        </wps:style>
                        <wps:txbx>
                          <w:txbxContent>
                            <w:p>
                              <w:pPr>
                                <w:pStyle w:val="Style28"/>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z</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,0</m:t>
                                      </m:r>
                                    </m:e>
                                  </m:d>
                                  <m:r>
                                    <w:rPr>
                                      <w:rFonts w:ascii="Cambria Math" w:hAnsi="Cambria Math"/>
                                    </w:rPr>
                                    <m:t xml:space="preserve">=</m:t>
                                  </m:r>
                                  <m:r>
                                    <w:rPr>
                                      <w:rFonts w:ascii="Cambria Math" w:hAnsi="Cambria Math"/>
                                    </w:rPr>
                                    <m:t xml:space="preserve">0</m:t>
                                  </m:r>
                                </m:oMath>
                              </m:oMathPara>
                            </w:p>
                          </w:txbxContent>
                        </wps:txbx>
                        <wps:bodyPr lIns="0" rIns="0" tIns="0" bIns="0" anchor="ctr">
                          <a:noAutofit/>
                        </wps:bodyPr>
                      </wps:wsp>
                      <wps:wsp>
                        <wps:cNvCnPr/>
                        <wps:spPr>
                          <a:xfrm>
                            <a:off x="4202280" y="417960"/>
                            <a:ext cx="93240" cy="92880"/>
                          </a:xfrm>
                          <a:prstGeom prst="straightConnector1">
                            <a:avLst/>
                          </a:prstGeom>
                          <a:ln w="15875">
                            <a:solidFill>
                              <a:srgbClr val="808080"/>
                            </a:solidFill>
                            <a:round/>
                          </a:ln>
                        </wps:spPr>
                        <wps:bodyPr/>
                      </wps:wsp>
                      <wps:wsp>
                        <wps:cNvCnPr/>
                        <wps:spPr>
                          <a:xfrm>
                            <a:off x="3967560" y="417960"/>
                            <a:ext cx="327960" cy="327960"/>
                          </a:xfrm>
                          <a:prstGeom prst="straightConnector1">
                            <a:avLst/>
                          </a:prstGeom>
                          <a:ln w="15875">
                            <a:solidFill>
                              <a:srgbClr val="808080"/>
                            </a:solidFill>
                            <a:round/>
                          </a:ln>
                        </wps:spPr>
                        <wps:bodyPr/>
                      </wps:wsp>
                      <wps:wsp>
                        <wps:cNvCnPr/>
                        <wps:spPr>
                          <a:xfrm>
                            <a:off x="3732480" y="417960"/>
                            <a:ext cx="563040" cy="563040"/>
                          </a:xfrm>
                          <a:prstGeom prst="straightConnector1">
                            <a:avLst/>
                          </a:prstGeom>
                          <a:ln w="15875">
                            <a:solidFill>
                              <a:srgbClr val="808080"/>
                            </a:solidFill>
                            <a:round/>
                          </a:ln>
                        </wps:spPr>
                        <wps:bodyPr/>
                      </wps:wsp>
                      <wps:wsp>
                        <wps:cNvCnPr/>
                        <wps:spPr>
                          <a:xfrm>
                            <a:off x="3497760" y="417960"/>
                            <a:ext cx="797760" cy="797760"/>
                          </a:xfrm>
                          <a:prstGeom prst="straightConnector1">
                            <a:avLst/>
                          </a:prstGeom>
                          <a:ln w="15875">
                            <a:solidFill>
                              <a:srgbClr val="808080"/>
                            </a:solidFill>
                            <a:round/>
                          </a:ln>
                        </wps:spPr>
                        <wps:bodyPr/>
                      </wps:wsp>
                      <wps:wsp>
                        <wps:cNvCnPr/>
                        <wps:spPr>
                          <a:xfrm>
                            <a:off x="3263400" y="417960"/>
                            <a:ext cx="1006200" cy="1006920"/>
                          </a:xfrm>
                          <a:prstGeom prst="straightConnector1">
                            <a:avLst/>
                          </a:prstGeom>
                          <a:ln w="15875">
                            <a:solidFill>
                              <a:srgbClr val="808080"/>
                            </a:solidFill>
                            <a:round/>
                          </a:ln>
                        </wps:spPr>
                        <wps:bodyPr/>
                      </wps:wsp>
                      <wps:wsp>
                        <wps:cNvCnPr/>
                        <wps:spPr>
                          <a:xfrm>
                            <a:off x="3257640" y="647640"/>
                            <a:ext cx="776880" cy="777240"/>
                          </a:xfrm>
                          <a:prstGeom prst="straightConnector1">
                            <a:avLst/>
                          </a:prstGeom>
                          <a:ln w="15875">
                            <a:solidFill>
                              <a:srgbClr val="808080"/>
                            </a:solidFill>
                            <a:round/>
                          </a:ln>
                        </wps:spPr>
                        <wps:bodyPr/>
                      </wps:wsp>
                      <wps:wsp>
                        <wps:cNvCnPr/>
                        <wps:spPr>
                          <a:xfrm>
                            <a:off x="3257640" y="882720"/>
                            <a:ext cx="541800" cy="542160"/>
                          </a:xfrm>
                          <a:prstGeom prst="straightConnector1">
                            <a:avLst/>
                          </a:prstGeom>
                          <a:ln w="15875">
                            <a:solidFill>
                              <a:srgbClr val="808080"/>
                            </a:solidFill>
                            <a:round/>
                          </a:ln>
                        </wps:spPr>
                        <wps:bodyPr/>
                      </wps:wsp>
                      <wps:wsp>
                        <wps:cNvCnPr/>
                        <wps:spPr>
                          <a:xfrm>
                            <a:off x="3257640" y="1117800"/>
                            <a:ext cx="307080" cy="307080"/>
                          </a:xfrm>
                          <a:prstGeom prst="straightConnector1">
                            <a:avLst/>
                          </a:prstGeom>
                          <a:ln w="15875">
                            <a:solidFill>
                              <a:srgbClr val="808080"/>
                            </a:solidFill>
                            <a:round/>
                          </a:ln>
                        </wps:spPr>
                        <wps:bodyPr/>
                      </wps:wsp>
                      <wps:wsp>
                        <wps:cNvCnPr/>
                        <wps:spPr>
                          <a:xfrm>
                            <a:off x="3257640" y="1336680"/>
                            <a:ext cx="87840" cy="88200"/>
                          </a:xfrm>
                          <a:prstGeom prst="straightConnector1">
                            <a:avLst/>
                          </a:prstGeom>
                          <a:ln w="15875">
                            <a:solidFill>
                              <a:srgbClr val="808080"/>
                            </a:solidFill>
                            <a:round/>
                          </a:ln>
                        </wps:spPr>
                        <wps:bodyPr/>
                      </wps:wsp>
                      <wps:wsp>
                        <wps:cNvCnPr/>
                        <wps:spPr>
                          <a:xfrm>
                            <a:off x="3246840" y="407160"/>
                            <a:ext cx="360" cy="1028520"/>
                          </a:xfrm>
                          <a:prstGeom prst="straightConnector1">
                            <a:avLst/>
                          </a:prstGeom>
                          <a:ln w="19050">
                            <a:solidFill>
                              <a:srgbClr val="000000"/>
                            </a:solidFill>
                            <a:prstDash val="dash"/>
                            <a:round/>
                          </a:ln>
                        </wps:spPr>
                        <wps:bodyPr/>
                      </wps:wsp>
                      <wps:wsp>
                        <wps:cNvCnPr/>
                        <wps:spPr>
                          <a:xfrm>
                            <a:off x="3246840" y="1435320"/>
                            <a:ext cx="1060200" cy="360"/>
                          </a:xfrm>
                          <a:prstGeom prst="straightConnector1">
                            <a:avLst/>
                          </a:prstGeom>
                          <a:ln w="19050">
                            <a:solidFill>
                              <a:srgbClr val="000000"/>
                            </a:solidFill>
                            <a:prstDash val="dash"/>
                            <a:round/>
                          </a:ln>
                        </wps:spPr>
                        <wps:bodyPr/>
                      </wps:wsp>
                      <wps:wsp>
                        <wps:cNvCnPr/>
                        <wps:spPr>
                          <a:xfrm flipV="1">
                            <a:off x="2896920" y="1435320"/>
                            <a:ext cx="350280" cy="350280"/>
                          </a:xfrm>
                          <a:prstGeom prst="straightConnector1">
                            <a:avLst/>
                          </a:prstGeom>
                          <a:ln w="19050">
                            <a:solidFill>
                              <a:srgbClr val="000000"/>
                            </a:solidFill>
                            <a:prstDash val="dash"/>
                            <a:round/>
                          </a:ln>
                        </wps:spPr>
                        <wps:bodyPr/>
                      </wps:wsp>
                      <wps:wsp>
                        <wps:cNvCnPr/>
                        <wps:spPr>
                          <a:xfrm>
                            <a:off x="2896920" y="746280"/>
                            <a:ext cx="1060200" cy="360"/>
                          </a:xfrm>
                          <a:prstGeom prst="straightConnector1">
                            <a:avLst/>
                          </a:prstGeom>
                          <a:ln w="22225">
                            <a:solidFill>
                              <a:srgbClr val="000000"/>
                            </a:solidFill>
                            <a:round/>
                          </a:ln>
                        </wps:spPr>
                        <wps:bodyPr/>
                      </wps:wsp>
                      <wps:wsp>
                        <wps:cNvCnPr/>
                        <wps:spPr>
                          <a:xfrm>
                            <a:off x="3956760" y="746280"/>
                            <a:ext cx="360" cy="1039320"/>
                          </a:xfrm>
                          <a:prstGeom prst="straightConnector1">
                            <a:avLst/>
                          </a:prstGeom>
                          <a:ln w="22225">
                            <a:solidFill>
                              <a:srgbClr val="000000"/>
                            </a:solidFill>
                            <a:round/>
                          </a:ln>
                        </wps:spPr>
                        <wps:bodyPr/>
                      </wps:wsp>
                      <wps:wsp>
                        <wps:cNvCnPr/>
                        <wps:spPr>
                          <a:xfrm flipH="1">
                            <a:off x="2896920" y="1785240"/>
                            <a:ext cx="1060200" cy="360"/>
                          </a:xfrm>
                          <a:prstGeom prst="straightConnector1">
                            <a:avLst/>
                          </a:prstGeom>
                          <a:ln w="22225">
                            <a:solidFill>
                              <a:srgbClr val="000000"/>
                            </a:solidFill>
                            <a:round/>
                          </a:ln>
                        </wps:spPr>
                        <wps:bodyPr/>
                      </wps:wsp>
                      <wps:wsp>
                        <wps:cNvCnPr/>
                        <wps:spPr>
                          <a:xfrm flipV="1">
                            <a:off x="2896920" y="746280"/>
                            <a:ext cx="360" cy="1039320"/>
                          </a:xfrm>
                          <a:prstGeom prst="straightConnector1">
                            <a:avLst/>
                          </a:prstGeom>
                          <a:ln w="22225">
                            <a:solidFill>
                              <a:srgbClr val="000000"/>
                            </a:solidFill>
                            <a:round/>
                          </a:ln>
                        </wps:spPr>
                        <wps:bodyPr/>
                      </wps:wsp>
                      <wps:wsp>
                        <wps:cNvCnPr/>
                        <wps:spPr>
                          <a:xfrm>
                            <a:off x="3246840" y="407160"/>
                            <a:ext cx="1060200" cy="360"/>
                          </a:xfrm>
                          <a:prstGeom prst="straightConnector1">
                            <a:avLst/>
                          </a:prstGeom>
                          <a:ln w="22225">
                            <a:solidFill>
                              <a:srgbClr val="000000"/>
                            </a:solidFill>
                            <a:round/>
                          </a:ln>
                        </wps:spPr>
                        <wps:bodyPr/>
                      </wps:wsp>
                      <wps:wsp>
                        <wps:cNvCnPr/>
                        <wps:spPr>
                          <a:xfrm>
                            <a:off x="4306680" y="407160"/>
                            <a:ext cx="360" cy="1028520"/>
                          </a:xfrm>
                          <a:prstGeom prst="straightConnector1">
                            <a:avLst/>
                          </a:prstGeom>
                          <a:ln w="22225">
                            <a:solidFill>
                              <a:srgbClr val="000000"/>
                            </a:solidFill>
                            <a:round/>
                          </a:ln>
                        </wps:spPr>
                        <wps:bodyPr/>
                      </wps:wsp>
                      <wps:wsp>
                        <wps:cNvCnPr/>
                        <wps:spPr>
                          <a:xfrm flipV="1">
                            <a:off x="2896920" y="407160"/>
                            <a:ext cx="350280" cy="339480"/>
                          </a:xfrm>
                          <a:prstGeom prst="straightConnector1">
                            <a:avLst/>
                          </a:prstGeom>
                          <a:ln w="22225">
                            <a:solidFill>
                              <a:srgbClr val="000000"/>
                            </a:solidFill>
                            <a:round/>
                          </a:ln>
                        </wps:spPr>
                        <wps:bodyPr/>
                      </wps:wsp>
                      <wps:wsp>
                        <wps:cNvCnPr/>
                        <wps:spPr>
                          <a:xfrm flipV="1">
                            <a:off x="3956760" y="407160"/>
                            <a:ext cx="350280" cy="339480"/>
                          </a:xfrm>
                          <a:prstGeom prst="straightConnector1">
                            <a:avLst/>
                          </a:prstGeom>
                          <a:ln w="22225">
                            <a:solidFill>
                              <a:srgbClr val="000000"/>
                            </a:solidFill>
                            <a:round/>
                          </a:ln>
                        </wps:spPr>
                        <wps:bodyPr/>
                      </wps:wsp>
                      <wps:wsp>
                        <wps:cNvCnPr/>
                        <wps:spPr>
                          <a:xfrm flipV="1">
                            <a:off x="3956760" y="1435320"/>
                            <a:ext cx="350280" cy="350280"/>
                          </a:xfrm>
                          <a:prstGeom prst="straightConnector1">
                            <a:avLst/>
                          </a:prstGeom>
                          <a:ln w="22225">
                            <a:solidFill>
                              <a:srgbClr val="000000"/>
                            </a:solidFill>
                            <a:round/>
                          </a:ln>
                        </wps:spPr>
                        <wps:bodyPr/>
                      </wps:wsp>
                      <wps:wsp>
                        <wps:cNvCnPr/>
                        <wps:spPr>
                          <a:xfrm flipV="1">
                            <a:off x="3246840" y="31320"/>
                            <a:ext cx="360" cy="376200"/>
                          </a:xfrm>
                          <a:prstGeom prst="straightConnector1">
                            <a:avLst/>
                          </a:prstGeom>
                          <a:ln w="31750">
                            <a:solidFill>
                              <a:srgbClr val="000000"/>
                            </a:solidFill>
                            <a:round/>
                            <a:tailEnd len="med" type="triangle" w="med"/>
                          </a:ln>
                        </wps:spPr>
                        <wps:bodyPr/>
                      </wps:wsp>
                      <wps:wsp>
                        <wps:cNvCnPr/>
                        <wps:spPr>
                          <a:xfrm>
                            <a:off x="4306680" y="1435320"/>
                            <a:ext cx="365400" cy="360"/>
                          </a:xfrm>
                          <a:prstGeom prst="straightConnector1">
                            <a:avLst/>
                          </a:prstGeom>
                          <a:ln w="31750">
                            <a:solidFill>
                              <a:srgbClr val="000000"/>
                            </a:solidFill>
                            <a:round/>
                            <a:tailEnd len="med" type="triangle" w="med"/>
                          </a:ln>
                        </wps:spPr>
                        <wps:bodyPr/>
                      </wps:wsp>
                      <wps:wsp>
                        <wps:cNvCnPr/>
                        <wps:spPr>
                          <a:xfrm flipH="1">
                            <a:off x="2635920" y="1785240"/>
                            <a:ext cx="261360" cy="250920"/>
                          </a:xfrm>
                          <a:prstGeom prst="straightConnector1">
                            <a:avLst/>
                          </a:prstGeom>
                          <a:ln w="31750">
                            <a:solidFill>
                              <a:srgbClr val="000000"/>
                            </a:solidFill>
                            <a:round/>
                            <a:tailEnd len="med" type="triangle" w="med"/>
                          </a:ln>
                        </wps:spPr>
                        <wps:bodyPr/>
                      </wps:wsp>
                      <wps:wsp>
                        <wps:cNvPr id="34" name="Надпись 5081"/>
                        <wps:cNvSpPr/>
                        <wps:spPr>
                          <a:xfrm>
                            <a:off x="3371040" y="20880"/>
                            <a:ext cx="234360" cy="250200"/>
                          </a:xfrm>
                          <a:prstGeom prst="rect">
                            <a:avLst/>
                          </a:prstGeom>
                          <a:noFill/>
                          <a:ln w="0">
                            <a:noFill/>
                          </a:ln>
                        </wps:spPr>
                        <wps:style>
                          <a:lnRef idx="0"/>
                          <a:fillRef idx="0"/>
                          <a:effectRef idx="0"/>
                          <a:fontRef idx="minor"/>
                        </wps:style>
                        <wps:txbx>
                          <w:txbxContent>
                            <w:p>
                              <w:pPr>
                                <w:pStyle w:val="Style28"/>
                                <w:jc w:val="left"/>
                                <w:rPr/>
                              </w:pPr>
                              <w:r>
                                <w:rPr>
                                  <w:i/>
                                </w:rPr>
                                <w:t>z</w:t>
                              </w:r>
                            </w:p>
                          </w:txbxContent>
                        </wps:txbx>
                        <wps:bodyPr lIns="0" rIns="0" tIns="0" bIns="0" anchor="ctr">
                          <a:noAutofit/>
                        </wps:bodyPr>
                      </wps:wsp>
                      <wps:wsp>
                        <wps:cNvPr id="35" name="Надпись 5082"/>
                        <wps:cNvSpPr/>
                        <wps:spPr>
                          <a:xfrm>
                            <a:off x="4602960" y="1158840"/>
                            <a:ext cx="234360" cy="250200"/>
                          </a:xfrm>
                          <a:prstGeom prst="rect">
                            <a:avLst/>
                          </a:prstGeom>
                          <a:noFill/>
                          <a:ln w="0">
                            <a:noFill/>
                          </a:ln>
                        </wps:spPr>
                        <wps:style>
                          <a:lnRef idx="0"/>
                          <a:fillRef idx="0"/>
                          <a:effectRef idx="0"/>
                          <a:fontRef idx="minor"/>
                        </wps:style>
                        <wps:txbx>
                          <w:txbxContent>
                            <w:p>
                              <w:pPr>
                                <w:pStyle w:val="Style28"/>
                                <w:jc w:val="left"/>
                                <w:rPr/>
                              </w:pPr>
                              <w:r>
                                <w:rPr>
                                  <w:i/>
                                </w:rPr>
                                <w:t>x</w:t>
                              </w:r>
                            </w:p>
                          </w:txbxContent>
                        </wps:txbx>
                        <wps:bodyPr lIns="0" rIns="0" tIns="0" bIns="0" anchor="ctr">
                          <a:noAutofit/>
                        </wps:bodyPr>
                      </wps:wsp>
                      <wps:wsp>
                        <wps:cNvPr id="36" name="Надпись 5083"/>
                        <wps:cNvSpPr/>
                        <wps:spPr>
                          <a:xfrm>
                            <a:off x="2849400" y="1868760"/>
                            <a:ext cx="208440" cy="250200"/>
                          </a:xfrm>
                          <a:prstGeom prst="rect">
                            <a:avLst/>
                          </a:prstGeom>
                          <a:noFill/>
                          <a:ln w="0">
                            <a:noFill/>
                          </a:ln>
                        </wps:spPr>
                        <wps:style>
                          <a:lnRef idx="0"/>
                          <a:fillRef idx="0"/>
                          <a:effectRef idx="0"/>
                          <a:fontRef idx="minor"/>
                        </wps:style>
                        <wps:txbx>
                          <w:txbxContent>
                            <w:p>
                              <w:pPr>
                                <w:pStyle w:val="Style28"/>
                                <w:jc w:val="left"/>
                                <w:rPr/>
                              </w:pPr>
                              <w:r>
                                <w:rPr>
                                  <w:i/>
                                </w:rPr>
                                <w:t>y</w:t>
                              </w:r>
                            </w:p>
                          </w:txbxContent>
                        </wps:txbx>
                        <wps:bodyPr lIns="0" rIns="0" tIns="0" bIns="0" anchor="ctr">
                          <a:noAutofit/>
                        </wps:bodyPr>
                      </wps:wsp>
                      <wps:wsp>
                        <wps:cNvPr id="37" name="Надпись 5084"/>
                        <wps:cNvSpPr/>
                        <wps:spPr>
                          <a:xfrm>
                            <a:off x="2598480" y="480240"/>
                            <a:ext cx="312480" cy="260280"/>
                          </a:xfrm>
                          <a:prstGeom prst="rect">
                            <a:avLst/>
                          </a:prstGeom>
                          <a:noFill/>
                          <a:ln w="0">
                            <a:noFill/>
                          </a:ln>
                        </wps:spPr>
                        <wps:style>
                          <a:lnRef idx="0"/>
                          <a:fillRef idx="0"/>
                          <a:effectRef idx="0"/>
                          <a:fontRef idx="minor"/>
                        </wps:style>
                        <wps:txbx>
                          <w:txbxContent>
                            <w:p>
                              <w:pPr>
                                <w:pStyle w:val="Style28"/>
                                <w:jc w:val="left"/>
                                <w:rPr/>
                              </w:pPr>
                              <w:r>
                                <w:rPr/>
                                <w:t>б)</w:t>
                              </w:r>
                            </w:p>
                          </w:txbxContent>
                        </wps:txbx>
                        <wps:bodyPr lIns="0" rIns="0" tIns="0" bIns="0" anchor="ctr">
                          <a:noAutofit/>
                        </wps:bodyPr>
                      </wps:wsp>
                      <wps:wsp>
                        <wps:cNvPr id="38" name="Надпись 5085"/>
                        <wps:cNvSpPr/>
                        <wps:spPr>
                          <a:xfrm>
                            <a:off x="3001680" y="1837800"/>
                            <a:ext cx="1722240" cy="312480"/>
                          </a:xfrm>
                          <a:prstGeom prst="rect">
                            <a:avLst/>
                          </a:prstGeom>
                          <a:noFill/>
                          <a:ln w="0">
                            <a:noFill/>
                          </a:ln>
                        </wps:spPr>
                        <wps:style>
                          <a:lnRef idx="0"/>
                          <a:fillRef idx="0"/>
                          <a:effectRef idx="0"/>
                          <a:fontRef idx="minor"/>
                        </wps:style>
                        <wps:txbx>
                          <w:txbxContent>
                            <w:p>
                              <w:pPr>
                                <w:pStyle w:val="Style28"/>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y</m:t>
                                      </m:r>
                                    </m:sub>
                                  </m:sSub>
                                  <m:d>
                                    <m:dPr>
                                      <m:begChr m:val="("/>
                                      <m:endChr m:val=")"/>
                                    </m:dPr>
                                    <m:e>
                                      <m:r>
                                        <w:rPr>
                                          <w:rFonts w:ascii="Cambria Math" w:hAnsi="Cambria Math"/>
                                        </w:rPr>
                                        <m:t xml:space="preserve">x</m:t>
                                      </m:r>
                                      <m:r>
                                        <w:rPr>
                                          <w:rFonts w:ascii="Cambria Math" w:hAnsi="Cambria Math"/>
                                        </w:rPr>
                                        <m:t xml:space="preserve">,0</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0</m:t>
                                  </m:r>
                                </m:oMath>
                              </m:oMathPara>
                            </w:p>
                          </w:txbxContent>
                        </wps:txbx>
                        <wps:bodyPr lIns="0" rIns="0" tIns="0" bIns="0" anchor="ctr">
                          <a:noAutofit/>
                        </wps:bodyPr>
                      </wps:wsp>
                    </wpg:wgp>
                  </a:graphicData>
                </a:graphic>
              </wp:inline>
            </w:drawing>
          </mc:Choice>
          <mc:Fallback>
            <w:pict>
              <v:group id="shape_0" alt="Полотно 5086" editas="canvas" style="margin-left:0pt;margin-top:-171.8pt;width:380.9pt;height:171.75pt" coordorigin="0,-3436" coordsize="7618,3435">
                <v:rect id="shape_0" path="m0,0l-2147483645,0l-2147483645,-2147483646l0,-2147483646xe" stroked="f" o:allowincell="f" style="position:absolute;left:0;top:-3436;width:7438;height:3434;mso-wrap-style:none;v-text-anchor:middle;mso-position-vertical:top">
                  <v:fill o:detectmouseclick="t" on="false"/>
                  <v:stroke color="#3465a4" joinstyle="round" endcap="flat"/>
                  <w10:wrap type="square"/>
                </v:rect>
                <v:shape id="shape_0" ID="Штриховка 5032" stroked="t" o:allowincell="f" style="position:absolute;left:998;top:-1168;width:595;height:176;flip:y;mso-position-vertical:top" type="_x0000_t32">
                  <v:stroke color="gray" weight="15840" joinstyle="round" endcap="flat"/>
                  <v:fill o:detectmouseclick="t" on="false"/>
                  <w10:wrap type="square"/>
                </v:shape>
                <v:shape id="shape_0" ID="Штриховка 5033" stroked="t" o:allowincell="f" style="position:absolute;left:740;top:-1168;width:1456;height:434;flip:y;mso-position-vertical:top" type="_x0000_t32">
                  <v:stroke color="gray" weight="15840" joinstyle="round" endcap="flat"/>
                  <v:fill o:detectmouseclick="t" on="false"/>
                  <w10:wrap type="square"/>
                </v:shape>
                <v:shape id="shape_0" ID="Штриховка 5034" stroked="t" o:allowincell="f" style="position:absolute;left:1010;top:-1168;width:1787;height:534;flip:y;mso-position-vertical:top" type="_x0000_t32">
                  <v:stroke color="gray" weight="15840" joinstyle="round" endcap="flat"/>
                  <v:fill o:detectmouseclick="t" on="false"/>
                  <w10:wrap type="square"/>
                </v:shape>
                <v:shape id="shape_0" ID="Штриховка 5035" stroked="t" o:allowincell="f" style="position:absolute;left:1613;top:-916;width:947;height:282;flip:y;mso-position-vertical:top" type="_x0000_t32">
                  <v:stroke color="gray" weight="15840" joinstyle="round" endcap="flat"/>
                  <v:fill o:detectmouseclick="t" on="false"/>
                  <w10:wrap type="square"/>
                </v:shape>
                <v:shape id="shape_0" ID="Штриховка 5036" stroked="t" o:allowincell="f" style="position:absolute;left:2161;top:-681;width:163;height:47;flip:y;mso-position-vertical:top" type="_x0000_t32">
                  <v:stroke color="gray" weight="15840" joinstyle="round" endcap="flat"/>
                  <v:fill o:detectmouseclick="t" on="false"/>
                  <w10:wrap type="square"/>
                </v:shape>
                <v:shape id="shape_0" ID="Невидимое ребро 5037" stroked="t" o:allowincell="f" style="position:absolute;left:1167;top:-2795;width:0;height:1619;mso-position-vertical:top" type="_x0000_t32">
                  <v:stroke color="black" weight="19080" dashstyle="dash" joinstyle="round" endcap="flat"/>
                  <v:fill o:detectmouseclick="t" on="false"/>
                  <w10:wrap type="square"/>
                </v:shape>
                <v:shape id="shape_0" ID="Невидимое ребро 5038" stroked="t" o:allowincell="f" style="position:absolute;left:1167;top:-1176;width:1669;height:0;mso-position-vertical:top" type="_x0000_t32">
                  <v:stroke color="black" weight="19080" dashstyle="dash" joinstyle="round" endcap="flat"/>
                  <v:fill o:detectmouseclick="t" on="false"/>
                  <w10:wrap type="square"/>
                </v:shape>
                <v:shape id="shape_0" ID="Невидимое ребро 5039" stroked="t" o:allowincell="f" style="position:absolute;left:616;top:-1176;width:550;height:549;flip:y;mso-position-vertical:top" type="_x0000_t32">
                  <v:stroke color="black" weight="19080" dashstyle="dash" joinstyle="round" endcap="flat"/>
                  <v:fill o:detectmouseclick="t" on="false"/>
                  <w10:wrap type="square"/>
                </v:shape>
                <v:shape id="shape_0" ID="Ребро 5040" stroked="t" o:allowincell="f" style="position:absolute;left:616;top:-2261;width:1668;height:0;mso-position-vertical:top" type="_x0000_t32">
                  <v:stroke color="black" weight="22320" joinstyle="round" endcap="flat"/>
                  <v:fill o:detectmouseclick="t" on="false"/>
                  <w10:wrap type="square"/>
                </v:shape>
                <v:shape id="shape_0" ID="Ребро 5041" stroked="t" o:allowincell="f" style="position:absolute;left:2285;top:-2261;width:0;height:1636;mso-position-vertical:top" type="_x0000_t32">
                  <v:stroke color="black" weight="22320" joinstyle="round" endcap="flat"/>
                  <v:fill o:detectmouseclick="t" on="false"/>
                  <w10:wrap type="square"/>
                </v:shape>
                <v:shape id="shape_0" ID="Ребро 5042" stroked="t" o:allowincell="f" style="position:absolute;left:616;top:-625;width:1667;height:0;flip:x;mso-position-vertical:top" type="_x0000_t32">
                  <v:stroke color="black" weight="22320" joinstyle="round" endcap="flat"/>
                  <v:fill o:detectmouseclick="t" on="false"/>
                  <w10:wrap type="square"/>
                </v:shape>
                <v:shape id="shape_0" ID="Ребро 5043" stroked="t" o:allowincell="f" style="position:absolute;left:616;top:-2261;width:0;height:1635;flip:y;mso-position-vertical:top" type="_x0000_t32">
                  <v:stroke color="black" weight="22320" joinstyle="round" endcap="flat"/>
                  <v:fill o:detectmouseclick="t" on="false"/>
                  <w10:wrap type="square"/>
                </v:shape>
                <v:shape id="shape_0" ID="Ребро 5044" stroked="t" o:allowincell="f" style="position:absolute;left:1167;top:-2795;width:1669;height:0;mso-position-vertical:top" type="_x0000_t32">
                  <v:stroke color="black" weight="22320" joinstyle="round" endcap="flat"/>
                  <v:fill o:detectmouseclick="t" on="false"/>
                  <w10:wrap type="square"/>
                </v:shape>
                <v:shape id="shape_0" ID="Ребро 5045" stroked="t" o:allowincell="f" style="position:absolute;left:2836;top:-2795;width:0;height:1619;mso-position-vertical:top" type="_x0000_t32">
                  <v:stroke color="black" weight="22320" joinstyle="round" endcap="flat"/>
                  <v:fill o:detectmouseclick="t" on="false"/>
                  <w10:wrap type="square"/>
                </v:shape>
                <v:shape id="shape_0" ID="Ребро 5046" stroked="t" o:allowincell="f" style="position:absolute;left:616;top:-2795;width:550;height:532;flip:y;mso-position-vertical:top" type="_x0000_t32">
                  <v:stroke color="black" weight="22320" joinstyle="round" endcap="flat"/>
                  <v:fill o:detectmouseclick="t" on="false"/>
                  <w10:wrap type="square"/>
                </v:shape>
                <v:shape id="shape_0" ID="Ребро 5047" stroked="t" o:allowincell="f" style="position:absolute;left:2285;top:-2795;width:551;height:532;flip:y;mso-position-vertical:top" type="_x0000_t32">
                  <v:stroke color="black" weight="22320" joinstyle="round" endcap="flat"/>
                  <v:fill o:detectmouseclick="t" on="false"/>
                  <w10:wrap type="square"/>
                </v:shape>
                <v:shape id="shape_0" ID="Ребро 5048" stroked="t" o:allowincell="f" style="position:absolute;left:2285;top:-1176;width:551;height:549;flip:y;mso-position-vertical:top" type="_x0000_t32">
                  <v:stroke color="black" weight="22320" joinstyle="round" endcap="flat"/>
                  <v:fill o:detectmouseclick="t" on="false"/>
                  <w10:wrap type="square"/>
                </v:shape>
                <v:shape id="shape_0" ID="Ось 5049" stroked="t" o:allowincell="f" style="position:absolute;left:1167;top:-3387;width:0;height:590;flip:y;mso-position-vertical:top" type="_x0000_t32">
                  <v:stroke color="black" weight="31680" endarrow="block" endarrowwidth="medium" endarrowlength="medium" joinstyle="round" endcap="flat"/>
                  <v:fill o:detectmouseclick="t" on="false"/>
                  <w10:wrap type="square"/>
                </v:shape>
                <v:shape id="shape_0" ID="Ось 5050" stroked="t" o:allowincell="f" style="position:absolute;left:2836;top:-1176;width:575;height:0;mso-position-vertical:top" type="_x0000_t32">
                  <v:stroke color="black" weight="31680" endarrow="block" endarrowwidth="medium" endarrowlength="medium" joinstyle="round" endcap="flat"/>
                  <v:fill o:detectmouseclick="t" on="false"/>
                  <w10:wrap type="square"/>
                </v:shape>
                <v:shape id="shape_0" ID="Ось 5051" stroked="t" o:allowincell="f" style="position:absolute;left:205;top:-625;width:409;height:394;flip:x;mso-position-vertical:top" type="_x0000_t32">
                  <v:stroke color="black" weight="31680" endarrow="block" endarrowwidth="medium" endarrowlength="medium" joinstyle="round" endcap="flat"/>
                  <v:fill o:detectmouseclick="t" on="false"/>
                  <w10:wrap type="square"/>
                </v:shape>
                <v:rect id="shape_0" ID="Надпись 5052" path="m0,0l-2147483645,0l-2147483645,-2147483646l0,-2147483646xe" stroked="f" o:allowincell="f" style="position:absolute;left:1363;top:-3403;width:368;height:393;mso-wrap-style:square;v-text-anchor:middle;mso-position-vertical:top">
                  <v:fill o:detectmouseclick="t" on="false"/>
                  <v:stroke color="#3465a4" joinstyle="round" endcap="flat"/>
                  <v:textbox>
                    <w:txbxContent>
                      <w:p>
                        <w:pPr>
                          <w:pStyle w:val="Style28"/>
                          <w:jc w:val="left"/>
                          <w:rPr/>
                        </w:pPr>
                        <w:r>
                          <w:rPr>
                            <w:i/>
                          </w:rPr>
                          <w:t>z</w:t>
                        </w:r>
                      </w:p>
                    </w:txbxContent>
                  </v:textbox>
                  <w10:wrap type="square"/>
                </v:rect>
                <v:rect id="shape_0" ID="Надпись 5053" path="m0,0l-2147483645,0l-2147483645,-2147483646l0,-2147483646xe" stroked="f" o:allowincell="f" style="position:absolute;left:3303;top:-1611;width:368;height:393;mso-wrap-style:square;v-text-anchor:middle;mso-position-vertical:top">
                  <v:fill o:detectmouseclick="t" on="false"/>
                  <v:stroke color="#3465a4" joinstyle="round" endcap="flat"/>
                  <v:textbox>
                    <w:txbxContent>
                      <w:p>
                        <w:pPr>
                          <w:pStyle w:val="Style28"/>
                          <w:jc w:val="left"/>
                          <w:rPr/>
                        </w:pPr>
                        <w:r>
                          <w:rPr>
                            <w:i/>
                          </w:rPr>
                          <w:t>x</w:t>
                        </w:r>
                      </w:p>
                    </w:txbxContent>
                  </v:textbox>
                  <w10:wrap type="square"/>
                </v:rect>
                <v:rect id="shape_0" ID="Надпись 5054" path="m0,0l-2147483645,0l-2147483645,-2147483646l0,-2147483646xe" stroked="f" o:allowincell="f" style="position:absolute;left:541;top:-493;width:327;height:393;mso-wrap-style:square;v-text-anchor:middle;mso-position-vertical:top">
                  <v:fill o:detectmouseclick="t" on="false"/>
                  <v:stroke color="#3465a4" joinstyle="round" endcap="flat"/>
                  <v:textbox>
                    <w:txbxContent>
                      <w:p>
                        <w:pPr>
                          <w:pStyle w:val="Style28"/>
                          <w:jc w:val="left"/>
                          <w:rPr/>
                        </w:pPr>
                        <w:r>
                          <w:rPr>
                            <w:i/>
                          </w:rPr>
                          <w:t>y</w:t>
                        </w:r>
                      </w:p>
                    </w:txbxContent>
                  </v:textbox>
                  <w10:wrap type="square"/>
                </v:rect>
                <v:rect id="shape_0" ID="Надпись 5055" path="m0,0l-2147483645,0l-2147483645,-2147483646l0,-2147483646xe" stroked="f" o:allowincell="f" style="position:absolute;left:146;top:-2680;width:491;height:409;mso-wrap-style:square;v-text-anchor:middle;mso-position-vertical:top">
                  <v:fill o:detectmouseclick="t" on="false"/>
                  <v:stroke color="#3465a4" joinstyle="round" endcap="flat"/>
                  <v:textbox>
                    <w:txbxContent>
                      <w:p>
                        <w:pPr>
                          <w:pStyle w:val="Style28"/>
                          <w:jc w:val="left"/>
                          <w:rPr/>
                        </w:pPr>
                        <w:r>
                          <w:rPr/>
                          <w:t>а)</w:t>
                        </w:r>
                      </w:p>
                    </w:txbxContent>
                  </v:textbox>
                  <w10:wrap type="square"/>
                </v:rect>
                <v:rect id="shape_0" ID="Надпись 5056" path="m0,0l-2147483645,0l-2147483645,-2147483646l0,-2147483646xe" stroked="f" o:allowincell="f" style="position:absolute;left:781;top:-542;width:2711;height:491;mso-wrap-style:none;v-text-anchor:middle;mso-position-vertical:top">
                  <v:fill o:detectmouseclick="t" on="false"/>
                  <v:stroke color="#3465a4" joinstyle="round" endcap="flat"/>
                  <v:textbox>
                    <w:txbxContent>
                      <w:p>
                        <w:pPr>
                          <w:pStyle w:val="Style28"/>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z</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,0</m:t>
                                </m:r>
                              </m:e>
                            </m:d>
                            <m:r>
                              <w:rPr>
                                <w:rFonts w:ascii="Cambria Math" w:hAnsi="Cambria Math"/>
                              </w:rPr>
                              <m:t xml:space="preserve">=</m:t>
                            </m:r>
                            <m:r>
                              <w:rPr>
                                <w:rFonts w:ascii="Cambria Math" w:hAnsi="Cambria Math"/>
                              </w:rPr>
                              <m:t xml:space="preserve">0</m:t>
                            </m:r>
                          </m:oMath>
                        </m:oMathPara>
                      </w:p>
                    </w:txbxContent>
                  </v:textbox>
                  <w10:wrap type="square"/>
                </v:rect>
                <v:shape id="shape_0" ID="Штриховка 5057" stroked="t" o:allowincell="f" style="position:absolute;left:6618;top:-2778;width:146;height:145;mso-position-vertical:top" type="_x0000_t32">
                  <v:stroke color="gray" weight="15840" joinstyle="round" endcap="flat"/>
                  <v:fill o:detectmouseclick="t" on="false"/>
                  <w10:wrap type="square"/>
                </v:shape>
                <v:shape id="shape_0" ID="Штриховка 5058" stroked="t" o:allowincell="f" style="position:absolute;left:6248;top:-2778;width:515;height:515;mso-position-vertical:top" type="_x0000_t32">
                  <v:stroke color="gray" weight="15840" joinstyle="round" endcap="flat"/>
                  <v:fill o:detectmouseclick="t" on="false"/>
                  <w10:wrap type="square"/>
                </v:shape>
                <v:shape id="shape_0" ID="Штриховка 5059" stroked="t" o:allowincell="f" style="position:absolute;left:5878;top:-2778;width:886;height:886;mso-position-vertical:top" type="_x0000_t32">
                  <v:stroke color="gray" weight="15840" joinstyle="round" endcap="flat"/>
                  <v:fill o:detectmouseclick="t" on="false"/>
                  <w10:wrap type="square"/>
                </v:shape>
                <v:shape id="shape_0" ID="Штриховка 5060" stroked="t" o:allowincell="f" style="position:absolute;left:5508;top:-2778;width:1255;height:1255;mso-position-vertical:top" type="_x0000_t32">
                  <v:stroke color="gray" weight="15840" joinstyle="round" endcap="flat"/>
                  <v:fill o:detectmouseclick="t" on="false"/>
                  <w10:wrap type="square"/>
                </v:shape>
                <v:shape id="shape_0" ID="Штриховка 5061" stroked="t" o:allowincell="f" style="position:absolute;left:5139;top:-2778;width:1584;height:1585;mso-position-vertical:top" type="_x0000_t32">
                  <v:stroke color="gray" weight="15840" joinstyle="round" endcap="flat"/>
                  <v:fill o:detectmouseclick="t" on="false"/>
                  <w10:wrap type="square"/>
                </v:shape>
                <v:shape id="shape_0" ID="Штриховка 5062" stroked="t" o:allowincell="f" style="position:absolute;left:5130;top:-2416;width:1222;height:1223;mso-position-vertical:top" type="_x0000_t32">
                  <v:stroke color="gray" weight="15840" joinstyle="round" endcap="flat"/>
                  <v:fill o:detectmouseclick="t" on="false"/>
                  <w10:wrap type="square"/>
                </v:shape>
                <v:shape id="shape_0" ID="Штриховка 5063" stroked="t" o:allowincell="f" style="position:absolute;left:5130;top:-2046;width:852;height:853;mso-position-vertical:top" type="_x0000_t32">
                  <v:stroke color="gray" weight="15840" joinstyle="round" endcap="flat"/>
                  <v:fill o:detectmouseclick="t" on="false"/>
                  <w10:wrap type="square"/>
                </v:shape>
                <v:shape id="shape_0" ID="Штриховка 5064" stroked="t" o:allowincell="f" style="position:absolute;left:5130;top:-1676;width:483;height:483;mso-position-vertical:top" type="_x0000_t32">
                  <v:stroke color="gray" weight="15840" joinstyle="round" endcap="flat"/>
                  <v:fill o:detectmouseclick="t" on="false"/>
                  <w10:wrap type="square"/>
                </v:shape>
                <v:shape id="shape_0" ID="Штриховка 5065" stroked="t" o:allowincell="f" style="position:absolute;left:5130;top:-1331;width:137;height:138;mso-position-vertical:top" type="_x0000_t32">
                  <v:stroke color="gray" weight="15840" joinstyle="round" endcap="flat"/>
                  <v:fill o:detectmouseclick="t" on="false"/>
                  <w10:wrap type="square"/>
                </v:shape>
                <v:shape id="shape_0" ID="Невидимое ребро 5066" stroked="t" o:allowincell="f" style="position:absolute;left:5113;top:-2795;width:0;height:1619;mso-position-vertical:top" type="_x0000_t32">
                  <v:stroke color="black" weight="19080" dashstyle="dash" joinstyle="round" endcap="flat"/>
                  <v:fill o:detectmouseclick="t" on="false"/>
                  <w10:wrap type="square"/>
                </v:shape>
                <v:shape id="shape_0" ID="Невидимое ребро 5067" stroked="t" o:allowincell="f" style="position:absolute;left:5113;top:-1176;width:1669;height:0;mso-position-vertical:top" type="_x0000_t32">
                  <v:stroke color="black" weight="19080" dashstyle="dash" joinstyle="round" endcap="flat"/>
                  <v:fill o:detectmouseclick="t" on="false"/>
                  <w10:wrap type="square"/>
                </v:shape>
                <v:shape id="shape_0" ID="Невидимое ребро 5068" stroked="t" o:allowincell="f" style="position:absolute;left:4562;top:-1176;width:551;height:549;flip:y;mso-position-vertical:top" type="_x0000_t32">
                  <v:stroke color="black" weight="19080" dashstyle="dash" joinstyle="round" endcap="flat"/>
                  <v:fill o:detectmouseclick="t" on="false"/>
                  <w10:wrap type="square"/>
                </v:shape>
                <v:shape id="shape_0" ID="Ребро 5069" stroked="t" o:allowincell="f" style="position:absolute;left:4562;top:-2261;width:1669;height:0;mso-position-vertical:top" type="_x0000_t32">
                  <v:stroke color="black" weight="22320" joinstyle="round" endcap="flat"/>
                  <v:fill o:detectmouseclick="t" on="false"/>
                  <w10:wrap type="square"/>
                </v:shape>
                <v:shape id="shape_0" ID="Ребро 5070" stroked="t" o:allowincell="f" style="position:absolute;left:6231;top:-2261;width:0;height:1636;mso-position-vertical:top" type="_x0000_t32">
                  <v:stroke color="black" weight="22320" joinstyle="round" endcap="flat"/>
                  <v:fill o:detectmouseclick="t" on="false"/>
                  <w10:wrap type="square"/>
                </v:shape>
                <v:shape id="shape_0" ID="Ребро 5071" stroked="t" o:allowincell="f" style="position:absolute;left:4562;top:-625;width:1667;height:0;flip:x;mso-position-vertical:top" type="_x0000_t32">
                  <v:stroke color="black" weight="22320" joinstyle="round" endcap="flat"/>
                  <v:fill o:detectmouseclick="t" on="false"/>
                  <w10:wrap type="square"/>
                </v:shape>
                <v:shape id="shape_0" ID="Ребро 5072" stroked="t" o:allowincell="f" style="position:absolute;left:4562;top:-2261;width:0;height:1635;flip:y;mso-position-vertical:top" type="_x0000_t32">
                  <v:stroke color="black" weight="22320" joinstyle="round" endcap="flat"/>
                  <v:fill o:detectmouseclick="t" on="false"/>
                  <w10:wrap type="square"/>
                </v:shape>
                <v:shape id="shape_0" ID="Ребро 5073" stroked="t" o:allowincell="f" style="position:absolute;left:5113;top:-2795;width:1669;height:0;mso-position-vertical:top" type="_x0000_t32">
                  <v:stroke color="black" weight="22320" joinstyle="round" endcap="flat"/>
                  <v:fill o:detectmouseclick="t" on="false"/>
                  <w10:wrap type="square"/>
                </v:shape>
                <v:shape id="shape_0" ID="Ребро 5074" stroked="t" o:allowincell="f" style="position:absolute;left:6782;top:-2795;width:0;height:1619;mso-position-vertical:top" type="_x0000_t32">
                  <v:stroke color="black" weight="22320" joinstyle="round" endcap="flat"/>
                  <v:fill o:detectmouseclick="t" on="false"/>
                  <w10:wrap type="square"/>
                </v:shape>
                <v:shape id="shape_0" ID="Ребро 5075" stroked="t" o:allowincell="f" style="position:absolute;left:4562;top:-2795;width:551;height:532;flip:y;mso-position-vertical:top" type="_x0000_t32">
                  <v:stroke color="black" weight="22320" joinstyle="round" endcap="flat"/>
                  <v:fill o:detectmouseclick="t" on="false"/>
                  <w10:wrap type="square"/>
                </v:shape>
                <v:shape id="shape_0" ID="Ребро 5076" stroked="t" o:allowincell="f" style="position:absolute;left:6231;top:-2795;width:551;height:532;flip:y;mso-position-vertical:top" type="_x0000_t32">
                  <v:stroke color="black" weight="22320" joinstyle="round" endcap="flat"/>
                  <v:fill o:detectmouseclick="t" on="false"/>
                  <w10:wrap type="square"/>
                </v:shape>
                <v:shape id="shape_0" ID="Ребро 5077" stroked="t" o:allowincell="f" style="position:absolute;left:6231;top:-1176;width:551;height:549;flip:y;mso-position-vertical:top" type="_x0000_t32">
                  <v:stroke color="black" weight="22320" joinstyle="round" endcap="flat"/>
                  <v:fill o:detectmouseclick="t" on="false"/>
                  <w10:wrap type="square"/>
                </v:shape>
                <v:shape id="shape_0" ID="Ось 5078" stroked="t" o:allowincell="f" style="position:absolute;left:5113;top:-3387;width:0;height:590;flip:y;mso-position-vertical:top" type="_x0000_t32">
                  <v:stroke color="black" weight="31680" endarrow="block" endarrowwidth="medium" endarrowlength="medium" joinstyle="round" endcap="flat"/>
                  <v:fill o:detectmouseclick="t" on="false"/>
                  <w10:wrap type="square"/>
                </v:shape>
                <v:shape id="shape_0" ID="Ось 5079" stroked="t" o:allowincell="f" style="position:absolute;left:6782;top:-1176;width:574;height:0;mso-position-vertical:top" type="_x0000_t32">
                  <v:stroke color="black" weight="31680" endarrow="block" endarrowwidth="medium" endarrowlength="medium" joinstyle="round" endcap="flat"/>
                  <v:fill o:detectmouseclick="t" on="false"/>
                  <w10:wrap type="square"/>
                </v:shape>
                <v:shape id="shape_0" ID="Ось 5080" stroked="t" o:allowincell="f" style="position:absolute;left:4151;top:-625;width:409;height:394;flip:x;mso-position-vertical:top" type="_x0000_t32">
                  <v:stroke color="black" weight="31680" endarrow="block" endarrowwidth="medium" endarrowlength="medium" joinstyle="round" endcap="flat"/>
                  <v:fill o:detectmouseclick="t" on="false"/>
                  <w10:wrap type="square"/>
                </v:shape>
                <v:rect id="shape_0" ID="Надпись 5081" path="m0,0l-2147483645,0l-2147483645,-2147483646l0,-2147483646xe" stroked="f" o:allowincell="f" style="position:absolute;left:5309;top:-3403;width:368;height:393;mso-wrap-style:square;v-text-anchor:middle;mso-position-vertical:top">
                  <v:fill o:detectmouseclick="t" on="false"/>
                  <v:stroke color="#3465a4" joinstyle="round" endcap="flat"/>
                  <v:textbox>
                    <w:txbxContent>
                      <w:p>
                        <w:pPr>
                          <w:pStyle w:val="Style28"/>
                          <w:jc w:val="left"/>
                          <w:rPr/>
                        </w:pPr>
                        <w:r>
                          <w:rPr>
                            <w:i/>
                          </w:rPr>
                          <w:t>z</w:t>
                        </w:r>
                      </w:p>
                    </w:txbxContent>
                  </v:textbox>
                  <w10:wrap type="square"/>
                </v:rect>
                <v:rect id="shape_0" ID="Надпись 5082" path="m0,0l-2147483645,0l-2147483645,-2147483646l0,-2147483646xe" stroked="f" o:allowincell="f" style="position:absolute;left:7249;top:-1611;width:368;height:393;mso-wrap-style:square;v-text-anchor:middle;mso-position-vertical:top">
                  <v:fill o:detectmouseclick="t" on="false"/>
                  <v:stroke color="#3465a4" joinstyle="round" endcap="flat"/>
                  <v:textbox>
                    <w:txbxContent>
                      <w:p>
                        <w:pPr>
                          <w:pStyle w:val="Style28"/>
                          <w:jc w:val="left"/>
                          <w:rPr/>
                        </w:pPr>
                        <w:r>
                          <w:rPr>
                            <w:i/>
                          </w:rPr>
                          <w:t>x</w:t>
                        </w:r>
                      </w:p>
                    </w:txbxContent>
                  </v:textbox>
                  <w10:wrap type="square"/>
                </v:rect>
                <v:rect id="shape_0" ID="Надпись 5083" path="m0,0l-2147483645,0l-2147483645,-2147483646l0,-2147483646xe" stroked="f" o:allowincell="f" style="position:absolute;left:4487;top:-493;width:327;height:393;mso-wrap-style:square;v-text-anchor:middle;mso-position-vertical:top">
                  <v:fill o:detectmouseclick="t" on="false"/>
                  <v:stroke color="#3465a4" joinstyle="round" endcap="flat"/>
                  <v:textbox>
                    <w:txbxContent>
                      <w:p>
                        <w:pPr>
                          <w:pStyle w:val="Style28"/>
                          <w:jc w:val="left"/>
                          <w:rPr/>
                        </w:pPr>
                        <w:r>
                          <w:rPr>
                            <w:i/>
                          </w:rPr>
                          <w:t>y</w:t>
                        </w:r>
                      </w:p>
                    </w:txbxContent>
                  </v:textbox>
                  <w10:wrap type="square"/>
                </v:rect>
                <v:rect id="shape_0" ID="Надпись 5084" path="m0,0l-2147483645,0l-2147483645,-2147483646l0,-2147483646xe" stroked="f" o:allowincell="f" style="position:absolute;left:4092;top:-2680;width:491;height:409;mso-wrap-style:square;v-text-anchor:middle;mso-position-vertical:top">
                  <v:fill o:detectmouseclick="t" on="false"/>
                  <v:stroke color="#3465a4" joinstyle="round" endcap="flat"/>
                  <v:textbox>
                    <w:txbxContent>
                      <w:p>
                        <w:pPr>
                          <w:pStyle w:val="Style28"/>
                          <w:jc w:val="left"/>
                          <w:rPr/>
                        </w:pPr>
                        <w:r>
                          <w:rPr/>
                          <w:t>б)</w:t>
                        </w:r>
                      </w:p>
                    </w:txbxContent>
                  </v:textbox>
                  <w10:wrap type="square"/>
                </v:rect>
                <v:rect id="shape_0" ID="Надпись 5085" path="m0,0l-2147483645,0l-2147483645,-2147483646l0,-2147483646xe" stroked="f" o:allowincell="f" style="position:absolute;left:4727;top:-542;width:2711;height:491;mso-wrap-style:none;v-text-anchor:middle;mso-position-vertical:top">
                  <v:fill o:detectmouseclick="t" on="false"/>
                  <v:stroke color="#3465a4" joinstyle="round" endcap="flat"/>
                  <v:textbox>
                    <w:txbxContent>
                      <w:p>
                        <w:pPr>
                          <w:pStyle w:val="Style28"/>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y</m:t>
                                </m:r>
                              </m:sub>
                            </m:sSub>
                            <m:d>
                              <m:dPr>
                                <m:begChr m:val="("/>
                                <m:endChr m:val=")"/>
                              </m:dPr>
                              <m:e>
                                <m:r>
                                  <w:rPr>
                                    <w:rFonts w:ascii="Cambria Math" w:hAnsi="Cambria Math"/>
                                  </w:rPr>
                                  <m:t xml:space="preserve">x</m:t>
                                </m:r>
                                <m:r>
                                  <w:rPr>
                                    <w:rFonts w:ascii="Cambria Math" w:hAnsi="Cambria Math"/>
                                  </w:rPr>
                                  <m:t xml:space="preserve">,0</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0</m:t>
                            </m:r>
                          </m:oMath>
                        </m:oMathPara>
                      </w:p>
                    </w:txbxContent>
                  </v:textbox>
                  <w10:wrap type="square"/>
                </v:rect>
              </v:group>
            </w:pict>
          </mc:Fallback>
        </mc:AlternateContent>
      </w:r>
    </w:p>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701" w:right="851" w:gutter="0" w:header="709" w:top="1134" w:footer="709" w:bottom="1134"/>
          <w:pgNumType w:fmt="decimal"/>
          <w:formProt w:val="false"/>
          <w:textDirection w:val="lrTb"/>
          <w:docGrid w:type="default" w:linePitch="360" w:charSpace="0"/>
        </w:sectPr>
        <w:pStyle w:val="Style30"/>
        <w:spacing w:before="120" w:after="0"/>
        <w:rPr/>
      </w:pPr>
      <w:r>
        <w:rPr/>
        <w:t xml:space="preserve">Рисунок 2.2 – Схемы закрепления куба: а – на грани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0</m:t>
        </m:r>
      </m:oMath>
      <w:r>
        <w:rPr/>
        <w:t xml:space="preserve">; б – на грани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0</m:t>
        </m:r>
      </m:oMath>
    </w:p>
    <w:p>
      <w:pPr>
        <w:pStyle w:val="Heading2"/>
        <w:numPr>
          <w:ilvl w:val="1"/>
          <w:numId w:val="1"/>
        </w:numPr>
        <w:ind w:hanging="0" w:left="0"/>
        <w:rPr/>
      </w:pPr>
      <w:bookmarkStart w:id="21" w:name="_Toc214000910"/>
      <w:r>
        <w:rPr/>
        <w:t>2.2 Формирование визуальной информации с использованием функционала таблиц</w:t>
      </w:r>
      <w:bookmarkEnd w:id="21"/>
    </w:p>
    <w:p>
      <w:pPr>
        <w:pStyle w:val="Style22"/>
        <w:rPr/>
      </w:pPr>
      <w:r>
        <w:rPr/>
        <w:t>Коллаж сформирован с использованием таблицы из двух столбцов: в верхнюю строку вставлены диаграммы, в нижнюю – обозначения (а) и (б). После формирования коллажа границы таблицы сделаны бесцветными (рисунок 2.3).</w:t>
      </w:r>
    </w:p>
    <w:p>
      <w:pPr>
        <w:pStyle w:val="Style31"/>
        <w:spacing w:before="120" w:after="0"/>
        <w:rPr/>
      </w:pPr>
      <w:r>
        <w:rPr/>
      </w:r>
    </w:p>
    <w:tbl>
      <w:tblPr>
        <w:tblW w:w="14968" w:type="dxa"/>
        <w:jc w:val="center"/>
        <w:tblInd w:w="0" w:type="dxa"/>
        <w:tblLayout w:type="fixed"/>
        <w:tblCellMar>
          <w:top w:w="0" w:type="dxa"/>
          <w:left w:w="57" w:type="dxa"/>
          <w:bottom w:w="0" w:type="dxa"/>
          <w:right w:w="57" w:type="dxa"/>
        </w:tblCellMar>
        <w:tblLook w:firstRow="1" w:noVBand="1" w:lastRow="0" w:firstColumn="1" w:lastColumn="0" w:noHBand="0" w:val="04a0"/>
      </w:tblPr>
      <w:tblGrid>
        <w:gridCol w:w="7484"/>
        <w:gridCol w:w="7483"/>
      </w:tblGrid>
      <w:tr>
        <w:trPr>
          <w:cantSplit w:val="true"/>
        </w:trPr>
        <w:tc>
          <w:tcPr>
            <w:tcW w:w="7484" w:type="dxa"/>
            <w:tcBorders/>
            <w:vAlign w:val="bottom"/>
          </w:tcPr>
          <w:p>
            <w:pPr>
              <w:pStyle w:val="Style34"/>
              <w:spacing w:before="20" w:after="20"/>
              <w:rPr/>
            </w:pPr>
            <w:r>
              <w:rPr/>
              <w:drawing>
                <wp:inline distT="0" distB="0" distL="0" distR="0">
                  <wp:extent cx="4535805" cy="2879090"/>
                  <wp:effectExtent l="0" t="0" r="0" b="0"/>
                  <wp:docPr id="39" name="Диаграмма а 50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Диаграмма а 5087" descr=""/>
                          <pic:cNvPicPr>
                            <a:picLocks noChangeAspect="1" noChangeArrowheads="1"/>
                          </pic:cNvPicPr>
                        </pic:nvPicPr>
                        <pic:blipFill>
                          <a:blip r:embed="rId24"/>
                          <a:stretch>
                            <a:fillRect/>
                          </a:stretch>
                        </pic:blipFill>
                        <pic:spPr bwMode="auto">
                          <a:xfrm>
                            <a:off x="0" y="0"/>
                            <a:ext cx="4535805" cy="2879090"/>
                          </a:xfrm>
                          <a:prstGeom prst="rect">
                            <a:avLst/>
                          </a:prstGeom>
                          <a:noFill/>
                        </pic:spPr>
                      </pic:pic>
                    </a:graphicData>
                  </a:graphic>
                </wp:inline>
              </w:drawing>
            </w:r>
          </w:p>
        </w:tc>
        <w:tc>
          <w:tcPr>
            <w:tcW w:w="7483" w:type="dxa"/>
            <w:tcBorders/>
            <w:vAlign w:val="bottom"/>
          </w:tcPr>
          <w:p>
            <w:pPr>
              <w:pStyle w:val="Style34"/>
              <w:spacing w:before="20" w:after="20"/>
              <w:rPr/>
            </w:pPr>
            <w:r>
              <w:rPr/>
              <w:drawing>
                <wp:inline distT="0" distB="0" distL="0" distR="0">
                  <wp:extent cx="4535805" cy="2879090"/>
                  <wp:effectExtent l="0" t="0" r="0" b="0"/>
                  <wp:docPr id="40" name="Диаграмма б 50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Диаграмма б 5088" descr=""/>
                          <pic:cNvPicPr>
                            <a:picLocks noChangeAspect="1" noChangeArrowheads="1"/>
                          </pic:cNvPicPr>
                        </pic:nvPicPr>
                        <pic:blipFill>
                          <a:blip r:embed="rId25"/>
                          <a:stretch>
                            <a:fillRect/>
                          </a:stretch>
                        </pic:blipFill>
                        <pic:spPr bwMode="auto">
                          <a:xfrm>
                            <a:off x="0" y="0"/>
                            <a:ext cx="4535805" cy="2879090"/>
                          </a:xfrm>
                          <a:prstGeom prst="rect">
                            <a:avLst/>
                          </a:prstGeom>
                          <a:noFill/>
                        </pic:spPr>
                      </pic:pic>
                    </a:graphicData>
                  </a:graphic>
                </wp:inline>
              </w:drawing>
            </w:r>
          </w:p>
        </w:tc>
      </w:tr>
      <w:tr>
        <w:trPr>
          <w:cantSplit w:val="true"/>
        </w:trPr>
        <w:tc>
          <w:tcPr>
            <w:tcW w:w="7484" w:type="dxa"/>
            <w:tcBorders/>
            <w:vAlign w:val="center"/>
          </w:tcPr>
          <w:p>
            <w:pPr>
              <w:pStyle w:val="Style34"/>
              <w:spacing w:before="20" w:after="20"/>
              <w:rPr>
                <w:sz w:val="28"/>
              </w:rPr>
            </w:pPr>
            <w:r>
              <w:rPr>
                <w:sz w:val="28"/>
              </w:rPr>
              <w:t>(а)</w:t>
            </w:r>
          </w:p>
        </w:tc>
        <w:tc>
          <w:tcPr>
            <w:tcW w:w="7483" w:type="dxa"/>
            <w:tcBorders/>
            <w:vAlign w:val="center"/>
          </w:tcPr>
          <w:p>
            <w:pPr>
              <w:pStyle w:val="Style34"/>
              <w:spacing w:before="20" w:after="20"/>
              <w:rPr/>
            </w:pPr>
            <w:r>
              <w:rPr>
                <w:sz w:val="28"/>
              </w:rPr>
              <w:t>(б)</w:t>
            </w:r>
          </w:p>
        </w:tc>
      </w:tr>
    </w:tbl>
    <w:p>
      <w:pPr>
        <w:sectPr>
          <w:headerReference w:type="even" r:id="rId26"/>
          <w:headerReference w:type="default" r:id="rId27"/>
          <w:headerReference w:type="first" r:id="rId28"/>
          <w:footerReference w:type="even" r:id="rId29"/>
          <w:footerReference w:type="default" r:id="rId30"/>
          <w:footerReference w:type="first" r:id="rId31"/>
          <w:type w:val="nextPage"/>
          <w:pgSz w:orient="landscape" w:w="16838" w:h="11906"/>
          <w:pgMar w:left="567" w:right="567" w:gutter="0" w:header="709" w:top="766" w:footer="709" w:bottom="766"/>
          <w:pgNumType w:fmt="decimal"/>
          <w:formProt w:val="false"/>
          <w:textDirection w:val="lrTb"/>
          <w:docGrid w:type="default" w:linePitch="360" w:charSpace="0"/>
        </w:sectPr>
        <w:pStyle w:val="Style30"/>
        <w:spacing w:before="120" w:after="0"/>
        <w:rPr/>
      </w:pPr>
      <w:r>
        <w:rPr/>
        <w:t xml:space="preserve">Рисунок 2.3 – Распределение контактного давления </w:t>
      </w:r>
      <w:r>
        <w:rPr/>
      </w:r>
      <m:oMath xmlns:m="http://schemas.openxmlformats.org/officeDocument/2006/math">
        <m:sSub>
          <m:e>
            <m:r>
              <w:rPr>
                <w:rFonts w:ascii="Cambria Math" w:hAnsi="Cambria Math"/>
              </w:rPr>
              <m:t xml:space="preserve">P</m:t>
            </m:r>
          </m:e>
          <m:sub>
            <m:r>
              <w:rPr>
                <w:rFonts w:ascii="Cambria Math" w:hAnsi="Cambria Math"/>
              </w:rPr>
              <m:t xml:space="preserve">K</m:t>
            </m:r>
          </m:sub>
        </m:sSub>
      </m:oMath>
      <w:r>
        <w:rPr/>
        <w:t xml:space="preserve">: а – по радиусу </w:t>
      </w:r>
      <w:r>
        <w:rPr/>
      </w:r>
      <m:oMath xmlns:m="http://schemas.openxmlformats.org/officeDocument/2006/math">
        <m:r>
          <w:rPr>
            <w:rFonts w:ascii="Cambria Math" w:hAnsi="Cambria Math"/>
          </w:rPr>
          <m:t xml:space="preserve">r</m:t>
        </m:r>
      </m:oMath>
      <w:r>
        <w:rPr/>
        <w:t xml:space="preserve"> (сплошная линия – полная адгезия, штриховая – фрикционный контакт); б – по координате </w:t>
      </w:r>
      <w:r>
        <w:rPr/>
      </w:r>
      <m:oMath xmlns:m="http://schemas.openxmlformats.org/officeDocument/2006/math">
        <m:sSub>
          <m:e>
            <m:r>
              <w:rPr>
                <w:rFonts w:ascii="Cambria Math" w:hAnsi="Cambria Math"/>
              </w:rPr>
              <m:t xml:space="preserve">h</m:t>
            </m:r>
          </m:e>
          <m:sub>
            <m:r>
              <w:rPr>
                <w:rFonts w:ascii="Cambria Math" w:hAnsi="Cambria Math"/>
              </w:rPr>
              <m:t xml:space="preserve">p</m:t>
            </m:r>
          </m:sub>
        </m:sSub>
      </m:oMath>
      <w:r>
        <w:rPr/>
        <w:t xml:space="preserve"> (красная линия – фрикционный контакт, левая ось; черная – полная адгезия, правая ось)</w:t>
      </w:r>
    </w:p>
    <w:p>
      <w:pPr>
        <w:pStyle w:val="Heading1"/>
        <w:rPr>
          <w:rFonts w:ascii="Times New Roman" w:hAnsi="Times New Roman" w:cs="Times New Roman"/>
          <w:sz w:val="28"/>
          <w:szCs w:val="28"/>
        </w:rPr>
      </w:pPr>
      <w:bookmarkStart w:id="22" w:name="_Toc214000911"/>
      <w:r>
        <w:rPr/>
        <w:t>Лабораторная работа 3 «Табличная информация»</w:t>
      </w:r>
      <w:bookmarkEnd w:id="22"/>
    </w:p>
    <w:p>
      <w:pPr>
        <w:pStyle w:val="Heading2"/>
        <w:numPr>
          <w:ilvl w:val="1"/>
          <w:numId w:val="1"/>
        </w:numPr>
        <w:ind w:hanging="0" w:left="0"/>
        <w:rPr>
          <w:rFonts w:ascii="Times New Roman" w:hAnsi="Times New Roman" w:cs="Times New Roman"/>
          <w:sz w:val="28"/>
          <w:szCs w:val="28"/>
        </w:rPr>
      </w:pPr>
      <w:bookmarkStart w:id="23" w:name="_Toc214000912"/>
      <w:r>
        <w:rPr/>
        <w:t>3.1 Создание и редактирование таблиц</w:t>
      </w:r>
      <w:bookmarkEnd w:id="23"/>
    </w:p>
    <w:p>
      <w:pPr>
        <w:pStyle w:val="Heading3"/>
        <w:numPr>
          <w:ilvl w:val="2"/>
          <w:numId w:val="1"/>
        </w:numPr>
        <w:ind w:hanging="0" w:left="0"/>
        <w:rPr>
          <w:rFonts w:ascii="Times New Roman" w:hAnsi="Times New Roman" w:cs="Times New Roman"/>
          <w:sz w:val="28"/>
          <w:szCs w:val="28"/>
        </w:rPr>
      </w:pPr>
      <w:bookmarkStart w:id="24" w:name="_Toc214000913"/>
      <w:r>
        <w:rPr/>
        <w:t>3.1.1 Формирование структуры таблицы по заданному шаблону</w:t>
      </w:r>
      <w:bookmarkEnd w:id="24"/>
    </w:p>
    <w:p>
      <w:pPr>
        <w:pStyle w:val="Style22"/>
        <w:rPr/>
      </w:pPr>
      <w:r>
        <w:rPr/>
        <w:t>Таблица с исходными данными создана с помощью команды Вставка → Таблица и доработана до требуемого вида средствами вкладок «Конструктор» и «Макет» (таблица 3.1). Обозначения в заголовках набраны в редакторе формул.</w:t>
      </w:r>
    </w:p>
    <w:p>
      <w:pPr>
        <w:pStyle w:val="Style32"/>
        <w:rPr/>
      </w:pPr>
      <w:r>
        <w:rPr/>
        <w:t>Таблица 3.1.</w:t>
      </w:r>
    </w:p>
    <w:p>
      <w:pPr>
        <w:pStyle w:val="Style33"/>
        <w:rPr/>
      </w:pPr>
      <w:r>
        <w:rPr/>
        <w:t>Максимальные интенсивности напряжений и деформаций</w:t>
      </w:r>
    </w:p>
    <w:tbl>
      <w:tblPr>
        <w:tblW w:w="935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778"/>
        <w:gridCol w:w="1644"/>
        <w:gridCol w:w="1644"/>
        <w:gridCol w:w="1644"/>
        <w:gridCol w:w="1645"/>
      </w:tblGrid>
      <w:tr>
        <w:trPr>
          <w:tblHeader w:val="true"/>
          <w:cantSplit w:val="true"/>
        </w:trPr>
        <w:tc>
          <w:tcPr>
            <w:tcW w:w="2778" w:type="dxa"/>
            <w:vMerge w:val="restart"/>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Сочетание моделей поведения материалов</w:t>
            </w:r>
          </w:p>
        </w:tc>
        <w:tc>
          <w:tcPr>
            <w:tcW w:w="3288" w:type="dxa"/>
            <w:gridSpan w:val="2"/>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r>
            <m:oMath xmlns:m="http://schemas.openxmlformats.org/officeDocument/2006/math">
              <m:r>
                <w:rPr>
                  <w:rFonts w:ascii="Cambria Math" w:hAnsi="Cambria Math"/>
                </w:rPr>
                <m:t xml:space="preserve">max</m:t>
              </m:r>
              <m:sSub>
                <m:e>
                  <m:r>
                    <w:rPr>
                      <w:rFonts w:ascii="Cambria Math" w:hAnsi="Cambria Math"/>
                    </w:rPr>
                    <m:t xml:space="preserve">σ</m:t>
                  </m:r>
                </m:e>
                <m:sub>
                  <m:r>
                    <w:rPr>
                      <w:rFonts w:ascii="Cambria Math" w:hAnsi="Cambria Math"/>
                    </w:rPr>
                    <m:t xml:space="preserve">И</m:t>
                  </m:r>
                </m:sub>
              </m:sSub>
            </m:oMath>
            <w:r>
              <w:rPr/>
              <w:t>, МПа</w:t>
            </w:r>
          </w:p>
        </w:tc>
        <w:tc>
          <w:tcPr>
            <w:tcW w:w="3289" w:type="dxa"/>
            <w:gridSpan w:val="2"/>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r>
            <m:oMath xmlns:m="http://schemas.openxmlformats.org/officeDocument/2006/math">
              <m:r>
                <w:rPr>
                  <w:rFonts w:ascii="Cambria Math" w:hAnsi="Cambria Math"/>
                </w:rPr>
                <m:t xml:space="preserve">max</m:t>
              </m:r>
              <m:sSub>
                <m:e>
                  <m:r>
                    <w:rPr>
                      <w:rFonts w:ascii="Cambria Math" w:hAnsi="Cambria Math"/>
                    </w:rPr>
                    <m:t xml:space="preserve">ε</m:t>
                  </m:r>
                </m:e>
                <m:sub>
                  <m:r>
                    <w:rPr>
                      <w:rFonts w:ascii="Cambria Math" w:hAnsi="Cambria Math"/>
                    </w:rPr>
                    <m:t xml:space="preserve">И</m:t>
                  </m:r>
                </m:sub>
              </m:sSub>
            </m:oMath>
            <w:r>
              <w:rPr/>
              <w:t>, %</w:t>
            </w:r>
          </w:p>
        </w:tc>
      </w:tr>
      <w:tr>
        <w:trPr>
          <w:tblHeader w:val="true"/>
          <w:cantSplit w:val="true"/>
        </w:trPr>
        <w:tc>
          <w:tcPr>
            <w:tcW w:w="2778" w:type="dxa"/>
            <w:vMerge w:val="continue"/>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Материал ЗУП1</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Материал ЗУП2</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Материал ЗУП1</w:t>
            </w:r>
          </w:p>
        </w:tc>
        <w:tc>
          <w:tcPr>
            <w:tcW w:w="164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Материал ЗУП2</w:t>
            </w:r>
          </w:p>
        </w:tc>
      </w:tr>
      <w:tr>
        <w:trPr>
          <w:cantSplit w:val="true"/>
        </w:trPr>
        <w:tc>
          <w:tcPr>
            <w:tcW w:w="2778"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dc. 1</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0,378</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26,731</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16,727</w:t>
            </w:r>
          </w:p>
        </w:tc>
        <w:tc>
          <w:tcPr>
            <w:tcW w:w="164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1,084</w:t>
            </w:r>
          </w:p>
        </w:tc>
      </w:tr>
      <w:tr>
        <w:trPr>
          <w:cantSplit w:val="true"/>
        </w:trPr>
        <w:tc>
          <w:tcPr>
            <w:tcW w:w="2778"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dc. 2</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0,379</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26,615</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16,750</w:t>
            </w:r>
          </w:p>
        </w:tc>
        <w:tc>
          <w:tcPr>
            <w:tcW w:w="164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1,079</w:t>
            </w:r>
          </w:p>
        </w:tc>
      </w:tr>
      <w:tr>
        <w:trPr>
          <w:cantSplit w:val="true"/>
        </w:trPr>
        <w:tc>
          <w:tcPr>
            <w:tcW w:w="2778"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dc. 3</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0,650</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4,223</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35,961</w:t>
            </w:r>
          </w:p>
        </w:tc>
        <w:tc>
          <w:tcPr>
            <w:tcW w:w="164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17,657</w:t>
            </w:r>
          </w:p>
        </w:tc>
      </w:tr>
      <w:tr>
        <w:trPr>
          <w:cantSplit w:val="true"/>
        </w:trPr>
        <w:tc>
          <w:tcPr>
            <w:tcW w:w="2778"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dc. 4</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0,654</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4,242</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36,189</w:t>
            </w:r>
          </w:p>
        </w:tc>
        <w:tc>
          <w:tcPr>
            <w:tcW w:w="164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17,736</w:t>
            </w:r>
          </w:p>
        </w:tc>
      </w:tr>
    </w:tbl>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701" w:right="851" w:gutter="0" w:header="709" w:top="1134" w:footer="709" w:bottom="1134"/>
          <w:pgNumType w:fmt="decimal"/>
          <w:formProt w:val="false"/>
          <w:textDirection w:val="lrTb"/>
          <w:docGrid w:type="default" w:linePitch="360" w:charSpace="0"/>
        </w:sectPr>
        <w:pStyle w:val="Style22"/>
        <w:spacing w:before="0" w:after="0"/>
        <w:rPr/>
      </w:pPr>
      <w:r>
        <w:rPr/>
      </w:r>
    </w:p>
    <w:p>
      <w:pPr>
        <w:pStyle w:val="Heading3"/>
        <w:numPr>
          <w:ilvl w:val="2"/>
          <w:numId w:val="1"/>
        </w:numPr>
        <w:ind w:hanging="0" w:left="0"/>
        <w:rPr>
          <w:rFonts w:ascii="Times New Roman" w:hAnsi="Times New Roman" w:cs="Times New Roman"/>
          <w:sz w:val="28"/>
          <w:szCs w:val="28"/>
        </w:rPr>
      </w:pPr>
      <w:bookmarkStart w:id="25" w:name="_Toc214000914"/>
      <w:r>
        <w:rPr/>
        <w:t>3.1.2 Редактирование структуры таблицы</w:t>
      </w:r>
      <w:bookmarkEnd w:id="25"/>
    </w:p>
    <w:p>
      <w:pPr>
        <w:pStyle w:val="Style22"/>
        <w:rPr/>
      </w:pPr>
      <w:r>
        <w:rPr/>
        <w:t>Таблица 3.1 скопирована, в нее добавлены три строки блока анализа данных (среднее, минимальное и максимальное значения) и сформировано новое оформление: выделение шапки и итоговых строк заливкой, утолщенная внешняя рамка, двойные линии-разделители (таблица 3.2).</w:t>
      </w:r>
    </w:p>
    <w:p>
      <w:pPr>
        <w:pStyle w:val="Style32"/>
        <w:rPr/>
      </w:pPr>
      <w:r>
        <w:rPr/>
        <w:t>Таблица 3.2.</w:t>
      </w:r>
    </w:p>
    <w:p>
      <w:pPr>
        <w:pStyle w:val="Style33"/>
        <w:rPr/>
      </w:pPr>
      <w:r>
        <w:rPr/>
        <w:t>Максимальные интенсивности напряжений и деформаций (новая структура)</w:t>
      </w:r>
    </w:p>
    <w:tbl>
      <w:tblPr>
        <w:tblW w:w="1366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685"/>
        <w:gridCol w:w="2495"/>
        <w:gridCol w:w="2495"/>
        <w:gridCol w:w="2493"/>
        <w:gridCol w:w="2496"/>
      </w:tblGrid>
      <w:tr>
        <w:trPr>
          <w:tblHeader w:val="true"/>
          <w:cantSplit w:val="true"/>
        </w:trPr>
        <w:tc>
          <w:tcPr>
            <w:tcW w:w="3685" w:type="dxa"/>
            <w:vMerge w:val="restart"/>
            <w:tcBorders>
              <w:top w:val="single" w:sz="12" w:space="0" w:color="000000"/>
              <w:left w:val="single" w:sz="12"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Сочетание моделей поведения материалов</w:t>
            </w:r>
          </w:p>
        </w:tc>
        <w:tc>
          <w:tcPr>
            <w:tcW w:w="4990" w:type="dxa"/>
            <w:gridSpan w:val="2"/>
            <w:tcBorders>
              <w:top w:val="single" w:sz="12" w:space="0" w:color="000000"/>
              <w:left w:val="single" w:sz="4" w:space="0" w:color="000000"/>
              <w:bottom w:val="single" w:sz="4" w:space="0" w:color="000000"/>
              <w:right w:val="single" w:sz="4" w:space="0" w:color="000000"/>
            </w:tcBorders>
            <w:shd w:color="auto" w:fill="DCE6F2" w:val="clear"/>
            <w:vAlign w:val="center"/>
          </w:tcPr>
          <w:p>
            <w:pPr>
              <w:pStyle w:val="Style34"/>
              <w:spacing w:before="20" w:after="20"/>
              <w:jc w:val="center"/>
              <w:rPr/>
            </w:pPr>
            <w:r>
              <w:rPr/>
            </w:r>
            <m:oMath xmlns:m="http://schemas.openxmlformats.org/officeDocument/2006/math">
              <m:r>
                <w:rPr>
                  <w:rFonts w:ascii="Cambria Math" w:hAnsi="Cambria Math"/>
                </w:rPr>
                <m:t xml:space="preserve">max</m:t>
              </m:r>
              <m:sSub>
                <m:e>
                  <m:r>
                    <w:rPr>
                      <w:rFonts w:ascii="Cambria Math" w:hAnsi="Cambria Math"/>
                    </w:rPr>
                    <m:t xml:space="preserve">σ</m:t>
                  </m:r>
                </m:e>
                <m:sub>
                  <m:r>
                    <w:rPr>
                      <w:rFonts w:ascii="Cambria Math" w:hAnsi="Cambria Math"/>
                    </w:rPr>
                    <m:t xml:space="preserve">И</m:t>
                  </m:r>
                </m:sub>
              </m:sSub>
            </m:oMath>
            <w:r>
              <w:rPr>
                <w:b/>
              </w:rPr>
              <w:t>, МПа</w:t>
            </w:r>
          </w:p>
        </w:tc>
        <w:tc>
          <w:tcPr>
            <w:tcW w:w="4989" w:type="dxa"/>
            <w:gridSpan w:val="2"/>
            <w:tcBorders>
              <w:top w:val="single" w:sz="12" w:space="0" w:color="000000"/>
              <w:left w:val="single" w:sz="4" w:space="0" w:color="000000"/>
              <w:bottom w:val="single" w:sz="4" w:space="0" w:color="000000"/>
              <w:right w:val="single" w:sz="12" w:space="0" w:color="000000"/>
            </w:tcBorders>
            <w:shd w:color="auto" w:fill="DCE6F2" w:val="clear"/>
            <w:vAlign w:val="center"/>
          </w:tcPr>
          <w:p>
            <w:pPr>
              <w:pStyle w:val="Style34"/>
              <w:spacing w:before="20" w:after="20"/>
              <w:jc w:val="center"/>
              <w:rPr/>
            </w:pPr>
            <w:r>
              <w:rPr/>
            </w:r>
            <m:oMath xmlns:m="http://schemas.openxmlformats.org/officeDocument/2006/math">
              <m:r>
                <w:rPr>
                  <w:rFonts w:ascii="Cambria Math" w:hAnsi="Cambria Math"/>
                </w:rPr>
                <m:t xml:space="preserve">max</m:t>
              </m:r>
              <m:sSub>
                <m:e>
                  <m:r>
                    <w:rPr>
                      <w:rFonts w:ascii="Cambria Math" w:hAnsi="Cambria Math"/>
                    </w:rPr>
                    <m:t xml:space="preserve">ε</m:t>
                  </m:r>
                </m:e>
                <m:sub>
                  <m:r>
                    <w:rPr>
                      <w:rFonts w:ascii="Cambria Math" w:hAnsi="Cambria Math"/>
                    </w:rPr>
                    <m:t xml:space="preserve">И</m:t>
                  </m:r>
                </m:sub>
              </m:sSub>
            </m:oMath>
            <w:r>
              <w:rPr>
                <w:b/>
              </w:rPr>
              <w:t>, %</w:t>
            </w:r>
          </w:p>
        </w:tc>
      </w:tr>
      <w:tr>
        <w:trPr>
          <w:tblHeader w:val="true"/>
          <w:cantSplit w:val="true"/>
        </w:trPr>
        <w:tc>
          <w:tcPr>
            <w:tcW w:w="3685" w:type="dxa"/>
            <w:vMerge w:val="continue"/>
            <w:tcBorders>
              <w:top w:val="single" w:sz="4" w:space="0" w:color="000000"/>
              <w:left w:val="single" w:sz="12" w:space="0" w:color="000000"/>
              <w:bottom w:val="double" w:sz="6" w:space="0" w:color="000000"/>
              <w:right w:val="single" w:sz="4" w:space="0" w:color="000000"/>
            </w:tcBorders>
            <w:shd w:color="auto" w:fill="DCE6F2" w:val="clear"/>
            <w:vAlign w:val="center"/>
          </w:tcPr>
          <w:p>
            <w:pPr>
              <w:pStyle w:val="Style34"/>
              <w:spacing w:before="20" w:after="20"/>
              <w:jc w:val="center"/>
              <w:rPr/>
            </w:pPr>
            <w:r>
              <w:rPr/>
            </w:r>
          </w:p>
        </w:tc>
        <w:tc>
          <w:tcPr>
            <w:tcW w:w="2495" w:type="dxa"/>
            <w:tcBorders>
              <w:top w:val="single" w:sz="4" w:space="0" w:color="000000"/>
              <w:left w:val="single" w:sz="4"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Материал ЗУП1</w:t>
            </w:r>
          </w:p>
        </w:tc>
        <w:tc>
          <w:tcPr>
            <w:tcW w:w="2495" w:type="dxa"/>
            <w:tcBorders>
              <w:top w:val="single" w:sz="4" w:space="0" w:color="000000"/>
              <w:left w:val="single" w:sz="4"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Материал ЗУП2</w:t>
            </w:r>
          </w:p>
        </w:tc>
        <w:tc>
          <w:tcPr>
            <w:tcW w:w="2493" w:type="dxa"/>
            <w:tcBorders>
              <w:top w:val="single" w:sz="4" w:space="0" w:color="000000"/>
              <w:left w:val="single" w:sz="4"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Материал ЗУП1</w:t>
            </w:r>
          </w:p>
        </w:tc>
        <w:tc>
          <w:tcPr>
            <w:tcW w:w="2496" w:type="dxa"/>
            <w:tcBorders>
              <w:top w:val="single" w:sz="4" w:space="0" w:color="000000"/>
              <w:left w:val="single" w:sz="4" w:space="0" w:color="000000"/>
              <w:bottom w:val="double" w:sz="6" w:space="0" w:color="000000"/>
              <w:right w:val="single" w:sz="12" w:space="0" w:color="000000"/>
            </w:tcBorders>
            <w:shd w:color="auto" w:fill="DCE6F2" w:val="clear"/>
            <w:vAlign w:val="center"/>
          </w:tcPr>
          <w:p>
            <w:pPr>
              <w:pStyle w:val="Style34"/>
              <w:spacing w:before="20" w:after="20"/>
              <w:jc w:val="center"/>
              <w:rPr/>
            </w:pPr>
            <w:r>
              <w:rPr>
                <w:b/>
              </w:rPr>
              <w:t>Материал ЗУП2</w:t>
            </w:r>
          </w:p>
        </w:tc>
      </w:tr>
      <w:tr>
        <w:trPr>
          <w:cantSplit w:val="true"/>
        </w:trPr>
        <w:tc>
          <w:tcPr>
            <w:tcW w:w="3685" w:type="dxa"/>
            <w:tcBorders>
              <w:top w:val="single" w:sz="4" w:space="0" w:color="000000"/>
              <w:left w:val="single" w:sz="12" w:space="0" w:color="000000"/>
              <w:bottom w:val="single" w:sz="4" w:space="0" w:color="000000"/>
              <w:right w:val="single" w:sz="4" w:space="0" w:color="000000"/>
            </w:tcBorders>
            <w:vAlign w:val="center"/>
          </w:tcPr>
          <w:p>
            <w:pPr>
              <w:pStyle w:val="Style34"/>
              <w:spacing w:before="20" w:after="20"/>
              <w:jc w:val="center"/>
              <w:rPr/>
            </w:pPr>
            <w:r>
              <w:rPr/>
              <w:t>dc. 1</w:t>
            </w:r>
          </w:p>
        </w:tc>
        <w:tc>
          <w:tcPr>
            <w:tcW w:w="249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0,378</w:t>
            </w:r>
          </w:p>
        </w:tc>
        <w:tc>
          <w:tcPr>
            <w:tcW w:w="249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26,731</w:t>
            </w:r>
          </w:p>
        </w:tc>
        <w:tc>
          <w:tcPr>
            <w:tcW w:w="2493"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16,727</w:t>
            </w:r>
          </w:p>
        </w:tc>
        <w:tc>
          <w:tcPr>
            <w:tcW w:w="2496" w:type="dxa"/>
            <w:tcBorders>
              <w:top w:val="single" w:sz="4" w:space="0" w:color="000000"/>
              <w:left w:val="single" w:sz="4" w:space="0" w:color="000000"/>
              <w:bottom w:val="single" w:sz="4" w:space="0" w:color="000000"/>
              <w:right w:val="single" w:sz="12" w:space="0" w:color="000000"/>
            </w:tcBorders>
            <w:vAlign w:val="center"/>
          </w:tcPr>
          <w:p>
            <w:pPr>
              <w:pStyle w:val="Style34"/>
              <w:spacing w:before="20" w:after="20"/>
              <w:jc w:val="center"/>
              <w:rPr/>
            </w:pPr>
            <w:r>
              <w:rPr/>
              <w:t>1,084</w:t>
            </w:r>
          </w:p>
        </w:tc>
      </w:tr>
      <w:tr>
        <w:trPr>
          <w:cantSplit w:val="true"/>
        </w:trPr>
        <w:tc>
          <w:tcPr>
            <w:tcW w:w="3685" w:type="dxa"/>
            <w:tcBorders>
              <w:top w:val="single" w:sz="4" w:space="0" w:color="000000"/>
              <w:left w:val="single" w:sz="12" w:space="0" w:color="000000"/>
              <w:bottom w:val="single" w:sz="4" w:space="0" w:color="000000"/>
              <w:right w:val="single" w:sz="4" w:space="0" w:color="000000"/>
            </w:tcBorders>
            <w:vAlign w:val="center"/>
          </w:tcPr>
          <w:p>
            <w:pPr>
              <w:pStyle w:val="Style34"/>
              <w:spacing w:before="20" w:after="20"/>
              <w:jc w:val="center"/>
              <w:rPr/>
            </w:pPr>
            <w:r>
              <w:rPr/>
              <w:t>dc. 2</w:t>
            </w:r>
          </w:p>
        </w:tc>
        <w:tc>
          <w:tcPr>
            <w:tcW w:w="249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0,379</w:t>
            </w:r>
          </w:p>
        </w:tc>
        <w:tc>
          <w:tcPr>
            <w:tcW w:w="249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26,615</w:t>
            </w:r>
          </w:p>
        </w:tc>
        <w:tc>
          <w:tcPr>
            <w:tcW w:w="2493"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16,750</w:t>
            </w:r>
          </w:p>
        </w:tc>
        <w:tc>
          <w:tcPr>
            <w:tcW w:w="2496" w:type="dxa"/>
            <w:tcBorders>
              <w:top w:val="single" w:sz="4" w:space="0" w:color="000000"/>
              <w:left w:val="single" w:sz="4" w:space="0" w:color="000000"/>
              <w:bottom w:val="single" w:sz="4" w:space="0" w:color="000000"/>
              <w:right w:val="single" w:sz="12" w:space="0" w:color="000000"/>
            </w:tcBorders>
            <w:vAlign w:val="center"/>
          </w:tcPr>
          <w:p>
            <w:pPr>
              <w:pStyle w:val="Style34"/>
              <w:spacing w:before="20" w:after="20"/>
              <w:jc w:val="center"/>
              <w:rPr/>
            </w:pPr>
            <w:r>
              <w:rPr/>
              <w:t>1,079</w:t>
            </w:r>
          </w:p>
        </w:tc>
      </w:tr>
      <w:tr>
        <w:trPr>
          <w:cantSplit w:val="true"/>
        </w:trPr>
        <w:tc>
          <w:tcPr>
            <w:tcW w:w="3685" w:type="dxa"/>
            <w:tcBorders>
              <w:top w:val="single" w:sz="4" w:space="0" w:color="000000"/>
              <w:left w:val="single" w:sz="12" w:space="0" w:color="000000"/>
              <w:bottom w:val="single" w:sz="4" w:space="0" w:color="000000"/>
              <w:right w:val="single" w:sz="4" w:space="0" w:color="000000"/>
            </w:tcBorders>
            <w:vAlign w:val="center"/>
          </w:tcPr>
          <w:p>
            <w:pPr>
              <w:pStyle w:val="Style34"/>
              <w:spacing w:before="20" w:after="20"/>
              <w:jc w:val="center"/>
              <w:rPr/>
            </w:pPr>
            <w:r>
              <w:rPr/>
              <w:t>dc. 3</w:t>
            </w:r>
          </w:p>
        </w:tc>
        <w:tc>
          <w:tcPr>
            <w:tcW w:w="249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0,650</w:t>
            </w:r>
          </w:p>
        </w:tc>
        <w:tc>
          <w:tcPr>
            <w:tcW w:w="2495"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4,223</w:t>
            </w:r>
          </w:p>
        </w:tc>
        <w:tc>
          <w:tcPr>
            <w:tcW w:w="2493"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35,961</w:t>
            </w:r>
          </w:p>
        </w:tc>
        <w:tc>
          <w:tcPr>
            <w:tcW w:w="2496" w:type="dxa"/>
            <w:tcBorders>
              <w:top w:val="single" w:sz="4" w:space="0" w:color="000000"/>
              <w:left w:val="single" w:sz="4" w:space="0" w:color="000000"/>
              <w:bottom w:val="single" w:sz="4" w:space="0" w:color="000000"/>
              <w:right w:val="single" w:sz="12" w:space="0" w:color="000000"/>
            </w:tcBorders>
            <w:vAlign w:val="center"/>
          </w:tcPr>
          <w:p>
            <w:pPr>
              <w:pStyle w:val="Style34"/>
              <w:spacing w:before="20" w:after="20"/>
              <w:jc w:val="center"/>
              <w:rPr/>
            </w:pPr>
            <w:r>
              <w:rPr/>
              <w:t>17,657</w:t>
            </w:r>
          </w:p>
        </w:tc>
      </w:tr>
      <w:tr>
        <w:trPr>
          <w:cantSplit w:val="true"/>
        </w:trPr>
        <w:tc>
          <w:tcPr>
            <w:tcW w:w="3685" w:type="dxa"/>
            <w:tcBorders>
              <w:top w:val="single" w:sz="4" w:space="0" w:color="000000"/>
              <w:left w:val="single" w:sz="12" w:space="0" w:color="000000"/>
              <w:bottom w:val="double" w:sz="6" w:space="0" w:color="000000"/>
              <w:right w:val="single" w:sz="4" w:space="0" w:color="000000"/>
            </w:tcBorders>
            <w:vAlign w:val="center"/>
          </w:tcPr>
          <w:p>
            <w:pPr>
              <w:pStyle w:val="Style34"/>
              <w:spacing w:before="20" w:after="20"/>
              <w:jc w:val="center"/>
              <w:rPr/>
            </w:pPr>
            <w:r>
              <w:rPr/>
              <w:t>dc. 4</w:t>
            </w:r>
          </w:p>
        </w:tc>
        <w:tc>
          <w:tcPr>
            <w:tcW w:w="2495" w:type="dxa"/>
            <w:tcBorders>
              <w:top w:val="single" w:sz="4" w:space="0" w:color="000000"/>
              <w:left w:val="single" w:sz="4" w:space="0" w:color="000000"/>
              <w:bottom w:val="double" w:sz="6" w:space="0" w:color="000000"/>
              <w:right w:val="single" w:sz="4" w:space="0" w:color="000000"/>
            </w:tcBorders>
            <w:vAlign w:val="center"/>
          </w:tcPr>
          <w:p>
            <w:pPr>
              <w:pStyle w:val="Style34"/>
              <w:spacing w:before="20" w:after="20"/>
              <w:jc w:val="center"/>
              <w:rPr/>
            </w:pPr>
            <w:r>
              <w:rPr/>
              <w:t>0,654</w:t>
            </w:r>
          </w:p>
        </w:tc>
        <w:tc>
          <w:tcPr>
            <w:tcW w:w="2495" w:type="dxa"/>
            <w:tcBorders>
              <w:top w:val="single" w:sz="4" w:space="0" w:color="000000"/>
              <w:left w:val="single" w:sz="4" w:space="0" w:color="000000"/>
              <w:bottom w:val="double" w:sz="6" w:space="0" w:color="000000"/>
              <w:right w:val="single" w:sz="4" w:space="0" w:color="000000"/>
            </w:tcBorders>
            <w:vAlign w:val="center"/>
          </w:tcPr>
          <w:p>
            <w:pPr>
              <w:pStyle w:val="Style34"/>
              <w:spacing w:before="20" w:after="20"/>
              <w:jc w:val="center"/>
              <w:rPr/>
            </w:pPr>
            <w:r>
              <w:rPr/>
              <w:t>4,242</w:t>
            </w:r>
          </w:p>
        </w:tc>
        <w:tc>
          <w:tcPr>
            <w:tcW w:w="2493" w:type="dxa"/>
            <w:tcBorders>
              <w:top w:val="single" w:sz="4" w:space="0" w:color="000000"/>
              <w:left w:val="single" w:sz="4" w:space="0" w:color="000000"/>
              <w:bottom w:val="double" w:sz="6" w:space="0" w:color="000000"/>
              <w:right w:val="single" w:sz="4" w:space="0" w:color="000000"/>
            </w:tcBorders>
            <w:vAlign w:val="center"/>
          </w:tcPr>
          <w:p>
            <w:pPr>
              <w:pStyle w:val="Style34"/>
              <w:spacing w:before="20" w:after="20"/>
              <w:jc w:val="center"/>
              <w:rPr/>
            </w:pPr>
            <w:r>
              <w:rPr/>
              <w:t>36,189</w:t>
            </w:r>
          </w:p>
        </w:tc>
        <w:tc>
          <w:tcPr>
            <w:tcW w:w="2496" w:type="dxa"/>
            <w:tcBorders>
              <w:top w:val="single" w:sz="4" w:space="0" w:color="000000"/>
              <w:left w:val="single" w:sz="4" w:space="0" w:color="000000"/>
              <w:bottom w:val="double" w:sz="6" w:space="0" w:color="000000"/>
              <w:right w:val="single" w:sz="12" w:space="0" w:color="000000"/>
            </w:tcBorders>
            <w:vAlign w:val="center"/>
          </w:tcPr>
          <w:p>
            <w:pPr>
              <w:pStyle w:val="Style34"/>
              <w:spacing w:before="20" w:after="20"/>
              <w:jc w:val="center"/>
              <w:rPr/>
            </w:pPr>
            <w:r>
              <w:rPr/>
              <w:t>17,736</w:t>
            </w:r>
          </w:p>
        </w:tc>
      </w:tr>
      <w:tr>
        <w:trPr>
          <w:cantSplit w:val="true"/>
        </w:trPr>
        <w:tc>
          <w:tcPr>
            <w:tcW w:w="3685" w:type="dxa"/>
            <w:tcBorders>
              <w:top w:val="single" w:sz="4" w:space="0" w:color="000000"/>
              <w:left w:val="single" w:sz="12" w:space="0" w:color="000000"/>
              <w:bottom w:val="single" w:sz="4" w:space="0" w:color="000000"/>
              <w:right w:val="single" w:sz="4" w:space="0" w:color="000000"/>
            </w:tcBorders>
            <w:shd w:color="auto" w:fill="F2F2F2" w:val="clear"/>
            <w:vAlign w:val="center"/>
          </w:tcPr>
          <w:p>
            <w:pPr>
              <w:pStyle w:val="Style34"/>
              <w:spacing w:before="20" w:after="20"/>
              <w:jc w:val="left"/>
              <w:rPr/>
            </w:pPr>
            <w:r>
              <w:rPr>
                <w:b/>
              </w:rPr>
              <w:t>Среднее значение</w:t>
            </w:r>
          </w:p>
        </w:tc>
        <w:tc>
          <w:tcPr>
            <w:tcW w:w="24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r>
          </w:p>
        </w:tc>
        <w:tc>
          <w:tcPr>
            <w:tcW w:w="24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r>
          </w:p>
        </w:tc>
        <w:tc>
          <w:tcPr>
            <w:tcW w:w="249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r>
          </w:p>
        </w:tc>
        <w:tc>
          <w:tcPr>
            <w:tcW w:w="2496" w:type="dxa"/>
            <w:tcBorders>
              <w:top w:val="single" w:sz="4" w:space="0" w:color="000000"/>
              <w:left w:val="single" w:sz="4" w:space="0" w:color="000000"/>
              <w:bottom w:val="single" w:sz="4" w:space="0" w:color="000000"/>
              <w:right w:val="single" w:sz="12" w:space="0" w:color="000000"/>
            </w:tcBorders>
            <w:shd w:color="auto" w:fill="F2F2F2" w:val="clear"/>
            <w:vAlign w:val="center"/>
          </w:tcPr>
          <w:p>
            <w:pPr>
              <w:pStyle w:val="Style34"/>
              <w:spacing w:before="20" w:after="20"/>
              <w:jc w:val="center"/>
              <w:rPr/>
            </w:pPr>
            <w:r>
              <w:rPr/>
            </w:r>
          </w:p>
        </w:tc>
      </w:tr>
      <w:tr>
        <w:trPr>
          <w:cantSplit w:val="true"/>
        </w:trPr>
        <w:tc>
          <w:tcPr>
            <w:tcW w:w="3685" w:type="dxa"/>
            <w:tcBorders>
              <w:top w:val="single" w:sz="4" w:space="0" w:color="000000"/>
              <w:left w:val="single" w:sz="12" w:space="0" w:color="000000"/>
              <w:bottom w:val="single" w:sz="4" w:space="0" w:color="000000"/>
              <w:right w:val="single" w:sz="4" w:space="0" w:color="000000"/>
            </w:tcBorders>
            <w:shd w:color="auto" w:fill="F2F2F2" w:val="clear"/>
            <w:vAlign w:val="center"/>
          </w:tcPr>
          <w:p>
            <w:pPr>
              <w:pStyle w:val="Style34"/>
              <w:spacing w:before="20" w:after="20"/>
              <w:jc w:val="left"/>
              <w:rPr/>
            </w:pPr>
            <w:r>
              <w:rPr>
                <w:b/>
              </w:rPr>
              <w:t>Минимальное значение</w:t>
            </w:r>
          </w:p>
        </w:tc>
        <w:tc>
          <w:tcPr>
            <w:tcW w:w="24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r>
          </w:p>
        </w:tc>
        <w:tc>
          <w:tcPr>
            <w:tcW w:w="24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r>
          </w:p>
        </w:tc>
        <w:tc>
          <w:tcPr>
            <w:tcW w:w="249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r>
          </w:p>
        </w:tc>
        <w:tc>
          <w:tcPr>
            <w:tcW w:w="2496" w:type="dxa"/>
            <w:tcBorders>
              <w:top w:val="single" w:sz="4" w:space="0" w:color="000000"/>
              <w:left w:val="single" w:sz="4" w:space="0" w:color="000000"/>
              <w:bottom w:val="single" w:sz="4" w:space="0" w:color="000000"/>
              <w:right w:val="single" w:sz="12" w:space="0" w:color="000000"/>
            </w:tcBorders>
            <w:shd w:color="auto" w:fill="F2F2F2" w:val="clear"/>
            <w:vAlign w:val="center"/>
          </w:tcPr>
          <w:p>
            <w:pPr>
              <w:pStyle w:val="Style34"/>
              <w:spacing w:before="20" w:after="20"/>
              <w:jc w:val="center"/>
              <w:rPr/>
            </w:pPr>
            <w:r>
              <w:rPr/>
            </w:r>
          </w:p>
        </w:tc>
      </w:tr>
      <w:tr>
        <w:trPr>
          <w:cantSplit w:val="true"/>
        </w:trPr>
        <w:tc>
          <w:tcPr>
            <w:tcW w:w="3685" w:type="dxa"/>
            <w:tcBorders>
              <w:top w:val="single" w:sz="4" w:space="0" w:color="000000"/>
              <w:left w:val="single" w:sz="12" w:space="0" w:color="000000"/>
              <w:bottom w:val="single" w:sz="12" w:space="0" w:color="000000"/>
              <w:right w:val="single" w:sz="4" w:space="0" w:color="000000"/>
            </w:tcBorders>
            <w:shd w:color="auto" w:fill="F2F2F2" w:val="clear"/>
            <w:vAlign w:val="center"/>
          </w:tcPr>
          <w:p>
            <w:pPr>
              <w:pStyle w:val="Style34"/>
              <w:spacing w:before="20" w:after="20"/>
              <w:jc w:val="left"/>
              <w:rPr/>
            </w:pPr>
            <w:r>
              <w:rPr>
                <w:b/>
              </w:rPr>
              <w:t>Максимальное значение</w:t>
            </w:r>
          </w:p>
        </w:tc>
        <w:tc>
          <w:tcPr>
            <w:tcW w:w="2495" w:type="dxa"/>
            <w:tcBorders>
              <w:top w:val="single" w:sz="4" w:space="0" w:color="000000"/>
              <w:left w:val="single" w:sz="4" w:space="0" w:color="000000"/>
              <w:bottom w:val="single" w:sz="12" w:space="0" w:color="000000"/>
              <w:right w:val="single" w:sz="4" w:space="0" w:color="000000"/>
            </w:tcBorders>
            <w:shd w:color="auto" w:fill="F2F2F2" w:val="clear"/>
            <w:vAlign w:val="center"/>
          </w:tcPr>
          <w:p>
            <w:pPr>
              <w:pStyle w:val="Style34"/>
              <w:spacing w:before="20" w:after="20"/>
              <w:jc w:val="center"/>
              <w:rPr/>
            </w:pPr>
            <w:r>
              <w:rPr/>
            </w:r>
          </w:p>
        </w:tc>
        <w:tc>
          <w:tcPr>
            <w:tcW w:w="2495" w:type="dxa"/>
            <w:tcBorders>
              <w:top w:val="single" w:sz="4" w:space="0" w:color="000000"/>
              <w:left w:val="single" w:sz="4" w:space="0" w:color="000000"/>
              <w:bottom w:val="single" w:sz="12" w:space="0" w:color="000000"/>
              <w:right w:val="single" w:sz="4" w:space="0" w:color="000000"/>
            </w:tcBorders>
            <w:shd w:color="auto" w:fill="F2F2F2" w:val="clear"/>
            <w:vAlign w:val="center"/>
          </w:tcPr>
          <w:p>
            <w:pPr>
              <w:pStyle w:val="Style34"/>
              <w:spacing w:before="20" w:after="20"/>
              <w:jc w:val="center"/>
              <w:rPr/>
            </w:pPr>
            <w:r>
              <w:rPr/>
            </w:r>
          </w:p>
        </w:tc>
        <w:tc>
          <w:tcPr>
            <w:tcW w:w="2493" w:type="dxa"/>
            <w:tcBorders>
              <w:top w:val="single" w:sz="4" w:space="0" w:color="000000"/>
              <w:left w:val="single" w:sz="4" w:space="0" w:color="000000"/>
              <w:bottom w:val="single" w:sz="12" w:space="0" w:color="000000"/>
              <w:right w:val="single" w:sz="4" w:space="0" w:color="000000"/>
            </w:tcBorders>
            <w:shd w:color="auto" w:fill="F2F2F2" w:val="clear"/>
            <w:vAlign w:val="center"/>
          </w:tcPr>
          <w:p>
            <w:pPr>
              <w:pStyle w:val="Style34"/>
              <w:spacing w:before="20" w:after="20"/>
              <w:jc w:val="center"/>
              <w:rPr/>
            </w:pPr>
            <w:r>
              <w:rPr/>
            </w:r>
          </w:p>
        </w:tc>
        <w:tc>
          <w:tcPr>
            <w:tcW w:w="2496" w:type="dxa"/>
            <w:tcBorders>
              <w:top w:val="single" w:sz="4" w:space="0" w:color="000000"/>
              <w:left w:val="single" w:sz="4" w:space="0" w:color="000000"/>
              <w:bottom w:val="single" w:sz="12" w:space="0" w:color="000000"/>
              <w:right w:val="single" w:sz="12" w:space="0" w:color="000000"/>
            </w:tcBorders>
            <w:shd w:color="auto" w:fill="F2F2F2" w:val="clear"/>
            <w:vAlign w:val="center"/>
          </w:tcPr>
          <w:p>
            <w:pPr>
              <w:pStyle w:val="Style34"/>
              <w:spacing w:before="20" w:after="20"/>
              <w:jc w:val="center"/>
              <w:rPr/>
            </w:pPr>
            <w:r>
              <w:rPr/>
            </w:r>
          </w:p>
        </w:tc>
      </w:tr>
    </w:tbl>
    <w:p>
      <w:pPr>
        <w:sectPr>
          <w:headerReference w:type="even" r:id="rId38"/>
          <w:headerReference w:type="default" r:id="rId39"/>
          <w:headerReference w:type="first" r:id="rId40"/>
          <w:footerReference w:type="even" r:id="rId41"/>
          <w:footerReference w:type="default" r:id="rId42"/>
          <w:footerReference w:type="first" r:id="rId43"/>
          <w:type w:val="nextPage"/>
          <w:pgSz w:orient="landscape" w:w="16838" w:h="11906"/>
          <w:pgMar w:left="567" w:right="567" w:gutter="0" w:header="709" w:top="766" w:footer="709" w:bottom="766"/>
          <w:pgNumType w:fmt="decimal"/>
          <w:formProt w:val="false"/>
          <w:textDirection w:val="lrTb"/>
          <w:docGrid w:type="default" w:linePitch="360" w:charSpace="0"/>
        </w:sectPr>
        <w:pStyle w:val="Style22"/>
        <w:spacing w:before="0" w:after="0"/>
        <w:rPr/>
      </w:pPr>
      <w:r>
        <w:rPr/>
      </w:r>
    </w:p>
    <w:p>
      <w:pPr>
        <w:pStyle w:val="Heading2"/>
        <w:numPr>
          <w:ilvl w:val="1"/>
          <w:numId w:val="1"/>
        </w:numPr>
        <w:ind w:hanging="0" w:left="0"/>
        <w:rPr>
          <w:rFonts w:ascii="Times New Roman" w:hAnsi="Times New Roman" w:cs="Times New Roman"/>
          <w:sz w:val="28"/>
          <w:szCs w:val="28"/>
        </w:rPr>
      </w:pPr>
      <w:bookmarkStart w:id="26" w:name="_Toc214000915"/>
      <w:r>
        <w:rPr/>
        <w:t>3.2 Анализ данных и вычисления в рамках табличной информации</w:t>
      </w:r>
      <w:bookmarkEnd w:id="26"/>
    </w:p>
    <w:p>
      <w:pPr>
        <w:pStyle w:val="Style22"/>
        <w:rPr/>
      </w:pPr>
      <w:r>
        <w:rPr/>
        <w:t>Блок анализа данных заполнен с помощью функции «Формула» (Макет → Данные → Формула). Среднее значение вычислено по формуле =AVERAGE(ABOVE), минимальное – по формуле =MIN(B3:B6), максимальное – по формуле =MAX(B3:B6) (для столбцов C, D, E – аналогично, с форматом числа 0,000). Итоговый вид таблицы представлен в таблице 3.3.</w:t>
      </w:r>
    </w:p>
    <w:p>
      <w:pPr>
        <w:pStyle w:val="Style32"/>
        <w:rPr/>
      </w:pPr>
      <w:r>
        <w:rPr/>
        <w:t>Таблица 3.3.</w:t>
      </w:r>
    </w:p>
    <w:p>
      <w:pPr>
        <w:pStyle w:val="Style33"/>
        <w:rPr/>
      </w:pPr>
      <w:r>
        <w:rPr/>
        <w:t>Результаты анализа табличной информации</w:t>
      </w:r>
    </w:p>
    <w:tbl>
      <w:tblPr>
        <w:tblW w:w="935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778"/>
        <w:gridCol w:w="1644"/>
        <w:gridCol w:w="1644"/>
        <w:gridCol w:w="1644"/>
        <w:gridCol w:w="1645"/>
      </w:tblGrid>
      <w:tr>
        <w:trPr>
          <w:tblHeader w:val="true"/>
          <w:cantSplit w:val="true"/>
        </w:trPr>
        <w:tc>
          <w:tcPr>
            <w:tcW w:w="2778" w:type="dxa"/>
            <w:vMerge w:val="restart"/>
            <w:tcBorders>
              <w:top w:val="single" w:sz="12" w:space="0" w:color="000000"/>
              <w:left w:val="single" w:sz="12"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Сочетание моделей поведения материалов</w:t>
            </w:r>
          </w:p>
        </w:tc>
        <w:tc>
          <w:tcPr>
            <w:tcW w:w="3288" w:type="dxa"/>
            <w:gridSpan w:val="2"/>
            <w:tcBorders>
              <w:top w:val="single" w:sz="12" w:space="0" w:color="000000"/>
              <w:left w:val="single" w:sz="4" w:space="0" w:color="000000"/>
              <w:bottom w:val="single" w:sz="4" w:space="0" w:color="000000"/>
              <w:right w:val="single" w:sz="4" w:space="0" w:color="000000"/>
            </w:tcBorders>
            <w:shd w:color="auto" w:fill="DCE6F2" w:val="clear"/>
            <w:vAlign w:val="center"/>
          </w:tcPr>
          <w:p>
            <w:pPr>
              <w:pStyle w:val="Style34"/>
              <w:spacing w:before="20" w:after="20"/>
              <w:jc w:val="center"/>
              <w:rPr/>
            </w:pPr>
            <w:r>
              <w:rPr/>
            </w:r>
            <m:oMath xmlns:m="http://schemas.openxmlformats.org/officeDocument/2006/math">
              <m:r>
                <w:rPr>
                  <w:rFonts w:ascii="Cambria Math" w:hAnsi="Cambria Math"/>
                </w:rPr>
                <m:t xml:space="preserve">max</m:t>
              </m:r>
              <m:sSub>
                <m:e>
                  <m:r>
                    <w:rPr>
                      <w:rFonts w:ascii="Cambria Math" w:hAnsi="Cambria Math"/>
                    </w:rPr>
                    <m:t xml:space="preserve">σ</m:t>
                  </m:r>
                </m:e>
                <m:sub>
                  <m:r>
                    <w:rPr>
                      <w:rFonts w:ascii="Cambria Math" w:hAnsi="Cambria Math"/>
                    </w:rPr>
                    <m:t xml:space="preserve">И</m:t>
                  </m:r>
                </m:sub>
              </m:sSub>
            </m:oMath>
            <w:r>
              <w:rPr>
                <w:b/>
              </w:rPr>
              <w:t>, МПа</w:t>
            </w:r>
          </w:p>
        </w:tc>
        <w:tc>
          <w:tcPr>
            <w:tcW w:w="3289" w:type="dxa"/>
            <w:gridSpan w:val="2"/>
            <w:tcBorders>
              <w:top w:val="single" w:sz="12" w:space="0" w:color="000000"/>
              <w:left w:val="single" w:sz="4" w:space="0" w:color="000000"/>
              <w:bottom w:val="single" w:sz="4" w:space="0" w:color="000000"/>
              <w:right w:val="single" w:sz="12" w:space="0" w:color="000000"/>
            </w:tcBorders>
            <w:shd w:color="auto" w:fill="DCE6F2" w:val="clear"/>
            <w:vAlign w:val="center"/>
          </w:tcPr>
          <w:p>
            <w:pPr>
              <w:pStyle w:val="Style34"/>
              <w:spacing w:before="20" w:after="20"/>
              <w:jc w:val="center"/>
              <w:rPr/>
            </w:pPr>
            <w:r>
              <w:rPr/>
            </w:r>
            <m:oMath xmlns:m="http://schemas.openxmlformats.org/officeDocument/2006/math">
              <m:r>
                <w:rPr>
                  <w:rFonts w:ascii="Cambria Math" w:hAnsi="Cambria Math"/>
                </w:rPr>
                <m:t xml:space="preserve">max</m:t>
              </m:r>
              <m:sSub>
                <m:e>
                  <m:r>
                    <w:rPr>
                      <w:rFonts w:ascii="Cambria Math" w:hAnsi="Cambria Math"/>
                    </w:rPr>
                    <m:t xml:space="preserve">ε</m:t>
                  </m:r>
                </m:e>
                <m:sub>
                  <m:r>
                    <w:rPr>
                      <w:rFonts w:ascii="Cambria Math" w:hAnsi="Cambria Math"/>
                    </w:rPr>
                    <m:t xml:space="preserve">И</m:t>
                  </m:r>
                </m:sub>
              </m:sSub>
            </m:oMath>
            <w:r>
              <w:rPr>
                <w:b/>
              </w:rPr>
              <w:t>, %</w:t>
            </w:r>
          </w:p>
        </w:tc>
      </w:tr>
      <w:tr>
        <w:trPr>
          <w:tblHeader w:val="true"/>
          <w:cantSplit w:val="true"/>
        </w:trPr>
        <w:tc>
          <w:tcPr>
            <w:tcW w:w="2778" w:type="dxa"/>
            <w:vMerge w:val="continue"/>
            <w:tcBorders>
              <w:top w:val="single" w:sz="4" w:space="0" w:color="000000"/>
              <w:left w:val="single" w:sz="12" w:space="0" w:color="000000"/>
              <w:bottom w:val="double" w:sz="6" w:space="0" w:color="000000"/>
              <w:right w:val="single" w:sz="4" w:space="0" w:color="000000"/>
            </w:tcBorders>
            <w:shd w:color="auto" w:fill="DCE6F2" w:val="clear"/>
            <w:vAlign w:val="center"/>
          </w:tcPr>
          <w:p>
            <w:pPr>
              <w:pStyle w:val="Style34"/>
              <w:spacing w:before="20" w:after="20"/>
              <w:jc w:val="center"/>
              <w:rPr/>
            </w:pPr>
            <w:r>
              <w:rPr/>
            </w:r>
          </w:p>
        </w:tc>
        <w:tc>
          <w:tcPr>
            <w:tcW w:w="1644" w:type="dxa"/>
            <w:tcBorders>
              <w:top w:val="single" w:sz="4" w:space="0" w:color="000000"/>
              <w:left w:val="single" w:sz="4"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Материал ЗУП1</w:t>
            </w:r>
          </w:p>
        </w:tc>
        <w:tc>
          <w:tcPr>
            <w:tcW w:w="1644" w:type="dxa"/>
            <w:tcBorders>
              <w:top w:val="single" w:sz="4" w:space="0" w:color="000000"/>
              <w:left w:val="single" w:sz="4"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Материал ЗУП2</w:t>
            </w:r>
          </w:p>
        </w:tc>
        <w:tc>
          <w:tcPr>
            <w:tcW w:w="1644" w:type="dxa"/>
            <w:tcBorders>
              <w:top w:val="single" w:sz="4" w:space="0" w:color="000000"/>
              <w:left w:val="single" w:sz="4" w:space="0" w:color="000000"/>
              <w:bottom w:val="double" w:sz="6" w:space="0" w:color="000000"/>
              <w:right w:val="single" w:sz="4" w:space="0" w:color="000000"/>
            </w:tcBorders>
            <w:shd w:color="auto" w:fill="DCE6F2" w:val="clear"/>
            <w:vAlign w:val="center"/>
          </w:tcPr>
          <w:p>
            <w:pPr>
              <w:pStyle w:val="Style34"/>
              <w:spacing w:before="20" w:after="20"/>
              <w:jc w:val="center"/>
              <w:rPr/>
            </w:pPr>
            <w:r>
              <w:rPr>
                <w:b/>
              </w:rPr>
              <w:t>Материал ЗУП1</w:t>
            </w:r>
          </w:p>
        </w:tc>
        <w:tc>
          <w:tcPr>
            <w:tcW w:w="1645" w:type="dxa"/>
            <w:tcBorders>
              <w:top w:val="single" w:sz="4" w:space="0" w:color="000000"/>
              <w:left w:val="single" w:sz="4" w:space="0" w:color="000000"/>
              <w:bottom w:val="double" w:sz="6" w:space="0" w:color="000000"/>
              <w:right w:val="single" w:sz="12" w:space="0" w:color="000000"/>
            </w:tcBorders>
            <w:shd w:color="auto" w:fill="DCE6F2" w:val="clear"/>
            <w:vAlign w:val="center"/>
          </w:tcPr>
          <w:p>
            <w:pPr>
              <w:pStyle w:val="Style34"/>
              <w:spacing w:before="20" w:after="20"/>
              <w:jc w:val="center"/>
              <w:rPr/>
            </w:pPr>
            <w:r>
              <w:rPr>
                <w:b/>
              </w:rPr>
              <w:t>Материал ЗУП2</w:t>
            </w:r>
          </w:p>
        </w:tc>
      </w:tr>
      <w:tr>
        <w:trPr>
          <w:cantSplit w:val="true"/>
        </w:trPr>
        <w:tc>
          <w:tcPr>
            <w:tcW w:w="2778" w:type="dxa"/>
            <w:tcBorders>
              <w:top w:val="single" w:sz="4" w:space="0" w:color="000000"/>
              <w:left w:val="single" w:sz="12" w:space="0" w:color="000000"/>
              <w:bottom w:val="single" w:sz="4" w:space="0" w:color="000000"/>
              <w:right w:val="single" w:sz="4" w:space="0" w:color="000000"/>
            </w:tcBorders>
            <w:vAlign w:val="center"/>
          </w:tcPr>
          <w:p>
            <w:pPr>
              <w:pStyle w:val="Style34"/>
              <w:spacing w:before="20" w:after="20"/>
              <w:jc w:val="center"/>
              <w:rPr/>
            </w:pPr>
            <w:r>
              <w:rPr/>
              <w:t>dc. 1</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0,378</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26,731</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16,727</w:t>
            </w:r>
          </w:p>
        </w:tc>
        <w:tc>
          <w:tcPr>
            <w:tcW w:w="1645" w:type="dxa"/>
            <w:tcBorders>
              <w:top w:val="single" w:sz="4" w:space="0" w:color="000000"/>
              <w:left w:val="single" w:sz="4" w:space="0" w:color="000000"/>
              <w:bottom w:val="single" w:sz="4" w:space="0" w:color="000000"/>
              <w:right w:val="single" w:sz="12" w:space="0" w:color="000000"/>
            </w:tcBorders>
            <w:vAlign w:val="center"/>
          </w:tcPr>
          <w:p>
            <w:pPr>
              <w:pStyle w:val="Style34"/>
              <w:spacing w:before="20" w:after="20"/>
              <w:jc w:val="center"/>
              <w:rPr/>
            </w:pPr>
            <w:r>
              <w:rPr/>
              <w:t>1,084</w:t>
            </w:r>
          </w:p>
        </w:tc>
      </w:tr>
      <w:tr>
        <w:trPr>
          <w:cantSplit w:val="true"/>
        </w:trPr>
        <w:tc>
          <w:tcPr>
            <w:tcW w:w="2778" w:type="dxa"/>
            <w:tcBorders>
              <w:top w:val="single" w:sz="4" w:space="0" w:color="000000"/>
              <w:left w:val="single" w:sz="12" w:space="0" w:color="000000"/>
              <w:bottom w:val="single" w:sz="4" w:space="0" w:color="000000"/>
              <w:right w:val="single" w:sz="4" w:space="0" w:color="000000"/>
            </w:tcBorders>
            <w:vAlign w:val="center"/>
          </w:tcPr>
          <w:p>
            <w:pPr>
              <w:pStyle w:val="Style34"/>
              <w:spacing w:before="20" w:after="20"/>
              <w:jc w:val="center"/>
              <w:rPr/>
            </w:pPr>
            <w:r>
              <w:rPr/>
              <w:t>dc. 2</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0,379</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26,615</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16,750</w:t>
            </w:r>
          </w:p>
        </w:tc>
        <w:tc>
          <w:tcPr>
            <w:tcW w:w="1645" w:type="dxa"/>
            <w:tcBorders>
              <w:top w:val="single" w:sz="4" w:space="0" w:color="000000"/>
              <w:left w:val="single" w:sz="4" w:space="0" w:color="000000"/>
              <w:bottom w:val="single" w:sz="4" w:space="0" w:color="000000"/>
              <w:right w:val="single" w:sz="12" w:space="0" w:color="000000"/>
            </w:tcBorders>
            <w:vAlign w:val="center"/>
          </w:tcPr>
          <w:p>
            <w:pPr>
              <w:pStyle w:val="Style34"/>
              <w:spacing w:before="20" w:after="20"/>
              <w:jc w:val="center"/>
              <w:rPr/>
            </w:pPr>
            <w:r>
              <w:rPr/>
              <w:t>1,079</w:t>
            </w:r>
          </w:p>
        </w:tc>
      </w:tr>
      <w:tr>
        <w:trPr>
          <w:cantSplit w:val="true"/>
        </w:trPr>
        <w:tc>
          <w:tcPr>
            <w:tcW w:w="2778" w:type="dxa"/>
            <w:tcBorders>
              <w:top w:val="single" w:sz="4" w:space="0" w:color="000000"/>
              <w:left w:val="single" w:sz="12" w:space="0" w:color="000000"/>
              <w:bottom w:val="single" w:sz="4" w:space="0" w:color="000000"/>
              <w:right w:val="single" w:sz="4" w:space="0" w:color="000000"/>
            </w:tcBorders>
            <w:vAlign w:val="center"/>
          </w:tcPr>
          <w:p>
            <w:pPr>
              <w:pStyle w:val="Style34"/>
              <w:spacing w:before="20" w:after="20"/>
              <w:jc w:val="center"/>
              <w:rPr/>
            </w:pPr>
            <w:r>
              <w:rPr/>
              <w:t>dc. 3</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0,650</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4,223</w:t>
            </w:r>
          </w:p>
        </w:tc>
        <w:tc>
          <w:tcPr>
            <w:tcW w:w="1644" w:type="dxa"/>
            <w:tcBorders>
              <w:top w:val="single" w:sz="4" w:space="0" w:color="000000"/>
              <w:left w:val="single" w:sz="4" w:space="0" w:color="000000"/>
              <w:bottom w:val="single" w:sz="4" w:space="0" w:color="000000"/>
              <w:right w:val="single" w:sz="4" w:space="0" w:color="000000"/>
            </w:tcBorders>
            <w:vAlign w:val="center"/>
          </w:tcPr>
          <w:p>
            <w:pPr>
              <w:pStyle w:val="Style34"/>
              <w:spacing w:before="20" w:after="20"/>
              <w:jc w:val="center"/>
              <w:rPr/>
            </w:pPr>
            <w:r>
              <w:rPr/>
              <w:t>35,961</w:t>
            </w:r>
          </w:p>
        </w:tc>
        <w:tc>
          <w:tcPr>
            <w:tcW w:w="1645" w:type="dxa"/>
            <w:tcBorders>
              <w:top w:val="single" w:sz="4" w:space="0" w:color="000000"/>
              <w:left w:val="single" w:sz="4" w:space="0" w:color="000000"/>
              <w:bottom w:val="single" w:sz="4" w:space="0" w:color="000000"/>
              <w:right w:val="single" w:sz="12" w:space="0" w:color="000000"/>
            </w:tcBorders>
            <w:vAlign w:val="center"/>
          </w:tcPr>
          <w:p>
            <w:pPr>
              <w:pStyle w:val="Style34"/>
              <w:spacing w:before="20" w:after="20"/>
              <w:jc w:val="center"/>
              <w:rPr/>
            </w:pPr>
            <w:r>
              <w:rPr/>
              <w:t>17,657</w:t>
            </w:r>
          </w:p>
        </w:tc>
      </w:tr>
      <w:tr>
        <w:trPr>
          <w:cantSplit w:val="true"/>
        </w:trPr>
        <w:tc>
          <w:tcPr>
            <w:tcW w:w="2778" w:type="dxa"/>
            <w:tcBorders>
              <w:top w:val="single" w:sz="4" w:space="0" w:color="000000"/>
              <w:left w:val="single" w:sz="12" w:space="0" w:color="000000"/>
              <w:bottom w:val="double" w:sz="6" w:space="0" w:color="000000"/>
              <w:right w:val="single" w:sz="4" w:space="0" w:color="000000"/>
            </w:tcBorders>
            <w:vAlign w:val="center"/>
          </w:tcPr>
          <w:p>
            <w:pPr>
              <w:pStyle w:val="Style34"/>
              <w:spacing w:before="20" w:after="20"/>
              <w:jc w:val="center"/>
              <w:rPr/>
            </w:pPr>
            <w:r>
              <w:rPr/>
              <w:t>dc. 4</w:t>
            </w:r>
          </w:p>
        </w:tc>
        <w:tc>
          <w:tcPr>
            <w:tcW w:w="1644" w:type="dxa"/>
            <w:tcBorders>
              <w:top w:val="single" w:sz="4" w:space="0" w:color="000000"/>
              <w:left w:val="single" w:sz="4" w:space="0" w:color="000000"/>
              <w:bottom w:val="double" w:sz="6" w:space="0" w:color="000000"/>
              <w:right w:val="single" w:sz="4" w:space="0" w:color="000000"/>
            </w:tcBorders>
            <w:vAlign w:val="center"/>
          </w:tcPr>
          <w:p>
            <w:pPr>
              <w:pStyle w:val="Style34"/>
              <w:spacing w:before="20" w:after="20"/>
              <w:jc w:val="center"/>
              <w:rPr/>
            </w:pPr>
            <w:r>
              <w:rPr/>
              <w:t>0,654</w:t>
            </w:r>
          </w:p>
        </w:tc>
        <w:tc>
          <w:tcPr>
            <w:tcW w:w="1644" w:type="dxa"/>
            <w:tcBorders>
              <w:top w:val="single" w:sz="4" w:space="0" w:color="000000"/>
              <w:left w:val="single" w:sz="4" w:space="0" w:color="000000"/>
              <w:bottom w:val="double" w:sz="6" w:space="0" w:color="000000"/>
              <w:right w:val="single" w:sz="4" w:space="0" w:color="000000"/>
            </w:tcBorders>
            <w:vAlign w:val="center"/>
          </w:tcPr>
          <w:p>
            <w:pPr>
              <w:pStyle w:val="Style34"/>
              <w:spacing w:before="20" w:after="20"/>
              <w:jc w:val="center"/>
              <w:rPr/>
            </w:pPr>
            <w:r>
              <w:rPr/>
              <w:t>4,242</w:t>
            </w:r>
          </w:p>
        </w:tc>
        <w:tc>
          <w:tcPr>
            <w:tcW w:w="1644" w:type="dxa"/>
            <w:tcBorders>
              <w:top w:val="single" w:sz="4" w:space="0" w:color="000000"/>
              <w:left w:val="single" w:sz="4" w:space="0" w:color="000000"/>
              <w:bottom w:val="double" w:sz="6" w:space="0" w:color="000000"/>
              <w:right w:val="single" w:sz="4" w:space="0" w:color="000000"/>
            </w:tcBorders>
            <w:vAlign w:val="center"/>
          </w:tcPr>
          <w:p>
            <w:pPr>
              <w:pStyle w:val="Style34"/>
              <w:spacing w:before="20" w:after="20"/>
              <w:jc w:val="center"/>
              <w:rPr/>
            </w:pPr>
            <w:r>
              <w:rPr/>
              <w:t>36,189</w:t>
            </w:r>
          </w:p>
        </w:tc>
        <w:tc>
          <w:tcPr>
            <w:tcW w:w="1645" w:type="dxa"/>
            <w:tcBorders>
              <w:top w:val="single" w:sz="4" w:space="0" w:color="000000"/>
              <w:left w:val="single" w:sz="4" w:space="0" w:color="000000"/>
              <w:bottom w:val="double" w:sz="6" w:space="0" w:color="000000"/>
              <w:right w:val="single" w:sz="12" w:space="0" w:color="000000"/>
            </w:tcBorders>
            <w:vAlign w:val="center"/>
          </w:tcPr>
          <w:p>
            <w:pPr>
              <w:pStyle w:val="Style34"/>
              <w:spacing w:before="20" w:after="20"/>
              <w:jc w:val="center"/>
              <w:rPr/>
            </w:pPr>
            <w:r>
              <w:rPr/>
              <w:t>17,736</w:t>
            </w:r>
          </w:p>
        </w:tc>
      </w:tr>
      <w:tr>
        <w:trPr>
          <w:cantSplit w:val="true"/>
        </w:trPr>
        <w:tc>
          <w:tcPr>
            <w:tcW w:w="2778" w:type="dxa"/>
            <w:tcBorders>
              <w:top w:val="single" w:sz="4" w:space="0" w:color="000000"/>
              <w:left w:val="single" w:sz="12" w:space="0" w:color="000000"/>
              <w:bottom w:val="single" w:sz="4" w:space="0" w:color="000000"/>
              <w:right w:val="single" w:sz="4" w:space="0" w:color="000000"/>
            </w:tcBorders>
            <w:shd w:color="auto" w:fill="F2F2F2" w:val="clear"/>
            <w:vAlign w:val="center"/>
          </w:tcPr>
          <w:p>
            <w:pPr>
              <w:pStyle w:val="Style34"/>
              <w:spacing w:before="20" w:after="20"/>
              <w:jc w:val="left"/>
              <w:rPr/>
            </w:pPr>
            <w:r>
              <w:rPr>
                <w:b/>
              </w:rPr>
              <w:t>Среднее значение</w:t>
            </w:r>
          </w:p>
        </w:tc>
        <w:tc>
          <w:tcPr>
            <w:tcW w:w="164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=AVERAGE(ABOVE)</w:instrText>
            </w:r>
            <w:r>
              <w:rPr/>
              <w:fldChar w:fldCharType="separate"/>
            </w:r>
            <w:r>
              <w:rPr/>
              <w:t>0,515</w:t>
            </w:r>
            <w:r>
              <w:rPr/>
              <w:fldChar w:fldCharType="end"/>
            </w:r>
          </w:p>
        </w:tc>
        <w:tc>
          <w:tcPr>
            <w:tcW w:w="164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=AVERAGE(ABOVE)</w:instrText>
            </w:r>
            <w:r>
              <w:rPr/>
              <w:fldChar w:fldCharType="separate"/>
            </w:r>
            <w:r>
              <w:rPr/>
              <w:t>15,453</w:t>
            </w:r>
            <w:r>
              <w:rPr/>
              <w:fldChar w:fldCharType="end"/>
            </w:r>
          </w:p>
        </w:tc>
        <w:tc>
          <w:tcPr>
            <w:tcW w:w="164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=AVERAGE(ABOVE)</w:instrText>
            </w:r>
            <w:r>
              <w:rPr/>
              <w:fldChar w:fldCharType="separate"/>
            </w:r>
            <w:r>
              <w:rPr/>
              <w:t>26,407</w:t>
            </w:r>
            <w:r>
              <w:rPr/>
              <w:fldChar w:fldCharType="end"/>
            </w:r>
          </w:p>
        </w:tc>
        <w:tc>
          <w:tcPr>
            <w:tcW w:w="1645" w:type="dxa"/>
            <w:tcBorders>
              <w:top w:val="single" w:sz="4" w:space="0" w:color="000000"/>
              <w:left w:val="single" w:sz="4" w:space="0" w:color="000000"/>
              <w:bottom w:val="single" w:sz="4" w:space="0" w:color="000000"/>
              <w:right w:val="single" w:sz="12" w:space="0" w:color="000000"/>
            </w:tcBorders>
            <w:shd w:color="auto" w:fill="F2F2F2" w:val="clear"/>
            <w:vAlign w:val="center"/>
          </w:tcPr>
          <w:p>
            <w:pPr>
              <w:pStyle w:val="Style34"/>
              <w:spacing w:before="20" w:after="20"/>
              <w:jc w:val="center"/>
              <w:rPr/>
            </w:pPr>
            <w:r>
              <w:rPr/>
              <w:fldChar w:fldCharType="begin"/>
            </w:r>
            <w:r>
              <w:rPr/>
              <w:instrText xml:space="preserve"> =AVERAGE(ABOVE)</w:instrText>
            </w:r>
            <w:r>
              <w:rPr/>
              <w:fldChar w:fldCharType="separate"/>
            </w:r>
            <w:r>
              <w:rPr/>
              <w:t>9,389</w:t>
            </w:r>
            <w:r>
              <w:rPr/>
              <w:fldChar w:fldCharType="end"/>
            </w:r>
          </w:p>
        </w:tc>
      </w:tr>
      <w:tr>
        <w:trPr>
          <w:cantSplit w:val="true"/>
        </w:trPr>
        <w:tc>
          <w:tcPr>
            <w:tcW w:w="2778" w:type="dxa"/>
            <w:tcBorders>
              <w:top w:val="single" w:sz="4" w:space="0" w:color="000000"/>
              <w:left w:val="single" w:sz="12" w:space="0" w:color="000000"/>
              <w:bottom w:val="single" w:sz="4" w:space="0" w:color="000000"/>
              <w:right w:val="single" w:sz="4" w:space="0" w:color="000000"/>
            </w:tcBorders>
            <w:shd w:color="auto" w:fill="F2F2F2" w:val="clear"/>
            <w:vAlign w:val="center"/>
          </w:tcPr>
          <w:p>
            <w:pPr>
              <w:pStyle w:val="Style34"/>
              <w:spacing w:before="20" w:after="20"/>
              <w:jc w:val="left"/>
              <w:rPr/>
            </w:pPr>
            <w:r>
              <w:rPr>
                <w:b/>
              </w:rPr>
              <w:t>Минимальное значение</w:t>
            </w:r>
          </w:p>
        </w:tc>
        <w:tc>
          <w:tcPr>
            <w:tcW w:w="164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=MIN(B3:B6)</w:instrText>
            </w:r>
            <w:r>
              <w:rPr/>
              <w:fldChar w:fldCharType="separate"/>
            </w:r>
            <w:r>
              <w:rPr/>
              <w:t>0,378</w:t>
            </w:r>
            <w:r>
              <w:rPr/>
              <w:fldChar w:fldCharType="end"/>
            </w:r>
          </w:p>
        </w:tc>
        <w:tc>
          <w:tcPr>
            <w:tcW w:w="164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=MIN(C3:C6)</w:instrText>
            </w:r>
            <w:r>
              <w:rPr/>
              <w:fldChar w:fldCharType="separate"/>
            </w:r>
            <w:r>
              <w:rPr/>
              <w:t>4,223</w:t>
            </w:r>
            <w:r>
              <w:rPr/>
              <w:fldChar w:fldCharType="end"/>
            </w:r>
          </w:p>
        </w:tc>
        <w:tc>
          <w:tcPr>
            <w:tcW w:w="164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=MIN(D3:D6)</w:instrText>
            </w:r>
            <w:r>
              <w:rPr/>
              <w:fldChar w:fldCharType="separate"/>
            </w:r>
            <w:r>
              <w:rPr/>
              <w:t>16,727</w:t>
            </w:r>
            <w:r>
              <w:rPr/>
              <w:fldChar w:fldCharType="end"/>
            </w:r>
          </w:p>
        </w:tc>
        <w:tc>
          <w:tcPr>
            <w:tcW w:w="1645" w:type="dxa"/>
            <w:tcBorders>
              <w:top w:val="single" w:sz="4" w:space="0" w:color="000000"/>
              <w:left w:val="single" w:sz="4" w:space="0" w:color="000000"/>
              <w:bottom w:val="single" w:sz="4" w:space="0" w:color="000000"/>
              <w:right w:val="single" w:sz="12" w:space="0" w:color="000000"/>
            </w:tcBorders>
            <w:shd w:color="auto" w:fill="F2F2F2" w:val="clear"/>
            <w:vAlign w:val="center"/>
          </w:tcPr>
          <w:p>
            <w:pPr>
              <w:pStyle w:val="Style34"/>
              <w:spacing w:before="20" w:after="20"/>
              <w:jc w:val="center"/>
              <w:rPr/>
            </w:pPr>
            <w:r>
              <w:rPr/>
              <w:fldChar w:fldCharType="begin"/>
            </w:r>
            <w:r>
              <w:rPr/>
              <w:instrText xml:space="preserve"> =MIN(E3:E6)</w:instrText>
            </w:r>
            <w:r>
              <w:rPr/>
              <w:fldChar w:fldCharType="separate"/>
            </w:r>
            <w:r>
              <w:rPr/>
              <w:t>1,079</w:t>
            </w:r>
            <w:r>
              <w:rPr/>
              <w:fldChar w:fldCharType="end"/>
            </w:r>
          </w:p>
        </w:tc>
      </w:tr>
      <w:tr>
        <w:trPr>
          <w:cantSplit w:val="true"/>
        </w:trPr>
        <w:tc>
          <w:tcPr>
            <w:tcW w:w="2778" w:type="dxa"/>
            <w:tcBorders>
              <w:top w:val="single" w:sz="4" w:space="0" w:color="000000"/>
              <w:left w:val="single" w:sz="12" w:space="0" w:color="000000"/>
              <w:bottom w:val="single" w:sz="12" w:space="0" w:color="000000"/>
              <w:right w:val="single" w:sz="4" w:space="0" w:color="000000"/>
            </w:tcBorders>
            <w:shd w:color="auto" w:fill="F2F2F2" w:val="clear"/>
            <w:vAlign w:val="center"/>
          </w:tcPr>
          <w:p>
            <w:pPr>
              <w:pStyle w:val="Style34"/>
              <w:spacing w:before="20" w:after="20"/>
              <w:jc w:val="left"/>
              <w:rPr/>
            </w:pPr>
            <w:r>
              <w:rPr>
                <w:b/>
              </w:rPr>
              <w:t>Максимальное значение</w:t>
            </w:r>
          </w:p>
        </w:tc>
        <w:tc>
          <w:tcPr>
            <w:tcW w:w="1644" w:type="dxa"/>
            <w:tcBorders>
              <w:top w:val="single" w:sz="4" w:space="0" w:color="000000"/>
              <w:left w:val="single" w:sz="4" w:space="0" w:color="000000"/>
              <w:bottom w:val="single" w:sz="12"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=MAX(B3:B6)</w:instrText>
            </w:r>
            <w:r>
              <w:rPr/>
              <w:fldChar w:fldCharType="separate"/>
            </w:r>
            <w:r>
              <w:rPr/>
              <w:t>0,654</w:t>
            </w:r>
            <w:r>
              <w:rPr/>
              <w:fldChar w:fldCharType="end"/>
            </w:r>
          </w:p>
        </w:tc>
        <w:tc>
          <w:tcPr>
            <w:tcW w:w="1644" w:type="dxa"/>
            <w:tcBorders>
              <w:top w:val="single" w:sz="4" w:space="0" w:color="000000"/>
              <w:left w:val="single" w:sz="4" w:space="0" w:color="000000"/>
              <w:bottom w:val="single" w:sz="12"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=MAX(C3:C6)</w:instrText>
            </w:r>
            <w:r>
              <w:rPr/>
              <w:fldChar w:fldCharType="separate"/>
            </w:r>
            <w:r>
              <w:rPr/>
              <w:t>26,731</w:t>
            </w:r>
            <w:r>
              <w:rPr/>
              <w:fldChar w:fldCharType="end"/>
            </w:r>
          </w:p>
        </w:tc>
        <w:tc>
          <w:tcPr>
            <w:tcW w:w="1644" w:type="dxa"/>
            <w:tcBorders>
              <w:top w:val="single" w:sz="4" w:space="0" w:color="000000"/>
              <w:left w:val="single" w:sz="4" w:space="0" w:color="000000"/>
              <w:bottom w:val="single" w:sz="12" w:space="0" w:color="000000"/>
              <w:right w:val="single" w:sz="4" w:space="0" w:color="000000"/>
            </w:tcBorders>
            <w:shd w:color="auto" w:fill="F2F2F2" w:val="clear"/>
            <w:vAlign w:val="center"/>
          </w:tcPr>
          <w:p>
            <w:pPr>
              <w:pStyle w:val="Style34"/>
              <w:spacing w:before="20" w:after="20"/>
              <w:jc w:val="center"/>
              <w:rPr/>
            </w:pPr>
            <w:r>
              <w:rPr/>
              <w:fldChar w:fldCharType="begin"/>
            </w:r>
            <w:r>
              <w:rPr/>
              <w:instrText xml:space="preserve"> =MAX(D3:D6)</w:instrText>
            </w:r>
            <w:r>
              <w:rPr/>
              <w:fldChar w:fldCharType="separate"/>
            </w:r>
            <w:r>
              <w:rPr/>
              <w:t>36,189</w:t>
            </w:r>
            <w:r>
              <w:rPr/>
              <w:fldChar w:fldCharType="end"/>
            </w:r>
          </w:p>
        </w:tc>
        <w:tc>
          <w:tcPr>
            <w:tcW w:w="1645" w:type="dxa"/>
            <w:tcBorders>
              <w:top w:val="single" w:sz="4" w:space="0" w:color="000000"/>
              <w:left w:val="single" w:sz="4" w:space="0" w:color="000000"/>
              <w:bottom w:val="single" w:sz="12" w:space="0" w:color="000000"/>
              <w:right w:val="single" w:sz="12" w:space="0" w:color="000000"/>
            </w:tcBorders>
            <w:shd w:color="auto" w:fill="F2F2F2" w:val="clear"/>
            <w:vAlign w:val="center"/>
          </w:tcPr>
          <w:p>
            <w:pPr>
              <w:pStyle w:val="Style34"/>
              <w:spacing w:before="20" w:after="20"/>
              <w:jc w:val="center"/>
              <w:rPr/>
            </w:pPr>
            <w:r>
              <w:rPr/>
              <w:fldChar w:fldCharType="begin"/>
            </w:r>
            <w:r>
              <w:rPr/>
              <w:instrText xml:space="preserve"> =MAX(E3:E6)</w:instrText>
            </w:r>
            <w:r>
              <w:rPr/>
              <w:fldChar w:fldCharType="separate"/>
            </w:r>
            <w:r>
              <w:rPr/>
              <w:t>17,736</w:t>
            </w:r>
            <w:r>
              <w:rPr/>
              <w:fldChar w:fldCharType="end"/>
            </w:r>
          </w:p>
        </w:tc>
      </w:tr>
    </w:tbl>
    <w:p>
      <w:pPr>
        <w:pStyle w:val="Style22"/>
        <w:rPr/>
      </w:pPr>
      <w:r>
        <w:rPr/>
      </w:r>
    </w:p>
    <w:p>
      <w:pPr>
        <w:pStyle w:val="Heading2"/>
        <w:numPr>
          <w:ilvl w:val="1"/>
          <w:numId w:val="1"/>
        </w:numPr>
        <w:ind w:hanging="0" w:left="0"/>
        <w:rPr/>
      </w:pPr>
      <w:bookmarkStart w:id="27" w:name="_Toc214000916"/>
      <w:r>
        <w:rPr/>
        <w:t xml:space="preserve">3.3 Формирование титульного листа с использование </w:t>
      </w:r>
      <w:r>
        <w:rPr>
          <w:rFonts w:cs="Times New Roman"/>
          <w:sz w:val="28"/>
          <w:szCs w:val="28"/>
        </w:rPr>
        <w:t>специализированных табличных структур</w:t>
      </w:r>
      <w:bookmarkEnd w:id="27"/>
    </w:p>
    <w:p>
      <w:pPr>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701" w:right="851" w:gutter="0" w:header="709" w:top="1134" w:footer="709" w:bottom="1134"/>
          <w:pgNumType w:fmt="decimal"/>
          <w:formProt w:val="false"/>
          <w:textDirection w:val="lrTb"/>
          <w:docGrid w:type="default" w:linePitch="360" w:charSpace="0"/>
        </w:sectPr>
        <w:pStyle w:val="Style22"/>
        <w:spacing w:before="0" w:after="200"/>
        <w:rPr/>
      </w:pPr>
      <w:r>
        <w:rPr/>
        <w:t>Титульный лист сформирован на странице 1 (вариант 2 – четный, вид по рисунку 3.5). Для его текста создан стиль «Титульный_лист_БразгинДЕ», блоки «Выполнил» и «Проверил» выполнены с помощью таблицы, у которой видимыми оставлены только линии для заполнения.</w:t>
      </w:r>
    </w:p>
    <w:p>
      <w:pPr>
        <w:pStyle w:val="Heading1"/>
        <w:rPr>
          <w:rFonts w:ascii="Times New Roman" w:hAnsi="Times New Roman" w:cs="Times New Roman"/>
          <w:sz w:val="28"/>
          <w:szCs w:val="28"/>
        </w:rPr>
      </w:pPr>
      <w:bookmarkStart w:id="28" w:name="_Toc214000917"/>
      <w:r>
        <w:rPr/>
        <w:t>Лабораторная работа 4 «Формулы»</w:t>
      </w:r>
      <w:bookmarkEnd w:id="28"/>
    </w:p>
    <w:p>
      <w:pPr>
        <w:pStyle w:val="Heading2"/>
        <w:numPr>
          <w:ilvl w:val="1"/>
          <w:numId w:val="1"/>
        </w:numPr>
        <w:ind w:hanging="0" w:left="0"/>
        <w:rPr>
          <w:rFonts w:ascii="Times New Roman" w:hAnsi="Times New Roman" w:cs="Times New Roman"/>
          <w:sz w:val="28"/>
          <w:szCs w:val="28"/>
        </w:rPr>
      </w:pPr>
      <w:bookmarkStart w:id="29" w:name="_Toc214000918"/>
      <w:r>
        <w:rPr/>
        <w:t>4.1 Работа со встроенным редактором формул</w:t>
      </w:r>
      <w:bookmarkEnd w:id="29"/>
    </w:p>
    <w:p>
      <w:pPr>
        <w:pStyle w:val="Heading2"/>
        <w:numPr>
          <w:ilvl w:val="1"/>
          <w:numId w:val="1"/>
        </w:numPr>
        <w:ind w:hanging="0" w:left="0"/>
        <w:rPr>
          <w:rFonts w:ascii="Times New Roman" w:hAnsi="Times New Roman" w:cs="Times New Roman"/>
          <w:sz w:val="28"/>
          <w:szCs w:val="28"/>
        </w:rPr>
      </w:pPr>
      <w:bookmarkStart w:id="30" w:name="_Toc214000919"/>
      <w:r>
        <w:rPr/>
        <w:t>4.2 Формирование текстовой информации с разным положением формул</w:t>
      </w:r>
      <w:bookmarkEnd w:id="30"/>
    </w:p>
    <w:p>
      <w:pPr>
        <w:pStyle w:val="Heading3"/>
        <w:numPr>
          <w:ilvl w:val="2"/>
          <w:numId w:val="1"/>
        </w:numPr>
        <w:ind w:hanging="0" w:left="0"/>
        <w:rPr>
          <w:rFonts w:ascii="Times New Roman" w:hAnsi="Times New Roman" w:cs="Times New Roman"/>
          <w:sz w:val="28"/>
          <w:szCs w:val="28"/>
        </w:rPr>
      </w:pPr>
      <w:bookmarkStart w:id="31" w:name="_Toc214000920"/>
      <w:r>
        <w:rPr/>
        <w:t>4.2.1 Абзац документа с формулами</w:t>
      </w:r>
      <w:bookmarkEnd w:id="31"/>
    </w:p>
    <w:p>
      <w:pPr>
        <w:sectPr>
          <w:headerReference w:type="even" r:id="rId50"/>
          <w:headerReference w:type="default" r:id="rId51"/>
          <w:headerReference w:type="first" r:id="rId52"/>
          <w:footerReference w:type="even" r:id="rId53"/>
          <w:footerReference w:type="default" r:id="rId54"/>
          <w:footerReference w:type="first" r:id="rId55"/>
          <w:type w:val="nextPage"/>
          <w:pgSz w:w="11906" w:h="16838"/>
          <w:pgMar w:left="1701" w:right="851" w:gutter="0" w:header="709" w:top="1134" w:footer="709" w:bottom="1134"/>
          <w:pgNumType w:fmt="decimal"/>
          <w:formProt w:val="false"/>
          <w:textDirection w:val="lrTb"/>
          <w:docGrid w:type="default" w:linePitch="360" w:charSpace="0"/>
        </w:sectPr>
        <w:pStyle w:val="Heading3"/>
        <w:numPr>
          <w:ilvl w:val="2"/>
          <w:numId w:val="1"/>
        </w:numPr>
        <w:spacing w:before="140" w:after="200"/>
        <w:ind w:hanging="0" w:left="0"/>
        <w:rPr/>
      </w:pPr>
      <w:bookmarkStart w:id="32" w:name="_Toc214000921"/>
      <w:r>
        <w:rPr/>
        <w:t>4.2.2. Абзац документа с формулами, вынесенными в отдельную строку</w:t>
      </w:r>
      <w:bookmarkEnd w:id="32"/>
    </w:p>
    <w:p>
      <w:pPr>
        <w:pStyle w:val="Heading1"/>
        <w:rPr>
          <w:rFonts w:ascii="Times New Roman" w:hAnsi="Times New Roman" w:cs="Times New Roman"/>
          <w:sz w:val="28"/>
          <w:szCs w:val="28"/>
        </w:rPr>
      </w:pPr>
      <w:bookmarkStart w:id="33" w:name="_Toc214000922"/>
      <w:r>
        <w:rPr/>
        <w:t>Лабораторная работа 5 «Список литературы»</w:t>
      </w:r>
      <w:bookmarkEnd w:id="33"/>
    </w:p>
    <w:p>
      <w:pPr>
        <w:pStyle w:val="Heading2"/>
        <w:numPr>
          <w:ilvl w:val="1"/>
          <w:numId w:val="1"/>
        </w:numPr>
        <w:ind w:hanging="0" w:left="0"/>
        <w:rPr>
          <w:rFonts w:ascii="Times New Roman" w:hAnsi="Times New Roman" w:cs="Times New Roman"/>
          <w:sz w:val="28"/>
          <w:szCs w:val="28"/>
        </w:rPr>
      </w:pPr>
      <w:bookmarkStart w:id="34" w:name="_Toc214000923"/>
      <w:r>
        <w:rPr/>
        <w:t>5.1 Форматирование списка литературы под заданные требования</w:t>
      </w:r>
      <w:bookmarkEnd w:id="34"/>
    </w:p>
    <w:p>
      <w:pPr>
        <w:pStyle w:val="Heading2"/>
        <w:numPr>
          <w:ilvl w:val="1"/>
          <w:numId w:val="1"/>
        </w:numPr>
        <w:spacing w:before="200" w:after="120"/>
        <w:ind w:hanging="0" w:left="0"/>
        <w:rPr>
          <w:rFonts w:ascii="Times New Roman" w:hAnsi="Times New Roman" w:cs="Times New Roman"/>
          <w:sz w:val="28"/>
          <w:szCs w:val="28"/>
        </w:rPr>
      </w:pPr>
      <w:bookmarkStart w:id="35" w:name="_Toc214000924"/>
      <w:r>
        <w:rPr/>
        <w:t>5.2 Работа с перекрестными ссылками</w:t>
      </w:r>
      <w:bookmarkEnd w:id="35"/>
    </w:p>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701" w:right="851"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ahoma">
    <w:charset w:val="cc"/>
    <w:family w:val="swiss"/>
    <w:pitch w:val="variable"/>
  </w:font>
  <w:font w:name="Cambria">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 w:name="Arimo">
    <w:altName w:val="arial"/>
    <w:charset w:val="cc"/>
    <w:family w:val="roman"/>
    <w:pitch w:val="variable"/>
  </w:font>
  <w:font w:name="Calibri">
    <w:altName w:val="sans-serif"/>
    <w:charset w:val="cc"/>
    <w:family w:val="roman"/>
    <w:pitch w:val="variable"/>
  </w:font>
  <w:font w:name="Times New Roman">
    <w:altName w:val="serif"/>
    <w:charset w:val="cc"/>
    <w:family w:val="roman"/>
    <w:pitch w:val="variable"/>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8839456"/>
    </w:sdtPr>
    <w:sdtContent>
      <w:p>
        <w:pPr>
          <w:pStyle w:val="Footer"/>
          <w:jc w:val="right"/>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3</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5</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5</w:t>
        </w:r>
        <w:r>
          <w:rPr/>
          <w:fldChar w:fldCharType="end"/>
        </w:r>
      </w:p>
    </w:sdtContent>
  </w:sdt>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7</w:t>
        </w:r>
        <w:r>
          <w:rPr/>
          <w:fldChar w:fldCharType="end"/>
        </w:r>
      </w:p>
    </w:sdtContent>
  </w:sdt>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7</w:t>
        </w:r>
        <w:r>
          <w:rPr/>
          <w:fldChar w:fldCharType="end"/>
        </w:r>
      </w:p>
    </w:sdtContent>
  </w:sdt>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8</w:t>
        </w:r>
        <w:r>
          <w:rPr/>
          <w:fldChar w:fldCharType="end"/>
        </w:r>
      </w:p>
    </w:sdtContent>
  </w:sdt>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8</w:t>
        </w:r>
        <w:r>
          <w:rPr/>
          <w:fldChar w:fldCharType="end"/>
        </w:r>
      </w:p>
    </w:sdtContent>
  </w:sdt>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9</w:t>
        </w:r>
        <w:r>
          <w:rPr/>
          <w:fldChar w:fldCharType="end"/>
        </w:r>
      </w:p>
    </w:sdtContent>
  </w:sdt>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9</w:t>
        </w:r>
        <w:r>
          <w:rPr/>
          <w:fldChar w:fldCharType="end"/>
        </w:r>
      </w:p>
    </w:sdtContent>
  </w:sdt>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10</w:t>
        </w:r>
        <w:r>
          <w:rPr/>
          <w:fldChar w:fldCharType="end"/>
        </w:r>
      </w:p>
    </w:sdtContent>
  </w:sdt>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10</w:t>
        </w:r>
        <w:r>
          <w:rPr/>
          <w:fldChar w:fldCharType="end"/>
        </w:r>
      </w:p>
    </w:sdtContent>
  </w:sdt>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11</w:t>
        </w:r>
        <w:r>
          <w:rPr/>
          <w:fldChar w:fldCharType="end"/>
        </w:r>
      </w:p>
    </w:sdtContent>
  </w:sdt>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11</w:t>
        </w:r>
        <w:r>
          <w:rPr/>
          <w:fldChar w:fldCharType="end"/>
        </w:r>
      </w:p>
    </w:sdtContent>
  </w:sdt>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12</w:t>
        </w:r>
        <w:r>
          <w:rPr/>
          <w:fldChar w:fldCharType="end"/>
        </w:r>
      </w:p>
    </w:sdtContent>
  </w:sdt>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12</w:t>
        </w:r>
        <w:r>
          <w:rPr/>
          <w:fldChar w:fldCharType="end"/>
        </w:r>
      </w:p>
    </w:sdtContent>
  </w:sdt>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13</w:t>
        </w:r>
        <w:r>
          <w:rPr/>
          <w:fldChar w:fldCharType="end"/>
        </w:r>
      </w:p>
    </w:sdtContent>
  </w:sdt>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98839464"/>
    </w:sdtPr>
    <w:sdtContent>
      <w:p>
        <w:pPr>
          <w:pStyle w:val="Header"/>
          <w:rPr/>
        </w:pPr>
        <w:r>
          <w:rPr/>
          <w:fldChar w:fldCharType="begin"/>
        </w:r>
        <w:r>
          <w:rPr/>
          <w:instrText xml:space="preserve"> PAGE </w:instrText>
        </w:r>
        <w:r>
          <w:rPr/>
          <w:fldChar w:fldCharType="separate"/>
        </w:r>
        <w:r>
          <w:rPr/>
          <w:t>13</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360"/>
      </w:pPr>
      <w:rPr>
        <w:rFonts w:ascii="Liberation Serif" w:hAnsi="Liberation Serif" w:cs="Liberation Serif"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upp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bullet"/>
      <w:lvlText w:val="●"/>
      <w:lvlJc w:val="left"/>
      <w:pPr>
        <w:tabs>
          <w:tab w:val="num" w:pos="1440"/>
        </w:tabs>
        <w:ind w:left="1440" w:hanging="360"/>
      </w:pPr>
      <w:rPr>
        <w:rFonts w:ascii="Liberation Serif" w:hAnsi="Liberation Serif" w:cs="Liberation Serif"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next w:val="Heading1"/>
    <w:qFormat/>
    <w:rsid w:val="009c50f4"/>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user2"/>
    <w:next w:val="Normal"/>
    <w:link w:val="1"/>
    <w:uiPriority w:val="9"/>
    <w:qFormat/>
    <w:rsid w:val="00901e23"/>
    <w:pPr>
      <w:keepNext w:val="true"/>
      <w:keepLines/>
      <w:spacing w:lineRule="auto" w:line="240" w:before="0" w:after="0"/>
      <w:jc w:val="center"/>
      <w:outlineLvl w:val="0"/>
    </w:pPr>
    <w:rPr>
      <w:rFonts w:ascii="Times New Roman" w:hAnsi="Times New Roman" w:eastAsia="" w:cs="" w:cstheme="majorBidi" w:eastAsiaTheme="majorEastAsia"/>
      <w:b/>
      <w:bCs/>
      <w:color w:val="000000"/>
      <w:sz w:val="28"/>
      <w:szCs w:val="28"/>
    </w:rPr>
  </w:style>
  <w:style w:type="paragraph" w:styleId="Heading2">
    <w:name w:val="heading 2"/>
    <w:basedOn w:val="user2"/>
    <w:next w:val="BodyText"/>
    <w:qFormat/>
    <w:pPr>
      <w:numPr>
        <w:ilvl w:val="1"/>
        <w:numId w:val="1"/>
      </w:numPr>
      <w:spacing w:lineRule="auto" w:line="240" w:before="200" w:after="120"/>
      <w:jc w:val="center"/>
      <w:outlineLvl w:val="1"/>
    </w:pPr>
    <w:rPr>
      <w:rFonts w:ascii="Times New Roman" w:hAnsi="Times New Roman"/>
      <w:b/>
      <w:bCs/>
      <w:i/>
      <w:sz w:val="28"/>
      <w:szCs w:val="32"/>
    </w:rPr>
  </w:style>
  <w:style w:type="paragraph" w:styleId="Heading3">
    <w:name w:val="heading 3"/>
    <w:basedOn w:val="user2"/>
    <w:next w:val="BodyText"/>
    <w:qFormat/>
    <w:pPr>
      <w:numPr>
        <w:ilvl w:val="2"/>
        <w:numId w:val="1"/>
      </w:numPr>
      <w:spacing w:lineRule="auto" w:line="240" w:before="140" w:after="120"/>
      <w:jc w:val="center"/>
      <w:outlineLvl w:val="2"/>
    </w:pPr>
    <w:rPr>
      <w:rFonts w:ascii="Times New Roman" w:hAnsi="Times New Roman"/>
      <w:b w:val="false"/>
      <w:bCs/>
      <w:i/>
      <w:sz w:val="28"/>
      <w:szCs w:val="28"/>
    </w:rPr>
  </w:style>
  <w:style w:type="character" w:styleId="DefaultParagraphFont" w:default="1">
    <w:name w:val="Default Paragraph Font"/>
    <w:uiPriority w:val="1"/>
    <w:semiHidden/>
    <w:unhideWhenUsed/>
    <w:qFormat/>
    <w:rPr/>
  </w:style>
  <w:style w:type="character" w:styleId="Style11" w:customStyle="1">
    <w:name w:val="Верхний колонтитул Знак"/>
    <w:basedOn w:val="DefaultParagraphFont"/>
    <w:uiPriority w:val="99"/>
    <w:qFormat/>
    <w:rsid w:val="00901e23"/>
    <w:rPr/>
  </w:style>
  <w:style w:type="character" w:styleId="Style12" w:customStyle="1">
    <w:name w:val="Нижний колонтитул Знак"/>
    <w:basedOn w:val="DefaultParagraphFont"/>
    <w:uiPriority w:val="99"/>
    <w:qFormat/>
    <w:rsid w:val="00901e23"/>
    <w:rPr/>
  </w:style>
  <w:style w:type="character" w:styleId="Style13" w:customStyle="1">
    <w:name w:val="Текст выноски Знак"/>
    <w:basedOn w:val="DefaultParagraphFont"/>
    <w:link w:val="BalloonText"/>
    <w:uiPriority w:val="99"/>
    <w:semiHidden/>
    <w:qFormat/>
    <w:rsid w:val="00901e23"/>
    <w:rPr>
      <w:rFonts w:ascii="Tahoma" w:hAnsi="Tahoma" w:cs="Tahoma"/>
      <w:sz w:val="16"/>
      <w:szCs w:val="16"/>
    </w:rPr>
  </w:style>
  <w:style w:type="character" w:styleId="1" w:customStyle="1">
    <w:name w:val="Заголовок 1 Знак"/>
    <w:basedOn w:val="DefaultParagraphFont"/>
    <w:uiPriority w:val="9"/>
    <w:qFormat/>
    <w:rsid w:val="00901e23"/>
    <w:rPr>
      <w:rFonts w:ascii="Cambria" w:hAnsi="Cambria" w:eastAsia="" w:cs="" w:asciiTheme="majorHAnsi" w:cstheme="majorBidi" w:eastAsiaTheme="majorEastAsia" w:hAnsiTheme="majorHAnsi"/>
      <w:b/>
      <w:bCs/>
      <w:color w:themeColor="accent1" w:themeShade="bf" w:val="365F91"/>
      <w:sz w:val="28"/>
      <w:szCs w:val="28"/>
    </w:rPr>
  </w:style>
  <w:style w:type="character" w:styleId="user">
    <w:name w:val="Символ нумерации (user)"/>
    <w:qFormat/>
    <w:rPr/>
  </w:style>
  <w:style w:type="character" w:styleId="user1">
    <w:name w:val="Маркеры (user)"/>
    <w:qFormat/>
    <w:rPr>
      <w:rFonts w:ascii="OpenSymbol" w:hAnsi="OpenSymbol" w:eastAsia="OpenSymbol" w:cs="OpenSymbol"/>
    </w:rPr>
  </w:style>
  <w:style w:type="character" w:styleId="Hyperlink">
    <w:name w:val="Hyperlink"/>
    <w:rPr>
      <w:color w:val="000080"/>
      <w:u w:val="single"/>
    </w:rPr>
  </w:style>
  <w:style w:type="character" w:styleId="Style14">
    <w:name w:val="Ссылка указателя"/>
    <w:qFormat/>
    <w:rPr/>
  </w:style>
  <w:style w:type="paragraph" w:styleId="Style1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ь"/>
    <w:basedOn w:val="Normal"/>
    <w:qFormat/>
    <w:pPr>
      <w:suppressLineNumbers/>
    </w:pPr>
    <w:rPr>
      <w:rFonts w:cs="Arial"/>
    </w:rPr>
  </w:style>
  <w:style w:type="paragraph" w:styleId="user2">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3">
    <w:name w:val="Указатель (user)"/>
    <w:basedOn w:val="Normal"/>
    <w:qFormat/>
    <w:pPr>
      <w:suppressLineNumbers/>
    </w:pPr>
    <w:rPr>
      <w:rFonts w:cs="Arial"/>
    </w:rPr>
  </w:style>
  <w:style w:type="paragraph" w:styleId="user4">
    <w:name w:val="Колонтитулы (user)"/>
    <w:basedOn w:val="Normal"/>
    <w:qFormat/>
    <w:pPr/>
    <w:rPr/>
  </w:style>
  <w:style w:type="paragraph" w:styleId="Style17">
    <w:name w:val="Колонтитулы"/>
    <w:basedOn w:val="Normal"/>
    <w:qFormat/>
    <w:pPr/>
    <w:rPr/>
  </w:style>
  <w:style w:type="paragraph" w:styleId="Header">
    <w:name w:val="header"/>
    <w:basedOn w:val="Normal"/>
    <w:link w:val="Style11"/>
    <w:uiPriority w:val="99"/>
    <w:unhideWhenUsed/>
    <w:rsid w:val="00901e23"/>
    <w:pPr>
      <w:tabs>
        <w:tab w:val="clear" w:pos="708"/>
        <w:tab w:val="center" w:pos="4677" w:leader="none"/>
        <w:tab w:val="right" w:pos="9355" w:leader="none"/>
      </w:tabs>
      <w:spacing w:lineRule="auto" w:line="240" w:before="0" w:after="0"/>
    </w:pPr>
    <w:rPr/>
  </w:style>
  <w:style w:type="paragraph" w:styleId="Footer">
    <w:name w:val="footer"/>
    <w:basedOn w:val="Normal"/>
    <w:link w:val="Style12"/>
    <w:uiPriority w:val="99"/>
    <w:unhideWhenUsed/>
    <w:rsid w:val="00901e23"/>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13"/>
    <w:uiPriority w:val="99"/>
    <w:semiHidden/>
    <w:unhideWhenUsed/>
    <w:qFormat/>
    <w:rsid w:val="00901e23"/>
    <w:pPr>
      <w:spacing w:lineRule="auto" w:line="240" w:before="0" w:after="0"/>
    </w:pPr>
    <w:rPr>
      <w:rFonts w:ascii="Tahoma" w:hAnsi="Tahoma" w:cs="Tahoma"/>
      <w:sz w:val="16"/>
      <w:szCs w:val="16"/>
    </w:rPr>
  </w:style>
  <w:style w:type="paragraph" w:styleId="Style18">
    <w:name w:val="Авторы_статьи_БразгинДЕ"/>
    <w:qFormat/>
    <w:pPr>
      <w:widowControl/>
      <w:suppressAutoHyphens w:val="true"/>
      <w:bidi w:val="0"/>
      <w:spacing w:lineRule="auto" w:line="240" w:before="0" w:after="200"/>
      <w:jc w:val="center"/>
    </w:pPr>
    <w:rPr>
      <w:rFonts w:ascii="Times New Roman" w:hAnsi="Times New Roman" w:eastAsia="Calibri" w:cs="" w:cstheme="minorBidi" w:eastAsiaTheme="minorHAnsi"/>
      <w:b/>
      <w:i/>
      <w:color w:val="auto"/>
      <w:kern w:val="0"/>
      <w:sz w:val="22"/>
      <w:szCs w:val="22"/>
      <w:lang w:val="ru-RU" w:eastAsia="en-US" w:bidi="ar-SA"/>
    </w:rPr>
  </w:style>
  <w:style w:type="paragraph" w:styleId="Style19">
    <w:name w:val="Организация_БразгинДЕ"/>
    <w:qFormat/>
    <w:pPr>
      <w:widowControl/>
      <w:suppressAutoHyphens w:val="true"/>
      <w:bidi w:val="0"/>
      <w:spacing w:lineRule="auto" w:line="276" w:before="0" w:after="200"/>
      <w:jc w:val="center"/>
    </w:pPr>
    <w:rPr>
      <w:rFonts w:ascii="Times New Roman" w:hAnsi="Times New Roman" w:eastAsia="Calibri" w:cs="" w:cstheme="minorBidi" w:eastAsiaTheme="minorHAnsi"/>
      <w:b/>
      <w:i w:val="false"/>
      <w:color w:val="auto"/>
      <w:kern w:val="0"/>
      <w:sz w:val="22"/>
      <w:szCs w:val="22"/>
      <w:lang w:val="ru-RU" w:eastAsia="en-US" w:bidi="ar-SA"/>
    </w:rPr>
  </w:style>
  <w:style w:type="paragraph" w:styleId="Style20">
    <w:name w:val="Название_статьи_БразгинДЕ"/>
    <w:qFormat/>
    <w:pPr>
      <w:widowControl/>
      <w:suppressAutoHyphens w:val="true"/>
      <w:bidi w:val="0"/>
      <w:spacing w:lineRule="auto" w:line="240" w:before="0" w:after="200"/>
      <w:jc w:val="center"/>
    </w:pPr>
    <w:rPr>
      <w:rFonts w:ascii="Times New Roman" w:hAnsi="Times New Roman" w:eastAsia="Calibri" w:cs="" w:cstheme="minorBidi" w:eastAsiaTheme="minorHAnsi"/>
      <w:b w:val="false"/>
      <w:color w:val="auto"/>
      <w:kern w:val="0"/>
      <w:sz w:val="22"/>
      <w:szCs w:val="22"/>
      <w:lang w:val="ru-RU" w:eastAsia="en-US" w:bidi="ar-SA"/>
    </w:rPr>
  </w:style>
  <w:style w:type="paragraph" w:styleId="Style21">
    <w:name w:val="Аннотация_БразгинДЕ"/>
    <w:qFormat/>
    <w:pPr>
      <w:widowControl/>
      <w:suppressAutoHyphens w:val="true"/>
      <w:bidi w:val="0"/>
      <w:spacing w:lineRule="auto" w:line="276" w:before="0" w:after="200"/>
      <w:ind w:firstLine="567" w:left="0"/>
      <w:jc w:val="both"/>
    </w:pPr>
    <w:rPr>
      <w:rFonts w:ascii="Times New Roman" w:hAnsi="Times New Roman" w:eastAsia="Calibri" w:cs="" w:cstheme="minorBidi" w:eastAsiaTheme="minorHAnsi"/>
      <w:color w:val="auto"/>
      <w:kern w:val="0"/>
      <w:sz w:val="22"/>
      <w:szCs w:val="22"/>
      <w:lang w:val="ru-RU" w:eastAsia="en-US" w:bidi="ar-SA"/>
    </w:rPr>
  </w:style>
  <w:style w:type="paragraph" w:styleId="Style22">
    <w:name w:val="Основной_текст_БразгинДЕ"/>
    <w:qFormat/>
    <w:pPr>
      <w:widowControl/>
      <w:suppressAutoHyphens w:val="true"/>
      <w:bidi w:val="0"/>
      <w:spacing w:lineRule="auto" w:line="276" w:before="0" w:after="200"/>
      <w:ind w:firstLine="567" w:left="0"/>
      <w:jc w:val="both"/>
    </w:pPr>
    <w:rPr>
      <w:rFonts w:ascii="Times New Roman" w:hAnsi="Times New Roman" w:eastAsia="Calibri" w:cs="" w:cstheme="minorBidi" w:eastAsiaTheme="minorHAnsi"/>
      <w:caps w:val="false"/>
      <w:smallCaps w:val="false"/>
      <w:color w:val="auto"/>
      <w:kern w:val="0"/>
      <w:sz w:val="28"/>
      <w:szCs w:val="22"/>
      <w:lang w:val="ru-RU" w:eastAsia="en-US" w:bidi="ar-SA"/>
    </w:rPr>
  </w:style>
  <w:style w:type="paragraph" w:styleId="Style23">
    <w:name w:val="Маркированный_список_БразгинДЕ"/>
    <w:qFormat/>
    <w:pPr>
      <w:widowControl/>
      <w:suppressAutoHyphens w:val="true"/>
      <w:bidi w:val="0"/>
      <w:spacing w:lineRule="auto" w:line="240" w:before="0" w:after="0"/>
      <w:ind w:firstLine="709"/>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Style24">
    <w:name w:val="Нумерованный_список_БразгинДЕ"/>
    <w:qFormat/>
    <w:pPr>
      <w:widowControl/>
      <w:suppressAutoHyphens w:val="true"/>
      <w:bidi w:val="0"/>
      <w:spacing w:lineRule="auto" w:line="360" w:before="0" w:after="0"/>
      <w:ind w:firstLine="709"/>
      <w:jc w:val="both"/>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Style25">
    <w:name w:val="Многоуровневый_список_БразгинДЕ"/>
    <w:qFormat/>
    <w:pPr>
      <w:widowControl/>
      <w:suppressAutoHyphens w:val="true"/>
      <w:bidi w:val="0"/>
      <w:spacing w:lineRule="auto" w:line="360" w:before="709" w:after="0"/>
      <w:jc w:val="both"/>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Style26" w:customStyle="1">
    <w:name w:val="Надписи_для_рисунка_верт_БразгинДЕ"/>
    <w:basedOn w:val="Normal"/>
    <w:qFormat/>
    <w:pPr>
      <w:spacing w:lineRule="auto" w:line="240" w:before="0" w:after="0"/>
      <w:ind w:hanging="0" w:left="-113" w:right="-113"/>
      <w:jc w:val="right"/>
    </w:pPr>
    <w:rPr>
      <w:rFonts w:ascii="Times New Roman" w:hAnsi="Times New Roman" w:eastAsia="Times New Roman" w:cs="Times New Roman"/>
      <w:sz w:val="28"/>
      <w:szCs w:val="28"/>
    </w:rPr>
  </w:style>
  <w:style w:type="paragraph" w:styleId="Style27" w:customStyle="1">
    <w:name w:val="Надписи_для_рисунка_гор_БразгинДЕ"/>
    <w:basedOn w:val="Normal"/>
    <w:qFormat/>
    <w:pPr>
      <w:spacing w:lineRule="auto" w:line="192" w:before="0" w:after="0"/>
      <w:ind w:hanging="0" w:left="-113" w:right="-113"/>
      <w:jc w:val="center"/>
    </w:pPr>
    <w:rPr>
      <w:rFonts w:ascii="Times New Roman" w:hAnsi="Times New Roman" w:eastAsia="Times New Roman" w:cs="Times New Roman"/>
      <w:spacing w:val="-6"/>
      <w:sz w:val="28"/>
      <w:szCs w:val="28"/>
    </w:rPr>
  </w:style>
  <w:style w:type="paragraph" w:styleId="Style28" w:customStyle="1">
    <w:name w:val="Для_надписей_БразгинДЕ"/>
    <w:basedOn w:val="Normal"/>
    <w:qFormat/>
    <w:pPr>
      <w:spacing w:lineRule="auto" w:line="240" w:before="0" w:after="0"/>
      <w:ind w:hanging="0" w:left="-113" w:right="-113"/>
      <w:jc w:val="left"/>
    </w:pPr>
    <w:rPr>
      <w:rFonts w:ascii="Times New Roman" w:hAnsi="Times New Roman" w:eastAsia="Times New Roman" w:cs="Times New Roman"/>
      <w:sz w:val="24"/>
      <w:szCs w:val="24"/>
    </w:rPr>
  </w:style>
  <w:style w:type="paragraph" w:styleId="Style29" w:customStyle="1">
    <w:name w:val="Титульный_лист_БразгинДЕ"/>
    <w:basedOn w:val="Normal"/>
    <w:qFormat/>
    <w:pPr>
      <w:spacing w:lineRule="auto" w:line="240" w:before="0" w:after="0"/>
      <w:ind w:hanging="0" w:left="0" w:right="0"/>
      <w:jc w:val="center"/>
    </w:pPr>
    <w:rPr>
      <w:rFonts w:ascii="Times New Roman" w:hAnsi="Times New Roman" w:eastAsia="Times New Roman" w:cs="Times New Roman"/>
      <w:sz w:val="24"/>
      <w:szCs w:val="24"/>
    </w:rPr>
  </w:style>
  <w:style w:type="paragraph" w:styleId="Style30" w:customStyle="1">
    <w:name w:val="Подпись_рисунка_БразгинДЕ"/>
    <w:basedOn w:val="Normal"/>
    <w:qFormat/>
    <w:pPr>
      <w:keepLines/>
      <w:spacing w:lineRule="auto" w:line="240" w:before="120" w:after="240"/>
      <w:ind w:hanging="0" w:left="0" w:right="0"/>
      <w:jc w:val="center"/>
    </w:pPr>
    <w:rPr>
      <w:rFonts w:ascii="Times New Roman" w:hAnsi="Times New Roman" w:eastAsia="Times New Roman" w:cs="Times New Roman"/>
      <w:sz w:val="28"/>
      <w:szCs w:val="28"/>
    </w:rPr>
  </w:style>
  <w:style w:type="paragraph" w:styleId="Style31" w:customStyle="1">
    <w:name w:val="Рисунок_БразгинДЕ"/>
    <w:basedOn w:val="Normal"/>
    <w:qFormat/>
    <w:pPr>
      <w:keepNext w:val="true"/>
      <w:spacing w:lineRule="auto" w:line="240" w:before="240" w:after="0"/>
      <w:ind w:hanging="0" w:left="0" w:right="0"/>
      <w:jc w:val="center"/>
    </w:pPr>
    <w:rPr>
      <w:rFonts w:ascii="Times New Roman" w:hAnsi="Times New Roman" w:eastAsia="Times New Roman" w:cs="Times New Roman"/>
      <w:sz w:val="28"/>
      <w:szCs w:val="28"/>
    </w:rPr>
  </w:style>
  <w:style w:type="paragraph" w:styleId="Style32" w:customStyle="1">
    <w:name w:val="Номер_таблицы_БразгинДЕ"/>
    <w:basedOn w:val="Normal"/>
    <w:qFormat/>
    <w:pPr>
      <w:keepNext w:val="true"/>
      <w:spacing w:lineRule="auto" w:line="240" w:before="240" w:after="0"/>
      <w:ind w:hanging="0" w:left="0" w:right="0"/>
      <w:jc w:val="right"/>
    </w:pPr>
    <w:rPr>
      <w:rFonts w:ascii="Times New Roman" w:hAnsi="Times New Roman" w:eastAsia="Times New Roman" w:cs="Times New Roman"/>
      <w:sz w:val="28"/>
      <w:szCs w:val="28"/>
    </w:rPr>
  </w:style>
  <w:style w:type="paragraph" w:styleId="Style33" w:customStyle="1">
    <w:name w:val="Название_таблицы_БразгинДЕ"/>
    <w:basedOn w:val="Normal"/>
    <w:qFormat/>
    <w:pPr>
      <w:keepNext w:val="true"/>
      <w:spacing w:lineRule="auto" w:line="240" w:before="0" w:after="120"/>
      <w:ind w:hanging="0" w:left="0" w:right="0"/>
      <w:jc w:val="center"/>
    </w:pPr>
    <w:rPr>
      <w:rFonts w:ascii="Times New Roman" w:hAnsi="Times New Roman" w:eastAsia="Times New Roman" w:cs="Times New Roman"/>
      <w:sz w:val="28"/>
      <w:szCs w:val="28"/>
    </w:rPr>
  </w:style>
  <w:style w:type="paragraph" w:styleId="Style34" w:customStyle="1">
    <w:name w:val="Текст_таблицы_БразгинДЕ"/>
    <w:basedOn w:val="Normal"/>
    <w:qFormat/>
    <w:pPr>
      <w:spacing w:lineRule="auto" w:line="240" w:before="20" w:after="20"/>
      <w:ind w:hanging="0" w:left="0" w:right="0"/>
      <w:jc w:val="center"/>
    </w:pPr>
    <w:rPr>
      <w:rFonts w:ascii="Times New Roman" w:hAnsi="Times New Roman" w:eastAsia="Times New Roman" w:cs="Times New Roman"/>
      <w:sz w:val="24"/>
      <w:szCs w:val="24"/>
    </w:rPr>
  </w:style>
  <w:style w:type="paragraph" w:styleId="TOC1">
    <w:name w:val="toc 1"/>
    <w:basedOn w:val="Normal"/>
    <w:next w:val="Normal"/>
    <w:uiPriority w:val="39"/>
    <w:unhideWhenUsed/>
    <w:pPr>
      <w:tabs>
        <w:tab w:val="clear" w:pos="708"/>
        <w:tab w:val="right" w:pos="9344" w:leader="dot"/>
      </w:tabs>
      <w:spacing w:lineRule="auto" w:line="240" w:before="0" w:after="0"/>
      <w:ind w:hanging="0" w:left="0" w:right="0"/>
      <w:jc w:val="both"/>
    </w:pPr>
    <w:rPr>
      <w:rFonts w:ascii="Times New Roman" w:hAnsi="Times New Roman" w:eastAsia="Times New Roman" w:cs="Times New Roman"/>
      <w:b w:val="false"/>
      <w:bCs w:val="false"/>
      <w:i w:val="false"/>
      <w:iCs w:val="false"/>
      <w:sz w:val="28"/>
      <w:szCs w:val="28"/>
    </w:rPr>
  </w:style>
  <w:style w:type="paragraph" w:styleId="TOC2">
    <w:name w:val="toc 2"/>
    <w:basedOn w:val="Normal"/>
    <w:next w:val="Normal"/>
    <w:uiPriority w:val="39"/>
    <w:unhideWhenUsed/>
    <w:pPr>
      <w:tabs>
        <w:tab w:val="clear" w:pos="708"/>
        <w:tab w:val="right" w:pos="9344" w:leader="dot"/>
      </w:tabs>
      <w:spacing w:lineRule="auto" w:line="240" w:before="0" w:after="0"/>
      <w:ind w:hanging="0" w:left="567" w:right="0"/>
      <w:jc w:val="both"/>
    </w:pPr>
    <w:rPr>
      <w:rFonts w:ascii="Times New Roman" w:hAnsi="Times New Roman" w:eastAsia="Times New Roman" w:cs="Times New Roman"/>
      <w:b w:val="false"/>
      <w:bCs w:val="false"/>
      <w:i w:val="false"/>
      <w:iCs w:val="false"/>
      <w:sz w:val="28"/>
      <w:szCs w:val="28"/>
    </w:rPr>
  </w:style>
  <w:style w:type="paragraph" w:styleId="TOC3">
    <w:name w:val="toc 3"/>
    <w:basedOn w:val="Normal"/>
    <w:next w:val="Normal"/>
    <w:uiPriority w:val="39"/>
    <w:unhideWhenUsed/>
    <w:pPr>
      <w:tabs>
        <w:tab w:val="clear" w:pos="708"/>
        <w:tab w:val="right" w:pos="9344" w:leader="dot"/>
      </w:tabs>
      <w:spacing w:lineRule="auto" w:line="240" w:before="0" w:after="0"/>
      <w:ind w:hanging="0" w:left="851" w:right="0"/>
      <w:jc w:val="both"/>
    </w:pPr>
    <w:rPr>
      <w:rFonts w:ascii="Times New Roman" w:hAnsi="Times New Roman" w:eastAsia="Times New Roman" w:cs="Times New Roman"/>
      <w:b w:val="false"/>
      <w:bCs w:val="false"/>
      <w:i/>
      <w:iCs/>
      <w:sz w:val="28"/>
      <w:szCs w:val="28"/>
    </w:rPr>
  </w:style>
  <w:style w:type="paragraph" w:styleId="Style35">
    <w:name w:val="Содержимое врезки"/>
    <w:basedOn w:val="Normal"/>
    <w:qFormat/>
    <w:pPr/>
    <w:rPr/>
  </w:style>
  <w:style w:type="numbering" w:styleId="user5" w:default="1">
    <w:name w:val="Без списка (user)"/>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header" Target="head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footer" Target="footer21.xml"/><Relationship Id="rId50" Type="http://schemas.openxmlformats.org/officeDocument/2006/relationships/header" Target="head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footer" Target="footer24.xml"/><Relationship Id="rId56" Type="http://schemas.openxmlformats.org/officeDocument/2006/relationships/header" Target="head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footer" Target="footer27.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 Id="rId66" Type="http://schemas.openxmlformats.org/officeDocument/2006/relationships/glossaryDocument" Target="glossary/document.xml"/><Relationship Id="rId67"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8A62DB"/>
    <w:rsid w:val="008A62DB"/>
    <w:rsid w:val="00B91E2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CEA717416AE4B98B2A55A13B90C15B1">
    <w:name w:val="4CEA717416AE4B98B2A55A13B90C15B1"/>
    <w:rsid w:val="008A62D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BEE39-8EE2-4B1E-A9D2-B5124C50B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Application>LibreOffice/25.2.7.2$Windows_X86_64 LibreOffice_project/5cbfd1ab6520636bb5f7b99185aa69bd7456825d</Application>
  <AppVersion>15.0000</AppVersion>
  <Pages>13</Pages>
  <Words>1374</Words>
  <Characters>9107</Characters>
  <CharactersWithSpaces>10219</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2026-09-23T11:32:00Z</dcterms:created>
  <dc:creator>klass412</dc:creator>
  <dc:description/>
  <dc:language>ru-RU</dc:language>
  <cp:lastModifiedBy/>
  <dcterms:modified xsi:type="dcterms:W3CDTF">2026-10-27T18:38:58Z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