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9C" w:rsidRPr="004D5D26" w:rsidRDefault="004D5D26" w:rsidP="004D5D26">
      <w:pPr>
        <w:pStyle w:val="Heading1"/>
      </w:pPr>
      <w:proofErr w:type="spellStart"/>
      <w:proofErr w:type="gramStart"/>
      <w:r w:rsidRPr="004D5D26">
        <w:rPr>
          <w:shd w:val="clear" w:color="auto" w:fill="FFFFFF"/>
        </w:rPr>
        <w:t>Mavuno</w:t>
      </w:r>
      <w:proofErr w:type="spellEnd"/>
      <w:r w:rsidRPr="004D5D26">
        <w:rPr>
          <w:shd w:val="clear" w:color="auto" w:fill="FFFFFF"/>
        </w:rPr>
        <w:t xml:space="preserve"> Farmers Union</w:t>
      </w:r>
      <w:r w:rsidRPr="004D5D26">
        <w:rPr>
          <w:shd w:val="clear" w:color="auto" w:fill="FFFFFF"/>
        </w:rPr>
        <w:t xml:space="preserve"> Disbursement Solution Design.</w:t>
      </w:r>
      <w:proofErr w:type="gramEnd"/>
    </w:p>
    <w:p w:rsidR="004D5D26" w:rsidRDefault="004D5D26">
      <w:pPr>
        <w:rPr>
          <w:rFonts w:cstheme="minorHAnsi"/>
          <w:sz w:val="24"/>
          <w:szCs w:val="24"/>
        </w:rPr>
      </w:pPr>
    </w:p>
    <w:p w:rsidR="004D5D26" w:rsidRPr="004D5D26" w:rsidRDefault="004D5D26" w:rsidP="004D5D26">
      <w:pPr>
        <w:pStyle w:val="Heading2"/>
      </w:pPr>
      <w:r w:rsidRPr="004D5D26">
        <w:t xml:space="preserve">Background </w:t>
      </w:r>
    </w:p>
    <w:p w:rsidR="004D5D26" w:rsidRPr="004D5D26" w:rsidRDefault="004D5D26">
      <w:pPr>
        <w:rPr>
          <w:rFonts w:cstheme="minorHAnsi"/>
          <w:sz w:val="24"/>
          <w:szCs w:val="24"/>
        </w:rPr>
      </w:pPr>
      <w:proofErr w:type="spellStart"/>
      <w:r w:rsidRPr="004D5D26">
        <w:rPr>
          <w:rFonts w:cstheme="minorHAnsi"/>
          <w:sz w:val="24"/>
          <w:szCs w:val="24"/>
        </w:rPr>
        <w:t>Mavuno</w:t>
      </w:r>
      <w:proofErr w:type="spellEnd"/>
      <w:r w:rsidRPr="004D5D26">
        <w:rPr>
          <w:rFonts w:cstheme="minorHAnsi"/>
          <w:sz w:val="24"/>
          <w:szCs w:val="24"/>
        </w:rPr>
        <w:t xml:space="preserve"> Farmers Union is a </w:t>
      </w:r>
      <w:proofErr w:type="gramStart"/>
      <w:r w:rsidRPr="004D5D26">
        <w:rPr>
          <w:rFonts w:cstheme="minorHAnsi"/>
          <w:sz w:val="24"/>
          <w:szCs w:val="24"/>
        </w:rPr>
        <w:t>farmers</w:t>
      </w:r>
      <w:proofErr w:type="gramEnd"/>
      <w:r w:rsidRPr="004D5D26">
        <w:rPr>
          <w:rFonts w:cstheme="minorHAnsi"/>
          <w:sz w:val="24"/>
          <w:szCs w:val="24"/>
        </w:rPr>
        <w:t xml:space="preserve"> cooperative union with over 400K farmers registered in their system and who make daily tea deliveries to their collection </w:t>
      </w:r>
      <w:proofErr w:type="spellStart"/>
      <w:r w:rsidRPr="004D5D26">
        <w:rPr>
          <w:rFonts w:cstheme="minorHAnsi"/>
          <w:sz w:val="24"/>
          <w:szCs w:val="24"/>
        </w:rPr>
        <w:t>centres</w:t>
      </w:r>
      <w:proofErr w:type="spellEnd"/>
      <w:r w:rsidRPr="004D5D26">
        <w:rPr>
          <w:rFonts w:cstheme="minorHAnsi"/>
          <w:sz w:val="24"/>
          <w:szCs w:val="24"/>
        </w:rPr>
        <w:t xml:space="preserve">. The farmers are then paid at the end of month based on their output. To simplify their processes and avoid manual reconciliation </w:t>
      </w:r>
      <w:proofErr w:type="spellStart"/>
      <w:r w:rsidRPr="004D5D26">
        <w:rPr>
          <w:rFonts w:cstheme="minorHAnsi"/>
          <w:sz w:val="24"/>
          <w:szCs w:val="24"/>
        </w:rPr>
        <w:t>Mavuno</w:t>
      </w:r>
      <w:proofErr w:type="spellEnd"/>
      <w:r w:rsidRPr="004D5D26">
        <w:rPr>
          <w:rFonts w:cstheme="minorHAnsi"/>
          <w:sz w:val="24"/>
          <w:szCs w:val="24"/>
        </w:rPr>
        <w:t xml:space="preserve"> Farmer Union has contracted KCB Bank to make disbursement payments to their members at the end of the month from their bank account. The farmer’s union will send instructions to the bank and the amounts of money shall be disbursed to the farmers account either to the farmers KCB Bank account or MPESA Wallet. Question You have been tasked by the head of solutions department to develop a solution that will be used to disburse the money to MPESA wallets after receiving the request from the bank’s core-banking system. Sample JSON request from core-banking is attached as well as the sample request to MPESA third party system. </w:t>
      </w:r>
    </w:p>
    <w:p w:rsidR="004D5D26" w:rsidRDefault="004D5D26" w:rsidP="004D5D26">
      <w:pPr>
        <w:pStyle w:val="Heading3"/>
      </w:pPr>
      <w:r w:rsidRPr="004D5D26">
        <w:t xml:space="preserve">Requirements </w:t>
      </w:r>
    </w:p>
    <w:p w:rsidR="006420D3" w:rsidRPr="004D5D26" w:rsidRDefault="004D5D26" w:rsidP="004D5D26">
      <w:pPr>
        <w:pStyle w:val="ListParagraph"/>
        <w:numPr>
          <w:ilvl w:val="0"/>
          <w:numId w:val="1"/>
        </w:numPr>
        <w:rPr>
          <w:rFonts w:cstheme="minorHAnsi"/>
          <w:sz w:val="24"/>
          <w:szCs w:val="24"/>
        </w:rPr>
      </w:pPr>
      <w:r w:rsidRPr="004D5D26">
        <w:rPr>
          <w:rFonts w:cstheme="minorHAnsi"/>
          <w:sz w:val="24"/>
          <w:szCs w:val="24"/>
        </w:rPr>
        <w:t>Design the solution above showing the various components and reasons for their choice. Including the high level &amp; low level solution architecture and Activity Diagram</w:t>
      </w:r>
      <w:r w:rsidRPr="004D5D26">
        <w:rPr>
          <w:rFonts w:cstheme="minorHAnsi"/>
          <w:sz w:val="24"/>
          <w:szCs w:val="24"/>
        </w:rPr>
        <w:t>.</w:t>
      </w: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rsidP="004D5D26">
      <w:pPr>
        <w:pStyle w:val="Heading2"/>
      </w:pPr>
      <w:r>
        <w:t>High Level Components</w:t>
      </w:r>
    </w:p>
    <w:p w:rsidR="004D5D26" w:rsidRDefault="004D5D26">
      <w:pPr>
        <w:rPr>
          <w:rFonts w:cstheme="minorHAnsi"/>
          <w:sz w:val="24"/>
          <w:szCs w:val="24"/>
        </w:rPr>
      </w:pPr>
      <w:r>
        <w:rPr>
          <w:rFonts w:cstheme="minorHAnsi"/>
          <w:noProof/>
          <w:sz w:val="24"/>
          <w:szCs w:val="24"/>
          <w:lang w:bidi="ar-SA"/>
        </w:rPr>
        <w:drawing>
          <wp:inline distT="0" distB="0" distL="0" distR="0">
            <wp:extent cx="5943600" cy="705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58025"/>
                    </a:xfrm>
                    <a:prstGeom prst="rect">
                      <a:avLst/>
                    </a:prstGeom>
                    <a:noFill/>
                    <a:ln>
                      <a:noFill/>
                    </a:ln>
                  </pic:spPr>
                </pic:pic>
              </a:graphicData>
            </a:graphic>
          </wp:inline>
        </w:drawing>
      </w:r>
    </w:p>
    <w:p w:rsidR="004D5D26" w:rsidRDefault="004D5D26">
      <w:pPr>
        <w:rPr>
          <w:rFonts w:cstheme="minorHAnsi"/>
          <w:sz w:val="24"/>
          <w:szCs w:val="24"/>
        </w:rPr>
      </w:pPr>
    </w:p>
    <w:p w:rsidR="004D5D26" w:rsidRDefault="004D5D26" w:rsidP="004D5D26">
      <w:pPr>
        <w:pStyle w:val="Heading2"/>
      </w:pPr>
      <w:bookmarkStart w:id="0" w:name="_GoBack"/>
      <w:bookmarkEnd w:id="0"/>
      <w:r>
        <w:lastRenderedPageBreak/>
        <w:t>Process Flow</w:t>
      </w:r>
    </w:p>
    <w:p w:rsidR="004D5D26" w:rsidRDefault="004D5D26">
      <w:pPr>
        <w:rPr>
          <w:rFonts w:cstheme="minorHAnsi"/>
          <w:sz w:val="24"/>
          <w:szCs w:val="24"/>
        </w:rPr>
      </w:pPr>
      <w:r>
        <w:rPr>
          <w:rFonts w:cstheme="minorHAnsi"/>
          <w:noProof/>
          <w:sz w:val="24"/>
          <w:szCs w:val="24"/>
          <w:lang w:bidi="ar-SA"/>
        </w:rPr>
        <w:drawing>
          <wp:inline distT="0" distB="0" distL="0" distR="0">
            <wp:extent cx="593407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pPr>
        <w:rPr>
          <w:rFonts w:cstheme="minorHAnsi"/>
          <w:sz w:val="24"/>
          <w:szCs w:val="24"/>
        </w:rPr>
      </w:pPr>
    </w:p>
    <w:p w:rsidR="004D5D26" w:rsidRDefault="004D5D26" w:rsidP="004D5D26">
      <w:pPr>
        <w:pStyle w:val="Heading2"/>
      </w:pPr>
      <w:r>
        <w:lastRenderedPageBreak/>
        <w:t>Processing Sequence</w:t>
      </w:r>
    </w:p>
    <w:p w:rsidR="004D5D26" w:rsidRDefault="004D5D26">
      <w:pPr>
        <w:rPr>
          <w:rFonts w:cstheme="minorHAnsi"/>
          <w:sz w:val="24"/>
          <w:szCs w:val="24"/>
        </w:rPr>
      </w:pPr>
      <w:r>
        <w:rPr>
          <w:rFonts w:cstheme="minorHAnsi"/>
          <w:noProof/>
          <w:sz w:val="24"/>
          <w:szCs w:val="24"/>
          <w:lang w:bidi="ar-SA"/>
        </w:rPr>
        <w:drawing>
          <wp:inline distT="0" distB="0" distL="0" distR="0">
            <wp:extent cx="5943600" cy="469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4D5D26" w:rsidRPr="004D5D26" w:rsidRDefault="004D5D26">
      <w:pPr>
        <w:rPr>
          <w:rFonts w:cstheme="minorHAnsi"/>
          <w:sz w:val="24"/>
          <w:szCs w:val="24"/>
        </w:rPr>
      </w:pPr>
    </w:p>
    <w:sectPr w:rsidR="004D5D26" w:rsidRPr="004D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50DD0"/>
    <w:multiLevelType w:val="hybridMultilevel"/>
    <w:tmpl w:val="3134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9C"/>
    <w:rsid w:val="004D5D26"/>
    <w:rsid w:val="006420D3"/>
    <w:rsid w:val="00A30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5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5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5D2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D5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26"/>
    <w:rPr>
      <w:rFonts w:ascii="Tahoma" w:hAnsi="Tahoma" w:cs="Tahoma"/>
      <w:sz w:val="16"/>
      <w:szCs w:val="16"/>
    </w:rPr>
  </w:style>
  <w:style w:type="character" w:customStyle="1" w:styleId="Heading3Char">
    <w:name w:val="Heading 3 Char"/>
    <w:basedOn w:val="DefaultParagraphFont"/>
    <w:link w:val="Heading3"/>
    <w:uiPriority w:val="9"/>
    <w:rsid w:val="004D5D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D5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5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5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5D2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D5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26"/>
    <w:rPr>
      <w:rFonts w:ascii="Tahoma" w:hAnsi="Tahoma" w:cs="Tahoma"/>
      <w:sz w:val="16"/>
      <w:szCs w:val="16"/>
    </w:rPr>
  </w:style>
  <w:style w:type="character" w:customStyle="1" w:styleId="Heading3Char">
    <w:name w:val="Heading 3 Char"/>
    <w:basedOn w:val="DefaultParagraphFont"/>
    <w:link w:val="Heading3"/>
    <w:uiPriority w:val="9"/>
    <w:rsid w:val="004D5D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D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97988">
      <w:bodyDiv w:val="1"/>
      <w:marLeft w:val="0"/>
      <w:marRight w:val="0"/>
      <w:marTop w:val="0"/>
      <w:marBottom w:val="0"/>
      <w:divBdr>
        <w:top w:val="none" w:sz="0" w:space="0" w:color="auto"/>
        <w:left w:val="none" w:sz="0" w:space="0" w:color="auto"/>
        <w:bottom w:val="none" w:sz="0" w:space="0" w:color="auto"/>
        <w:right w:val="none" w:sz="0" w:space="0" w:color="auto"/>
      </w:divBdr>
      <w:divsChild>
        <w:div w:id="1693263088">
          <w:marLeft w:val="0"/>
          <w:marRight w:val="0"/>
          <w:marTop w:val="0"/>
          <w:marBottom w:val="0"/>
          <w:divBdr>
            <w:top w:val="none" w:sz="0" w:space="0" w:color="auto"/>
            <w:left w:val="none" w:sz="0" w:space="0" w:color="auto"/>
            <w:bottom w:val="none" w:sz="0" w:space="0" w:color="auto"/>
            <w:right w:val="none" w:sz="0" w:space="0" w:color="auto"/>
          </w:divBdr>
        </w:div>
      </w:divsChild>
    </w:div>
    <w:div w:id="1716738859">
      <w:bodyDiv w:val="1"/>
      <w:marLeft w:val="0"/>
      <w:marRight w:val="0"/>
      <w:marTop w:val="0"/>
      <w:marBottom w:val="0"/>
      <w:divBdr>
        <w:top w:val="none" w:sz="0" w:space="0" w:color="auto"/>
        <w:left w:val="none" w:sz="0" w:space="0" w:color="auto"/>
        <w:bottom w:val="none" w:sz="0" w:space="0" w:color="auto"/>
        <w:right w:val="none" w:sz="0" w:space="0" w:color="auto"/>
      </w:divBdr>
      <w:divsChild>
        <w:div w:id="1188718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2020-11-12T09:30:00Z</dcterms:created>
  <dcterms:modified xsi:type="dcterms:W3CDTF">2020-11-12T10:45:00Z</dcterms:modified>
</cp:coreProperties>
</file>