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534" w:rsidRPr="00200712" w:rsidRDefault="00152534"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4E65AB" w:rsidP="00BC7F59">
      <w:pPr>
        <w:ind w:left="-567"/>
        <w:jc w:val="center"/>
        <w:rPr>
          <w:rFonts w:asciiTheme="minorHAnsi" w:hAnsiTheme="minorHAnsi" w:cstheme="minorHAnsi"/>
          <w:b/>
          <w:sz w:val="32"/>
          <w:szCs w:val="32"/>
        </w:rPr>
      </w:pPr>
      <w:r>
        <w:rPr>
          <w:rFonts w:asciiTheme="minorHAnsi" w:hAnsiTheme="minorHAnsi" w:cstheme="minorHAnsi"/>
          <w:b/>
          <w:sz w:val="32"/>
          <w:szCs w:val="32"/>
        </w:rPr>
        <w:t>ΠΑΡΑΔΟΤΕΟ (Π</w:t>
      </w:r>
      <w:r w:rsidR="0022623E">
        <w:rPr>
          <w:rFonts w:asciiTheme="minorHAnsi" w:hAnsiTheme="minorHAnsi" w:cstheme="minorHAnsi"/>
          <w:b/>
          <w:sz w:val="32"/>
          <w:szCs w:val="32"/>
        </w:rPr>
        <w:t>1.1.2</w:t>
      </w:r>
      <w:r w:rsidR="00FA4D8F" w:rsidRPr="00200712">
        <w:rPr>
          <w:rFonts w:asciiTheme="minorHAnsi" w:hAnsiTheme="minorHAnsi" w:cstheme="minorHAnsi"/>
          <w:b/>
          <w:sz w:val="32"/>
          <w:szCs w:val="32"/>
        </w:rPr>
        <w:t>)</w:t>
      </w:r>
    </w:p>
    <w:p w:rsidR="00FA4D8F" w:rsidRPr="00200712" w:rsidRDefault="00FA4D8F" w:rsidP="00BC7F59">
      <w:pPr>
        <w:ind w:left="-567"/>
        <w:jc w:val="center"/>
        <w:rPr>
          <w:rFonts w:asciiTheme="minorHAnsi" w:hAnsiTheme="minorHAnsi" w:cstheme="minorHAnsi"/>
          <w:b/>
          <w:sz w:val="28"/>
        </w:rPr>
      </w:pPr>
      <w:r w:rsidRPr="00200712">
        <w:rPr>
          <w:rFonts w:asciiTheme="minorHAnsi" w:hAnsiTheme="minorHAnsi" w:cstheme="minorHAnsi"/>
          <w:b/>
          <w:sz w:val="28"/>
        </w:rPr>
        <w:t>ΓΙΑ ΤΟ ΥΠΟΕΡΓΟ 3 «ΥΠΗΡΕΣΙΕΣ ΠΡΟΣΤΙΘΕΜΕΝΗΣ ΑΞΙΑΣ</w:t>
      </w:r>
      <w:r w:rsidR="006633CA">
        <w:rPr>
          <w:rFonts w:asciiTheme="minorHAnsi" w:hAnsiTheme="minorHAnsi" w:cstheme="minorHAnsi"/>
          <w:b/>
          <w:sz w:val="28"/>
        </w:rPr>
        <w:t>»</w:t>
      </w:r>
    </w:p>
    <w:p w:rsidR="00FA4D8F" w:rsidRPr="00200712" w:rsidRDefault="00FA4D8F" w:rsidP="00BC7F59">
      <w:pPr>
        <w:ind w:left="-567"/>
        <w:jc w:val="center"/>
        <w:rPr>
          <w:rFonts w:asciiTheme="minorHAnsi" w:hAnsiTheme="minorHAnsi" w:cstheme="minorHAnsi"/>
          <w:b/>
          <w:sz w:val="28"/>
        </w:rPr>
      </w:pPr>
      <w:r w:rsidRPr="00200712">
        <w:rPr>
          <w:rFonts w:asciiTheme="minorHAnsi" w:hAnsiTheme="minorHAnsi" w:cstheme="minorHAnsi"/>
          <w:b/>
          <w:sz w:val="28"/>
        </w:rPr>
        <w:t>ΤΟΥ ΕΡΓΟΥ «</w:t>
      </w:r>
      <w:r w:rsidR="006633CA">
        <w:rPr>
          <w:rFonts w:asciiTheme="minorHAnsi" w:hAnsiTheme="minorHAnsi" w:cstheme="minorHAnsi"/>
          <w:b/>
          <w:sz w:val="28"/>
        </w:rPr>
        <w:t>ΨΗΦΙΑΚΕΣ ΥΠΗΡΕΣΙΕΣ</w:t>
      </w:r>
      <w:r w:rsidRPr="00200712">
        <w:rPr>
          <w:rFonts w:asciiTheme="minorHAnsi" w:hAnsiTheme="minorHAnsi" w:cstheme="minorHAnsi"/>
          <w:b/>
          <w:sz w:val="28"/>
        </w:rPr>
        <w:t xml:space="preserve"> ΤΟΥ ΤΕΙ ΑΘΗΝΑΣ» (</w:t>
      </w:r>
      <w:r w:rsidRPr="00200712">
        <w:rPr>
          <w:rFonts w:asciiTheme="minorHAnsi" w:hAnsiTheme="minorHAnsi" w:cstheme="minorHAnsi"/>
          <w:b/>
          <w:sz w:val="28"/>
          <w:lang w:val="en-US"/>
        </w:rPr>
        <w:t>MIS</w:t>
      </w:r>
      <w:r w:rsidR="004E65AB">
        <w:rPr>
          <w:rFonts w:asciiTheme="minorHAnsi" w:hAnsiTheme="minorHAnsi" w:cstheme="minorHAnsi"/>
          <w:b/>
          <w:sz w:val="28"/>
        </w:rPr>
        <w:t xml:space="preserve"> </w:t>
      </w:r>
      <w:r w:rsidR="008B100C">
        <w:rPr>
          <w:rFonts w:asciiTheme="minorHAnsi" w:hAnsiTheme="minorHAnsi" w:cstheme="minorHAnsi"/>
          <w:b/>
          <w:sz w:val="28"/>
        </w:rPr>
        <w:t>327694</w:t>
      </w:r>
      <w:r w:rsidRPr="00200712">
        <w:rPr>
          <w:rFonts w:asciiTheme="minorHAnsi" w:hAnsiTheme="minorHAnsi" w:cstheme="minorHAnsi"/>
          <w:b/>
          <w:sz w:val="28"/>
        </w:rPr>
        <w:t>)</w:t>
      </w:r>
    </w:p>
    <w:p w:rsidR="00FA4D8F" w:rsidRPr="00200712" w:rsidRDefault="00FA4D8F" w:rsidP="00BC7F59">
      <w:pPr>
        <w:ind w:left="-567"/>
        <w:jc w:val="center"/>
        <w:rPr>
          <w:rFonts w:asciiTheme="minorHAnsi" w:hAnsiTheme="minorHAnsi" w:cstheme="minorHAnsi"/>
          <w:sz w:val="24"/>
          <w:szCs w:val="24"/>
        </w:rPr>
      </w:pPr>
    </w:p>
    <w:p w:rsidR="00FA4D8F" w:rsidRPr="00200712" w:rsidRDefault="00FA4D8F" w:rsidP="00BC7F59">
      <w:pPr>
        <w:ind w:left="-567"/>
        <w:jc w:val="center"/>
        <w:rPr>
          <w:rFonts w:asciiTheme="minorHAnsi" w:hAnsiTheme="minorHAnsi" w:cstheme="minorHAnsi"/>
          <w:sz w:val="24"/>
          <w:szCs w:val="24"/>
        </w:rPr>
      </w:pPr>
    </w:p>
    <w:p w:rsidR="00FA4D8F" w:rsidRPr="00200712" w:rsidRDefault="00FA4D8F" w:rsidP="00BC7F59">
      <w:pPr>
        <w:ind w:left="-567"/>
        <w:jc w:val="center"/>
        <w:rPr>
          <w:rFonts w:asciiTheme="minorHAnsi" w:hAnsiTheme="minorHAnsi" w:cstheme="minorHAnsi"/>
          <w:sz w:val="24"/>
          <w:szCs w:val="24"/>
        </w:rPr>
      </w:pPr>
    </w:p>
    <w:p w:rsidR="0090318C" w:rsidRPr="00A667A0" w:rsidRDefault="00A667A0" w:rsidP="00BC7F59">
      <w:pPr>
        <w:ind w:left="-567"/>
        <w:jc w:val="center"/>
        <w:rPr>
          <w:rFonts w:asciiTheme="minorHAnsi" w:hAnsiTheme="minorHAnsi" w:cstheme="minorHAnsi"/>
          <w:b/>
          <w:sz w:val="32"/>
          <w:szCs w:val="32"/>
        </w:rPr>
      </w:pPr>
      <w:r>
        <w:rPr>
          <w:rFonts w:asciiTheme="minorHAnsi" w:hAnsiTheme="minorHAnsi" w:cstheme="minorHAnsi"/>
          <w:b/>
          <w:sz w:val="32"/>
          <w:szCs w:val="32"/>
        </w:rPr>
        <w:t>ΕΦΑΡΜΟΓΗ ΔΙΑΧΕΙΡΙΣΗΣ ΕΡΕΥΝΗΤΙΚΩΝ ΠΡΟΓΡΑΜΜΑΤΩΝ</w:t>
      </w:r>
    </w:p>
    <w:p w:rsidR="0022623E" w:rsidRDefault="004C77BE" w:rsidP="00BC7F59">
      <w:pPr>
        <w:ind w:left="-567"/>
        <w:jc w:val="center"/>
        <w:rPr>
          <w:rFonts w:asciiTheme="minorHAnsi" w:hAnsiTheme="minorHAnsi" w:cstheme="minorHAnsi"/>
          <w:b/>
          <w:sz w:val="28"/>
        </w:rPr>
      </w:pPr>
      <w:r>
        <w:rPr>
          <w:rFonts w:asciiTheme="minorHAnsi" w:hAnsiTheme="minorHAnsi" w:cstheme="minorHAnsi"/>
          <w:b/>
          <w:sz w:val="28"/>
        </w:rPr>
        <w:t xml:space="preserve">ΑΝΑΛΥΣΗ </w:t>
      </w:r>
      <w:r w:rsidR="0022623E">
        <w:rPr>
          <w:rFonts w:asciiTheme="minorHAnsi" w:hAnsiTheme="minorHAnsi" w:cstheme="minorHAnsi"/>
          <w:b/>
          <w:sz w:val="28"/>
        </w:rPr>
        <w:t xml:space="preserve">ΕΠΙΧΕΙΡΗΣΙΑΚΩΝ ΔΙΕΡΓΑΣΙΩΝ </w:t>
      </w:r>
    </w:p>
    <w:p w:rsidR="00FA4D8F" w:rsidRPr="00200712" w:rsidRDefault="0022623E" w:rsidP="00BC7F59">
      <w:pPr>
        <w:ind w:left="-567"/>
        <w:jc w:val="center"/>
        <w:rPr>
          <w:rFonts w:asciiTheme="minorHAnsi" w:hAnsiTheme="minorHAnsi" w:cstheme="minorHAnsi"/>
          <w:b/>
          <w:sz w:val="24"/>
          <w:szCs w:val="24"/>
        </w:rPr>
      </w:pPr>
      <w:r w:rsidRPr="0022623E">
        <w:rPr>
          <w:rFonts w:asciiTheme="minorHAnsi" w:hAnsiTheme="minorHAnsi" w:cstheme="minorHAnsi"/>
          <w:b/>
          <w:sz w:val="24"/>
          <w:szCs w:val="24"/>
        </w:rPr>
        <w:t>ΑΝΑΣΤΑΣΑΚΟΥ ΙΦΙΓΕΝΕΙΑ</w:t>
      </w:r>
    </w:p>
    <w:p w:rsidR="00FA4D8F" w:rsidRPr="00200712" w:rsidRDefault="00FA4D8F" w:rsidP="00BC7F59">
      <w:pPr>
        <w:ind w:left="-567"/>
        <w:jc w:val="center"/>
        <w:rPr>
          <w:rFonts w:asciiTheme="minorHAnsi" w:hAnsiTheme="minorHAnsi" w:cstheme="minorHAnsi"/>
          <w:b/>
          <w:sz w:val="24"/>
          <w:szCs w:val="24"/>
        </w:rPr>
      </w:pPr>
    </w:p>
    <w:p w:rsidR="00FA4D8F" w:rsidRPr="00200712" w:rsidRDefault="00FA4D8F" w:rsidP="00BC7F59">
      <w:pPr>
        <w:ind w:left="-567"/>
        <w:jc w:val="center"/>
        <w:rPr>
          <w:rFonts w:asciiTheme="minorHAnsi" w:hAnsiTheme="minorHAnsi" w:cstheme="minorHAnsi"/>
          <w:b/>
          <w:sz w:val="24"/>
          <w:szCs w:val="24"/>
        </w:rPr>
      </w:pPr>
    </w:p>
    <w:p w:rsidR="00FA4D8F" w:rsidRPr="00200712" w:rsidRDefault="00FA4D8F" w:rsidP="00BC7F59">
      <w:pPr>
        <w:ind w:left="-567"/>
        <w:jc w:val="center"/>
        <w:rPr>
          <w:rFonts w:asciiTheme="minorHAnsi" w:hAnsiTheme="minorHAnsi" w:cstheme="minorHAnsi"/>
          <w:b/>
          <w:sz w:val="24"/>
          <w:szCs w:val="24"/>
        </w:rPr>
      </w:pPr>
    </w:p>
    <w:p w:rsidR="00FA4D8F" w:rsidRPr="00200712" w:rsidRDefault="00FA4D8F" w:rsidP="00BC7F59">
      <w:pPr>
        <w:ind w:left="-567"/>
        <w:jc w:val="center"/>
        <w:rPr>
          <w:rFonts w:asciiTheme="minorHAnsi" w:hAnsiTheme="minorHAnsi" w:cstheme="minorHAnsi"/>
          <w:b/>
          <w:sz w:val="28"/>
        </w:rPr>
      </w:pPr>
      <w:r w:rsidRPr="00200712">
        <w:rPr>
          <w:rFonts w:asciiTheme="minorHAnsi" w:hAnsiTheme="minorHAnsi" w:cstheme="minorHAnsi"/>
          <w:b/>
          <w:noProof/>
          <w:sz w:val="28"/>
          <w:lang w:val="en-GB" w:eastAsia="en-GB"/>
        </w:rPr>
        <w:drawing>
          <wp:inline distT="0" distB="0" distL="0" distR="0">
            <wp:extent cx="942975" cy="942975"/>
            <wp:effectExtent l="19050" t="0" r="0" b="0"/>
            <wp:docPr id="12" name="Εικόνα 1" descr="TEI Ath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I Athinas"/>
                    <pic:cNvPicPr>
                      <a:picLocks noChangeAspect="1" noChangeArrowheads="1"/>
                    </pic:cNvPicPr>
                  </pic:nvPicPr>
                  <pic:blipFill>
                    <a:blip r:embed="rId8"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rsidR="00FA4D8F" w:rsidRPr="00200712" w:rsidRDefault="00FA4D8F" w:rsidP="00BC7F59">
      <w:pPr>
        <w:ind w:left="-567"/>
        <w:jc w:val="center"/>
        <w:rPr>
          <w:rFonts w:asciiTheme="minorHAnsi" w:hAnsiTheme="minorHAnsi" w:cstheme="minorHAnsi"/>
          <w:b/>
          <w:sz w:val="28"/>
        </w:rPr>
      </w:pPr>
    </w:p>
    <w:p w:rsidR="00FA4D8F" w:rsidRPr="00200712" w:rsidRDefault="00FA4D8F" w:rsidP="00BC7F59">
      <w:pPr>
        <w:ind w:left="-567"/>
        <w:jc w:val="center"/>
        <w:rPr>
          <w:rFonts w:asciiTheme="minorHAnsi" w:hAnsiTheme="minorHAnsi" w:cstheme="minorHAnsi"/>
          <w:b/>
          <w:sz w:val="28"/>
        </w:rPr>
      </w:pPr>
    </w:p>
    <w:p w:rsidR="00FA4D8F" w:rsidRPr="00200712" w:rsidRDefault="00FA4D8F" w:rsidP="00BC7F59">
      <w:pPr>
        <w:ind w:left="-567"/>
        <w:jc w:val="center"/>
        <w:rPr>
          <w:rFonts w:asciiTheme="minorHAnsi" w:hAnsiTheme="minorHAnsi" w:cstheme="minorHAnsi"/>
          <w:b/>
          <w:sz w:val="28"/>
        </w:rPr>
      </w:pPr>
      <w:r w:rsidRPr="00200712">
        <w:rPr>
          <w:rFonts w:asciiTheme="minorHAnsi" w:hAnsiTheme="minorHAnsi" w:cstheme="minorHAnsi"/>
          <w:b/>
          <w:sz w:val="28"/>
        </w:rPr>
        <w:t>ΤΕΙ ΑΘΗΝΑΣ</w:t>
      </w: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FA4D8F" w:rsidP="00BC7F59">
      <w:pPr>
        <w:ind w:left="-567"/>
        <w:rPr>
          <w:rFonts w:asciiTheme="minorHAnsi" w:hAnsiTheme="minorHAnsi" w:cstheme="minorHAnsi"/>
        </w:rPr>
      </w:pPr>
    </w:p>
    <w:p w:rsidR="00FA4D8F" w:rsidRPr="00200712" w:rsidRDefault="00550FFE" w:rsidP="00BC7F59">
      <w:pPr>
        <w:ind w:left="-567"/>
        <w:jc w:val="center"/>
        <w:rPr>
          <w:rFonts w:asciiTheme="minorHAnsi" w:hAnsiTheme="minorHAnsi" w:cstheme="minorHAnsi"/>
          <w:b/>
          <w:sz w:val="28"/>
        </w:rPr>
      </w:pPr>
      <w:r>
        <w:rPr>
          <w:rFonts w:asciiTheme="minorHAnsi" w:hAnsiTheme="minorHAnsi" w:cstheme="minorHAnsi"/>
          <w:b/>
          <w:sz w:val="28"/>
        </w:rPr>
        <w:t xml:space="preserve">ΑΙΓΑΛΕΩ,  </w:t>
      </w:r>
      <w:r w:rsidR="0022623E">
        <w:rPr>
          <w:rFonts w:asciiTheme="minorHAnsi" w:hAnsiTheme="minorHAnsi" w:cstheme="minorHAnsi"/>
          <w:b/>
          <w:sz w:val="28"/>
        </w:rPr>
        <w:t>ΙΑΝ</w:t>
      </w:r>
      <w:r w:rsidR="004C77BE">
        <w:rPr>
          <w:rFonts w:asciiTheme="minorHAnsi" w:hAnsiTheme="minorHAnsi" w:cstheme="minorHAnsi"/>
          <w:b/>
          <w:sz w:val="28"/>
        </w:rPr>
        <w:t>ΟΥΑΡΙΟΣ</w:t>
      </w:r>
      <w:r w:rsidR="008F1042">
        <w:rPr>
          <w:rFonts w:asciiTheme="minorHAnsi" w:hAnsiTheme="minorHAnsi" w:cstheme="minorHAnsi"/>
          <w:b/>
          <w:sz w:val="28"/>
        </w:rPr>
        <w:t xml:space="preserve"> </w:t>
      </w:r>
      <w:r w:rsidR="00A667A0">
        <w:rPr>
          <w:rFonts w:asciiTheme="minorHAnsi" w:hAnsiTheme="minorHAnsi" w:cstheme="minorHAnsi"/>
          <w:b/>
          <w:sz w:val="28"/>
        </w:rPr>
        <w:t xml:space="preserve"> 2012</w:t>
      </w:r>
    </w:p>
    <w:p w:rsidR="004E65AB" w:rsidRDefault="00FA4D8F" w:rsidP="00BC7F59">
      <w:pPr>
        <w:spacing w:after="200" w:line="276" w:lineRule="auto"/>
        <w:ind w:left="-567"/>
        <w:rPr>
          <w:rFonts w:asciiTheme="majorHAnsi" w:eastAsiaTheme="majorEastAsia" w:hAnsiTheme="majorHAnsi" w:cstheme="majorBidi"/>
          <w:b/>
          <w:bCs w:val="0"/>
          <w:color w:val="365F91" w:themeColor="accent1" w:themeShade="BF"/>
          <w:sz w:val="28"/>
          <w:szCs w:val="28"/>
        </w:rPr>
      </w:pPr>
      <w:r w:rsidRPr="00200712">
        <w:rPr>
          <w:rFonts w:asciiTheme="minorHAnsi" w:hAnsiTheme="minorHAnsi" w:cstheme="minorHAnsi"/>
        </w:rPr>
        <w:br w:type="page"/>
      </w:r>
      <w:bookmarkStart w:id="0" w:name="_Toc311367031"/>
    </w:p>
    <w:bookmarkEnd w:id="0" w:displacedByCustomXml="next"/>
    <w:sdt>
      <w:sdtPr>
        <w:rPr>
          <w:rFonts w:ascii="Tahoma" w:eastAsia="Times New Roman" w:hAnsi="Tahoma" w:cs="Tahoma"/>
          <w:b w:val="0"/>
          <w:snapToGrid w:val="0"/>
          <w:color w:val="auto"/>
          <w:sz w:val="22"/>
          <w:szCs w:val="22"/>
          <w:lang w:val="el-GR" w:eastAsia="el-GR"/>
        </w:rPr>
        <w:id w:val="16267516"/>
        <w:docPartObj>
          <w:docPartGallery w:val="Table of Contents"/>
          <w:docPartUnique/>
        </w:docPartObj>
      </w:sdtPr>
      <w:sdtContent>
        <w:p w:rsidR="0009227B" w:rsidRDefault="0009227B">
          <w:pPr>
            <w:pStyle w:val="a8"/>
          </w:pPr>
          <w:proofErr w:type="spellStart"/>
          <w:r>
            <w:t>Περιεχόμενα</w:t>
          </w:r>
          <w:proofErr w:type="spellEnd"/>
        </w:p>
        <w:p w:rsidR="00AC0A8A" w:rsidRDefault="00341BD2">
          <w:pPr>
            <w:pStyle w:val="10"/>
            <w:rPr>
              <w:rFonts w:asciiTheme="minorHAnsi" w:eastAsiaTheme="minorEastAsia" w:hAnsiTheme="minorHAnsi" w:cstheme="minorBidi"/>
              <w:bCs w:val="0"/>
              <w:noProof/>
              <w:snapToGrid/>
              <w:lang w:val="en-GB" w:eastAsia="en-GB"/>
            </w:rPr>
          </w:pPr>
          <w:r>
            <w:fldChar w:fldCharType="begin"/>
          </w:r>
          <w:r w:rsidR="0009227B">
            <w:instrText xml:space="preserve"> TOC \o "1-3" \h \z \u </w:instrText>
          </w:r>
          <w:r>
            <w:fldChar w:fldCharType="separate"/>
          </w:r>
          <w:hyperlink w:anchor="_Toc326063378" w:history="1">
            <w:r w:rsidR="00AC0A8A" w:rsidRPr="00747C22">
              <w:rPr>
                <w:rStyle w:val="-"/>
                <w:rFonts w:eastAsiaTheme="majorEastAsia"/>
                <w:noProof/>
              </w:rPr>
              <w:t>Εισαγωγή</w:t>
            </w:r>
            <w:r w:rsidR="00AC0A8A">
              <w:rPr>
                <w:noProof/>
                <w:webHidden/>
              </w:rPr>
              <w:tab/>
            </w:r>
            <w:r>
              <w:rPr>
                <w:noProof/>
                <w:webHidden/>
              </w:rPr>
              <w:fldChar w:fldCharType="begin"/>
            </w:r>
            <w:r w:rsidR="00AC0A8A">
              <w:rPr>
                <w:noProof/>
                <w:webHidden/>
              </w:rPr>
              <w:instrText xml:space="preserve"> PAGEREF _Toc326063378 \h </w:instrText>
            </w:r>
            <w:r>
              <w:rPr>
                <w:noProof/>
                <w:webHidden/>
              </w:rPr>
            </w:r>
            <w:r>
              <w:rPr>
                <w:noProof/>
                <w:webHidden/>
              </w:rPr>
              <w:fldChar w:fldCharType="separate"/>
            </w:r>
            <w:r w:rsidR="00AC0A8A">
              <w:rPr>
                <w:noProof/>
                <w:webHidden/>
              </w:rPr>
              <w:t>3</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79" w:history="1">
            <w:r w:rsidR="00AC0A8A" w:rsidRPr="00747C22">
              <w:rPr>
                <w:rStyle w:val="-"/>
                <w:rFonts w:eastAsiaTheme="majorEastAsia"/>
                <w:noProof/>
              </w:rPr>
              <w:t>1</w:t>
            </w:r>
            <w:r w:rsidR="00AC0A8A" w:rsidRPr="00747C22">
              <w:rPr>
                <w:rStyle w:val="-"/>
                <w:rFonts w:eastAsiaTheme="majorEastAsia"/>
                <w:noProof/>
                <w:vertAlign w:val="superscript"/>
              </w:rPr>
              <w:t>η</w:t>
            </w:r>
            <w:r w:rsidR="00AC0A8A" w:rsidRPr="00747C22">
              <w:rPr>
                <w:rStyle w:val="-"/>
                <w:rFonts w:eastAsiaTheme="majorEastAsia"/>
                <w:noProof/>
              </w:rPr>
              <w:t xml:space="preserve">  Επιχειρησιακή διεργασία (ΕΔ1):  Αλληλεπίδραση ΕΛΚΕ με ενδιαφερόμενους</w:t>
            </w:r>
            <w:r w:rsidR="00AC0A8A">
              <w:rPr>
                <w:noProof/>
                <w:webHidden/>
              </w:rPr>
              <w:tab/>
            </w:r>
            <w:r>
              <w:rPr>
                <w:noProof/>
                <w:webHidden/>
              </w:rPr>
              <w:fldChar w:fldCharType="begin"/>
            </w:r>
            <w:r w:rsidR="00AC0A8A">
              <w:rPr>
                <w:noProof/>
                <w:webHidden/>
              </w:rPr>
              <w:instrText xml:space="preserve"> PAGEREF _Toc326063379 \h </w:instrText>
            </w:r>
            <w:r>
              <w:rPr>
                <w:noProof/>
                <w:webHidden/>
              </w:rPr>
            </w:r>
            <w:r>
              <w:rPr>
                <w:noProof/>
                <w:webHidden/>
              </w:rPr>
              <w:fldChar w:fldCharType="separate"/>
            </w:r>
            <w:r w:rsidR="00AC0A8A">
              <w:rPr>
                <w:noProof/>
                <w:webHidden/>
              </w:rPr>
              <w:t>3</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0" w:history="1">
            <w:r w:rsidR="00AC0A8A" w:rsidRPr="00747C22">
              <w:rPr>
                <w:rStyle w:val="-"/>
                <w:rFonts w:eastAsiaTheme="majorEastAsia"/>
                <w:noProof/>
              </w:rPr>
              <w:t>Έγγραφα που τηρούνται στον φάκελο έργου</w:t>
            </w:r>
            <w:r w:rsidR="00AC0A8A">
              <w:rPr>
                <w:noProof/>
                <w:webHidden/>
              </w:rPr>
              <w:tab/>
            </w:r>
            <w:r>
              <w:rPr>
                <w:noProof/>
                <w:webHidden/>
              </w:rPr>
              <w:fldChar w:fldCharType="begin"/>
            </w:r>
            <w:r w:rsidR="00AC0A8A">
              <w:rPr>
                <w:noProof/>
                <w:webHidden/>
              </w:rPr>
              <w:instrText xml:space="preserve"> PAGEREF _Toc326063380 \h </w:instrText>
            </w:r>
            <w:r>
              <w:rPr>
                <w:noProof/>
                <w:webHidden/>
              </w:rPr>
            </w:r>
            <w:r>
              <w:rPr>
                <w:noProof/>
                <w:webHidden/>
              </w:rPr>
              <w:fldChar w:fldCharType="separate"/>
            </w:r>
            <w:r w:rsidR="00AC0A8A">
              <w:rPr>
                <w:noProof/>
                <w:webHidden/>
              </w:rPr>
              <w:t>4</w:t>
            </w:r>
            <w:r>
              <w:rPr>
                <w:noProof/>
                <w:webHidden/>
              </w:rPr>
              <w:fldChar w:fldCharType="end"/>
            </w:r>
          </w:hyperlink>
        </w:p>
        <w:p w:rsidR="00AC0A8A" w:rsidRDefault="00341BD2" w:rsidP="00AC0A8A">
          <w:pPr>
            <w:pStyle w:val="10"/>
            <w:jc w:val="left"/>
            <w:rPr>
              <w:rFonts w:asciiTheme="minorHAnsi" w:eastAsiaTheme="minorEastAsia" w:hAnsiTheme="minorHAnsi" w:cstheme="minorBidi"/>
              <w:bCs w:val="0"/>
              <w:noProof/>
              <w:snapToGrid/>
              <w:lang w:val="en-GB" w:eastAsia="en-GB"/>
            </w:rPr>
          </w:pPr>
          <w:hyperlink w:anchor="_Toc326063381" w:history="1">
            <w:r w:rsidR="00AC0A8A" w:rsidRPr="00747C22">
              <w:rPr>
                <w:rStyle w:val="-"/>
                <w:rFonts w:eastAsiaTheme="majorEastAsia"/>
                <w:noProof/>
              </w:rPr>
              <w:t>2η Επιχειρησιακή Διεργασία (ΕΔ2):  Έγκριση Υποβολής Πρότασης σε πρόσκληση/ προκήρυξη έργου και ανάληψη διαχείρισής του από τον ΕΛΚΕ</w:t>
            </w:r>
            <w:r w:rsidR="00AC0A8A">
              <w:rPr>
                <w:noProof/>
                <w:webHidden/>
              </w:rPr>
              <w:tab/>
            </w:r>
            <w:r>
              <w:rPr>
                <w:noProof/>
                <w:webHidden/>
              </w:rPr>
              <w:fldChar w:fldCharType="begin"/>
            </w:r>
            <w:r w:rsidR="00AC0A8A">
              <w:rPr>
                <w:noProof/>
                <w:webHidden/>
              </w:rPr>
              <w:instrText xml:space="preserve"> PAGEREF _Toc326063381 \h </w:instrText>
            </w:r>
            <w:r>
              <w:rPr>
                <w:noProof/>
                <w:webHidden/>
              </w:rPr>
            </w:r>
            <w:r>
              <w:rPr>
                <w:noProof/>
                <w:webHidden/>
              </w:rPr>
              <w:fldChar w:fldCharType="separate"/>
            </w:r>
            <w:r w:rsidR="00AC0A8A">
              <w:rPr>
                <w:noProof/>
                <w:webHidden/>
              </w:rPr>
              <w:t>4</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2" w:history="1">
            <w:r w:rsidR="00AC0A8A" w:rsidRPr="00747C22">
              <w:rPr>
                <w:rStyle w:val="-"/>
                <w:rFonts w:eastAsiaTheme="majorEastAsia"/>
                <w:noProof/>
              </w:rPr>
              <w:t>Έγγραφα που τηρούνται στον φάκελο έργου</w:t>
            </w:r>
            <w:r w:rsidR="00AC0A8A">
              <w:rPr>
                <w:noProof/>
                <w:webHidden/>
              </w:rPr>
              <w:tab/>
            </w:r>
            <w:r>
              <w:rPr>
                <w:noProof/>
                <w:webHidden/>
              </w:rPr>
              <w:fldChar w:fldCharType="begin"/>
            </w:r>
            <w:r w:rsidR="00AC0A8A">
              <w:rPr>
                <w:noProof/>
                <w:webHidden/>
              </w:rPr>
              <w:instrText xml:space="preserve"> PAGEREF _Toc326063382 \h </w:instrText>
            </w:r>
            <w:r>
              <w:rPr>
                <w:noProof/>
                <w:webHidden/>
              </w:rPr>
            </w:r>
            <w:r>
              <w:rPr>
                <w:noProof/>
                <w:webHidden/>
              </w:rPr>
              <w:fldChar w:fldCharType="separate"/>
            </w:r>
            <w:r w:rsidR="00AC0A8A">
              <w:rPr>
                <w:noProof/>
                <w:webHidden/>
              </w:rPr>
              <w:t>5</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3" w:history="1">
            <w:r w:rsidR="00AC0A8A" w:rsidRPr="00747C22">
              <w:rPr>
                <w:rStyle w:val="-"/>
                <w:rFonts w:eastAsiaTheme="majorEastAsia"/>
                <w:noProof/>
              </w:rPr>
              <w:t>3η Επιχειρησιακή Διεργασία (ΕΔ3):  Υλοποίηση Έργου Αυτεπιστασίας (Ίδια Μέσα)</w:t>
            </w:r>
            <w:r w:rsidR="00AC0A8A">
              <w:rPr>
                <w:noProof/>
                <w:webHidden/>
              </w:rPr>
              <w:tab/>
            </w:r>
            <w:r>
              <w:rPr>
                <w:noProof/>
                <w:webHidden/>
              </w:rPr>
              <w:fldChar w:fldCharType="begin"/>
            </w:r>
            <w:r w:rsidR="00AC0A8A">
              <w:rPr>
                <w:noProof/>
                <w:webHidden/>
              </w:rPr>
              <w:instrText xml:space="preserve"> PAGEREF _Toc326063383 \h </w:instrText>
            </w:r>
            <w:r>
              <w:rPr>
                <w:noProof/>
                <w:webHidden/>
              </w:rPr>
            </w:r>
            <w:r>
              <w:rPr>
                <w:noProof/>
                <w:webHidden/>
              </w:rPr>
              <w:fldChar w:fldCharType="separate"/>
            </w:r>
            <w:r w:rsidR="00AC0A8A">
              <w:rPr>
                <w:noProof/>
                <w:webHidden/>
              </w:rPr>
              <w:t>6</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4" w:history="1">
            <w:r w:rsidR="00AC0A8A" w:rsidRPr="00747C22">
              <w:rPr>
                <w:rStyle w:val="-"/>
                <w:rFonts w:eastAsiaTheme="majorEastAsia"/>
                <w:noProof/>
              </w:rPr>
              <w:t>Έγγραφα που τηρούνται στον φάκελο έργου</w:t>
            </w:r>
            <w:r w:rsidR="00AC0A8A">
              <w:rPr>
                <w:noProof/>
                <w:webHidden/>
              </w:rPr>
              <w:tab/>
            </w:r>
            <w:r>
              <w:rPr>
                <w:noProof/>
                <w:webHidden/>
              </w:rPr>
              <w:fldChar w:fldCharType="begin"/>
            </w:r>
            <w:r w:rsidR="00AC0A8A">
              <w:rPr>
                <w:noProof/>
                <w:webHidden/>
              </w:rPr>
              <w:instrText xml:space="preserve"> PAGEREF _Toc326063384 \h </w:instrText>
            </w:r>
            <w:r>
              <w:rPr>
                <w:noProof/>
                <w:webHidden/>
              </w:rPr>
            </w:r>
            <w:r>
              <w:rPr>
                <w:noProof/>
                <w:webHidden/>
              </w:rPr>
              <w:fldChar w:fldCharType="separate"/>
            </w:r>
            <w:r w:rsidR="00AC0A8A">
              <w:rPr>
                <w:noProof/>
                <w:webHidden/>
              </w:rPr>
              <w:t>6</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5" w:history="1">
            <w:r w:rsidR="00AC0A8A" w:rsidRPr="00747C22">
              <w:rPr>
                <w:rStyle w:val="-"/>
                <w:rFonts w:eastAsiaTheme="majorEastAsia"/>
                <w:noProof/>
              </w:rPr>
              <w:t>4η Επιχειρησιακή Διεργασία (ΕΔ4):  Υλοποίηση Έργου Προμήθειας</w:t>
            </w:r>
            <w:r w:rsidR="00AC0A8A">
              <w:rPr>
                <w:noProof/>
                <w:webHidden/>
              </w:rPr>
              <w:tab/>
            </w:r>
            <w:r>
              <w:rPr>
                <w:noProof/>
                <w:webHidden/>
              </w:rPr>
              <w:fldChar w:fldCharType="begin"/>
            </w:r>
            <w:r w:rsidR="00AC0A8A">
              <w:rPr>
                <w:noProof/>
                <w:webHidden/>
              </w:rPr>
              <w:instrText xml:space="preserve"> PAGEREF _Toc326063385 \h </w:instrText>
            </w:r>
            <w:r>
              <w:rPr>
                <w:noProof/>
                <w:webHidden/>
              </w:rPr>
            </w:r>
            <w:r>
              <w:rPr>
                <w:noProof/>
                <w:webHidden/>
              </w:rPr>
              <w:fldChar w:fldCharType="separate"/>
            </w:r>
            <w:r w:rsidR="00AC0A8A">
              <w:rPr>
                <w:noProof/>
                <w:webHidden/>
              </w:rPr>
              <w:t>7</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6" w:history="1">
            <w:r w:rsidR="00AC0A8A" w:rsidRPr="00747C22">
              <w:rPr>
                <w:rStyle w:val="-"/>
                <w:rFonts w:eastAsiaTheme="majorEastAsia"/>
                <w:noProof/>
              </w:rPr>
              <w:t>Έγγραφα που τηρούνται στον φάκελο έργου</w:t>
            </w:r>
            <w:r w:rsidR="00AC0A8A">
              <w:rPr>
                <w:noProof/>
                <w:webHidden/>
              </w:rPr>
              <w:tab/>
            </w:r>
            <w:r>
              <w:rPr>
                <w:noProof/>
                <w:webHidden/>
              </w:rPr>
              <w:fldChar w:fldCharType="begin"/>
            </w:r>
            <w:r w:rsidR="00AC0A8A">
              <w:rPr>
                <w:noProof/>
                <w:webHidden/>
              </w:rPr>
              <w:instrText xml:space="preserve"> PAGEREF _Toc326063386 \h </w:instrText>
            </w:r>
            <w:r>
              <w:rPr>
                <w:noProof/>
                <w:webHidden/>
              </w:rPr>
            </w:r>
            <w:r>
              <w:rPr>
                <w:noProof/>
                <w:webHidden/>
              </w:rPr>
              <w:fldChar w:fldCharType="separate"/>
            </w:r>
            <w:r w:rsidR="00AC0A8A">
              <w:rPr>
                <w:noProof/>
                <w:webHidden/>
              </w:rPr>
              <w:t>7</w:t>
            </w:r>
            <w:r>
              <w:rPr>
                <w:noProof/>
                <w:webHidden/>
              </w:rPr>
              <w:fldChar w:fldCharType="end"/>
            </w:r>
          </w:hyperlink>
        </w:p>
        <w:p w:rsidR="00AC0A8A" w:rsidRDefault="00341BD2" w:rsidP="00AC0A8A">
          <w:pPr>
            <w:pStyle w:val="10"/>
            <w:jc w:val="left"/>
            <w:rPr>
              <w:rFonts w:asciiTheme="minorHAnsi" w:eastAsiaTheme="minorEastAsia" w:hAnsiTheme="minorHAnsi" w:cstheme="minorBidi"/>
              <w:bCs w:val="0"/>
              <w:noProof/>
              <w:snapToGrid/>
              <w:lang w:val="en-GB" w:eastAsia="en-GB"/>
            </w:rPr>
          </w:pPr>
          <w:hyperlink w:anchor="_Toc326063387" w:history="1">
            <w:r w:rsidR="00AC0A8A" w:rsidRPr="00747C22">
              <w:rPr>
                <w:rStyle w:val="-"/>
                <w:rFonts w:eastAsiaTheme="majorEastAsia"/>
                <w:noProof/>
              </w:rPr>
              <w:t>5</w:t>
            </w:r>
            <w:r w:rsidR="00AC0A8A" w:rsidRPr="00747C22">
              <w:rPr>
                <w:rStyle w:val="-"/>
                <w:rFonts w:eastAsiaTheme="majorEastAsia"/>
                <w:noProof/>
                <w:vertAlign w:val="superscript"/>
              </w:rPr>
              <w:t>η</w:t>
            </w:r>
            <w:r w:rsidR="00AC0A8A" w:rsidRPr="00747C22">
              <w:rPr>
                <w:rStyle w:val="-"/>
                <w:rFonts w:eastAsiaTheme="majorEastAsia"/>
                <w:noProof/>
              </w:rPr>
              <w:t xml:space="preserve">  Επιχειρησιακή διεργασία (ΔΕ6):  Σύναψη συμβάσεων με αναδόχους/προμηθευτές/απασχολούμενους</w:t>
            </w:r>
            <w:r w:rsidR="00AC0A8A">
              <w:rPr>
                <w:noProof/>
                <w:webHidden/>
              </w:rPr>
              <w:tab/>
            </w:r>
            <w:r>
              <w:rPr>
                <w:noProof/>
                <w:webHidden/>
              </w:rPr>
              <w:fldChar w:fldCharType="begin"/>
            </w:r>
            <w:r w:rsidR="00AC0A8A">
              <w:rPr>
                <w:noProof/>
                <w:webHidden/>
              </w:rPr>
              <w:instrText xml:space="preserve"> PAGEREF _Toc326063387 \h </w:instrText>
            </w:r>
            <w:r>
              <w:rPr>
                <w:noProof/>
                <w:webHidden/>
              </w:rPr>
            </w:r>
            <w:r>
              <w:rPr>
                <w:noProof/>
                <w:webHidden/>
              </w:rPr>
              <w:fldChar w:fldCharType="separate"/>
            </w:r>
            <w:r w:rsidR="00AC0A8A">
              <w:rPr>
                <w:noProof/>
                <w:webHidden/>
              </w:rPr>
              <w:t>8</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8" w:history="1">
            <w:r w:rsidR="00AC0A8A" w:rsidRPr="00747C22">
              <w:rPr>
                <w:rStyle w:val="-"/>
                <w:rFonts w:eastAsiaTheme="majorEastAsia"/>
                <w:noProof/>
              </w:rPr>
              <w:t>6η Επιχειρησιακή Διεργασία (ΕΔ5): Παρακολούθηση Έργου και Πιστοποίηση Φυσικού Αντικειμένου</w:t>
            </w:r>
            <w:r w:rsidR="00AC0A8A">
              <w:rPr>
                <w:noProof/>
                <w:webHidden/>
              </w:rPr>
              <w:tab/>
            </w:r>
            <w:r>
              <w:rPr>
                <w:noProof/>
                <w:webHidden/>
              </w:rPr>
              <w:fldChar w:fldCharType="begin"/>
            </w:r>
            <w:r w:rsidR="00AC0A8A">
              <w:rPr>
                <w:noProof/>
                <w:webHidden/>
              </w:rPr>
              <w:instrText xml:space="preserve"> PAGEREF _Toc326063388 \h </w:instrText>
            </w:r>
            <w:r>
              <w:rPr>
                <w:noProof/>
                <w:webHidden/>
              </w:rPr>
            </w:r>
            <w:r>
              <w:rPr>
                <w:noProof/>
                <w:webHidden/>
              </w:rPr>
              <w:fldChar w:fldCharType="separate"/>
            </w:r>
            <w:r w:rsidR="00AC0A8A">
              <w:rPr>
                <w:noProof/>
                <w:webHidden/>
              </w:rPr>
              <w:t>8</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89" w:history="1">
            <w:r w:rsidR="00AC0A8A" w:rsidRPr="00747C22">
              <w:rPr>
                <w:rStyle w:val="-"/>
                <w:rFonts w:eastAsiaTheme="majorEastAsia"/>
                <w:noProof/>
              </w:rPr>
              <w:t>Έγγραφα που τηρούνται στον φάκελο έργου</w:t>
            </w:r>
            <w:r w:rsidR="00AC0A8A">
              <w:rPr>
                <w:noProof/>
                <w:webHidden/>
              </w:rPr>
              <w:tab/>
            </w:r>
            <w:r>
              <w:rPr>
                <w:noProof/>
                <w:webHidden/>
              </w:rPr>
              <w:fldChar w:fldCharType="begin"/>
            </w:r>
            <w:r w:rsidR="00AC0A8A">
              <w:rPr>
                <w:noProof/>
                <w:webHidden/>
              </w:rPr>
              <w:instrText xml:space="preserve"> PAGEREF _Toc326063389 \h </w:instrText>
            </w:r>
            <w:r>
              <w:rPr>
                <w:noProof/>
                <w:webHidden/>
              </w:rPr>
            </w:r>
            <w:r>
              <w:rPr>
                <w:noProof/>
                <w:webHidden/>
              </w:rPr>
              <w:fldChar w:fldCharType="separate"/>
            </w:r>
            <w:r w:rsidR="00AC0A8A">
              <w:rPr>
                <w:noProof/>
                <w:webHidden/>
              </w:rPr>
              <w:t>8</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90" w:history="1">
            <w:r w:rsidR="00AC0A8A" w:rsidRPr="00747C22">
              <w:rPr>
                <w:rStyle w:val="-"/>
                <w:rFonts w:eastAsiaTheme="majorEastAsia"/>
                <w:noProof/>
              </w:rPr>
              <w:t>7</w:t>
            </w:r>
            <w:r w:rsidR="00AC0A8A" w:rsidRPr="00747C22">
              <w:rPr>
                <w:rStyle w:val="-"/>
                <w:rFonts w:eastAsiaTheme="majorEastAsia"/>
                <w:noProof/>
                <w:vertAlign w:val="superscript"/>
              </w:rPr>
              <w:t>η</w:t>
            </w:r>
            <w:r w:rsidR="00AC0A8A" w:rsidRPr="00747C22">
              <w:rPr>
                <w:rStyle w:val="-"/>
                <w:rFonts w:eastAsiaTheme="majorEastAsia"/>
                <w:noProof/>
              </w:rPr>
              <w:t xml:space="preserve">  Επιχειρησιακή διεργασία (ΔΕ7):  Διαχείριση υλοποίησης έργων</w:t>
            </w:r>
            <w:r w:rsidR="00AC0A8A">
              <w:rPr>
                <w:noProof/>
                <w:webHidden/>
              </w:rPr>
              <w:tab/>
            </w:r>
            <w:r>
              <w:rPr>
                <w:noProof/>
                <w:webHidden/>
              </w:rPr>
              <w:fldChar w:fldCharType="begin"/>
            </w:r>
            <w:r w:rsidR="00AC0A8A">
              <w:rPr>
                <w:noProof/>
                <w:webHidden/>
              </w:rPr>
              <w:instrText xml:space="preserve"> PAGEREF _Toc326063390 \h </w:instrText>
            </w:r>
            <w:r>
              <w:rPr>
                <w:noProof/>
                <w:webHidden/>
              </w:rPr>
            </w:r>
            <w:r>
              <w:rPr>
                <w:noProof/>
                <w:webHidden/>
              </w:rPr>
              <w:fldChar w:fldCharType="separate"/>
            </w:r>
            <w:r w:rsidR="00AC0A8A">
              <w:rPr>
                <w:noProof/>
                <w:webHidden/>
              </w:rPr>
              <w:t>9</w:t>
            </w:r>
            <w:r>
              <w:rPr>
                <w:noProof/>
                <w:webHidden/>
              </w:rPr>
              <w:fldChar w:fldCharType="end"/>
            </w:r>
          </w:hyperlink>
        </w:p>
        <w:p w:rsidR="00AC0A8A" w:rsidRDefault="00341BD2">
          <w:pPr>
            <w:pStyle w:val="10"/>
            <w:rPr>
              <w:rFonts w:asciiTheme="minorHAnsi" w:eastAsiaTheme="minorEastAsia" w:hAnsiTheme="minorHAnsi" w:cstheme="minorBidi"/>
              <w:bCs w:val="0"/>
              <w:noProof/>
              <w:snapToGrid/>
              <w:lang w:val="en-GB" w:eastAsia="en-GB"/>
            </w:rPr>
          </w:pPr>
          <w:hyperlink w:anchor="_Toc326063391" w:history="1">
            <w:r w:rsidR="00AC0A8A" w:rsidRPr="00747C22">
              <w:rPr>
                <w:rStyle w:val="-"/>
                <w:rFonts w:eastAsiaTheme="majorEastAsia"/>
                <w:noProof/>
              </w:rPr>
              <w:t>Έγγραφα που τηρούνται στον φάκελο έργου</w:t>
            </w:r>
            <w:r w:rsidR="00AC0A8A">
              <w:rPr>
                <w:noProof/>
                <w:webHidden/>
              </w:rPr>
              <w:tab/>
            </w:r>
            <w:r>
              <w:rPr>
                <w:noProof/>
                <w:webHidden/>
              </w:rPr>
              <w:fldChar w:fldCharType="begin"/>
            </w:r>
            <w:r w:rsidR="00AC0A8A">
              <w:rPr>
                <w:noProof/>
                <w:webHidden/>
              </w:rPr>
              <w:instrText xml:space="preserve"> PAGEREF _Toc326063391 \h </w:instrText>
            </w:r>
            <w:r>
              <w:rPr>
                <w:noProof/>
                <w:webHidden/>
              </w:rPr>
            </w:r>
            <w:r>
              <w:rPr>
                <w:noProof/>
                <w:webHidden/>
              </w:rPr>
              <w:fldChar w:fldCharType="separate"/>
            </w:r>
            <w:r w:rsidR="00AC0A8A">
              <w:rPr>
                <w:noProof/>
                <w:webHidden/>
              </w:rPr>
              <w:t>9</w:t>
            </w:r>
            <w:r>
              <w:rPr>
                <w:noProof/>
                <w:webHidden/>
              </w:rPr>
              <w:fldChar w:fldCharType="end"/>
            </w:r>
          </w:hyperlink>
        </w:p>
        <w:p w:rsidR="0009227B" w:rsidRDefault="00341BD2">
          <w:r>
            <w:fldChar w:fldCharType="end"/>
          </w:r>
        </w:p>
      </w:sdtContent>
    </w:sdt>
    <w:p w:rsidR="00443619" w:rsidRPr="000F606B" w:rsidRDefault="00443619" w:rsidP="000F606B">
      <w:pPr>
        <w:pStyle w:val="1"/>
        <w:spacing w:after="240"/>
        <w:ind w:left="-567"/>
      </w:pPr>
    </w:p>
    <w:p w:rsidR="00443619" w:rsidRDefault="00443619" w:rsidP="00443619">
      <w:pPr>
        <w:pStyle w:val="1"/>
        <w:spacing w:after="240"/>
        <w:ind w:left="-567"/>
      </w:pPr>
      <w:r>
        <w:br w:type="page"/>
      </w:r>
    </w:p>
    <w:p w:rsidR="004C77BE" w:rsidRPr="00945451" w:rsidRDefault="00366778" w:rsidP="00BC7F59">
      <w:pPr>
        <w:pStyle w:val="1"/>
        <w:spacing w:after="240"/>
        <w:ind w:left="-567"/>
        <w:jc w:val="both"/>
      </w:pPr>
      <w:bookmarkStart w:id="1" w:name="_Toc326063378"/>
      <w:r w:rsidRPr="00945451">
        <w:lastRenderedPageBreak/>
        <w:t>Εισαγωγή</w:t>
      </w:r>
      <w:bookmarkEnd w:id="1"/>
    </w:p>
    <w:p w:rsidR="008E470E" w:rsidRPr="00BC7F59" w:rsidRDefault="002A1AAE" w:rsidP="00BC7F59">
      <w:pPr>
        <w:ind w:left="-567"/>
        <w:jc w:val="both"/>
        <w:rPr>
          <w:rFonts w:asciiTheme="minorHAnsi" w:hAnsiTheme="minorHAnsi"/>
          <w:sz w:val="24"/>
          <w:szCs w:val="24"/>
        </w:rPr>
      </w:pPr>
      <w:r w:rsidRPr="00BC7F59">
        <w:rPr>
          <w:rFonts w:asciiTheme="minorHAnsi" w:hAnsiTheme="minorHAnsi"/>
          <w:sz w:val="24"/>
          <w:szCs w:val="24"/>
        </w:rPr>
        <w:t>Στο παρόν παραδοτέο «Ανάλυση Επιχειρησιακών αναγκών» αναλύονται οι επιχειρησιακές</w:t>
      </w:r>
      <w:r w:rsidR="00361DA9" w:rsidRPr="00BC7F59">
        <w:rPr>
          <w:rFonts w:asciiTheme="minorHAnsi" w:hAnsiTheme="minorHAnsi"/>
          <w:sz w:val="24"/>
          <w:szCs w:val="24"/>
        </w:rPr>
        <w:t xml:space="preserve"> διεργασίες </w:t>
      </w:r>
      <w:r w:rsidRPr="00BC7F59">
        <w:rPr>
          <w:rFonts w:asciiTheme="minorHAnsi" w:hAnsiTheme="minorHAnsi"/>
          <w:sz w:val="24"/>
          <w:szCs w:val="24"/>
        </w:rPr>
        <w:t xml:space="preserve">του ΕΛΚΕ που αφορούν την </w:t>
      </w:r>
      <w:r w:rsidR="00E33DCC" w:rsidRPr="00BC7F59">
        <w:rPr>
          <w:rFonts w:asciiTheme="minorHAnsi" w:hAnsiTheme="minorHAnsi"/>
          <w:sz w:val="24"/>
          <w:szCs w:val="24"/>
        </w:rPr>
        <w:t xml:space="preserve">έναρξη, </w:t>
      </w:r>
      <w:r w:rsidRPr="00BC7F59">
        <w:rPr>
          <w:rFonts w:asciiTheme="minorHAnsi" w:hAnsiTheme="minorHAnsi"/>
          <w:sz w:val="24"/>
          <w:szCs w:val="24"/>
        </w:rPr>
        <w:t xml:space="preserve">παρακολούθηση και διαχείριση των προγραμμάτων/έργων. </w:t>
      </w:r>
      <w:r w:rsidR="008E470E" w:rsidRPr="00BC7F59">
        <w:rPr>
          <w:rFonts w:asciiTheme="minorHAnsi" w:hAnsiTheme="minorHAnsi"/>
          <w:sz w:val="24"/>
          <w:szCs w:val="24"/>
        </w:rPr>
        <w:t xml:space="preserve">Το παραδοτέο εστιάζει στην περιγραφή </w:t>
      </w:r>
      <w:r w:rsidR="00E33DCC" w:rsidRPr="00BC7F59">
        <w:rPr>
          <w:rFonts w:asciiTheme="minorHAnsi" w:hAnsiTheme="minorHAnsi"/>
          <w:sz w:val="24"/>
          <w:szCs w:val="24"/>
        </w:rPr>
        <w:t xml:space="preserve">όλων </w:t>
      </w:r>
      <w:r w:rsidR="008E470E" w:rsidRPr="00BC7F59">
        <w:rPr>
          <w:rFonts w:asciiTheme="minorHAnsi" w:hAnsiTheme="minorHAnsi"/>
          <w:sz w:val="24"/>
          <w:szCs w:val="24"/>
        </w:rPr>
        <w:t xml:space="preserve">των επιχειρησιακών </w:t>
      </w:r>
      <w:r w:rsidR="001A0CDC" w:rsidRPr="00BC7F59">
        <w:rPr>
          <w:rFonts w:asciiTheme="minorHAnsi" w:hAnsiTheme="minorHAnsi"/>
          <w:sz w:val="24"/>
          <w:szCs w:val="24"/>
        </w:rPr>
        <w:t>διεργασιών</w:t>
      </w:r>
      <w:r w:rsidR="00FB01E4" w:rsidRPr="00BC7F59">
        <w:rPr>
          <w:rFonts w:asciiTheme="minorHAnsi" w:hAnsiTheme="minorHAnsi"/>
          <w:sz w:val="24"/>
          <w:szCs w:val="24"/>
        </w:rPr>
        <w:t>,</w:t>
      </w:r>
      <w:r w:rsidR="001A0CDC" w:rsidRPr="00BC7F59">
        <w:rPr>
          <w:rFonts w:asciiTheme="minorHAnsi" w:hAnsiTheme="minorHAnsi"/>
          <w:sz w:val="24"/>
          <w:szCs w:val="24"/>
        </w:rPr>
        <w:t xml:space="preserve"> </w:t>
      </w:r>
      <w:r w:rsidR="00E33DCC" w:rsidRPr="00BC7F59">
        <w:rPr>
          <w:rFonts w:asciiTheme="minorHAnsi" w:hAnsiTheme="minorHAnsi"/>
          <w:sz w:val="24"/>
          <w:szCs w:val="24"/>
        </w:rPr>
        <w:t xml:space="preserve">από τη στιγμή που </w:t>
      </w:r>
      <w:r w:rsidR="00E33DCC" w:rsidRPr="00BC7F59">
        <w:rPr>
          <w:rFonts w:asciiTheme="minorHAnsi" w:hAnsiTheme="minorHAnsi"/>
          <w:b/>
          <w:sz w:val="24"/>
          <w:szCs w:val="24"/>
        </w:rPr>
        <w:t xml:space="preserve">ενδιαφερόμενο </w:t>
      </w:r>
      <w:r w:rsidR="00E33DCC" w:rsidRPr="00BC7F59">
        <w:rPr>
          <w:rFonts w:asciiTheme="minorHAnsi" w:hAnsiTheme="minorHAnsi"/>
          <w:sz w:val="24"/>
          <w:szCs w:val="24"/>
        </w:rPr>
        <w:t xml:space="preserve">μέλος ΕΠ υποβάλλει στην Επιτροπή Εκπαίδευσης &amp; Ερευνών - </w:t>
      </w:r>
      <w:r w:rsidR="00E33DCC" w:rsidRPr="00BC7F59">
        <w:rPr>
          <w:rFonts w:asciiTheme="minorHAnsi" w:hAnsiTheme="minorHAnsi"/>
          <w:b/>
          <w:sz w:val="24"/>
          <w:szCs w:val="24"/>
        </w:rPr>
        <w:t>ΕΕΕ</w:t>
      </w:r>
      <w:r w:rsidR="00E33DCC" w:rsidRPr="00BC7F59">
        <w:rPr>
          <w:rFonts w:asciiTheme="minorHAnsi" w:hAnsiTheme="minorHAnsi"/>
          <w:sz w:val="24"/>
          <w:szCs w:val="24"/>
        </w:rPr>
        <w:t xml:space="preserve"> «αίτηση έγκρισης υποβολής πρότασης σε προκήρυξη/πρόσκληση φορέα»</w:t>
      </w:r>
      <w:r w:rsidR="00FB01E4" w:rsidRPr="00BC7F59">
        <w:rPr>
          <w:rFonts w:asciiTheme="minorHAnsi" w:hAnsiTheme="minorHAnsi"/>
          <w:sz w:val="24"/>
          <w:szCs w:val="24"/>
        </w:rPr>
        <w:t>,</w:t>
      </w:r>
      <w:r w:rsidR="00361DA9" w:rsidRPr="00BC7F59">
        <w:rPr>
          <w:rFonts w:asciiTheme="minorHAnsi" w:hAnsiTheme="minorHAnsi"/>
          <w:sz w:val="24"/>
          <w:szCs w:val="24"/>
        </w:rPr>
        <w:t xml:space="preserve"> </w:t>
      </w:r>
      <w:r w:rsidR="008E470E" w:rsidRPr="00BC7F59">
        <w:rPr>
          <w:rFonts w:asciiTheme="minorHAnsi" w:hAnsiTheme="minorHAnsi"/>
          <w:sz w:val="24"/>
          <w:szCs w:val="24"/>
        </w:rPr>
        <w:t>μέχρι το κλείσιμο του έργου μετά την ολοκλήρωση του φυσικού και οικονομικού αντικειμένου του</w:t>
      </w:r>
      <w:r w:rsidR="00E33DCC" w:rsidRPr="00BC7F59">
        <w:rPr>
          <w:rFonts w:asciiTheme="minorHAnsi" w:hAnsiTheme="minorHAnsi"/>
          <w:sz w:val="24"/>
          <w:szCs w:val="24"/>
        </w:rPr>
        <w:t>.</w:t>
      </w:r>
      <w:r w:rsidR="008E470E" w:rsidRPr="00BC7F59">
        <w:rPr>
          <w:rFonts w:asciiTheme="minorHAnsi" w:hAnsiTheme="minorHAnsi"/>
          <w:sz w:val="24"/>
          <w:szCs w:val="24"/>
        </w:rPr>
        <w:t xml:space="preserve"> </w:t>
      </w:r>
    </w:p>
    <w:p w:rsidR="002A1AAE" w:rsidRPr="00BC7F59" w:rsidRDefault="002A1AAE" w:rsidP="00BC7F59">
      <w:pPr>
        <w:ind w:left="-567"/>
        <w:jc w:val="both"/>
        <w:rPr>
          <w:rFonts w:asciiTheme="minorHAnsi" w:hAnsiTheme="minorHAnsi"/>
          <w:sz w:val="24"/>
          <w:szCs w:val="24"/>
        </w:rPr>
      </w:pPr>
      <w:r w:rsidRPr="00BC7F59">
        <w:rPr>
          <w:rFonts w:asciiTheme="minorHAnsi" w:hAnsiTheme="minorHAnsi"/>
          <w:sz w:val="24"/>
          <w:szCs w:val="24"/>
        </w:rPr>
        <w:t xml:space="preserve">Περιγράφεται το πλαίσιο όλων των ενεργειών που εκτελούνται από τη Γραμματεία του ΕΛΚΕ  </w:t>
      </w:r>
      <w:r w:rsidR="00E33DCC" w:rsidRPr="00BC7F59">
        <w:rPr>
          <w:rFonts w:asciiTheme="minorHAnsi" w:hAnsiTheme="minorHAnsi"/>
          <w:sz w:val="24"/>
          <w:szCs w:val="24"/>
        </w:rPr>
        <w:t>-</w:t>
      </w:r>
      <w:r w:rsidR="00E33DCC" w:rsidRPr="00BC7F59">
        <w:rPr>
          <w:rFonts w:asciiTheme="minorHAnsi" w:hAnsiTheme="minorHAnsi"/>
          <w:b/>
          <w:sz w:val="24"/>
          <w:szCs w:val="24"/>
        </w:rPr>
        <w:t>ΓΕΛΚΕ</w:t>
      </w:r>
      <w:r w:rsidR="00E33DCC" w:rsidRPr="00BC7F59">
        <w:rPr>
          <w:rFonts w:asciiTheme="minorHAnsi" w:hAnsiTheme="minorHAnsi"/>
          <w:sz w:val="24"/>
          <w:szCs w:val="24"/>
        </w:rPr>
        <w:t xml:space="preserve"> </w:t>
      </w:r>
      <w:r w:rsidRPr="00BC7F59">
        <w:rPr>
          <w:rFonts w:asciiTheme="minorHAnsi" w:hAnsiTheme="minorHAnsi"/>
          <w:sz w:val="24"/>
          <w:szCs w:val="24"/>
        </w:rPr>
        <w:t xml:space="preserve">για την υποστήριξη του έργου της ΕΕΕ (συγκέντρωση &amp; </w:t>
      </w:r>
      <w:r w:rsidR="00E33DCC" w:rsidRPr="00BC7F59">
        <w:rPr>
          <w:rFonts w:asciiTheme="minorHAnsi" w:hAnsiTheme="minorHAnsi"/>
          <w:sz w:val="24"/>
          <w:szCs w:val="24"/>
        </w:rPr>
        <w:t xml:space="preserve">κατηγοριοποίηση </w:t>
      </w:r>
      <w:r w:rsidRPr="00BC7F59">
        <w:rPr>
          <w:rFonts w:asciiTheme="minorHAnsi" w:hAnsiTheme="minorHAnsi"/>
          <w:sz w:val="24"/>
          <w:szCs w:val="24"/>
        </w:rPr>
        <w:t xml:space="preserve"> αιτημάτων</w:t>
      </w:r>
      <w:r w:rsidR="00E33DCC" w:rsidRPr="00BC7F59">
        <w:rPr>
          <w:rFonts w:asciiTheme="minorHAnsi" w:hAnsiTheme="minorHAnsi"/>
          <w:sz w:val="24"/>
          <w:szCs w:val="24"/>
        </w:rPr>
        <w:t xml:space="preserve"> ενδιαφερομένων</w:t>
      </w:r>
      <w:r w:rsidRPr="00BC7F59">
        <w:rPr>
          <w:rFonts w:asciiTheme="minorHAnsi" w:hAnsiTheme="minorHAnsi"/>
          <w:sz w:val="24"/>
          <w:szCs w:val="24"/>
        </w:rPr>
        <w:t>, δημιουργία ημερολογίου και τήρηση πρακτικών συνεδριάσεων, ενημέρωση για την πορεία του φυσικού και οικονομικού αντικειμένου των έργων, ενημέρωση φακέλων έργων) καθώς και των ΕΥ για την υλοποίηση, παρακολούθηση και διαχείριση των έργων.</w:t>
      </w:r>
    </w:p>
    <w:p w:rsidR="000F606B" w:rsidRPr="00795E13" w:rsidRDefault="000F606B" w:rsidP="000F606B">
      <w:pPr>
        <w:pStyle w:val="1"/>
        <w:spacing w:after="240"/>
        <w:ind w:left="-567"/>
      </w:pPr>
      <w:bookmarkStart w:id="2" w:name="_Toc326063379"/>
      <w:r>
        <w:t>1</w:t>
      </w:r>
      <w:r w:rsidRPr="00795E13">
        <w:rPr>
          <w:vertAlign w:val="superscript"/>
        </w:rPr>
        <w:t>η</w:t>
      </w:r>
      <w:r>
        <w:t xml:space="preserve">  Επιχειρησιακή διεργασία (ΕΔ1):  Αλληλεπίδραση ΕΛΚΕ με ενδιαφερόμενους</w:t>
      </w:r>
      <w:bookmarkEnd w:id="2"/>
      <w:r>
        <w:t xml:space="preserve"> </w:t>
      </w:r>
    </w:p>
    <w:p w:rsidR="000F606B" w:rsidRPr="00BC7F59" w:rsidRDefault="000F606B" w:rsidP="00582221">
      <w:pPr>
        <w:spacing w:before="120" w:after="120"/>
        <w:ind w:left="-567"/>
        <w:jc w:val="both"/>
        <w:rPr>
          <w:rFonts w:asciiTheme="minorHAnsi" w:hAnsiTheme="minorHAnsi"/>
          <w:sz w:val="24"/>
          <w:szCs w:val="24"/>
        </w:rPr>
      </w:pPr>
      <w:r w:rsidRPr="00BC7F59">
        <w:rPr>
          <w:rFonts w:asciiTheme="minorHAnsi" w:hAnsiTheme="minorHAnsi"/>
          <w:sz w:val="24"/>
          <w:szCs w:val="24"/>
        </w:rPr>
        <w:t>Στο πλαίσιο των δραστηριοτήτων της υλοποίησης &amp; Διαχείρισης έργων η ΕΕΕ αλληλεπιδρά με Εκπαιδευτικό και Διοικητικό προσωπικό (ΕΠ &amp; ΔΠ) αλλά και αναδόχους. Συνηθέστερα αλληλεπιδρά με (1) τους επιστημονικούς υπεύθυνους (ΕΥ) των έργων που διαχειρίζεται,  (2) μέλη εκπαιδευτικού προσωπικού που επιθυμούν να υποβάλλουν για παράδειγμα αίτημα έγκρισης υποβολής πρότασης σε πρόσκληση/προκήρυξη φορέα (3)  μέλη επιτροπών που ορίζονται από την ΕΕΕ για αξιολόγηση προτάσεων αναδόχων για προμήθεια ειδών ή υπηρεσιών, αλλά και (4) με αναδόχους έργων &amp; προμηθειών/απασχολούμενους στα έργα, υποψήφιους αναδόχους που επιθυμούν να υποβάλλουν / αποστείλουν δεδομένα  (έγγραφα, αποδεικτικά στοιχεία, έντυπα) στην ΕΕΕ.</w:t>
      </w:r>
    </w:p>
    <w:p w:rsidR="000F606B" w:rsidRPr="00BC7F59" w:rsidRDefault="000F606B" w:rsidP="00582221">
      <w:pPr>
        <w:tabs>
          <w:tab w:val="num" w:pos="720"/>
        </w:tabs>
        <w:spacing w:before="120" w:after="120"/>
        <w:ind w:left="-567"/>
        <w:jc w:val="both"/>
        <w:rPr>
          <w:rFonts w:asciiTheme="minorHAnsi" w:hAnsiTheme="minorHAnsi"/>
          <w:sz w:val="24"/>
          <w:szCs w:val="24"/>
        </w:rPr>
      </w:pPr>
      <w:r w:rsidRPr="00BC7F59">
        <w:rPr>
          <w:rFonts w:asciiTheme="minorHAnsi" w:hAnsiTheme="minorHAnsi"/>
          <w:sz w:val="24"/>
          <w:szCs w:val="24"/>
        </w:rPr>
        <w:t xml:space="preserve">Τα δεδομένα που ανταλλάσσονται σήμερα μεταξύ Γραμματείας  ΕΛΚΕ (ΓΕΛΚΕ)  και ενδιαφερομένων υποστηρίζονται στις περισσότερες περιπτώσεις από τυποποιημένες φόρμες που έχουν σχεδιαστεί από τον ΕΛΚΕ στα πλαίσια της απόκτησης </w:t>
      </w:r>
      <w:r w:rsidRPr="00BC7F59">
        <w:rPr>
          <w:rFonts w:asciiTheme="minorHAnsi" w:hAnsiTheme="minorHAnsi"/>
          <w:sz w:val="24"/>
          <w:szCs w:val="24"/>
          <w:lang w:val="en-US"/>
        </w:rPr>
        <w:t>ISO</w:t>
      </w:r>
      <w:r w:rsidRPr="00BC7F59">
        <w:rPr>
          <w:rFonts w:asciiTheme="minorHAnsi" w:hAnsiTheme="minorHAnsi"/>
          <w:sz w:val="24"/>
          <w:szCs w:val="24"/>
        </w:rPr>
        <w:t xml:space="preserve"> (</w:t>
      </w:r>
      <w:hyperlink r:id="rId9" w:history="1">
        <w:r w:rsidRPr="00BC7F59">
          <w:rPr>
            <w:rFonts w:asciiTheme="minorHAnsi" w:hAnsiTheme="minorHAnsi"/>
            <w:color w:val="0000FF"/>
            <w:sz w:val="24"/>
            <w:szCs w:val="24"/>
            <w:u w:val="single"/>
          </w:rPr>
          <w:t>http</w:t>
        </w:r>
      </w:hyperlink>
      <w:hyperlink r:id="rId10" w:history="1">
        <w:r w:rsidRPr="00BC7F59">
          <w:rPr>
            <w:rFonts w:asciiTheme="minorHAnsi" w:hAnsiTheme="minorHAnsi"/>
            <w:color w:val="0000FF"/>
            <w:sz w:val="24"/>
            <w:szCs w:val="24"/>
            <w:u w:val="single"/>
          </w:rPr>
          <w:t>://</w:t>
        </w:r>
      </w:hyperlink>
      <w:hyperlink r:id="rId11" w:history="1">
        <w:r w:rsidRPr="00BC7F59">
          <w:rPr>
            <w:rFonts w:asciiTheme="minorHAnsi" w:hAnsiTheme="minorHAnsi"/>
            <w:color w:val="0000FF"/>
            <w:sz w:val="24"/>
            <w:szCs w:val="24"/>
            <w:u w:val="single"/>
          </w:rPr>
          <w:t>www</w:t>
        </w:r>
      </w:hyperlink>
      <w:hyperlink r:id="rId12" w:history="1">
        <w:r w:rsidRPr="00BC7F59">
          <w:rPr>
            <w:rFonts w:asciiTheme="minorHAnsi" w:hAnsiTheme="minorHAnsi"/>
            <w:color w:val="0000FF"/>
            <w:sz w:val="24"/>
            <w:szCs w:val="24"/>
            <w:u w:val="single"/>
          </w:rPr>
          <w:t>.</w:t>
        </w:r>
      </w:hyperlink>
      <w:hyperlink r:id="rId13" w:history="1">
        <w:r w:rsidRPr="00BC7F59">
          <w:rPr>
            <w:rFonts w:asciiTheme="minorHAnsi" w:hAnsiTheme="minorHAnsi"/>
            <w:color w:val="0000FF"/>
            <w:sz w:val="24"/>
            <w:szCs w:val="24"/>
            <w:u w:val="single"/>
          </w:rPr>
          <w:t>teiath</w:t>
        </w:r>
      </w:hyperlink>
      <w:hyperlink r:id="rId14" w:history="1">
        <w:r w:rsidRPr="00BC7F59">
          <w:rPr>
            <w:rFonts w:asciiTheme="minorHAnsi" w:hAnsiTheme="minorHAnsi"/>
            <w:color w:val="0000FF"/>
            <w:sz w:val="24"/>
            <w:szCs w:val="24"/>
            <w:u w:val="single"/>
          </w:rPr>
          <w:t>.</w:t>
        </w:r>
      </w:hyperlink>
      <w:hyperlink r:id="rId15" w:history="1">
        <w:r w:rsidRPr="00BC7F59">
          <w:rPr>
            <w:rFonts w:asciiTheme="minorHAnsi" w:hAnsiTheme="minorHAnsi"/>
            <w:color w:val="0000FF"/>
            <w:sz w:val="24"/>
            <w:szCs w:val="24"/>
            <w:u w:val="single"/>
          </w:rPr>
          <w:t>gr</w:t>
        </w:r>
      </w:hyperlink>
      <w:hyperlink r:id="rId16" w:history="1">
        <w:r w:rsidRPr="00BC7F59">
          <w:rPr>
            <w:rFonts w:asciiTheme="minorHAnsi" w:hAnsiTheme="minorHAnsi"/>
            <w:color w:val="0000FF"/>
            <w:sz w:val="24"/>
            <w:szCs w:val="24"/>
            <w:u w:val="single"/>
          </w:rPr>
          <w:t>/</w:t>
        </w:r>
      </w:hyperlink>
      <w:hyperlink r:id="rId17" w:history="1">
        <w:r w:rsidRPr="00BC7F59">
          <w:rPr>
            <w:rFonts w:asciiTheme="minorHAnsi" w:hAnsiTheme="minorHAnsi"/>
            <w:color w:val="0000FF"/>
            <w:sz w:val="24"/>
            <w:szCs w:val="24"/>
            <w:u w:val="single"/>
          </w:rPr>
          <w:t>categories</w:t>
        </w:r>
      </w:hyperlink>
      <w:hyperlink r:id="rId18" w:history="1">
        <w:r w:rsidRPr="00BC7F59">
          <w:rPr>
            <w:rFonts w:asciiTheme="minorHAnsi" w:hAnsiTheme="minorHAnsi"/>
            <w:color w:val="0000FF"/>
            <w:sz w:val="24"/>
            <w:szCs w:val="24"/>
            <w:u w:val="single"/>
          </w:rPr>
          <w:t>.</w:t>
        </w:r>
      </w:hyperlink>
      <w:hyperlink r:id="rId19" w:history="1">
        <w:r w:rsidRPr="00BC7F59">
          <w:rPr>
            <w:rFonts w:asciiTheme="minorHAnsi" w:hAnsiTheme="minorHAnsi"/>
            <w:color w:val="0000FF"/>
            <w:sz w:val="24"/>
            <w:szCs w:val="24"/>
            <w:u w:val="single"/>
          </w:rPr>
          <w:t>php</w:t>
        </w:r>
      </w:hyperlink>
      <w:hyperlink r:id="rId20" w:history="1">
        <w:r w:rsidRPr="00BC7F59">
          <w:rPr>
            <w:rFonts w:asciiTheme="minorHAnsi" w:hAnsiTheme="minorHAnsi"/>
            <w:color w:val="0000FF"/>
            <w:sz w:val="24"/>
            <w:szCs w:val="24"/>
            <w:u w:val="single"/>
          </w:rPr>
          <w:t>?</w:t>
        </w:r>
      </w:hyperlink>
      <w:hyperlink r:id="rId21" w:history="1">
        <w:r w:rsidRPr="00BC7F59">
          <w:rPr>
            <w:rFonts w:asciiTheme="minorHAnsi" w:hAnsiTheme="minorHAnsi"/>
            <w:color w:val="0000FF"/>
            <w:sz w:val="24"/>
            <w:szCs w:val="24"/>
            <w:u w:val="single"/>
          </w:rPr>
          <w:t>mid</w:t>
        </w:r>
      </w:hyperlink>
      <w:hyperlink r:id="rId22" w:history="1">
        <w:r w:rsidRPr="00BC7F59">
          <w:rPr>
            <w:rFonts w:asciiTheme="minorHAnsi" w:hAnsiTheme="minorHAnsi"/>
            <w:color w:val="0000FF"/>
            <w:sz w:val="24"/>
            <w:szCs w:val="24"/>
            <w:u w:val="single"/>
          </w:rPr>
          <w:t>=5457&amp;</w:t>
        </w:r>
      </w:hyperlink>
      <w:hyperlink r:id="rId23" w:history="1">
        <w:r w:rsidRPr="00BC7F59">
          <w:rPr>
            <w:rFonts w:asciiTheme="minorHAnsi" w:hAnsiTheme="minorHAnsi"/>
            <w:color w:val="0000FF"/>
            <w:sz w:val="24"/>
            <w:szCs w:val="24"/>
            <w:u w:val="single"/>
          </w:rPr>
          <w:t>lang</w:t>
        </w:r>
      </w:hyperlink>
      <w:hyperlink r:id="rId24" w:history="1">
        <w:r w:rsidRPr="00BC7F59">
          <w:rPr>
            <w:rFonts w:asciiTheme="minorHAnsi" w:hAnsiTheme="minorHAnsi"/>
            <w:color w:val="0000FF"/>
            <w:sz w:val="24"/>
            <w:szCs w:val="24"/>
            <w:u w:val="single"/>
          </w:rPr>
          <w:t>=</w:t>
        </w:r>
      </w:hyperlink>
      <w:hyperlink r:id="rId25" w:history="1">
        <w:r w:rsidRPr="00BC7F59">
          <w:rPr>
            <w:rFonts w:asciiTheme="minorHAnsi" w:hAnsiTheme="minorHAnsi"/>
            <w:color w:val="0000FF"/>
            <w:sz w:val="24"/>
            <w:szCs w:val="24"/>
            <w:u w:val="single"/>
          </w:rPr>
          <w:t>el</w:t>
        </w:r>
      </w:hyperlink>
      <w:r w:rsidRPr="00BC7F59">
        <w:rPr>
          <w:rFonts w:asciiTheme="minorHAnsi" w:hAnsiTheme="minorHAnsi"/>
          <w:sz w:val="24"/>
          <w:szCs w:val="24"/>
        </w:rPr>
        <w:t>).</w:t>
      </w:r>
    </w:p>
    <w:p w:rsidR="000F606B" w:rsidRPr="00BC7F59" w:rsidRDefault="000F606B" w:rsidP="00582221">
      <w:pPr>
        <w:tabs>
          <w:tab w:val="num" w:pos="720"/>
        </w:tabs>
        <w:spacing w:before="120" w:after="120"/>
        <w:ind w:left="-567"/>
        <w:jc w:val="both"/>
        <w:rPr>
          <w:rFonts w:asciiTheme="minorHAnsi" w:hAnsiTheme="minorHAnsi"/>
          <w:sz w:val="24"/>
          <w:szCs w:val="24"/>
        </w:rPr>
      </w:pPr>
      <w:r w:rsidRPr="00BC7F59">
        <w:rPr>
          <w:rFonts w:asciiTheme="minorHAnsi" w:hAnsiTheme="minorHAnsi"/>
          <w:sz w:val="24"/>
          <w:szCs w:val="24"/>
        </w:rPr>
        <w:t xml:space="preserve">Οι φόρμες υποστηρίζουν </w:t>
      </w:r>
      <w:r w:rsidRPr="00BC7F59">
        <w:rPr>
          <w:rFonts w:asciiTheme="minorHAnsi" w:hAnsiTheme="minorHAnsi"/>
          <w:b/>
          <w:sz w:val="24"/>
          <w:szCs w:val="24"/>
        </w:rPr>
        <w:t xml:space="preserve">αιτήματα </w:t>
      </w:r>
      <w:r w:rsidRPr="00BC7F59">
        <w:rPr>
          <w:rFonts w:asciiTheme="minorHAnsi" w:hAnsiTheme="minorHAnsi"/>
          <w:sz w:val="24"/>
          <w:szCs w:val="24"/>
        </w:rPr>
        <w:t>(γενικό αίτημα, αιτήματα εγκρίσεων υποβολής έργου, ανάληψης οικονομικής διαχείρισης έργου, αίτημα δανεισμού έργου, αίτημα ορισμού επιτροπής παραλαβής, επιτροπή αξιολόγησης, έγκρισης τελικού απολογισμού έργου</w:t>
      </w:r>
      <w:r w:rsidRPr="00BC7F59">
        <w:rPr>
          <w:rFonts w:asciiTheme="minorHAnsi" w:hAnsiTheme="minorHAnsi"/>
          <w:b/>
          <w:sz w:val="24"/>
          <w:szCs w:val="24"/>
        </w:rPr>
        <w:t xml:space="preserve">), υποβολή ονομαστικής κατάστασης απασχολούμενου έργου, εντολές πληρωμής. </w:t>
      </w:r>
      <w:r w:rsidRPr="00BC7F59">
        <w:rPr>
          <w:rFonts w:asciiTheme="minorHAnsi" w:hAnsiTheme="minorHAnsi"/>
          <w:sz w:val="24"/>
          <w:szCs w:val="24"/>
        </w:rPr>
        <w:t>Επιπλέον συνήθη έντυπα που ανταλλάσσονται</w:t>
      </w:r>
      <w:r w:rsidRPr="00BC7F59">
        <w:rPr>
          <w:rFonts w:asciiTheme="minorHAnsi" w:hAnsiTheme="minorHAnsi"/>
          <w:b/>
          <w:sz w:val="24"/>
          <w:szCs w:val="24"/>
        </w:rPr>
        <w:t xml:space="preserve"> </w:t>
      </w:r>
      <w:r w:rsidRPr="00BC7F59">
        <w:rPr>
          <w:rFonts w:asciiTheme="minorHAnsi" w:hAnsiTheme="minorHAnsi"/>
          <w:sz w:val="24"/>
          <w:szCs w:val="24"/>
        </w:rPr>
        <w:t xml:space="preserve">μπορεί να είναι </w:t>
      </w:r>
      <w:r w:rsidRPr="00BC7F59">
        <w:rPr>
          <w:rFonts w:asciiTheme="minorHAnsi" w:hAnsiTheme="minorHAnsi"/>
          <w:b/>
          <w:sz w:val="24"/>
          <w:szCs w:val="24"/>
        </w:rPr>
        <w:t xml:space="preserve"> σχέδια απόφασης υλοποίησης με ίδια μέσα, πρακτικά παραλαβής προμηθειών/διαγωνισμών  </w:t>
      </w:r>
      <w:r w:rsidRPr="00BC7F59">
        <w:rPr>
          <w:rFonts w:asciiTheme="minorHAnsi" w:hAnsiTheme="minorHAnsi"/>
          <w:sz w:val="24"/>
          <w:szCs w:val="24"/>
        </w:rPr>
        <w:t>που ακολουθούν συνήθως τις προτεινόμενες φόρμες από τις διαχειριστικές αρχές των Επιχειρησιακών προγραμμάτων/φορέων</w:t>
      </w:r>
    </w:p>
    <w:p w:rsidR="00846D26" w:rsidRDefault="00846D26" w:rsidP="00582221">
      <w:pPr>
        <w:spacing w:before="120" w:after="120"/>
        <w:ind w:left="-567"/>
        <w:rPr>
          <w:rFonts w:asciiTheme="minorHAnsi" w:hAnsiTheme="minorHAnsi"/>
          <w:sz w:val="24"/>
          <w:szCs w:val="24"/>
        </w:rPr>
      </w:pPr>
      <w:r>
        <w:rPr>
          <w:rFonts w:asciiTheme="minorHAnsi" w:hAnsiTheme="minorHAnsi"/>
          <w:sz w:val="24"/>
          <w:szCs w:val="24"/>
        </w:rPr>
        <w:t xml:space="preserve">Σήμερα η αλληλεπίδραση ΕΛΚΕ με ενδιαφερόμενους, γίνεται με τη φυσική παρουσία των ενδιαφερομένων στη Γραμματεία του ΕΛΚΕ και ανταλλαγή εγγράφων τα οποία </w:t>
      </w:r>
      <w:proofErr w:type="spellStart"/>
      <w:r>
        <w:rPr>
          <w:rFonts w:asciiTheme="minorHAnsi" w:hAnsiTheme="minorHAnsi"/>
          <w:sz w:val="24"/>
          <w:szCs w:val="24"/>
        </w:rPr>
        <w:t>πρωτοκολούνται</w:t>
      </w:r>
      <w:proofErr w:type="spellEnd"/>
      <w:r>
        <w:rPr>
          <w:rFonts w:asciiTheme="minorHAnsi" w:hAnsiTheme="minorHAnsi"/>
          <w:sz w:val="24"/>
          <w:szCs w:val="24"/>
        </w:rPr>
        <w:t xml:space="preserve">, τυχαίνουν επεξεργασίας από την ΓΕΛΚΕ και ΕΕΕ και καταχωρούνται στους φακέλους των έργων που τηρούνται από την ΓΕΛΚΕ. </w:t>
      </w:r>
    </w:p>
    <w:p w:rsidR="000F606B" w:rsidRPr="00BC7F59" w:rsidRDefault="00846D26" w:rsidP="00582221">
      <w:pPr>
        <w:spacing w:before="120" w:after="120"/>
        <w:ind w:left="-567"/>
        <w:rPr>
          <w:rFonts w:asciiTheme="minorHAnsi" w:hAnsiTheme="minorHAnsi"/>
          <w:b/>
          <w:sz w:val="24"/>
          <w:szCs w:val="24"/>
        </w:rPr>
      </w:pPr>
      <w:r w:rsidRPr="00BC7F59">
        <w:rPr>
          <w:rFonts w:asciiTheme="minorHAnsi" w:hAnsiTheme="minorHAnsi"/>
          <w:sz w:val="24"/>
          <w:szCs w:val="24"/>
        </w:rPr>
        <w:lastRenderedPageBreak/>
        <w:t xml:space="preserve">Η ροή της επιχειρησιακής διεργασίας «Αλληλεπίδραση ΕΛΚΕ με ενδιαφερόμενους» </w:t>
      </w:r>
      <w:r w:rsidR="000F606B" w:rsidRPr="00BC7F59">
        <w:rPr>
          <w:rFonts w:asciiTheme="minorHAnsi" w:hAnsiTheme="minorHAnsi"/>
          <w:sz w:val="24"/>
          <w:szCs w:val="24"/>
        </w:rPr>
        <w:t>έχει ως εξής:</w:t>
      </w:r>
    </w:p>
    <w:p w:rsidR="000F606B" w:rsidRPr="00D4352D" w:rsidRDefault="000F606B" w:rsidP="000F606B">
      <w:pPr>
        <w:spacing w:before="120" w:after="120"/>
        <w:ind w:left="-567"/>
        <w:rPr>
          <w:rFonts w:asciiTheme="minorHAnsi" w:hAnsiTheme="minorHAnsi"/>
          <w:sz w:val="24"/>
          <w:szCs w:val="24"/>
        </w:rPr>
      </w:pPr>
      <w:r>
        <w:rPr>
          <w:rFonts w:asciiTheme="minorHAnsi" w:hAnsiTheme="minorHAnsi"/>
          <w:b/>
          <w:sz w:val="24"/>
          <w:szCs w:val="24"/>
        </w:rPr>
        <w:t>ΕΔ1</w:t>
      </w:r>
      <w:r w:rsidRPr="00D4352D">
        <w:rPr>
          <w:rFonts w:asciiTheme="minorHAnsi" w:hAnsiTheme="minorHAnsi"/>
          <w:b/>
          <w:sz w:val="24"/>
          <w:szCs w:val="24"/>
        </w:rPr>
        <w:t xml:space="preserve">.1 – ενδιαφερόμενος: </w:t>
      </w:r>
      <w:r w:rsidRPr="00D4352D">
        <w:rPr>
          <w:rFonts w:asciiTheme="minorHAnsi" w:hAnsiTheme="minorHAnsi"/>
          <w:sz w:val="24"/>
          <w:szCs w:val="24"/>
        </w:rPr>
        <w:t xml:space="preserve"> επιλογή &amp; συμπλήρωση τυποποιημένης φόρμας αιτήματος  ΕΛΚΕ στην οποία επισυνάπτονται τα απαραίτητα έγγραφα (δικαιολογητικά/</w:t>
      </w:r>
      <w:proofErr w:type="spellStart"/>
      <w:r w:rsidRPr="00D4352D">
        <w:rPr>
          <w:rFonts w:asciiTheme="minorHAnsi" w:hAnsiTheme="minorHAnsi"/>
          <w:sz w:val="24"/>
          <w:szCs w:val="24"/>
        </w:rPr>
        <w:t>έντυπ</w:t>
      </w:r>
      <w:proofErr w:type="spellEnd"/>
      <w:r w:rsidRPr="00D4352D">
        <w:rPr>
          <w:rFonts w:asciiTheme="minorHAnsi" w:hAnsiTheme="minorHAnsi"/>
          <w:sz w:val="24"/>
          <w:szCs w:val="24"/>
        </w:rPr>
        <w:t xml:space="preserve">α) </w:t>
      </w:r>
    </w:p>
    <w:p w:rsidR="000F606B" w:rsidRPr="00D4352D" w:rsidRDefault="000F606B" w:rsidP="000F606B">
      <w:pPr>
        <w:spacing w:before="120" w:after="120"/>
        <w:ind w:left="-567"/>
        <w:rPr>
          <w:rFonts w:asciiTheme="minorHAnsi" w:hAnsiTheme="minorHAnsi"/>
          <w:sz w:val="24"/>
          <w:szCs w:val="24"/>
        </w:rPr>
      </w:pPr>
      <w:r>
        <w:rPr>
          <w:rFonts w:asciiTheme="minorHAnsi" w:hAnsiTheme="minorHAnsi"/>
          <w:b/>
          <w:sz w:val="24"/>
          <w:szCs w:val="24"/>
        </w:rPr>
        <w:t>ΕΔ1</w:t>
      </w:r>
      <w:r w:rsidRPr="00D4352D">
        <w:rPr>
          <w:rFonts w:asciiTheme="minorHAnsi" w:hAnsiTheme="minorHAnsi"/>
          <w:b/>
          <w:sz w:val="24"/>
          <w:szCs w:val="24"/>
        </w:rPr>
        <w:t xml:space="preserve">.2 – ενδιαφερόμενος: </w:t>
      </w:r>
      <w:r w:rsidRPr="00D4352D">
        <w:rPr>
          <w:rFonts w:asciiTheme="minorHAnsi" w:hAnsiTheme="minorHAnsi"/>
          <w:sz w:val="24"/>
          <w:szCs w:val="24"/>
        </w:rPr>
        <w:t xml:space="preserve"> υποβολή αιτήματος/ εντύπου στην ΓΕΛΚΕ </w:t>
      </w:r>
    </w:p>
    <w:p w:rsidR="000F606B" w:rsidRPr="00AB1163" w:rsidRDefault="000F606B" w:rsidP="000F606B">
      <w:pPr>
        <w:spacing w:before="120" w:after="120"/>
        <w:ind w:left="-567"/>
        <w:rPr>
          <w:rFonts w:asciiTheme="minorHAnsi" w:hAnsiTheme="minorHAnsi"/>
          <w:sz w:val="24"/>
          <w:szCs w:val="24"/>
        </w:rPr>
      </w:pPr>
      <w:r>
        <w:rPr>
          <w:rFonts w:asciiTheme="minorHAnsi" w:hAnsiTheme="minorHAnsi"/>
          <w:b/>
          <w:sz w:val="24"/>
          <w:szCs w:val="24"/>
        </w:rPr>
        <w:t>ΕΔ1</w:t>
      </w:r>
      <w:r w:rsidRPr="00D4352D">
        <w:rPr>
          <w:rFonts w:asciiTheme="minorHAnsi" w:hAnsiTheme="minorHAnsi"/>
          <w:b/>
          <w:sz w:val="24"/>
          <w:szCs w:val="24"/>
        </w:rPr>
        <w:t>.3 – ΓΕΛΚΕ</w:t>
      </w:r>
      <w:r w:rsidRPr="00AB1163">
        <w:rPr>
          <w:rFonts w:asciiTheme="minorHAnsi" w:hAnsiTheme="minorHAnsi"/>
          <w:sz w:val="24"/>
          <w:szCs w:val="24"/>
        </w:rPr>
        <w:t xml:space="preserve">: </w:t>
      </w:r>
      <w:r w:rsidRPr="00D4352D">
        <w:rPr>
          <w:rFonts w:asciiTheme="minorHAnsi" w:hAnsiTheme="minorHAnsi"/>
          <w:sz w:val="24"/>
          <w:szCs w:val="24"/>
        </w:rPr>
        <w:t xml:space="preserve"> </w:t>
      </w:r>
      <w:r w:rsidRPr="00AB1163">
        <w:rPr>
          <w:rFonts w:asciiTheme="minorHAnsi" w:hAnsiTheme="minorHAnsi"/>
          <w:sz w:val="24"/>
          <w:szCs w:val="24"/>
        </w:rPr>
        <w:t>σύνδεση αιτήματος με υπάρχον έργο, για την περίπτωση που το αίτημα συνδέεται με υπάρχον έργο του ΕΛΚΕ</w:t>
      </w:r>
      <w:r>
        <w:rPr>
          <w:rFonts w:asciiTheme="minorHAnsi" w:hAnsiTheme="minorHAnsi"/>
          <w:sz w:val="24"/>
          <w:szCs w:val="24"/>
        </w:rPr>
        <w:t xml:space="preserve"> </w:t>
      </w:r>
    </w:p>
    <w:p w:rsidR="000F606B" w:rsidRPr="00D4352D" w:rsidRDefault="000F606B" w:rsidP="000F606B">
      <w:pPr>
        <w:spacing w:before="120" w:after="120"/>
        <w:ind w:left="-567"/>
        <w:rPr>
          <w:rFonts w:asciiTheme="minorHAnsi" w:hAnsiTheme="minorHAnsi"/>
          <w:sz w:val="24"/>
          <w:szCs w:val="24"/>
        </w:rPr>
      </w:pPr>
      <w:r>
        <w:rPr>
          <w:rFonts w:asciiTheme="minorHAnsi" w:hAnsiTheme="minorHAnsi"/>
          <w:b/>
          <w:sz w:val="24"/>
          <w:szCs w:val="24"/>
        </w:rPr>
        <w:t>ΕΔ1</w:t>
      </w:r>
      <w:r w:rsidRPr="00D4352D">
        <w:rPr>
          <w:rFonts w:asciiTheme="minorHAnsi" w:hAnsiTheme="minorHAnsi"/>
          <w:b/>
          <w:sz w:val="24"/>
          <w:szCs w:val="24"/>
        </w:rPr>
        <w:t>.</w:t>
      </w:r>
      <w:r w:rsidRPr="000F606B">
        <w:rPr>
          <w:rFonts w:asciiTheme="minorHAnsi" w:hAnsiTheme="minorHAnsi"/>
          <w:b/>
          <w:sz w:val="24"/>
          <w:szCs w:val="24"/>
        </w:rPr>
        <w:t>4</w:t>
      </w:r>
      <w:r w:rsidRPr="00D4352D">
        <w:rPr>
          <w:rFonts w:asciiTheme="minorHAnsi" w:hAnsiTheme="minorHAnsi"/>
          <w:b/>
          <w:sz w:val="24"/>
          <w:szCs w:val="24"/>
        </w:rPr>
        <w:t xml:space="preserve"> – ΓΕΛΚΕ: </w:t>
      </w:r>
      <w:r w:rsidRPr="00D4352D">
        <w:rPr>
          <w:rFonts w:asciiTheme="minorHAnsi" w:hAnsiTheme="minorHAnsi"/>
          <w:sz w:val="24"/>
          <w:szCs w:val="24"/>
        </w:rPr>
        <w:t xml:space="preserve"> Σύνδεση αιτήματος με ημερολόγιο συνεδριάσεων ΕΕΕ</w:t>
      </w:r>
    </w:p>
    <w:p w:rsidR="000F606B" w:rsidRPr="00D4352D" w:rsidRDefault="000F606B" w:rsidP="000F606B">
      <w:pPr>
        <w:spacing w:before="120" w:after="120"/>
        <w:ind w:left="-567"/>
        <w:rPr>
          <w:rFonts w:asciiTheme="minorHAnsi" w:hAnsiTheme="minorHAnsi"/>
          <w:sz w:val="24"/>
          <w:szCs w:val="24"/>
        </w:rPr>
      </w:pPr>
      <w:r>
        <w:rPr>
          <w:rFonts w:asciiTheme="minorHAnsi" w:hAnsiTheme="minorHAnsi"/>
          <w:b/>
          <w:sz w:val="24"/>
          <w:szCs w:val="24"/>
        </w:rPr>
        <w:t>ΕΔ1</w:t>
      </w:r>
      <w:r w:rsidRPr="00D4352D">
        <w:rPr>
          <w:rFonts w:asciiTheme="minorHAnsi" w:hAnsiTheme="minorHAnsi"/>
          <w:b/>
          <w:sz w:val="24"/>
          <w:szCs w:val="24"/>
        </w:rPr>
        <w:t>.</w:t>
      </w:r>
      <w:r w:rsidRPr="000F606B">
        <w:rPr>
          <w:rFonts w:asciiTheme="minorHAnsi" w:hAnsiTheme="minorHAnsi"/>
          <w:b/>
          <w:sz w:val="24"/>
          <w:szCs w:val="24"/>
        </w:rPr>
        <w:t>5</w:t>
      </w:r>
      <w:r w:rsidRPr="00D4352D">
        <w:rPr>
          <w:rFonts w:asciiTheme="minorHAnsi" w:hAnsiTheme="minorHAnsi"/>
          <w:b/>
          <w:sz w:val="24"/>
          <w:szCs w:val="24"/>
        </w:rPr>
        <w:t xml:space="preserve"> – ΕΕΕ:</w:t>
      </w:r>
      <w:r w:rsidRPr="00D4352D">
        <w:rPr>
          <w:rFonts w:asciiTheme="minorHAnsi" w:hAnsiTheme="minorHAnsi"/>
          <w:sz w:val="24"/>
          <w:szCs w:val="24"/>
        </w:rPr>
        <w:t xml:space="preserve"> επεξεργασία αιτήματος σε συνεδρίαση και έκδοση απόφασης έγκρισης/απόρριψης αιτήματος</w:t>
      </w:r>
      <w:r>
        <w:rPr>
          <w:rFonts w:asciiTheme="minorHAnsi" w:hAnsiTheme="minorHAnsi"/>
          <w:sz w:val="24"/>
          <w:szCs w:val="24"/>
        </w:rPr>
        <w:t xml:space="preserve"> </w:t>
      </w:r>
      <w:r w:rsidRPr="00D82334">
        <w:rPr>
          <w:rFonts w:asciiTheme="minorHAnsi" w:hAnsiTheme="minorHAnsi"/>
          <w:sz w:val="24"/>
          <w:szCs w:val="24"/>
        </w:rPr>
        <w:t>ή πρόταση τροποποίησης</w:t>
      </w:r>
      <w:r>
        <w:rPr>
          <w:rFonts w:asciiTheme="minorHAnsi" w:hAnsiTheme="minorHAnsi"/>
          <w:sz w:val="24"/>
          <w:szCs w:val="24"/>
        </w:rPr>
        <w:t xml:space="preserve"> (</w:t>
      </w:r>
      <w:proofErr w:type="spellStart"/>
      <w:r>
        <w:rPr>
          <w:rFonts w:asciiTheme="minorHAnsi" w:hAnsiTheme="minorHAnsi"/>
          <w:sz w:val="24"/>
          <w:szCs w:val="24"/>
        </w:rPr>
        <w:t>επαναϋποβολής</w:t>
      </w:r>
      <w:proofErr w:type="spellEnd"/>
      <w:r>
        <w:rPr>
          <w:rFonts w:asciiTheme="minorHAnsi" w:hAnsiTheme="minorHAnsi"/>
          <w:sz w:val="24"/>
          <w:szCs w:val="24"/>
        </w:rPr>
        <w:t xml:space="preserve"> αίτησης)</w:t>
      </w:r>
    </w:p>
    <w:p w:rsidR="000F606B" w:rsidRPr="00D4352D" w:rsidRDefault="000F606B" w:rsidP="000F606B">
      <w:pPr>
        <w:spacing w:before="120" w:after="120"/>
        <w:ind w:left="-567"/>
        <w:rPr>
          <w:rFonts w:asciiTheme="minorHAnsi" w:hAnsiTheme="minorHAnsi"/>
          <w:sz w:val="24"/>
          <w:szCs w:val="24"/>
        </w:rPr>
      </w:pPr>
      <w:r>
        <w:rPr>
          <w:rFonts w:asciiTheme="minorHAnsi" w:hAnsiTheme="minorHAnsi"/>
          <w:b/>
          <w:sz w:val="24"/>
          <w:szCs w:val="24"/>
        </w:rPr>
        <w:t>ΕΔ1</w:t>
      </w:r>
      <w:r w:rsidRPr="00D4352D">
        <w:rPr>
          <w:rFonts w:asciiTheme="minorHAnsi" w:hAnsiTheme="minorHAnsi"/>
          <w:b/>
          <w:sz w:val="24"/>
          <w:szCs w:val="24"/>
        </w:rPr>
        <w:t>.</w:t>
      </w:r>
      <w:r w:rsidRPr="000F606B">
        <w:rPr>
          <w:rFonts w:asciiTheme="minorHAnsi" w:hAnsiTheme="minorHAnsi"/>
          <w:b/>
          <w:sz w:val="24"/>
          <w:szCs w:val="24"/>
        </w:rPr>
        <w:t>6</w:t>
      </w:r>
      <w:r w:rsidRPr="00D4352D">
        <w:rPr>
          <w:rFonts w:asciiTheme="minorHAnsi" w:hAnsiTheme="minorHAnsi"/>
          <w:b/>
          <w:sz w:val="24"/>
          <w:szCs w:val="24"/>
        </w:rPr>
        <w:t xml:space="preserve"> – ΓΕΛΚΕ:</w:t>
      </w:r>
      <w:r w:rsidRPr="00D4352D">
        <w:rPr>
          <w:rFonts w:asciiTheme="minorHAnsi" w:hAnsiTheme="minorHAnsi"/>
          <w:sz w:val="24"/>
          <w:szCs w:val="24"/>
        </w:rPr>
        <w:t xml:space="preserve"> Ενημέρωση φακέλου με τα απαραίτητα έγγραφα</w:t>
      </w:r>
      <w:r>
        <w:rPr>
          <w:sz w:val="24"/>
          <w:szCs w:val="24"/>
        </w:rPr>
        <w:t xml:space="preserve">. </w:t>
      </w:r>
    </w:p>
    <w:p w:rsidR="000F606B" w:rsidRDefault="000F606B" w:rsidP="000F606B">
      <w:pPr>
        <w:spacing w:before="120" w:after="120"/>
        <w:ind w:left="-567"/>
        <w:rPr>
          <w:sz w:val="24"/>
          <w:szCs w:val="24"/>
        </w:rPr>
      </w:pPr>
      <w:r>
        <w:rPr>
          <w:rFonts w:asciiTheme="minorHAnsi" w:hAnsiTheme="minorHAnsi"/>
          <w:b/>
          <w:sz w:val="24"/>
          <w:szCs w:val="24"/>
        </w:rPr>
        <w:t>ΕΔ1</w:t>
      </w:r>
      <w:r w:rsidRPr="00D4352D">
        <w:rPr>
          <w:rFonts w:asciiTheme="minorHAnsi" w:hAnsiTheme="minorHAnsi"/>
          <w:b/>
          <w:sz w:val="24"/>
          <w:szCs w:val="24"/>
        </w:rPr>
        <w:t>.</w:t>
      </w:r>
      <w:r w:rsidRPr="000F606B">
        <w:rPr>
          <w:rFonts w:asciiTheme="minorHAnsi" w:hAnsiTheme="minorHAnsi"/>
          <w:b/>
          <w:sz w:val="24"/>
          <w:szCs w:val="24"/>
        </w:rPr>
        <w:t>7</w:t>
      </w:r>
      <w:r w:rsidRPr="00D4352D">
        <w:rPr>
          <w:rFonts w:asciiTheme="minorHAnsi" w:hAnsiTheme="minorHAnsi"/>
          <w:b/>
          <w:sz w:val="24"/>
          <w:szCs w:val="24"/>
        </w:rPr>
        <w:t xml:space="preserve"> – ΓΕΛΚΕ:</w:t>
      </w:r>
      <w:r w:rsidRPr="00D4352D">
        <w:rPr>
          <w:rFonts w:asciiTheme="minorHAnsi" w:hAnsiTheme="minorHAnsi"/>
          <w:sz w:val="24"/>
          <w:szCs w:val="24"/>
        </w:rPr>
        <w:t xml:space="preserve"> Ενημέρωση ενδιαφερομένου</w:t>
      </w:r>
    </w:p>
    <w:p w:rsidR="000F606B" w:rsidRPr="008B100C" w:rsidRDefault="000F606B" w:rsidP="000F606B">
      <w:pPr>
        <w:pStyle w:val="1"/>
        <w:spacing w:after="240"/>
        <w:ind w:left="-567"/>
        <w:jc w:val="both"/>
        <w:rPr>
          <w:sz w:val="24"/>
          <w:szCs w:val="24"/>
        </w:rPr>
      </w:pPr>
      <w:bookmarkStart w:id="3" w:name="_Toc326063380"/>
      <w:r w:rsidRPr="008B100C">
        <w:rPr>
          <w:sz w:val="24"/>
          <w:szCs w:val="24"/>
        </w:rPr>
        <w:t>Έγγραφα που τηρούνται στον φάκελο έργου</w:t>
      </w:r>
      <w:bookmarkEnd w:id="3"/>
    </w:p>
    <w:p w:rsidR="000F606B" w:rsidRPr="00795E13" w:rsidRDefault="000F606B" w:rsidP="000F606B">
      <w:pPr>
        <w:spacing w:before="120" w:after="120"/>
        <w:ind w:left="-567"/>
        <w:rPr>
          <w:rFonts w:asciiTheme="minorHAnsi" w:hAnsiTheme="minorHAnsi"/>
          <w:sz w:val="24"/>
          <w:szCs w:val="24"/>
        </w:rPr>
      </w:pPr>
      <w:r w:rsidRPr="00795E13">
        <w:rPr>
          <w:rFonts w:asciiTheme="minorHAnsi" w:hAnsiTheme="minorHAnsi"/>
          <w:sz w:val="24"/>
          <w:szCs w:val="24"/>
        </w:rPr>
        <w:t>αίτημα ενδιαφερομένου  με συνημμένα έγγραφα</w:t>
      </w:r>
    </w:p>
    <w:p w:rsidR="000F606B" w:rsidRDefault="000F606B" w:rsidP="000F606B">
      <w:pPr>
        <w:spacing w:before="120" w:after="120"/>
        <w:ind w:left="-567"/>
        <w:rPr>
          <w:highlight w:val="yellow"/>
        </w:rPr>
      </w:pPr>
      <w:r w:rsidRPr="00795E13">
        <w:rPr>
          <w:rFonts w:asciiTheme="minorHAnsi" w:hAnsiTheme="minorHAnsi"/>
          <w:sz w:val="24"/>
          <w:szCs w:val="24"/>
        </w:rPr>
        <w:t>απόφαση έγκρισης αιτήματος</w:t>
      </w:r>
      <w:r>
        <w:rPr>
          <w:rFonts w:asciiTheme="minorHAnsi" w:hAnsiTheme="minorHAnsi"/>
          <w:sz w:val="24"/>
          <w:szCs w:val="24"/>
        </w:rPr>
        <w:t xml:space="preserve"> της ΕΕΕ</w:t>
      </w:r>
    </w:p>
    <w:p w:rsidR="009D524B" w:rsidRPr="00945451" w:rsidRDefault="000F606B" w:rsidP="00BC7F59">
      <w:pPr>
        <w:pStyle w:val="1"/>
        <w:spacing w:after="240"/>
        <w:ind w:left="-567"/>
      </w:pPr>
      <w:bookmarkStart w:id="4" w:name="_Toc326063381"/>
      <w:r>
        <w:t>2</w:t>
      </w:r>
      <w:r w:rsidR="00B92E12">
        <w:t>η Επιχειρησιακή Διεργασία</w:t>
      </w:r>
      <w:r w:rsidR="00B65C71">
        <w:t xml:space="preserve"> (ΕΔ2)</w:t>
      </w:r>
      <w:r w:rsidR="00B92E12">
        <w:t xml:space="preserve">:  </w:t>
      </w:r>
      <w:r w:rsidR="009D524B" w:rsidRPr="00565F2B">
        <w:t>Έγκριση Υποβολής Πρότασης σε πρόσκληση/ προκήρυξη έργου και ανάληψη διαχείρισής του από τον ΕΛΚΕ</w:t>
      </w:r>
      <w:bookmarkEnd w:id="4"/>
    </w:p>
    <w:p w:rsidR="001A0CDC" w:rsidRPr="001A0CDC" w:rsidRDefault="001A0CDC" w:rsidP="00BC7F59">
      <w:pPr>
        <w:ind w:left="-567"/>
      </w:pPr>
    </w:p>
    <w:p w:rsidR="009D524B" w:rsidRPr="00BC7F59" w:rsidRDefault="009D524B" w:rsidP="00BC7F59">
      <w:pPr>
        <w:spacing w:before="120" w:after="120"/>
        <w:ind w:left="-567"/>
        <w:jc w:val="both"/>
        <w:rPr>
          <w:rFonts w:asciiTheme="minorHAnsi" w:hAnsiTheme="minorHAnsi"/>
          <w:sz w:val="24"/>
          <w:szCs w:val="24"/>
        </w:rPr>
      </w:pPr>
      <w:r w:rsidRPr="00BC7F59">
        <w:rPr>
          <w:rFonts w:asciiTheme="minorHAnsi" w:hAnsiTheme="minorHAnsi"/>
          <w:sz w:val="24"/>
          <w:szCs w:val="24"/>
        </w:rPr>
        <w:t xml:space="preserve">Παρακάτω περιγράφεται η </w:t>
      </w:r>
      <w:r w:rsidR="001A0CDC" w:rsidRPr="00BC7F59">
        <w:rPr>
          <w:rFonts w:asciiTheme="minorHAnsi" w:hAnsiTheme="minorHAnsi"/>
          <w:sz w:val="24"/>
          <w:szCs w:val="24"/>
        </w:rPr>
        <w:t xml:space="preserve">ροή της </w:t>
      </w:r>
      <w:r w:rsidRPr="00BC7F59">
        <w:rPr>
          <w:rFonts w:asciiTheme="minorHAnsi" w:hAnsiTheme="minorHAnsi"/>
          <w:sz w:val="24"/>
          <w:szCs w:val="24"/>
        </w:rPr>
        <w:t>διεργασία</w:t>
      </w:r>
      <w:r w:rsidR="001A0CDC" w:rsidRPr="00BC7F59">
        <w:rPr>
          <w:rFonts w:asciiTheme="minorHAnsi" w:hAnsiTheme="minorHAnsi"/>
          <w:sz w:val="24"/>
          <w:szCs w:val="24"/>
        </w:rPr>
        <w:t>ς</w:t>
      </w:r>
      <w:r w:rsidRPr="00BC7F59">
        <w:rPr>
          <w:rFonts w:asciiTheme="minorHAnsi" w:hAnsiTheme="minorHAnsi"/>
          <w:sz w:val="24"/>
          <w:szCs w:val="24"/>
        </w:rPr>
        <w:t xml:space="preserve"> υποβολής πρότασης έργου, σε πρόσκληση/προκήρυξη έργου από Φορέα/ΕΥΔ, έως και την ανάληψη διαχείρισής του από τον ΕΛΚΕ. Η πρόταση έργου υποβάλλεται είτε από το ΤΕΙΑ στην περίπτωση ιδρυματικών προτάσεων, είτε από τον ΕΛΚΕ του ΤΕΙΑ, ενώ τη διαχείριση του έργου αναλαμβάνει και στις δύο περιπτώσεις ο ΕΛΚΕ του ΤΕΙΑ.</w:t>
      </w:r>
    </w:p>
    <w:p w:rsidR="009D524B" w:rsidRPr="00BC7F59" w:rsidRDefault="009D524B" w:rsidP="00BC7F59">
      <w:pPr>
        <w:spacing w:before="120" w:after="120"/>
        <w:ind w:left="-567"/>
        <w:jc w:val="both"/>
        <w:rPr>
          <w:rFonts w:asciiTheme="minorHAnsi" w:hAnsiTheme="minorHAnsi"/>
          <w:sz w:val="24"/>
          <w:szCs w:val="24"/>
        </w:rPr>
      </w:pPr>
      <w:r w:rsidRPr="00BC7F59">
        <w:rPr>
          <w:rFonts w:asciiTheme="minorHAnsi" w:hAnsiTheme="minorHAnsi"/>
          <w:sz w:val="24"/>
          <w:szCs w:val="24"/>
        </w:rPr>
        <w:t xml:space="preserve">Πιο συγκεκριμένα, </w:t>
      </w:r>
      <w:r w:rsidR="001A0CDC" w:rsidRPr="00BC7F59">
        <w:rPr>
          <w:rFonts w:asciiTheme="minorHAnsi" w:hAnsiTheme="minorHAnsi"/>
          <w:sz w:val="24"/>
          <w:szCs w:val="24"/>
        </w:rPr>
        <w:t xml:space="preserve">η ροή της διεργασίας υποβολής πρότασης έργου </w:t>
      </w:r>
      <w:r w:rsidRPr="00BC7F59">
        <w:rPr>
          <w:rFonts w:asciiTheme="minorHAnsi" w:hAnsiTheme="minorHAnsi"/>
          <w:sz w:val="24"/>
          <w:szCs w:val="24"/>
        </w:rPr>
        <w:t>έχει ως εξής:</w:t>
      </w:r>
    </w:p>
    <w:p w:rsidR="001A0CDC" w:rsidRPr="00BC7F59" w:rsidRDefault="00B65C71" w:rsidP="00BC7F59">
      <w:pPr>
        <w:spacing w:before="240" w:after="120" w:line="276" w:lineRule="auto"/>
        <w:ind w:left="-567"/>
        <w:jc w:val="both"/>
        <w:rPr>
          <w:rFonts w:asciiTheme="minorHAnsi" w:hAnsiTheme="minorHAnsi"/>
          <w:sz w:val="24"/>
          <w:szCs w:val="24"/>
        </w:rPr>
      </w:pPr>
      <w:r w:rsidRPr="00B65C71">
        <w:rPr>
          <w:b/>
        </w:rPr>
        <w:t>ΕΔ2.1 -</w:t>
      </w:r>
      <w:r>
        <w:t xml:space="preserve"> </w:t>
      </w:r>
      <w:r w:rsidR="009D524B" w:rsidRPr="00BC7F59">
        <w:rPr>
          <w:rFonts w:asciiTheme="minorHAnsi" w:hAnsiTheme="minorHAnsi"/>
          <w:b/>
          <w:sz w:val="24"/>
          <w:szCs w:val="24"/>
        </w:rPr>
        <w:t>Φορέας/ΕΥΔ</w:t>
      </w:r>
      <w:r>
        <w:rPr>
          <w:rFonts w:asciiTheme="minorHAnsi" w:hAnsiTheme="minorHAnsi"/>
          <w:b/>
          <w:sz w:val="24"/>
          <w:szCs w:val="24"/>
        </w:rPr>
        <w:t xml:space="preserve">: </w:t>
      </w:r>
      <w:r w:rsidR="004B2B24" w:rsidRPr="00BC7F59">
        <w:rPr>
          <w:rFonts w:asciiTheme="minorHAnsi" w:hAnsiTheme="minorHAnsi"/>
          <w:sz w:val="24"/>
          <w:szCs w:val="24"/>
        </w:rPr>
        <w:t xml:space="preserve"> </w:t>
      </w:r>
      <w:r w:rsidR="00BC7BB5" w:rsidRPr="00BC7F59">
        <w:rPr>
          <w:rFonts w:asciiTheme="minorHAnsi" w:hAnsiTheme="minorHAnsi"/>
          <w:sz w:val="24"/>
          <w:szCs w:val="24"/>
        </w:rPr>
        <w:t>Έ</w:t>
      </w:r>
      <w:r w:rsidR="004907F8" w:rsidRPr="00BC7F59">
        <w:rPr>
          <w:rFonts w:asciiTheme="minorHAnsi" w:hAnsiTheme="minorHAnsi"/>
          <w:sz w:val="24"/>
          <w:szCs w:val="24"/>
        </w:rPr>
        <w:t>κδ</w:t>
      </w:r>
      <w:r w:rsidR="004B2B24" w:rsidRPr="00BC7F59">
        <w:rPr>
          <w:rFonts w:asciiTheme="minorHAnsi" w:hAnsiTheme="minorHAnsi"/>
          <w:sz w:val="24"/>
          <w:szCs w:val="24"/>
        </w:rPr>
        <w:t>οση</w:t>
      </w:r>
      <w:r w:rsidR="009D524B" w:rsidRPr="00BC7F59">
        <w:rPr>
          <w:rFonts w:asciiTheme="minorHAnsi" w:hAnsiTheme="minorHAnsi"/>
          <w:sz w:val="24"/>
          <w:szCs w:val="24"/>
        </w:rPr>
        <w:t xml:space="preserve"> πρόσκληση</w:t>
      </w:r>
      <w:r w:rsidR="004B2B24" w:rsidRPr="00BC7F59">
        <w:rPr>
          <w:rFonts w:asciiTheme="minorHAnsi" w:hAnsiTheme="minorHAnsi"/>
          <w:sz w:val="24"/>
          <w:szCs w:val="24"/>
        </w:rPr>
        <w:t>ς</w:t>
      </w:r>
      <w:r w:rsidR="009D524B" w:rsidRPr="00BC7F59">
        <w:rPr>
          <w:rFonts w:asciiTheme="minorHAnsi" w:hAnsiTheme="minorHAnsi"/>
          <w:sz w:val="24"/>
          <w:szCs w:val="24"/>
        </w:rPr>
        <w:t>/προκήρυξη</w:t>
      </w:r>
      <w:r w:rsidR="004B2B24" w:rsidRPr="00BC7F59">
        <w:rPr>
          <w:rFonts w:asciiTheme="minorHAnsi" w:hAnsiTheme="minorHAnsi"/>
          <w:sz w:val="24"/>
          <w:szCs w:val="24"/>
        </w:rPr>
        <w:t>ς</w:t>
      </w:r>
      <w:r w:rsidR="009D524B" w:rsidRPr="00BC7F59">
        <w:rPr>
          <w:rFonts w:asciiTheme="minorHAnsi" w:hAnsiTheme="minorHAnsi"/>
          <w:sz w:val="24"/>
          <w:szCs w:val="24"/>
        </w:rPr>
        <w:t xml:space="preserve"> έργου.</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w:t>
      </w:r>
      <w:r>
        <w:rPr>
          <w:b/>
        </w:rPr>
        <w:t>2</w:t>
      </w:r>
      <w:r w:rsidRPr="00B65C71">
        <w:rPr>
          <w:b/>
        </w:rPr>
        <w:t xml:space="preserve"> -</w:t>
      </w:r>
      <w:r>
        <w:t xml:space="preserve"> </w:t>
      </w:r>
      <w:r w:rsidR="00B17618" w:rsidRPr="00BC7F59">
        <w:rPr>
          <w:rFonts w:asciiTheme="minorHAnsi" w:hAnsiTheme="minorHAnsi"/>
          <w:b/>
          <w:sz w:val="24"/>
          <w:szCs w:val="24"/>
        </w:rPr>
        <w:t>ενδιαφερόμενο μέλος ΕΠ</w:t>
      </w:r>
      <w:r>
        <w:rPr>
          <w:rFonts w:asciiTheme="minorHAnsi" w:hAnsiTheme="minorHAnsi"/>
          <w:b/>
          <w:sz w:val="24"/>
          <w:szCs w:val="24"/>
        </w:rPr>
        <w:t>:</w:t>
      </w:r>
      <w:r w:rsidR="009D524B" w:rsidRPr="00BC7F59">
        <w:rPr>
          <w:rFonts w:asciiTheme="minorHAnsi" w:hAnsiTheme="minorHAnsi"/>
          <w:sz w:val="24"/>
          <w:szCs w:val="24"/>
        </w:rPr>
        <w:t xml:space="preserve"> </w:t>
      </w:r>
      <w:r w:rsidR="006A0158" w:rsidRPr="00BC7F59">
        <w:rPr>
          <w:rFonts w:asciiTheme="minorHAnsi" w:hAnsiTheme="minorHAnsi"/>
          <w:sz w:val="24"/>
          <w:szCs w:val="24"/>
        </w:rPr>
        <w:t>Υποβολή αιτήματος</w:t>
      </w:r>
      <w:r w:rsidR="00945451" w:rsidRPr="00BC7F59">
        <w:rPr>
          <w:rFonts w:asciiTheme="minorHAnsi" w:hAnsiTheme="minorHAnsi"/>
          <w:sz w:val="24"/>
          <w:szCs w:val="24"/>
        </w:rPr>
        <w:t xml:space="preserve"> </w:t>
      </w:r>
      <w:r w:rsidR="009D524B" w:rsidRPr="00BC7F59">
        <w:rPr>
          <w:rFonts w:asciiTheme="minorHAnsi" w:hAnsiTheme="minorHAnsi"/>
          <w:sz w:val="24"/>
          <w:szCs w:val="24"/>
        </w:rPr>
        <w:t xml:space="preserve">προς το Συμβούλιο </w:t>
      </w:r>
      <w:r w:rsidR="00945451" w:rsidRPr="00BC7F59">
        <w:rPr>
          <w:rFonts w:asciiTheme="minorHAnsi" w:hAnsiTheme="minorHAnsi"/>
          <w:sz w:val="24"/>
          <w:szCs w:val="24"/>
        </w:rPr>
        <w:t xml:space="preserve">ΤΕΙ </w:t>
      </w:r>
      <w:r w:rsidR="009D524B" w:rsidRPr="00BC7F59">
        <w:rPr>
          <w:rFonts w:asciiTheme="minorHAnsi" w:hAnsiTheme="minorHAnsi"/>
          <w:sz w:val="24"/>
          <w:szCs w:val="24"/>
        </w:rPr>
        <w:t xml:space="preserve">(περίπτωση ιδρυματικού έργου) ή την </w:t>
      </w:r>
      <w:r w:rsidR="001A0CDC" w:rsidRPr="00BC7F59">
        <w:rPr>
          <w:rFonts w:asciiTheme="minorHAnsi" w:hAnsiTheme="minorHAnsi"/>
          <w:sz w:val="24"/>
          <w:szCs w:val="24"/>
        </w:rPr>
        <w:t xml:space="preserve">ΕΕΕ (περίπτωση ΕΛΚΕ) για την </w:t>
      </w:r>
      <w:r w:rsidR="009D524B" w:rsidRPr="00BC7F59">
        <w:rPr>
          <w:rFonts w:asciiTheme="minorHAnsi" w:hAnsiTheme="minorHAnsi"/>
          <w:sz w:val="24"/>
          <w:szCs w:val="24"/>
        </w:rPr>
        <w:t>έγκριση υποβολής πρότασης.</w:t>
      </w:r>
    </w:p>
    <w:p w:rsidR="00945451" w:rsidRPr="00BC7F59" w:rsidRDefault="00B65C71" w:rsidP="00BC7F59">
      <w:pPr>
        <w:spacing w:before="120" w:after="120" w:line="276" w:lineRule="auto"/>
        <w:ind w:left="-567"/>
        <w:jc w:val="both"/>
        <w:rPr>
          <w:rFonts w:asciiTheme="minorHAnsi" w:hAnsiTheme="minorHAnsi"/>
          <w:b/>
          <w:sz w:val="24"/>
          <w:szCs w:val="24"/>
        </w:rPr>
      </w:pPr>
      <w:r w:rsidRPr="00B65C71">
        <w:rPr>
          <w:b/>
        </w:rPr>
        <w:t>ΕΔ2.</w:t>
      </w:r>
      <w:r>
        <w:rPr>
          <w:b/>
        </w:rPr>
        <w:t>3</w:t>
      </w:r>
      <w:r w:rsidRPr="00B65C71">
        <w:rPr>
          <w:b/>
        </w:rPr>
        <w:t xml:space="preserve"> -</w:t>
      </w:r>
      <w:r>
        <w:t xml:space="preserve"> </w:t>
      </w:r>
      <w:r w:rsidR="00FF6DF3">
        <w:rPr>
          <w:rFonts w:asciiTheme="minorHAnsi" w:hAnsiTheme="minorHAnsi"/>
          <w:b/>
          <w:sz w:val="24"/>
          <w:szCs w:val="24"/>
        </w:rPr>
        <w:t>Γ</w:t>
      </w:r>
      <w:r w:rsidR="00945451" w:rsidRPr="00BC7F59">
        <w:rPr>
          <w:rFonts w:asciiTheme="minorHAnsi" w:hAnsiTheme="minorHAnsi"/>
          <w:b/>
          <w:sz w:val="24"/>
          <w:szCs w:val="24"/>
        </w:rPr>
        <w:t>ΕΛΚΕ</w:t>
      </w:r>
      <w:r>
        <w:rPr>
          <w:rFonts w:asciiTheme="minorHAnsi" w:hAnsiTheme="minorHAnsi"/>
          <w:b/>
          <w:sz w:val="24"/>
          <w:szCs w:val="24"/>
        </w:rPr>
        <w:t>:</w:t>
      </w:r>
      <w:r w:rsidR="00945451" w:rsidRPr="00BC7F59">
        <w:rPr>
          <w:rFonts w:asciiTheme="minorHAnsi" w:hAnsiTheme="minorHAnsi"/>
          <w:sz w:val="24"/>
          <w:szCs w:val="24"/>
        </w:rPr>
        <w:t xml:space="preserve"> Συγκέντρωση αιτημάτων προς έγκριση από ΕΕΕ</w:t>
      </w:r>
    </w:p>
    <w:p w:rsidR="00B17618" w:rsidRPr="00BC7F59" w:rsidRDefault="00B65C71" w:rsidP="00BC7F59">
      <w:pPr>
        <w:spacing w:before="120" w:after="120" w:line="276" w:lineRule="auto"/>
        <w:ind w:left="-567"/>
        <w:jc w:val="both"/>
        <w:rPr>
          <w:rFonts w:asciiTheme="minorHAnsi" w:hAnsiTheme="minorHAnsi"/>
          <w:sz w:val="24"/>
          <w:szCs w:val="24"/>
        </w:rPr>
      </w:pPr>
      <w:r w:rsidRPr="00B65C71">
        <w:rPr>
          <w:b/>
        </w:rPr>
        <w:lastRenderedPageBreak/>
        <w:t>ΕΔ2.</w:t>
      </w:r>
      <w:r>
        <w:rPr>
          <w:b/>
        </w:rPr>
        <w:t>4</w:t>
      </w:r>
      <w:r w:rsidRPr="00B65C71">
        <w:rPr>
          <w:b/>
        </w:rPr>
        <w:t xml:space="preserve"> -</w:t>
      </w:r>
      <w:r>
        <w:t xml:space="preserve"> </w:t>
      </w:r>
      <w:r w:rsidR="00FF6DF3">
        <w:rPr>
          <w:rFonts w:asciiTheme="minorHAnsi" w:hAnsiTheme="minorHAnsi"/>
          <w:b/>
          <w:sz w:val="24"/>
          <w:szCs w:val="24"/>
        </w:rPr>
        <w:t>ΣΤΕΙΑ</w:t>
      </w:r>
      <w:r w:rsidR="00FF6DF3">
        <w:rPr>
          <w:rStyle w:val="ab"/>
          <w:rFonts w:asciiTheme="minorHAnsi" w:hAnsiTheme="minorHAnsi"/>
          <w:b/>
          <w:sz w:val="24"/>
          <w:szCs w:val="24"/>
        </w:rPr>
        <w:footnoteReference w:id="1"/>
      </w:r>
      <w:r w:rsidR="009D524B" w:rsidRPr="00BC7F59">
        <w:rPr>
          <w:rFonts w:asciiTheme="minorHAnsi" w:hAnsiTheme="minorHAnsi"/>
          <w:b/>
          <w:sz w:val="24"/>
          <w:szCs w:val="24"/>
        </w:rPr>
        <w:t>/ΕΕΕ</w:t>
      </w:r>
      <w:r>
        <w:rPr>
          <w:rFonts w:asciiTheme="minorHAnsi" w:hAnsiTheme="minorHAnsi"/>
          <w:b/>
          <w:sz w:val="24"/>
          <w:szCs w:val="24"/>
        </w:rPr>
        <w:t>:</w:t>
      </w:r>
      <w:r w:rsidR="009D524B" w:rsidRPr="00BC7F59">
        <w:rPr>
          <w:rFonts w:asciiTheme="minorHAnsi" w:hAnsiTheme="minorHAnsi"/>
          <w:sz w:val="24"/>
          <w:szCs w:val="24"/>
        </w:rPr>
        <w:t xml:space="preserve"> Απόφαση έγκρισης</w:t>
      </w:r>
      <w:r w:rsidR="001A0CDC" w:rsidRPr="00BC7F59">
        <w:rPr>
          <w:rFonts w:asciiTheme="minorHAnsi" w:hAnsiTheme="minorHAnsi"/>
          <w:sz w:val="24"/>
          <w:szCs w:val="24"/>
        </w:rPr>
        <w:t xml:space="preserve"> αιτήματος</w:t>
      </w:r>
      <w:r w:rsidR="00B17618" w:rsidRPr="00BC7F59">
        <w:rPr>
          <w:rFonts w:asciiTheme="minorHAnsi" w:hAnsiTheme="minorHAnsi"/>
          <w:sz w:val="24"/>
          <w:szCs w:val="24"/>
        </w:rPr>
        <w:t xml:space="preserve"> υποβολής έργου</w:t>
      </w:r>
      <w:r w:rsidR="009D524B" w:rsidRPr="00BC7F59">
        <w:rPr>
          <w:rFonts w:asciiTheme="minorHAnsi" w:hAnsiTheme="minorHAnsi"/>
          <w:sz w:val="24"/>
          <w:szCs w:val="24"/>
        </w:rPr>
        <w:t xml:space="preserve">, ορισμός ΕΥ έργου και </w:t>
      </w:r>
      <w:r w:rsidR="00AB7DBD" w:rsidRPr="00BC7F59">
        <w:rPr>
          <w:rFonts w:asciiTheme="minorHAnsi" w:hAnsiTheme="minorHAnsi"/>
          <w:sz w:val="24"/>
          <w:szCs w:val="24"/>
        </w:rPr>
        <w:t xml:space="preserve">ΕΠΠ ή </w:t>
      </w:r>
      <w:r w:rsidR="009D524B" w:rsidRPr="00BC7F59">
        <w:rPr>
          <w:rFonts w:asciiTheme="minorHAnsi" w:hAnsiTheme="minorHAnsi"/>
          <w:sz w:val="24"/>
          <w:szCs w:val="24"/>
        </w:rPr>
        <w:t xml:space="preserve">Επιστημονικής Επιτροπής </w:t>
      </w:r>
      <w:r w:rsidR="00AB7DBD" w:rsidRPr="00BC7F59">
        <w:rPr>
          <w:rFonts w:asciiTheme="minorHAnsi" w:hAnsiTheme="minorHAnsi"/>
          <w:sz w:val="24"/>
          <w:szCs w:val="24"/>
        </w:rPr>
        <w:t xml:space="preserve">για την παρακολούθηση της υλοποίησης του έργου και </w:t>
      </w:r>
      <w:r w:rsidR="00B17618" w:rsidRPr="00BC7F59">
        <w:rPr>
          <w:rFonts w:asciiTheme="minorHAnsi" w:hAnsiTheme="minorHAnsi"/>
          <w:sz w:val="24"/>
          <w:szCs w:val="24"/>
        </w:rPr>
        <w:t xml:space="preserve">την </w:t>
      </w:r>
      <w:r w:rsidR="00AB7DBD" w:rsidRPr="00BC7F59">
        <w:rPr>
          <w:rFonts w:asciiTheme="minorHAnsi" w:hAnsiTheme="minorHAnsi"/>
          <w:sz w:val="24"/>
          <w:szCs w:val="24"/>
        </w:rPr>
        <w:t xml:space="preserve">πιστοποίηση των παραδοτέων του </w:t>
      </w:r>
    </w:p>
    <w:p w:rsidR="00F64C12" w:rsidRPr="00BC7F59" w:rsidRDefault="00B65C71" w:rsidP="00BC7F59">
      <w:pPr>
        <w:spacing w:before="120" w:after="120" w:line="276" w:lineRule="auto"/>
        <w:ind w:left="-567"/>
        <w:jc w:val="both"/>
        <w:rPr>
          <w:rFonts w:asciiTheme="minorHAnsi" w:hAnsiTheme="minorHAnsi"/>
          <w:sz w:val="24"/>
          <w:szCs w:val="24"/>
        </w:rPr>
      </w:pPr>
      <w:r w:rsidRPr="00B65C71">
        <w:rPr>
          <w:b/>
        </w:rPr>
        <w:t>ΕΔ2.</w:t>
      </w:r>
      <w:r>
        <w:rPr>
          <w:b/>
        </w:rPr>
        <w:t>5</w:t>
      </w:r>
      <w:r w:rsidRPr="00B65C71">
        <w:rPr>
          <w:b/>
        </w:rPr>
        <w:t xml:space="preserve"> </w:t>
      </w:r>
      <w:r>
        <w:rPr>
          <w:b/>
        </w:rPr>
        <w:t>–</w:t>
      </w:r>
      <w:r>
        <w:t xml:space="preserve"> </w:t>
      </w:r>
      <w:r w:rsidR="00FF6DF3">
        <w:rPr>
          <w:rFonts w:asciiTheme="minorHAnsi" w:hAnsiTheme="minorHAnsi"/>
          <w:b/>
          <w:sz w:val="24"/>
          <w:szCs w:val="24"/>
        </w:rPr>
        <w:t>Γ</w:t>
      </w:r>
      <w:r w:rsidR="00F64C12" w:rsidRPr="00BC7F59">
        <w:rPr>
          <w:rFonts w:asciiTheme="minorHAnsi" w:hAnsiTheme="minorHAnsi"/>
          <w:b/>
          <w:sz w:val="24"/>
          <w:szCs w:val="24"/>
        </w:rPr>
        <w:t>ΕΛΚΕ</w:t>
      </w:r>
      <w:r>
        <w:rPr>
          <w:rFonts w:asciiTheme="minorHAnsi" w:hAnsiTheme="minorHAnsi"/>
          <w:b/>
          <w:sz w:val="24"/>
          <w:szCs w:val="24"/>
        </w:rPr>
        <w:t>:</w:t>
      </w:r>
      <w:r w:rsidR="00F64C12" w:rsidRPr="00BC7F59">
        <w:rPr>
          <w:rFonts w:asciiTheme="minorHAnsi" w:hAnsiTheme="minorHAnsi"/>
          <w:sz w:val="24"/>
          <w:szCs w:val="24"/>
        </w:rPr>
        <w:t xml:space="preserve"> Ενημέρωση ΕΥ &amp; ΕΠΠ</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w:t>
      </w:r>
      <w:r>
        <w:rPr>
          <w:b/>
        </w:rPr>
        <w:t>6</w:t>
      </w:r>
      <w:r w:rsidRPr="00B65C71">
        <w:rPr>
          <w:b/>
        </w:rPr>
        <w:t xml:space="preserve"> -</w:t>
      </w:r>
      <w:r>
        <w:t xml:space="preserve"> </w:t>
      </w:r>
      <w:r w:rsidR="009D524B" w:rsidRPr="00BC7F59">
        <w:rPr>
          <w:rFonts w:asciiTheme="minorHAnsi" w:hAnsiTheme="minorHAnsi"/>
          <w:b/>
          <w:sz w:val="24"/>
          <w:szCs w:val="24"/>
        </w:rPr>
        <w:t>ΕΥ</w:t>
      </w:r>
      <w:r>
        <w:rPr>
          <w:rFonts w:asciiTheme="minorHAnsi" w:hAnsiTheme="minorHAnsi"/>
          <w:b/>
          <w:sz w:val="24"/>
          <w:szCs w:val="24"/>
        </w:rPr>
        <w:t>:</w:t>
      </w:r>
      <w:r w:rsidR="009D524B" w:rsidRPr="00BC7F59">
        <w:rPr>
          <w:rFonts w:asciiTheme="minorHAnsi" w:hAnsiTheme="minorHAnsi"/>
          <w:sz w:val="24"/>
          <w:szCs w:val="24"/>
        </w:rPr>
        <w:t xml:space="preserve"> Σύνταξη πρότασης ή και Τεχνικού Δελτίου αν αυτό απαιτείται και υποβολή τους για έγκριση στο Συμβούλιο του ΤΕΙΑ (περίπτωση ιδρυματικών προτάσεων) ή στην ΕΕΕ (περίπτωση ΕΛΚΕ).</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w:t>
      </w:r>
      <w:r>
        <w:rPr>
          <w:b/>
        </w:rPr>
        <w:t>7</w:t>
      </w:r>
      <w:r w:rsidRPr="00B65C71">
        <w:rPr>
          <w:b/>
        </w:rPr>
        <w:t xml:space="preserve"> -</w:t>
      </w:r>
      <w:r>
        <w:t xml:space="preserve"> </w:t>
      </w:r>
      <w:r w:rsidR="00BA54B5">
        <w:rPr>
          <w:rFonts w:asciiTheme="minorHAnsi" w:hAnsiTheme="minorHAnsi"/>
          <w:b/>
          <w:sz w:val="24"/>
          <w:szCs w:val="24"/>
        </w:rPr>
        <w:t>ΓΣΤΕΙΑ</w:t>
      </w:r>
      <w:r w:rsidR="00BA54B5">
        <w:rPr>
          <w:rStyle w:val="ab"/>
          <w:rFonts w:asciiTheme="minorHAnsi" w:hAnsiTheme="minorHAnsi"/>
          <w:b/>
          <w:sz w:val="24"/>
          <w:szCs w:val="24"/>
        </w:rPr>
        <w:footnoteReference w:id="2"/>
      </w:r>
      <w:r w:rsidR="00BA54B5" w:rsidRPr="00BC7F59">
        <w:rPr>
          <w:rFonts w:asciiTheme="minorHAnsi" w:hAnsiTheme="minorHAnsi"/>
          <w:b/>
          <w:sz w:val="24"/>
          <w:szCs w:val="24"/>
        </w:rPr>
        <w:t xml:space="preserve"> </w:t>
      </w:r>
      <w:r w:rsidR="009D524B" w:rsidRPr="00BC7F59">
        <w:rPr>
          <w:rFonts w:asciiTheme="minorHAnsi" w:hAnsiTheme="minorHAnsi"/>
          <w:b/>
          <w:sz w:val="24"/>
          <w:szCs w:val="24"/>
        </w:rPr>
        <w:t>/ΕΛΚΕ</w:t>
      </w:r>
      <w:r>
        <w:rPr>
          <w:rFonts w:asciiTheme="minorHAnsi" w:hAnsiTheme="minorHAnsi"/>
          <w:b/>
          <w:sz w:val="24"/>
          <w:szCs w:val="24"/>
        </w:rPr>
        <w:t>:</w:t>
      </w:r>
      <w:r w:rsidR="009D524B" w:rsidRPr="00BC7F59">
        <w:rPr>
          <w:rFonts w:asciiTheme="minorHAnsi" w:hAnsiTheme="minorHAnsi"/>
          <w:sz w:val="24"/>
          <w:szCs w:val="24"/>
        </w:rPr>
        <w:t xml:space="preserve"> Υποβολή πρότασης ή και τεχνικού δελτίου έργου στο Φορέα/ΕΥΔ από το ΤΕΙΑ/ΕΛΚΕ.</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w:t>
      </w:r>
      <w:r>
        <w:rPr>
          <w:b/>
        </w:rPr>
        <w:t>8</w:t>
      </w:r>
      <w:r w:rsidRPr="00B65C71">
        <w:rPr>
          <w:b/>
        </w:rPr>
        <w:t xml:space="preserve"> -</w:t>
      </w:r>
      <w:r>
        <w:t xml:space="preserve"> </w:t>
      </w:r>
      <w:r w:rsidR="009D524B" w:rsidRPr="00BC7F59">
        <w:rPr>
          <w:rFonts w:asciiTheme="minorHAnsi" w:hAnsiTheme="minorHAnsi"/>
          <w:b/>
          <w:sz w:val="24"/>
          <w:szCs w:val="24"/>
        </w:rPr>
        <w:t>Φορέας/ΕΥΔ</w:t>
      </w:r>
      <w:r>
        <w:rPr>
          <w:rFonts w:asciiTheme="minorHAnsi" w:hAnsiTheme="minorHAnsi"/>
          <w:b/>
          <w:sz w:val="24"/>
          <w:szCs w:val="24"/>
        </w:rPr>
        <w:t>:</w:t>
      </w:r>
      <w:r w:rsidR="009D524B" w:rsidRPr="00BC7F59">
        <w:rPr>
          <w:rFonts w:asciiTheme="minorHAnsi" w:hAnsiTheme="minorHAnsi"/>
          <w:sz w:val="24"/>
          <w:szCs w:val="24"/>
        </w:rPr>
        <w:t xml:space="preserve"> Αξιολόγηση πρότασης. Σε περίπτωση Σύμφωνης Γνώμης ή Σύμφωνης Γνώμης υπό Προϋποθέσεις, εκδίδεται και αποστέλλεται απόφαση ένταξης (περίπτωση συγχρηματοδοτούμενου ΕΚΤ/ΕΤΠΑ προγράμματος), ή απόφαση ανάθεσης έργου</w:t>
      </w:r>
      <w:r w:rsidR="006A2AA6" w:rsidRPr="00BC7F59">
        <w:rPr>
          <w:rFonts w:asciiTheme="minorHAnsi" w:hAnsiTheme="minorHAnsi"/>
          <w:sz w:val="24"/>
          <w:szCs w:val="24"/>
        </w:rPr>
        <w:t xml:space="preserve">/σύμφωνο συνεργασίας/σύμβαση </w:t>
      </w:r>
      <w:r w:rsidR="009D524B" w:rsidRPr="00BC7F59">
        <w:rPr>
          <w:rFonts w:asciiTheme="minorHAnsi" w:hAnsiTheme="minorHAnsi"/>
          <w:sz w:val="24"/>
          <w:szCs w:val="24"/>
        </w:rPr>
        <w:t xml:space="preserve"> (σε κάθε άλλη περίπτωση).</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w:t>
      </w:r>
      <w:r>
        <w:rPr>
          <w:b/>
        </w:rPr>
        <w:t>9–</w:t>
      </w:r>
      <w:r w:rsidR="00BA54B5">
        <w:rPr>
          <w:rFonts w:asciiTheme="minorHAnsi" w:hAnsiTheme="minorHAnsi"/>
          <w:b/>
          <w:sz w:val="24"/>
          <w:szCs w:val="24"/>
        </w:rPr>
        <w:t>ΓΣΤΕΙΑ</w:t>
      </w:r>
      <w:r>
        <w:rPr>
          <w:rFonts w:asciiTheme="minorHAnsi" w:hAnsiTheme="minorHAnsi"/>
          <w:b/>
          <w:sz w:val="24"/>
          <w:szCs w:val="24"/>
        </w:rPr>
        <w:t>:</w:t>
      </w:r>
      <w:r w:rsidR="009D524B" w:rsidRPr="00BC7F59">
        <w:rPr>
          <w:rFonts w:asciiTheme="minorHAnsi" w:hAnsiTheme="minorHAnsi"/>
          <w:sz w:val="24"/>
          <w:szCs w:val="24"/>
        </w:rPr>
        <w:t xml:space="preserve"> Σε περίπτωση ιδρυματικών προτάσεων, </w:t>
      </w:r>
      <w:r w:rsidR="00BC7BB5" w:rsidRPr="00BC7F59">
        <w:rPr>
          <w:rFonts w:asciiTheme="minorHAnsi" w:hAnsiTheme="minorHAnsi"/>
          <w:sz w:val="24"/>
          <w:szCs w:val="24"/>
        </w:rPr>
        <w:t xml:space="preserve">διαβίβαση </w:t>
      </w:r>
      <w:r w:rsidR="009D524B" w:rsidRPr="00BC7F59">
        <w:rPr>
          <w:rFonts w:asciiTheme="minorHAnsi" w:hAnsiTheme="minorHAnsi"/>
          <w:sz w:val="24"/>
          <w:szCs w:val="24"/>
        </w:rPr>
        <w:t>απόφαση</w:t>
      </w:r>
      <w:r w:rsidR="00BC7BB5" w:rsidRPr="00BC7F59">
        <w:rPr>
          <w:rFonts w:asciiTheme="minorHAnsi" w:hAnsiTheme="minorHAnsi"/>
          <w:sz w:val="24"/>
          <w:szCs w:val="24"/>
        </w:rPr>
        <w:t>ς</w:t>
      </w:r>
      <w:r w:rsidR="009D524B" w:rsidRPr="00BC7F59">
        <w:rPr>
          <w:rFonts w:asciiTheme="minorHAnsi" w:hAnsiTheme="minorHAnsi"/>
          <w:sz w:val="24"/>
          <w:szCs w:val="24"/>
        </w:rPr>
        <w:t xml:space="preserve"> ένταξης/ανάθεσης στον ΕΛΚΕ ο οποίος με απόφασή του, αναλαμβάνει τη διαχείρισ</w:t>
      </w:r>
      <w:r w:rsidR="00BA54B5">
        <w:rPr>
          <w:rFonts w:asciiTheme="minorHAnsi" w:hAnsiTheme="minorHAnsi"/>
          <w:sz w:val="24"/>
          <w:szCs w:val="24"/>
        </w:rPr>
        <w:t>η</w:t>
      </w:r>
      <w:r w:rsidR="009D524B" w:rsidRPr="00BC7F59">
        <w:rPr>
          <w:rFonts w:asciiTheme="minorHAnsi" w:hAnsiTheme="minorHAnsi"/>
          <w:sz w:val="24"/>
          <w:szCs w:val="24"/>
        </w:rPr>
        <w:t xml:space="preserve"> του </w:t>
      </w:r>
      <w:r w:rsidR="00BC7BB5" w:rsidRPr="00BC7F59">
        <w:rPr>
          <w:rFonts w:asciiTheme="minorHAnsi" w:hAnsiTheme="minorHAnsi"/>
          <w:sz w:val="24"/>
          <w:szCs w:val="24"/>
          <w:highlight w:val="yellow"/>
        </w:rPr>
        <w:t>έργου</w:t>
      </w:r>
      <w:r w:rsidR="009D524B" w:rsidRPr="00BC7F59">
        <w:rPr>
          <w:rFonts w:asciiTheme="minorHAnsi" w:hAnsiTheme="minorHAnsi"/>
          <w:sz w:val="24"/>
          <w:szCs w:val="24"/>
        </w:rPr>
        <w:t>(σελ 16 ΠΔ 118/ΦΕΚ 150/10 Ιουλίου 2007).</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ΕΔ2.1</w:t>
      </w:r>
      <w:r>
        <w:rPr>
          <w:b/>
        </w:rPr>
        <w:t>0</w:t>
      </w:r>
      <w:r w:rsidRPr="00B65C71">
        <w:rPr>
          <w:b/>
        </w:rPr>
        <w:t xml:space="preserve"> </w:t>
      </w:r>
      <w:r>
        <w:rPr>
          <w:b/>
        </w:rPr>
        <w:t>–</w:t>
      </w:r>
      <w:r>
        <w:t xml:space="preserve"> </w:t>
      </w:r>
      <w:r>
        <w:rPr>
          <w:rFonts w:asciiTheme="minorHAnsi" w:hAnsiTheme="minorHAnsi"/>
          <w:b/>
          <w:sz w:val="24"/>
          <w:szCs w:val="24"/>
        </w:rPr>
        <w:t>Γ</w:t>
      </w:r>
      <w:r w:rsidR="009D524B" w:rsidRPr="00BC7F59">
        <w:rPr>
          <w:rFonts w:asciiTheme="minorHAnsi" w:hAnsiTheme="minorHAnsi"/>
          <w:b/>
          <w:sz w:val="24"/>
          <w:szCs w:val="24"/>
        </w:rPr>
        <w:t>ΕΛΚΕ</w:t>
      </w:r>
      <w:r>
        <w:rPr>
          <w:rFonts w:asciiTheme="minorHAnsi" w:hAnsiTheme="minorHAnsi"/>
          <w:b/>
          <w:sz w:val="24"/>
          <w:szCs w:val="24"/>
        </w:rPr>
        <w:t>:</w:t>
      </w:r>
      <w:r w:rsidR="009D524B" w:rsidRPr="00BC7F59">
        <w:rPr>
          <w:rFonts w:asciiTheme="minorHAnsi" w:hAnsiTheme="minorHAnsi"/>
          <w:sz w:val="24"/>
          <w:szCs w:val="24"/>
        </w:rPr>
        <w:t xml:space="preserve"> </w:t>
      </w:r>
      <w:r w:rsidR="00AB7DBD" w:rsidRPr="00BC7F59">
        <w:rPr>
          <w:rFonts w:asciiTheme="minorHAnsi" w:hAnsiTheme="minorHAnsi"/>
          <w:sz w:val="24"/>
          <w:szCs w:val="24"/>
        </w:rPr>
        <w:t xml:space="preserve">Δημιουργία </w:t>
      </w:r>
      <w:r w:rsidR="009D524B" w:rsidRPr="00BC7F59">
        <w:rPr>
          <w:rFonts w:asciiTheme="minorHAnsi" w:hAnsiTheme="minorHAnsi"/>
          <w:sz w:val="24"/>
          <w:szCs w:val="24"/>
        </w:rPr>
        <w:t xml:space="preserve"> φακέλου του έργου.</w:t>
      </w:r>
    </w:p>
    <w:p w:rsidR="009D524B" w:rsidRPr="00BC7F59" w:rsidRDefault="00B65C71" w:rsidP="00BC7F59">
      <w:pPr>
        <w:spacing w:before="120" w:after="120" w:line="276" w:lineRule="auto"/>
        <w:ind w:left="-567"/>
        <w:jc w:val="both"/>
        <w:rPr>
          <w:rFonts w:asciiTheme="minorHAnsi" w:hAnsiTheme="minorHAnsi"/>
          <w:sz w:val="24"/>
          <w:szCs w:val="24"/>
        </w:rPr>
      </w:pPr>
      <w:r w:rsidRPr="00B65C71">
        <w:rPr>
          <w:b/>
        </w:rPr>
        <w:t>ΕΔ2.1</w:t>
      </w:r>
      <w:r>
        <w:rPr>
          <w:b/>
        </w:rPr>
        <w:t>1</w:t>
      </w:r>
      <w:r w:rsidRPr="00B65C71">
        <w:rPr>
          <w:b/>
        </w:rPr>
        <w:t xml:space="preserve"> </w:t>
      </w:r>
      <w:r>
        <w:rPr>
          <w:b/>
        </w:rPr>
        <w:t>–</w:t>
      </w:r>
      <w:r>
        <w:t xml:space="preserve"> </w:t>
      </w:r>
      <w:r>
        <w:rPr>
          <w:rFonts w:asciiTheme="minorHAnsi" w:hAnsiTheme="minorHAnsi"/>
          <w:b/>
          <w:sz w:val="24"/>
          <w:szCs w:val="24"/>
        </w:rPr>
        <w:t>Γ</w:t>
      </w:r>
      <w:r w:rsidR="00AB7DBD" w:rsidRPr="00BC7F59">
        <w:rPr>
          <w:rFonts w:asciiTheme="minorHAnsi" w:hAnsiTheme="minorHAnsi"/>
          <w:b/>
          <w:sz w:val="24"/>
          <w:szCs w:val="24"/>
        </w:rPr>
        <w:t>ΕΛΚΕ</w:t>
      </w:r>
      <w:r>
        <w:rPr>
          <w:rFonts w:asciiTheme="minorHAnsi" w:hAnsiTheme="minorHAnsi"/>
          <w:b/>
          <w:sz w:val="24"/>
          <w:szCs w:val="24"/>
        </w:rPr>
        <w:t>:</w:t>
      </w:r>
      <w:r w:rsidR="00AB7DBD" w:rsidRPr="00BC7F59">
        <w:rPr>
          <w:rFonts w:asciiTheme="minorHAnsi" w:hAnsiTheme="minorHAnsi"/>
          <w:sz w:val="24"/>
          <w:szCs w:val="24"/>
        </w:rPr>
        <w:t xml:space="preserve"> Ενημέρωση φακέλου του έργου.</w:t>
      </w:r>
    </w:p>
    <w:p w:rsidR="009D524B" w:rsidRPr="008B100C" w:rsidRDefault="009D524B" w:rsidP="00BC7F59">
      <w:pPr>
        <w:pStyle w:val="1"/>
        <w:spacing w:after="240"/>
        <w:ind w:left="-567"/>
        <w:jc w:val="both"/>
        <w:rPr>
          <w:sz w:val="24"/>
          <w:szCs w:val="24"/>
        </w:rPr>
      </w:pPr>
      <w:bookmarkStart w:id="5" w:name="_Toc326063382"/>
      <w:r w:rsidRPr="008B100C">
        <w:rPr>
          <w:sz w:val="24"/>
          <w:szCs w:val="24"/>
        </w:rPr>
        <w:t>Έγγραφα</w:t>
      </w:r>
      <w:r w:rsidR="000449F9" w:rsidRPr="008B100C">
        <w:rPr>
          <w:sz w:val="24"/>
          <w:szCs w:val="24"/>
        </w:rPr>
        <w:t xml:space="preserve"> που τηρούνται στον φάκελο έργου</w:t>
      </w:r>
      <w:bookmarkEnd w:id="5"/>
    </w:p>
    <w:p w:rsidR="009D524B" w:rsidRPr="00BC7F59" w:rsidRDefault="009D524B" w:rsidP="00BC7F59">
      <w:pPr>
        <w:tabs>
          <w:tab w:val="left" w:pos="5040"/>
        </w:tabs>
        <w:spacing w:after="200" w:line="276" w:lineRule="auto"/>
        <w:ind w:left="-567"/>
        <w:rPr>
          <w:rFonts w:asciiTheme="minorHAnsi" w:hAnsiTheme="minorHAnsi"/>
          <w:sz w:val="24"/>
          <w:szCs w:val="24"/>
        </w:rPr>
      </w:pPr>
      <w:r w:rsidRPr="00BC7F59">
        <w:rPr>
          <w:rFonts w:asciiTheme="minorHAnsi" w:hAnsiTheme="minorHAnsi"/>
          <w:sz w:val="24"/>
          <w:szCs w:val="24"/>
        </w:rPr>
        <w:t>Πρόσκληση πρότασης</w:t>
      </w:r>
    </w:p>
    <w:p w:rsidR="009D524B" w:rsidRPr="00BC7F59" w:rsidRDefault="009D524B" w:rsidP="00BC7F59">
      <w:pPr>
        <w:tabs>
          <w:tab w:val="left" w:pos="5040"/>
        </w:tabs>
        <w:spacing w:after="200" w:line="276" w:lineRule="auto"/>
        <w:ind w:left="-567"/>
        <w:rPr>
          <w:rFonts w:asciiTheme="minorHAnsi" w:hAnsiTheme="minorHAnsi"/>
          <w:sz w:val="24"/>
          <w:szCs w:val="24"/>
          <w:highlight w:val="yellow"/>
        </w:rPr>
      </w:pPr>
      <w:r w:rsidRPr="00BC7F59">
        <w:rPr>
          <w:rFonts w:asciiTheme="minorHAnsi" w:hAnsiTheme="minorHAnsi"/>
          <w:sz w:val="24"/>
          <w:szCs w:val="24"/>
        </w:rPr>
        <w:t xml:space="preserve">Αίτημα υποβολής πρότασης ή και ΤΔΕ </w:t>
      </w:r>
      <w:r w:rsidRPr="00BC7F59">
        <w:rPr>
          <w:rFonts w:asciiTheme="minorHAnsi" w:hAnsiTheme="minorHAnsi"/>
          <w:sz w:val="24"/>
          <w:szCs w:val="24"/>
          <w:highlight w:val="yellow"/>
        </w:rPr>
        <w:t>ή υπογεγραμμένο συμβόλαιο (7</w:t>
      </w:r>
      <w:r w:rsidRPr="00BC7F59">
        <w:rPr>
          <w:rFonts w:asciiTheme="minorHAnsi" w:hAnsiTheme="minorHAnsi"/>
          <w:sz w:val="24"/>
          <w:szCs w:val="24"/>
          <w:highlight w:val="yellow"/>
          <w:lang w:val="en-US"/>
        </w:rPr>
        <w:t>FW</w:t>
      </w:r>
      <w:r w:rsidRPr="00BC7F59">
        <w:rPr>
          <w:rFonts w:asciiTheme="minorHAnsi" w:hAnsiTheme="minorHAnsi"/>
          <w:sz w:val="24"/>
          <w:szCs w:val="24"/>
          <w:highlight w:val="yellow"/>
        </w:rPr>
        <w:t>)</w:t>
      </w:r>
    </w:p>
    <w:p w:rsidR="009D524B" w:rsidRPr="00BC7F59" w:rsidRDefault="009D524B" w:rsidP="00BC7F59">
      <w:pPr>
        <w:tabs>
          <w:tab w:val="left" w:pos="5040"/>
        </w:tabs>
        <w:spacing w:after="200" w:line="276" w:lineRule="auto"/>
        <w:ind w:left="-567"/>
        <w:rPr>
          <w:rFonts w:asciiTheme="minorHAnsi" w:hAnsiTheme="minorHAnsi"/>
          <w:sz w:val="24"/>
          <w:szCs w:val="24"/>
        </w:rPr>
      </w:pPr>
      <w:r w:rsidRPr="00BC7F59">
        <w:rPr>
          <w:rFonts w:asciiTheme="minorHAnsi" w:hAnsiTheme="minorHAnsi"/>
          <w:sz w:val="24"/>
          <w:szCs w:val="24"/>
        </w:rPr>
        <w:t>Πρόταση</w:t>
      </w:r>
      <w:r w:rsidR="006A2AA6" w:rsidRPr="00BC7F59">
        <w:rPr>
          <w:rFonts w:asciiTheme="minorHAnsi" w:hAnsiTheme="minorHAnsi"/>
          <w:sz w:val="24"/>
          <w:szCs w:val="24"/>
        </w:rPr>
        <w:t xml:space="preserve"> ΕΥ</w:t>
      </w:r>
    </w:p>
    <w:p w:rsidR="006A2AA6" w:rsidRPr="00BC7F59" w:rsidRDefault="006A2AA6" w:rsidP="00BC7F59">
      <w:pPr>
        <w:tabs>
          <w:tab w:val="left" w:pos="5040"/>
        </w:tabs>
        <w:spacing w:after="200" w:line="276" w:lineRule="auto"/>
        <w:ind w:left="-567"/>
        <w:rPr>
          <w:rFonts w:asciiTheme="minorHAnsi" w:hAnsiTheme="minorHAnsi"/>
          <w:sz w:val="24"/>
          <w:szCs w:val="24"/>
        </w:rPr>
      </w:pPr>
      <w:r w:rsidRPr="00BC7F59">
        <w:rPr>
          <w:rFonts w:asciiTheme="minorHAnsi" w:hAnsiTheme="minorHAnsi"/>
          <w:sz w:val="24"/>
          <w:szCs w:val="24"/>
        </w:rPr>
        <w:t>Απόφαση ορισμού ΕΥ (ΕΕΕ)</w:t>
      </w:r>
    </w:p>
    <w:p w:rsidR="006A2AA6" w:rsidRPr="00BC7F59" w:rsidRDefault="006A2AA6" w:rsidP="00BC7F59">
      <w:pPr>
        <w:tabs>
          <w:tab w:val="left" w:pos="5040"/>
        </w:tabs>
        <w:spacing w:after="200" w:line="276" w:lineRule="auto"/>
        <w:ind w:left="-567"/>
        <w:rPr>
          <w:rFonts w:asciiTheme="minorHAnsi" w:hAnsiTheme="minorHAnsi"/>
          <w:sz w:val="24"/>
          <w:szCs w:val="24"/>
        </w:rPr>
      </w:pPr>
      <w:r w:rsidRPr="00BC7F59">
        <w:rPr>
          <w:rFonts w:asciiTheme="minorHAnsi" w:hAnsiTheme="minorHAnsi"/>
          <w:sz w:val="24"/>
          <w:szCs w:val="24"/>
        </w:rPr>
        <w:t xml:space="preserve">Απόφαση ορισμού Επιστημονικής Επιτροπής </w:t>
      </w:r>
      <w:r w:rsidR="00945451" w:rsidRPr="00BC7F59">
        <w:rPr>
          <w:rFonts w:asciiTheme="minorHAnsi" w:hAnsiTheme="minorHAnsi"/>
          <w:sz w:val="24"/>
          <w:szCs w:val="24"/>
        </w:rPr>
        <w:t>Έ</w:t>
      </w:r>
      <w:r w:rsidRPr="00BC7F59">
        <w:rPr>
          <w:rFonts w:asciiTheme="minorHAnsi" w:hAnsiTheme="minorHAnsi"/>
          <w:sz w:val="24"/>
          <w:szCs w:val="24"/>
        </w:rPr>
        <w:t>ργου αν απαιτείται</w:t>
      </w:r>
    </w:p>
    <w:p w:rsidR="009D524B" w:rsidRPr="00BC7F59" w:rsidRDefault="006A2AA6" w:rsidP="00BC7F59">
      <w:pPr>
        <w:tabs>
          <w:tab w:val="left" w:pos="5040"/>
        </w:tabs>
        <w:spacing w:after="200" w:line="276" w:lineRule="auto"/>
        <w:ind w:left="-567"/>
        <w:rPr>
          <w:rFonts w:asciiTheme="minorHAnsi" w:hAnsiTheme="minorHAnsi"/>
          <w:sz w:val="24"/>
          <w:szCs w:val="24"/>
        </w:rPr>
      </w:pPr>
      <w:r w:rsidRPr="00BC7F59">
        <w:rPr>
          <w:rFonts w:asciiTheme="minorHAnsi" w:hAnsiTheme="minorHAnsi"/>
          <w:sz w:val="24"/>
          <w:szCs w:val="24"/>
        </w:rPr>
        <w:t>Απόφαση ένταξης  (ΕΥΔ) ή σύμφωνο συνεργασίας</w:t>
      </w:r>
      <w:r w:rsidR="00597279">
        <w:rPr>
          <w:rFonts w:asciiTheme="minorHAnsi" w:hAnsiTheme="minorHAnsi"/>
          <w:sz w:val="24"/>
          <w:szCs w:val="24"/>
        </w:rPr>
        <w:t xml:space="preserve"> ή </w:t>
      </w:r>
      <w:r w:rsidRPr="00BC7F59">
        <w:rPr>
          <w:rFonts w:asciiTheme="minorHAnsi" w:hAnsiTheme="minorHAnsi"/>
          <w:sz w:val="24"/>
          <w:szCs w:val="24"/>
        </w:rPr>
        <w:t>σύμβαση (άλλο φορέα)</w:t>
      </w:r>
    </w:p>
    <w:p w:rsidR="009D524B" w:rsidRPr="00BC7F59" w:rsidRDefault="009D524B" w:rsidP="00BC7F59">
      <w:pPr>
        <w:tabs>
          <w:tab w:val="left" w:pos="5040"/>
        </w:tabs>
        <w:spacing w:after="200" w:line="276" w:lineRule="auto"/>
        <w:ind w:left="-567"/>
        <w:rPr>
          <w:rFonts w:asciiTheme="minorHAnsi" w:hAnsiTheme="minorHAnsi"/>
          <w:sz w:val="24"/>
          <w:szCs w:val="24"/>
        </w:rPr>
      </w:pPr>
      <w:r w:rsidRPr="00BC7F59">
        <w:rPr>
          <w:rFonts w:asciiTheme="minorHAnsi" w:hAnsiTheme="minorHAnsi"/>
          <w:sz w:val="24"/>
          <w:szCs w:val="24"/>
        </w:rPr>
        <w:t xml:space="preserve">Απόφαση ανάληψης διαχείρισης έργου </w:t>
      </w:r>
      <w:r w:rsidR="006A2AA6" w:rsidRPr="00BC7F59">
        <w:rPr>
          <w:rFonts w:asciiTheme="minorHAnsi" w:hAnsiTheme="minorHAnsi"/>
          <w:sz w:val="24"/>
          <w:szCs w:val="24"/>
        </w:rPr>
        <w:t>(ΕΕΕ)</w:t>
      </w:r>
    </w:p>
    <w:p w:rsidR="000449F9" w:rsidRPr="00BC7F59" w:rsidRDefault="000449F9" w:rsidP="00BC7F59">
      <w:pPr>
        <w:spacing w:after="200" w:line="276" w:lineRule="auto"/>
        <w:ind w:left="-567"/>
        <w:rPr>
          <w:rFonts w:asciiTheme="minorHAnsi" w:eastAsiaTheme="majorEastAsia" w:hAnsiTheme="minorHAnsi" w:cstheme="majorBidi"/>
          <w:b/>
          <w:bCs w:val="0"/>
          <w:color w:val="365F91" w:themeColor="accent1" w:themeShade="BF"/>
          <w:sz w:val="24"/>
          <w:szCs w:val="24"/>
        </w:rPr>
      </w:pPr>
      <w:r w:rsidRPr="00BC7F59">
        <w:rPr>
          <w:rFonts w:asciiTheme="minorHAnsi" w:hAnsiTheme="minorHAnsi"/>
          <w:sz w:val="24"/>
          <w:szCs w:val="24"/>
        </w:rPr>
        <w:br w:type="page"/>
      </w:r>
    </w:p>
    <w:p w:rsidR="009D524B" w:rsidRDefault="000F606B" w:rsidP="00BC7F59">
      <w:pPr>
        <w:pStyle w:val="1"/>
        <w:spacing w:after="240"/>
        <w:ind w:left="-567"/>
      </w:pPr>
      <w:bookmarkStart w:id="6" w:name="_Toc326063383"/>
      <w:r>
        <w:lastRenderedPageBreak/>
        <w:t>3</w:t>
      </w:r>
      <w:r w:rsidR="00273AA2">
        <w:t>η Επιχειρησιακή Διεργασία</w:t>
      </w:r>
      <w:r w:rsidR="00ED7021">
        <w:t xml:space="preserve"> (ΕΔ3)</w:t>
      </w:r>
      <w:r w:rsidR="00273AA2">
        <w:t xml:space="preserve">:  </w:t>
      </w:r>
      <w:r w:rsidR="009D524B">
        <w:t>Υλοποίηση Έργου Αυτεπιστασίας (Ίδια Μέσα)</w:t>
      </w:r>
      <w:bookmarkEnd w:id="6"/>
    </w:p>
    <w:p w:rsidR="009D524B" w:rsidRPr="00BC7F59" w:rsidRDefault="009D524B" w:rsidP="00BC7F59">
      <w:pPr>
        <w:spacing w:before="80"/>
        <w:ind w:left="-567"/>
        <w:jc w:val="both"/>
        <w:rPr>
          <w:rFonts w:asciiTheme="minorHAnsi" w:hAnsiTheme="minorHAnsi"/>
          <w:sz w:val="24"/>
          <w:szCs w:val="24"/>
        </w:rPr>
      </w:pPr>
      <w:r w:rsidRPr="00BC7F59">
        <w:rPr>
          <w:rFonts w:asciiTheme="minorHAnsi" w:hAnsiTheme="minorHAnsi"/>
          <w:sz w:val="24"/>
          <w:szCs w:val="24"/>
          <w:lang w:val="en-US"/>
        </w:rPr>
        <w:t>A</w:t>
      </w:r>
      <w:r w:rsidRPr="00BC7F59">
        <w:rPr>
          <w:rFonts w:asciiTheme="minorHAnsi" w:hAnsiTheme="minorHAnsi"/>
          <w:sz w:val="24"/>
          <w:szCs w:val="24"/>
        </w:rPr>
        <w:t xml:space="preserve">ν το έργο ή κάποιο από τα υποέργα είναι τύπου Αυτεπιστασίας, η έναρξη υλοποίησής του απαιτεί τη σύνταξη </w:t>
      </w:r>
      <w:r w:rsidRPr="00BC7F59">
        <w:rPr>
          <w:rFonts w:asciiTheme="minorHAnsi" w:hAnsiTheme="minorHAnsi"/>
          <w:i/>
          <w:sz w:val="24"/>
          <w:szCs w:val="24"/>
        </w:rPr>
        <w:t>σχεδίου απόφασης υλοποίησης με ίδια μέσα</w:t>
      </w:r>
      <w:r w:rsidRPr="00BC7F59">
        <w:rPr>
          <w:rFonts w:asciiTheme="minorHAnsi" w:hAnsiTheme="minorHAnsi"/>
          <w:sz w:val="24"/>
          <w:szCs w:val="24"/>
        </w:rPr>
        <w:t xml:space="preserve">, το οποίο συντάσσεται από τον </w:t>
      </w:r>
      <w:r w:rsidR="005B046E">
        <w:rPr>
          <w:rFonts w:asciiTheme="minorHAnsi" w:hAnsiTheme="minorHAnsi"/>
          <w:sz w:val="24"/>
          <w:szCs w:val="24"/>
        </w:rPr>
        <w:t xml:space="preserve">Επιστημονικά </w:t>
      </w:r>
      <w:r w:rsidRPr="00BC7F59">
        <w:rPr>
          <w:rFonts w:asciiTheme="minorHAnsi" w:hAnsiTheme="minorHAnsi"/>
          <w:sz w:val="24"/>
          <w:szCs w:val="24"/>
        </w:rPr>
        <w:t>Υπεύθυνο</w:t>
      </w:r>
      <w:r w:rsidR="005B046E">
        <w:rPr>
          <w:rFonts w:asciiTheme="minorHAnsi" w:hAnsiTheme="minorHAnsi"/>
          <w:sz w:val="24"/>
          <w:szCs w:val="24"/>
        </w:rPr>
        <w:t xml:space="preserve"> </w:t>
      </w:r>
      <w:r w:rsidR="00443619">
        <w:rPr>
          <w:rFonts w:asciiTheme="minorHAnsi" w:hAnsiTheme="minorHAnsi"/>
          <w:sz w:val="24"/>
          <w:szCs w:val="24"/>
        </w:rPr>
        <w:t>–</w:t>
      </w:r>
      <w:r w:rsidR="005B046E" w:rsidRPr="005B046E">
        <w:rPr>
          <w:rFonts w:asciiTheme="minorHAnsi" w:hAnsiTheme="minorHAnsi"/>
          <w:b/>
          <w:sz w:val="24"/>
          <w:szCs w:val="24"/>
        </w:rPr>
        <w:t>ΕΥ</w:t>
      </w:r>
      <w:r w:rsidR="00443619">
        <w:rPr>
          <w:rFonts w:asciiTheme="minorHAnsi" w:hAnsiTheme="minorHAnsi"/>
          <w:b/>
          <w:sz w:val="24"/>
          <w:szCs w:val="24"/>
        </w:rPr>
        <w:t xml:space="preserve"> </w:t>
      </w:r>
      <w:r w:rsidRPr="00BC7F59">
        <w:rPr>
          <w:rFonts w:asciiTheme="minorHAnsi" w:hAnsiTheme="minorHAnsi"/>
          <w:sz w:val="24"/>
          <w:szCs w:val="24"/>
        </w:rPr>
        <w:t>Έργου</w:t>
      </w:r>
      <w:r w:rsidR="005B046E">
        <w:rPr>
          <w:rFonts w:asciiTheme="minorHAnsi" w:hAnsiTheme="minorHAnsi"/>
          <w:sz w:val="24"/>
          <w:szCs w:val="24"/>
        </w:rPr>
        <w:t xml:space="preserve"> </w:t>
      </w:r>
      <w:r w:rsidRPr="00BC7F59">
        <w:rPr>
          <w:rFonts w:asciiTheme="minorHAnsi" w:hAnsiTheme="minorHAnsi"/>
          <w:sz w:val="24"/>
          <w:szCs w:val="24"/>
        </w:rPr>
        <w:t>και περιλαμβάνει κατ’ ελάχιστον</w:t>
      </w:r>
      <w:r w:rsidR="00464E97" w:rsidRPr="00BC7F59">
        <w:rPr>
          <w:rFonts w:asciiTheme="minorHAnsi" w:hAnsiTheme="minorHAnsi"/>
          <w:sz w:val="24"/>
          <w:szCs w:val="24"/>
        </w:rPr>
        <w:t xml:space="preserve"> τ</w:t>
      </w:r>
      <w:r w:rsidRPr="00BC7F59">
        <w:rPr>
          <w:rFonts w:asciiTheme="minorHAnsi" w:hAnsiTheme="minorHAnsi"/>
          <w:sz w:val="24"/>
          <w:szCs w:val="24"/>
        </w:rPr>
        <w:t>ο θεσμικό πλαίσιο υλοποίησης του έργου (διατάξεις, υπουργικές αποφάσεις, απόφαση ένταξης έργου κλπ)</w:t>
      </w:r>
      <w:r w:rsidR="00464E97" w:rsidRPr="00BC7F59">
        <w:rPr>
          <w:rFonts w:asciiTheme="minorHAnsi" w:hAnsiTheme="minorHAnsi"/>
          <w:sz w:val="24"/>
          <w:szCs w:val="24"/>
        </w:rPr>
        <w:t>, τ</w:t>
      </w:r>
      <w:r w:rsidRPr="00BC7F59">
        <w:rPr>
          <w:rFonts w:asciiTheme="minorHAnsi" w:hAnsiTheme="minorHAnsi"/>
          <w:sz w:val="24"/>
          <w:szCs w:val="24"/>
        </w:rPr>
        <w:t>ις τεχνικές και λειτουργικές προδιαγραφές του έργου</w:t>
      </w:r>
      <w:r w:rsidR="00464E97" w:rsidRPr="00BC7F59">
        <w:rPr>
          <w:rFonts w:asciiTheme="minorHAnsi" w:hAnsiTheme="minorHAnsi"/>
          <w:sz w:val="24"/>
          <w:szCs w:val="24"/>
        </w:rPr>
        <w:t>, τ</w:t>
      </w:r>
      <w:r w:rsidRPr="00BC7F59">
        <w:rPr>
          <w:rFonts w:asciiTheme="minorHAnsi" w:hAnsiTheme="minorHAnsi"/>
          <w:sz w:val="24"/>
          <w:szCs w:val="24"/>
        </w:rPr>
        <w:t>ην περιγραφή των μέσων (προσωπικό, υποδομή κλπ) που θα διατεθούν για την υλοποίηση του έργου</w:t>
      </w:r>
      <w:r w:rsidR="00464E97" w:rsidRPr="00BC7F59">
        <w:rPr>
          <w:rFonts w:asciiTheme="minorHAnsi" w:hAnsiTheme="minorHAnsi"/>
          <w:sz w:val="24"/>
          <w:szCs w:val="24"/>
        </w:rPr>
        <w:t>, τ</w:t>
      </w:r>
      <w:r w:rsidRPr="00BC7F59">
        <w:rPr>
          <w:rFonts w:asciiTheme="minorHAnsi" w:hAnsiTheme="minorHAnsi"/>
          <w:sz w:val="24"/>
          <w:szCs w:val="24"/>
        </w:rPr>
        <w:t xml:space="preserve">ην περιγραφή των εργασιών, υπηρεσιών, υλικών που θα χρησιμοποιηθούν με το αντίστοιχο κόστος τους, καθώς και το χρονοδιάγραμμα των επιμέρους στοιχείων του φυσικού και οικονομικού αντικειμένου </w:t>
      </w:r>
      <w:r w:rsidR="00464E97" w:rsidRPr="00BC7F59">
        <w:rPr>
          <w:rFonts w:asciiTheme="minorHAnsi" w:hAnsiTheme="minorHAnsi"/>
          <w:sz w:val="24"/>
          <w:szCs w:val="24"/>
        </w:rPr>
        <w:t>τους,</w:t>
      </w:r>
      <w:r w:rsidRPr="00BC7F59">
        <w:rPr>
          <w:rFonts w:asciiTheme="minorHAnsi" w:hAnsiTheme="minorHAnsi"/>
          <w:sz w:val="24"/>
          <w:szCs w:val="24"/>
        </w:rPr>
        <w:t xml:space="preserve"> </w:t>
      </w:r>
      <w:r w:rsidR="000449F9" w:rsidRPr="00BC7F59">
        <w:rPr>
          <w:rFonts w:asciiTheme="minorHAnsi" w:hAnsiTheme="minorHAnsi"/>
          <w:sz w:val="24"/>
          <w:szCs w:val="24"/>
        </w:rPr>
        <w:t xml:space="preserve">των </w:t>
      </w:r>
      <w:r w:rsidRPr="00BC7F59">
        <w:rPr>
          <w:rFonts w:asciiTheme="minorHAnsi" w:hAnsiTheme="minorHAnsi"/>
          <w:sz w:val="24"/>
          <w:szCs w:val="24"/>
        </w:rPr>
        <w:t>εργασιών στο πλαίσιο υλοποίησης του έργου (αναφορά σε επιμέρους φάσεις, παραδοτέα, κόστος, χρονοδιάγραμμα).</w:t>
      </w:r>
    </w:p>
    <w:p w:rsidR="00945451" w:rsidRPr="00BC7F59" w:rsidRDefault="00945451" w:rsidP="00BC7F59">
      <w:pPr>
        <w:ind w:left="-567"/>
        <w:rPr>
          <w:rFonts w:asciiTheme="minorHAnsi" w:hAnsiTheme="minorHAnsi"/>
          <w:sz w:val="24"/>
          <w:szCs w:val="24"/>
        </w:rPr>
      </w:pPr>
    </w:p>
    <w:p w:rsidR="00945451" w:rsidRPr="00BC7F59" w:rsidRDefault="00945451" w:rsidP="00BC7F59">
      <w:pPr>
        <w:spacing w:before="120" w:after="120"/>
        <w:ind w:left="-567"/>
        <w:jc w:val="both"/>
        <w:rPr>
          <w:rFonts w:asciiTheme="minorHAnsi" w:hAnsiTheme="minorHAnsi"/>
          <w:sz w:val="24"/>
          <w:szCs w:val="24"/>
        </w:rPr>
      </w:pPr>
      <w:r w:rsidRPr="00BC7F59">
        <w:rPr>
          <w:rFonts w:asciiTheme="minorHAnsi" w:hAnsiTheme="minorHAnsi"/>
          <w:sz w:val="24"/>
          <w:szCs w:val="24"/>
        </w:rPr>
        <w:t>Πιο συγκεκριμένα, η ροή της διεργασίας υλοποίησης έργου αυτεπιστασίας έχει ως εξής:</w:t>
      </w:r>
    </w:p>
    <w:p w:rsidR="000449F9"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ΕΔ3.1 – </w:t>
      </w:r>
      <w:r w:rsidR="009D524B" w:rsidRPr="00BC7F59">
        <w:rPr>
          <w:rFonts w:asciiTheme="minorHAnsi" w:hAnsiTheme="minorHAnsi"/>
          <w:b/>
          <w:sz w:val="24"/>
          <w:szCs w:val="24"/>
        </w:rPr>
        <w:t>ΕΥ</w:t>
      </w:r>
      <w:r>
        <w:rPr>
          <w:rFonts w:asciiTheme="minorHAnsi" w:hAnsiTheme="minorHAnsi"/>
          <w:b/>
          <w:sz w:val="24"/>
          <w:szCs w:val="24"/>
        </w:rPr>
        <w:t>:</w:t>
      </w:r>
      <w:r w:rsidR="009D524B" w:rsidRPr="00BC7F59">
        <w:rPr>
          <w:rFonts w:asciiTheme="minorHAnsi" w:hAnsiTheme="minorHAnsi"/>
          <w:sz w:val="24"/>
          <w:szCs w:val="24"/>
        </w:rPr>
        <w:t xml:space="preserve"> </w:t>
      </w:r>
      <w:r w:rsidR="00D37C9D" w:rsidRPr="00BC7F59">
        <w:rPr>
          <w:rFonts w:asciiTheme="minorHAnsi" w:hAnsiTheme="minorHAnsi"/>
          <w:sz w:val="24"/>
          <w:szCs w:val="24"/>
        </w:rPr>
        <w:t>Υ</w:t>
      </w:r>
      <w:r w:rsidR="00885D08" w:rsidRPr="00BC7F59">
        <w:rPr>
          <w:rFonts w:asciiTheme="minorHAnsi" w:hAnsiTheme="minorHAnsi"/>
          <w:sz w:val="24"/>
          <w:szCs w:val="24"/>
        </w:rPr>
        <w:t>ποβολή σχεδί</w:t>
      </w:r>
      <w:r w:rsidR="009D524B" w:rsidRPr="00BC7F59">
        <w:rPr>
          <w:rFonts w:asciiTheme="minorHAnsi" w:hAnsiTheme="minorHAnsi"/>
          <w:sz w:val="24"/>
          <w:szCs w:val="24"/>
        </w:rPr>
        <w:t>ο</w:t>
      </w:r>
      <w:r w:rsidR="00885D08" w:rsidRPr="00BC7F59">
        <w:rPr>
          <w:rFonts w:asciiTheme="minorHAnsi" w:hAnsiTheme="minorHAnsi"/>
          <w:sz w:val="24"/>
          <w:szCs w:val="24"/>
        </w:rPr>
        <w:t>υ</w:t>
      </w:r>
      <w:r w:rsidR="009D524B" w:rsidRPr="00BC7F59">
        <w:rPr>
          <w:rFonts w:asciiTheme="minorHAnsi" w:hAnsiTheme="minorHAnsi"/>
          <w:sz w:val="24"/>
          <w:szCs w:val="24"/>
        </w:rPr>
        <w:t xml:space="preserve"> απόφασης υλοποίησης με ίδια μέσα, προς έγκριση από την ΕΕΕ </w:t>
      </w:r>
    </w:p>
    <w:p w:rsidR="004907F8"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ΕΔ3.2– </w:t>
      </w:r>
      <w:r w:rsidR="000449F9" w:rsidRPr="00BC7F59">
        <w:rPr>
          <w:rFonts w:asciiTheme="minorHAnsi" w:hAnsiTheme="minorHAnsi"/>
          <w:b/>
          <w:sz w:val="24"/>
          <w:szCs w:val="24"/>
        </w:rPr>
        <w:t>ΕΕΕ</w:t>
      </w:r>
      <w:r>
        <w:rPr>
          <w:rFonts w:asciiTheme="minorHAnsi" w:hAnsiTheme="minorHAnsi"/>
          <w:b/>
          <w:sz w:val="24"/>
          <w:szCs w:val="24"/>
        </w:rPr>
        <w:t>:</w:t>
      </w:r>
      <w:r w:rsidR="000449F9" w:rsidRPr="00BC7F59">
        <w:rPr>
          <w:rFonts w:asciiTheme="minorHAnsi" w:hAnsiTheme="minorHAnsi"/>
          <w:sz w:val="24"/>
          <w:szCs w:val="24"/>
        </w:rPr>
        <w:t xml:space="preserve"> </w:t>
      </w:r>
      <w:r w:rsidR="00D37C9D" w:rsidRPr="00BC7F59">
        <w:rPr>
          <w:rFonts w:asciiTheme="minorHAnsi" w:hAnsiTheme="minorHAnsi"/>
          <w:sz w:val="24"/>
          <w:szCs w:val="24"/>
        </w:rPr>
        <w:t>Έ</w:t>
      </w:r>
      <w:r w:rsidR="00516E04" w:rsidRPr="00BC7F59">
        <w:rPr>
          <w:rFonts w:asciiTheme="minorHAnsi" w:hAnsiTheme="minorHAnsi"/>
          <w:sz w:val="24"/>
          <w:szCs w:val="24"/>
        </w:rPr>
        <w:t>γκριση σχεδί</w:t>
      </w:r>
      <w:r w:rsidR="009D524B" w:rsidRPr="00BC7F59">
        <w:rPr>
          <w:rFonts w:asciiTheme="minorHAnsi" w:hAnsiTheme="minorHAnsi"/>
          <w:sz w:val="24"/>
          <w:szCs w:val="24"/>
        </w:rPr>
        <w:t>ο</w:t>
      </w:r>
      <w:r w:rsidR="00516E04" w:rsidRPr="00BC7F59">
        <w:rPr>
          <w:rFonts w:asciiTheme="minorHAnsi" w:hAnsiTheme="minorHAnsi"/>
          <w:sz w:val="24"/>
          <w:szCs w:val="24"/>
        </w:rPr>
        <w:t>υ</w:t>
      </w:r>
      <w:r w:rsidR="009D524B" w:rsidRPr="00BC7F59">
        <w:rPr>
          <w:rFonts w:asciiTheme="minorHAnsi" w:hAnsiTheme="minorHAnsi"/>
          <w:sz w:val="24"/>
          <w:szCs w:val="24"/>
        </w:rPr>
        <w:t xml:space="preserve"> υλοποίησης</w:t>
      </w:r>
      <w:r w:rsidR="004907F8" w:rsidRPr="00BC7F59">
        <w:rPr>
          <w:rFonts w:asciiTheme="minorHAnsi" w:hAnsiTheme="minorHAnsi"/>
          <w:sz w:val="24"/>
          <w:szCs w:val="24"/>
        </w:rPr>
        <w:t xml:space="preserve"> με ίδια μέσα</w:t>
      </w:r>
    </w:p>
    <w:p w:rsidR="009D524B"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ΕΔ3.3 – </w:t>
      </w:r>
      <w:r w:rsidR="005B046E">
        <w:rPr>
          <w:rFonts w:asciiTheme="minorHAnsi" w:hAnsiTheme="minorHAnsi"/>
          <w:b/>
          <w:sz w:val="24"/>
          <w:szCs w:val="24"/>
        </w:rPr>
        <w:t>Γ</w:t>
      </w:r>
      <w:r w:rsidR="004907F8" w:rsidRPr="00BC7F59">
        <w:rPr>
          <w:rFonts w:asciiTheme="minorHAnsi" w:hAnsiTheme="minorHAnsi"/>
          <w:b/>
          <w:sz w:val="24"/>
          <w:szCs w:val="24"/>
        </w:rPr>
        <w:t>ΕΛΚΕ</w:t>
      </w:r>
      <w:r>
        <w:rPr>
          <w:rFonts w:asciiTheme="minorHAnsi" w:hAnsiTheme="minorHAnsi"/>
          <w:b/>
          <w:sz w:val="24"/>
          <w:szCs w:val="24"/>
        </w:rPr>
        <w:t>:</w:t>
      </w:r>
      <w:r w:rsidR="004907F8" w:rsidRPr="00BC7F59">
        <w:rPr>
          <w:rFonts w:asciiTheme="minorHAnsi" w:hAnsiTheme="minorHAnsi"/>
          <w:sz w:val="24"/>
          <w:szCs w:val="24"/>
        </w:rPr>
        <w:t xml:space="preserve"> </w:t>
      </w:r>
      <w:r w:rsidR="00D37C9D" w:rsidRPr="00BC7F59">
        <w:rPr>
          <w:rFonts w:asciiTheme="minorHAnsi" w:hAnsiTheme="minorHAnsi"/>
          <w:sz w:val="24"/>
          <w:szCs w:val="24"/>
        </w:rPr>
        <w:t>Υ</w:t>
      </w:r>
      <w:r w:rsidR="009D524B" w:rsidRPr="00BC7F59">
        <w:rPr>
          <w:rFonts w:asciiTheme="minorHAnsi" w:hAnsiTheme="minorHAnsi"/>
          <w:sz w:val="24"/>
          <w:szCs w:val="24"/>
        </w:rPr>
        <w:t>ποβ</w:t>
      </w:r>
      <w:r w:rsidR="00516E04" w:rsidRPr="00BC7F59">
        <w:rPr>
          <w:rFonts w:asciiTheme="minorHAnsi" w:hAnsiTheme="minorHAnsi"/>
          <w:sz w:val="24"/>
          <w:szCs w:val="24"/>
        </w:rPr>
        <w:t>ολή</w:t>
      </w:r>
      <w:r w:rsidR="009D524B" w:rsidRPr="00BC7F59">
        <w:rPr>
          <w:rFonts w:asciiTheme="minorHAnsi" w:hAnsiTheme="minorHAnsi"/>
          <w:sz w:val="24"/>
          <w:szCs w:val="24"/>
        </w:rPr>
        <w:t xml:space="preserve"> </w:t>
      </w:r>
      <w:r w:rsidR="004907F8" w:rsidRPr="00BC7F59">
        <w:rPr>
          <w:rFonts w:asciiTheme="minorHAnsi" w:hAnsiTheme="minorHAnsi"/>
          <w:sz w:val="24"/>
          <w:szCs w:val="24"/>
        </w:rPr>
        <w:t>σχ</w:t>
      </w:r>
      <w:r w:rsidR="00516E04" w:rsidRPr="00BC7F59">
        <w:rPr>
          <w:rFonts w:asciiTheme="minorHAnsi" w:hAnsiTheme="minorHAnsi"/>
          <w:sz w:val="24"/>
          <w:szCs w:val="24"/>
        </w:rPr>
        <w:t>εδίου</w:t>
      </w:r>
      <w:r w:rsidR="004907F8" w:rsidRPr="00BC7F59">
        <w:rPr>
          <w:rFonts w:asciiTheme="minorHAnsi" w:hAnsiTheme="minorHAnsi"/>
          <w:sz w:val="24"/>
          <w:szCs w:val="24"/>
        </w:rPr>
        <w:t xml:space="preserve"> υλοποίησης με ίδια μέσα </w:t>
      </w:r>
      <w:r w:rsidR="009D524B" w:rsidRPr="00BC7F59">
        <w:rPr>
          <w:rFonts w:asciiTheme="minorHAnsi" w:hAnsiTheme="minorHAnsi"/>
          <w:sz w:val="24"/>
          <w:szCs w:val="24"/>
        </w:rPr>
        <w:t>στην αρμόδια ΕΥΔ για διατύπωση σύμφωνης γνώμης.</w:t>
      </w:r>
    </w:p>
    <w:p w:rsidR="004907F8"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ΕΔ3.4 – </w:t>
      </w:r>
      <w:r w:rsidR="004907F8" w:rsidRPr="00BC7F59">
        <w:rPr>
          <w:rFonts w:asciiTheme="minorHAnsi" w:hAnsiTheme="minorHAnsi"/>
          <w:b/>
          <w:sz w:val="24"/>
          <w:szCs w:val="24"/>
        </w:rPr>
        <w:t>Φορέας/ΕΥΔ</w:t>
      </w:r>
      <w:r>
        <w:rPr>
          <w:rFonts w:asciiTheme="minorHAnsi" w:hAnsiTheme="minorHAnsi"/>
          <w:b/>
          <w:sz w:val="24"/>
          <w:szCs w:val="24"/>
        </w:rPr>
        <w:t>:</w:t>
      </w:r>
      <w:r w:rsidR="004907F8" w:rsidRPr="00BC7F59">
        <w:rPr>
          <w:rFonts w:asciiTheme="minorHAnsi" w:hAnsiTheme="minorHAnsi"/>
          <w:sz w:val="24"/>
          <w:szCs w:val="24"/>
        </w:rPr>
        <w:t xml:space="preserve"> </w:t>
      </w:r>
      <w:r w:rsidR="00D37C9D" w:rsidRPr="00BC7F59">
        <w:rPr>
          <w:rFonts w:asciiTheme="minorHAnsi" w:hAnsiTheme="minorHAnsi"/>
          <w:sz w:val="24"/>
          <w:szCs w:val="24"/>
        </w:rPr>
        <w:t>Έ</w:t>
      </w:r>
      <w:r w:rsidR="00516E04" w:rsidRPr="00BC7F59">
        <w:rPr>
          <w:rFonts w:asciiTheme="minorHAnsi" w:hAnsiTheme="minorHAnsi"/>
          <w:sz w:val="24"/>
          <w:szCs w:val="24"/>
        </w:rPr>
        <w:t>κδοση</w:t>
      </w:r>
      <w:r w:rsidR="004907F8" w:rsidRPr="00BC7F59">
        <w:rPr>
          <w:rFonts w:asciiTheme="minorHAnsi" w:hAnsiTheme="minorHAnsi"/>
          <w:sz w:val="24"/>
          <w:szCs w:val="24"/>
        </w:rPr>
        <w:t xml:space="preserve"> Σύμφωνη</w:t>
      </w:r>
      <w:r w:rsidR="00516E04" w:rsidRPr="00BC7F59">
        <w:rPr>
          <w:rFonts w:asciiTheme="minorHAnsi" w:hAnsiTheme="minorHAnsi"/>
          <w:sz w:val="24"/>
          <w:szCs w:val="24"/>
        </w:rPr>
        <w:t>ς</w:t>
      </w:r>
      <w:r w:rsidR="004907F8" w:rsidRPr="00BC7F59">
        <w:rPr>
          <w:rFonts w:asciiTheme="minorHAnsi" w:hAnsiTheme="minorHAnsi"/>
          <w:sz w:val="24"/>
          <w:szCs w:val="24"/>
        </w:rPr>
        <w:t xml:space="preserve"> Γνώμη</w:t>
      </w:r>
      <w:r w:rsidR="00516E04" w:rsidRPr="00BC7F59">
        <w:rPr>
          <w:rFonts w:asciiTheme="minorHAnsi" w:hAnsiTheme="minorHAnsi"/>
          <w:sz w:val="24"/>
          <w:szCs w:val="24"/>
        </w:rPr>
        <w:t>ς</w:t>
      </w:r>
      <w:r w:rsidR="004907F8" w:rsidRPr="00BC7F59">
        <w:rPr>
          <w:rFonts w:asciiTheme="minorHAnsi" w:hAnsiTheme="minorHAnsi"/>
          <w:sz w:val="24"/>
          <w:szCs w:val="24"/>
        </w:rPr>
        <w:t xml:space="preserve"> ή Σύμφωνη</w:t>
      </w:r>
      <w:r w:rsidR="00516E04" w:rsidRPr="00BC7F59">
        <w:rPr>
          <w:rFonts w:asciiTheme="minorHAnsi" w:hAnsiTheme="minorHAnsi"/>
          <w:sz w:val="24"/>
          <w:szCs w:val="24"/>
        </w:rPr>
        <w:t>ς</w:t>
      </w:r>
      <w:r w:rsidR="004907F8" w:rsidRPr="00BC7F59">
        <w:rPr>
          <w:rFonts w:asciiTheme="minorHAnsi" w:hAnsiTheme="minorHAnsi"/>
          <w:sz w:val="24"/>
          <w:szCs w:val="24"/>
        </w:rPr>
        <w:t xml:space="preserve"> Γνώμη</w:t>
      </w:r>
      <w:r w:rsidR="00516E04" w:rsidRPr="00BC7F59">
        <w:rPr>
          <w:rFonts w:asciiTheme="minorHAnsi" w:hAnsiTheme="minorHAnsi"/>
          <w:sz w:val="24"/>
          <w:szCs w:val="24"/>
        </w:rPr>
        <w:t>ς</w:t>
      </w:r>
      <w:r w:rsidR="004907F8" w:rsidRPr="00BC7F59">
        <w:rPr>
          <w:rFonts w:asciiTheme="minorHAnsi" w:hAnsiTheme="minorHAnsi"/>
          <w:sz w:val="24"/>
          <w:szCs w:val="24"/>
        </w:rPr>
        <w:t xml:space="preserve"> υπό Προϋποθέσεις ή Αρνητική</w:t>
      </w:r>
      <w:r w:rsidR="00516E04" w:rsidRPr="00BC7F59">
        <w:rPr>
          <w:rFonts w:asciiTheme="minorHAnsi" w:hAnsiTheme="minorHAnsi"/>
          <w:sz w:val="24"/>
          <w:szCs w:val="24"/>
        </w:rPr>
        <w:t>ς</w:t>
      </w:r>
      <w:r w:rsidR="004907F8" w:rsidRPr="00BC7F59">
        <w:rPr>
          <w:rFonts w:asciiTheme="minorHAnsi" w:hAnsiTheme="minorHAnsi"/>
          <w:sz w:val="24"/>
          <w:szCs w:val="24"/>
        </w:rPr>
        <w:t xml:space="preserve"> Γνώμη</w:t>
      </w:r>
      <w:r w:rsidR="00516E04" w:rsidRPr="00BC7F59">
        <w:rPr>
          <w:rFonts w:asciiTheme="minorHAnsi" w:hAnsiTheme="minorHAnsi"/>
          <w:sz w:val="24"/>
          <w:szCs w:val="24"/>
        </w:rPr>
        <w:t>ς και αποστολή της</w:t>
      </w:r>
      <w:r w:rsidR="004907F8" w:rsidRPr="00BC7F59">
        <w:rPr>
          <w:rFonts w:asciiTheme="minorHAnsi" w:hAnsiTheme="minorHAnsi"/>
          <w:sz w:val="24"/>
          <w:szCs w:val="24"/>
        </w:rPr>
        <w:t xml:space="preserve"> στο ΤΕΙ/ΕΛΚΕ</w:t>
      </w:r>
    </w:p>
    <w:p w:rsidR="009D524B"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ΕΔ3.5 – </w:t>
      </w:r>
      <w:r w:rsidR="009D524B" w:rsidRPr="00BC7F59">
        <w:rPr>
          <w:rFonts w:asciiTheme="minorHAnsi" w:hAnsiTheme="minorHAnsi"/>
          <w:b/>
          <w:sz w:val="24"/>
          <w:szCs w:val="24"/>
        </w:rPr>
        <w:t>ΕΥ</w:t>
      </w:r>
      <w:r>
        <w:rPr>
          <w:rFonts w:asciiTheme="minorHAnsi" w:hAnsiTheme="minorHAnsi"/>
          <w:b/>
          <w:sz w:val="24"/>
          <w:szCs w:val="24"/>
        </w:rPr>
        <w:t>:</w:t>
      </w:r>
      <w:r w:rsidR="009D524B" w:rsidRPr="00BC7F59">
        <w:rPr>
          <w:rFonts w:asciiTheme="minorHAnsi" w:hAnsiTheme="minorHAnsi"/>
          <w:sz w:val="24"/>
          <w:szCs w:val="24"/>
        </w:rPr>
        <w:t xml:space="preserve"> Σε περίπτωση έκδοσης Σύμφωνης Γνώμης ή Σύμφωνης Γνώμης υπό Προϋποθέσεις, σ</w:t>
      </w:r>
      <w:r w:rsidR="00FA4C41" w:rsidRPr="00BC7F59">
        <w:rPr>
          <w:rFonts w:asciiTheme="minorHAnsi" w:hAnsiTheme="minorHAnsi"/>
          <w:sz w:val="24"/>
          <w:szCs w:val="24"/>
        </w:rPr>
        <w:t>ύνταξη</w:t>
      </w:r>
      <w:r w:rsidR="009D524B" w:rsidRPr="00BC7F59">
        <w:rPr>
          <w:rFonts w:asciiTheme="minorHAnsi" w:hAnsiTheme="minorHAnsi"/>
          <w:sz w:val="24"/>
          <w:szCs w:val="24"/>
        </w:rPr>
        <w:t xml:space="preserve"> </w:t>
      </w:r>
      <w:r w:rsidR="00FA4C41" w:rsidRPr="00BC7F59">
        <w:rPr>
          <w:rFonts w:asciiTheme="minorHAnsi" w:hAnsiTheme="minorHAnsi"/>
          <w:sz w:val="24"/>
          <w:szCs w:val="24"/>
        </w:rPr>
        <w:t>της</w:t>
      </w:r>
      <w:r w:rsidR="009D524B" w:rsidRPr="00BC7F59">
        <w:rPr>
          <w:rFonts w:asciiTheme="minorHAnsi" w:hAnsiTheme="minorHAnsi"/>
          <w:sz w:val="24"/>
          <w:szCs w:val="24"/>
        </w:rPr>
        <w:t xml:space="preserve"> απόφαση</w:t>
      </w:r>
      <w:r w:rsidR="00FA4C41" w:rsidRPr="00BC7F59">
        <w:rPr>
          <w:rFonts w:asciiTheme="minorHAnsi" w:hAnsiTheme="minorHAnsi"/>
          <w:sz w:val="24"/>
          <w:szCs w:val="24"/>
        </w:rPr>
        <w:t>ς</w:t>
      </w:r>
      <w:r w:rsidR="009D524B" w:rsidRPr="00BC7F59">
        <w:rPr>
          <w:rFonts w:asciiTheme="minorHAnsi" w:hAnsiTheme="minorHAnsi"/>
          <w:sz w:val="24"/>
          <w:szCs w:val="24"/>
        </w:rPr>
        <w:t xml:space="preserve"> υλοποίησης του έργου με ίδια μέσα,</w:t>
      </w:r>
      <w:r w:rsidR="00FA4C41" w:rsidRPr="00BC7F59">
        <w:rPr>
          <w:rFonts w:asciiTheme="minorHAnsi" w:hAnsiTheme="minorHAnsi"/>
          <w:sz w:val="24"/>
          <w:szCs w:val="24"/>
        </w:rPr>
        <w:t xml:space="preserve"> με ενσωμάτωση των</w:t>
      </w:r>
      <w:r w:rsidR="009D524B" w:rsidRPr="00BC7F59">
        <w:rPr>
          <w:rFonts w:asciiTheme="minorHAnsi" w:hAnsiTheme="minorHAnsi"/>
          <w:sz w:val="24"/>
          <w:szCs w:val="24"/>
        </w:rPr>
        <w:t xml:space="preserve"> υποδείξε</w:t>
      </w:r>
      <w:r w:rsidR="00FA4C41" w:rsidRPr="00BC7F59">
        <w:rPr>
          <w:rFonts w:asciiTheme="minorHAnsi" w:hAnsiTheme="minorHAnsi"/>
          <w:sz w:val="24"/>
          <w:szCs w:val="24"/>
        </w:rPr>
        <w:t>ων</w:t>
      </w:r>
      <w:r w:rsidR="009D524B" w:rsidRPr="00BC7F59">
        <w:rPr>
          <w:rFonts w:asciiTheme="minorHAnsi" w:hAnsiTheme="minorHAnsi"/>
          <w:sz w:val="24"/>
          <w:szCs w:val="24"/>
        </w:rPr>
        <w:t xml:space="preserve"> της Δ.Α, αν υπάρχουν. </w:t>
      </w:r>
    </w:p>
    <w:p w:rsidR="009D524B"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ΕΔ3.6 – </w:t>
      </w:r>
      <w:r w:rsidR="009D524B" w:rsidRPr="00BC7F59">
        <w:rPr>
          <w:rFonts w:asciiTheme="minorHAnsi" w:hAnsiTheme="minorHAnsi"/>
          <w:b/>
          <w:sz w:val="24"/>
          <w:szCs w:val="24"/>
        </w:rPr>
        <w:t>ΕΕΕ</w:t>
      </w:r>
      <w:r>
        <w:rPr>
          <w:rFonts w:asciiTheme="minorHAnsi" w:hAnsiTheme="minorHAnsi"/>
          <w:b/>
          <w:sz w:val="24"/>
          <w:szCs w:val="24"/>
        </w:rPr>
        <w:t>:</w:t>
      </w:r>
      <w:r w:rsidR="009D524B" w:rsidRPr="00BC7F59">
        <w:rPr>
          <w:rFonts w:asciiTheme="minorHAnsi" w:hAnsiTheme="minorHAnsi"/>
          <w:sz w:val="24"/>
          <w:szCs w:val="24"/>
        </w:rPr>
        <w:t xml:space="preserve"> </w:t>
      </w:r>
      <w:r w:rsidR="00D37C9D" w:rsidRPr="00BC7F59">
        <w:rPr>
          <w:rFonts w:asciiTheme="minorHAnsi" w:hAnsiTheme="minorHAnsi"/>
          <w:sz w:val="24"/>
          <w:szCs w:val="24"/>
        </w:rPr>
        <w:t>Έγκριση της</w:t>
      </w:r>
      <w:r w:rsidR="004907F8" w:rsidRPr="00BC7F59">
        <w:rPr>
          <w:rFonts w:asciiTheme="minorHAnsi" w:hAnsiTheme="minorHAnsi"/>
          <w:sz w:val="24"/>
          <w:szCs w:val="24"/>
        </w:rPr>
        <w:t xml:space="preserve"> </w:t>
      </w:r>
      <w:r w:rsidR="009D524B" w:rsidRPr="00BC7F59">
        <w:rPr>
          <w:rFonts w:asciiTheme="minorHAnsi" w:hAnsiTheme="minorHAnsi"/>
          <w:sz w:val="24"/>
          <w:szCs w:val="24"/>
        </w:rPr>
        <w:t>απόφαση</w:t>
      </w:r>
      <w:r w:rsidR="00D37C9D" w:rsidRPr="00BC7F59">
        <w:rPr>
          <w:rFonts w:asciiTheme="minorHAnsi" w:hAnsiTheme="minorHAnsi"/>
          <w:sz w:val="24"/>
          <w:szCs w:val="24"/>
        </w:rPr>
        <w:t>ς</w:t>
      </w:r>
      <w:r w:rsidR="009D524B" w:rsidRPr="00BC7F59">
        <w:rPr>
          <w:rFonts w:asciiTheme="minorHAnsi" w:hAnsiTheme="minorHAnsi"/>
          <w:sz w:val="24"/>
          <w:szCs w:val="24"/>
        </w:rPr>
        <w:t xml:space="preserve"> υλοποίησης </w:t>
      </w:r>
      <w:r w:rsidR="00D37C9D" w:rsidRPr="00BC7F59">
        <w:rPr>
          <w:rFonts w:asciiTheme="minorHAnsi" w:hAnsiTheme="minorHAnsi"/>
          <w:sz w:val="24"/>
          <w:szCs w:val="24"/>
        </w:rPr>
        <w:t xml:space="preserve">με ίδια μέσα και πραγματοποίηση της </w:t>
      </w:r>
      <w:r w:rsidR="009D524B" w:rsidRPr="00BC7F59">
        <w:rPr>
          <w:rFonts w:asciiTheme="minorHAnsi" w:hAnsiTheme="minorHAnsi"/>
          <w:sz w:val="24"/>
          <w:szCs w:val="24"/>
        </w:rPr>
        <w:t>έναρξη</w:t>
      </w:r>
      <w:r w:rsidR="00D37C9D" w:rsidRPr="00BC7F59">
        <w:rPr>
          <w:rFonts w:asciiTheme="minorHAnsi" w:hAnsiTheme="minorHAnsi"/>
          <w:sz w:val="24"/>
          <w:szCs w:val="24"/>
        </w:rPr>
        <w:t>ς</w:t>
      </w:r>
      <w:r w:rsidR="009D524B" w:rsidRPr="00BC7F59">
        <w:rPr>
          <w:rFonts w:asciiTheme="minorHAnsi" w:hAnsiTheme="minorHAnsi"/>
          <w:sz w:val="24"/>
          <w:szCs w:val="24"/>
        </w:rPr>
        <w:t xml:space="preserve"> του έργου ή υποέργου της Αυτεπιστασίας.</w:t>
      </w:r>
    </w:p>
    <w:p w:rsidR="009D524B"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ΕΔ3.7 – </w:t>
      </w:r>
      <w:r w:rsidR="009D524B" w:rsidRPr="00BC7F59">
        <w:rPr>
          <w:rFonts w:asciiTheme="minorHAnsi" w:hAnsiTheme="minorHAnsi"/>
          <w:b/>
          <w:sz w:val="24"/>
          <w:szCs w:val="24"/>
        </w:rPr>
        <w:t>ΕΥ</w:t>
      </w:r>
      <w:r>
        <w:rPr>
          <w:rFonts w:asciiTheme="minorHAnsi" w:hAnsiTheme="minorHAnsi"/>
          <w:b/>
          <w:sz w:val="24"/>
          <w:szCs w:val="24"/>
        </w:rPr>
        <w:t>:</w:t>
      </w:r>
      <w:r w:rsidR="009D524B" w:rsidRPr="00BC7F59">
        <w:rPr>
          <w:rFonts w:asciiTheme="minorHAnsi" w:hAnsiTheme="minorHAnsi"/>
          <w:sz w:val="24"/>
          <w:szCs w:val="24"/>
        </w:rPr>
        <w:t xml:space="preserve"> </w:t>
      </w:r>
      <w:r w:rsidR="00D37C9D" w:rsidRPr="00BC7F59">
        <w:rPr>
          <w:rFonts w:asciiTheme="minorHAnsi" w:hAnsiTheme="minorHAnsi"/>
          <w:sz w:val="24"/>
          <w:szCs w:val="24"/>
        </w:rPr>
        <w:t>Η</w:t>
      </w:r>
      <w:r w:rsidR="009D524B" w:rsidRPr="00BC7F59">
        <w:rPr>
          <w:rFonts w:asciiTheme="minorHAnsi" w:hAnsiTheme="minorHAnsi"/>
          <w:sz w:val="24"/>
          <w:szCs w:val="24"/>
        </w:rPr>
        <w:t>λεκτρονική υποβολή του ΤΔΕ στην ΕΥΔ.</w:t>
      </w:r>
    </w:p>
    <w:p w:rsidR="009D524B" w:rsidRPr="00BC7F59" w:rsidRDefault="00C67330" w:rsidP="00BC7F59">
      <w:pPr>
        <w:spacing w:before="120" w:after="120"/>
        <w:ind w:left="-567"/>
        <w:rPr>
          <w:rFonts w:asciiTheme="minorHAnsi" w:hAnsiTheme="minorHAnsi"/>
          <w:sz w:val="24"/>
          <w:szCs w:val="24"/>
        </w:rPr>
      </w:pPr>
      <w:r>
        <w:rPr>
          <w:rFonts w:asciiTheme="minorHAnsi" w:hAnsiTheme="minorHAnsi"/>
          <w:b/>
          <w:sz w:val="24"/>
          <w:szCs w:val="24"/>
        </w:rPr>
        <w:t xml:space="preserve">ΕΔ3.8 – </w:t>
      </w:r>
      <w:r w:rsidR="005B046E">
        <w:rPr>
          <w:rFonts w:asciiTheme="minorHAnsi" w:hAnsiTheme="minorHAnsi"/>
          <w:b/>
          <w:sz w:val="24"/>
          <w:szCs w:val="24"/>
        </w:rPr>
        <w:t>Γ</w:t>
      </w:r>
      <w:r w:rsidR="009D524B" w:rsidRPr="00BC7F59">
        <w:rPr>
          <w:rFonts w:asciiTheme="minorHAnsi" w:hAnsiTheme="minorHAnsi"/>
          <w:b/>
          <w:sz w:val="24"/>
          <w:szCs w:val="24"/>
        </w:rPr>
        <w:t>ΕΛΚΕ</w:t>
      </w:r>
      <w:r>
        <w:rPr>
          <w:rFonts w:asciiTheme="minorHAnsi" w:hAnsiTheme="minorHAnsi"/>
          <w:b/>
          <w:sz w:val="24"/>
          <w:szCs w:val="24"/>
        </w:rPr>
        <w:t>:</w:t>
      </w:r>
      <w:r w:rsidR="009D524B" w:rsidRPr="00BC7F59">
        <w:rPr>
          <w:rFonts w:asciiTheme="minorHAnsi" w:hAnsiTheme="minorHAnsi"/>
          <w:sz w:val="24"/>
          <w:szCs w:val="24"/>
        </w:rPr>
        <w:t xml:space="preserve"> </w:t>
      </w:r>
      <w:r w:rsidR="00D37C9D" w:rsidRPr="00BC7F59">
        <w:rPr>
          <w:rFonts w:asciiTheme="minorHAnsi" w:hAnsiTheme="minorHAnsi"/>
          <w:sz w:val="24"/>
          <w:szCs w:val="24"/>
        </w:rPr>
        <w:t>Δ</w:t>
      </w:r>
      <w:r w:rsidR="009D524B" w:rsidRPr="00BC7F59">
        <w:rPr>
          <w:rFonts w:asciiTheme="minorHAnsi" w:hAnsiTheme="minorHAnsi"/>
          <w:sz w:val="24"/>
          <w:szCs w:val="24"/>
        </w:rPr>
        <w:t>ιαβίβαση της εγκριτικής απόφασης και του ΤΔΕ στην ΕΥΔ.</w:t>
      </w:r>
    </w:p>
    <w:p w:rsidR="000449F9" w:rsidRPr="008B100C" w:rsidRDefault="000449F9" w:rsidP="00BC7F59">
      <w:pPr>
        <w:pStyle w:val="1"/>
        <w:spacing w:after="240"/>
        <w:ind w:left="-567"/>
        <w:jc w:val="both"/>
        <w:rPr>
          <w:sz w:val="24"/>
          <w:szCs w:val="24"/>
        </w:rPr>
      </w:pPr>
      <w:bookmarkStart w:id="7" w:name="_Toc326063384"/>
      <w:r w:rsidRPr="008B100C">
        <w:rPr>
          <w:sz w:val="24"/>
          <w:szCs w:val="24"/>
        </w:rPr>
        <w:t>Έγγραφα που τηρούνται στον φάκελο έργου</w:t>
      </w:r>
      <w:bookmarkEnd w:id="7"/>
    </w:p>
    <w:p w:rsidR="009D524B" w:rsidRPr="00BC7F59" w:rsidRDefault="009D524B" w:rsidP="00BC7F59">
      <w:pPr>
        <w:spacing w:after="200" w:line="276" w:lineRule="auto"/>
        <w:ind w:left="-567"/>
        <w:rPr>
          <w:rFonts w:asciiTheme="minorHAnsi" w:hAnsiTheme="minorHAnsi"/>
          <w:sz w:val="24"/>
          <w:szCs w:val="24"/>
        </w:rPr>
      </w:pPr>
      <w:r w:rsidRPr="00BC7F59">
        <w:rPr>
          <w:rFonts w:asciiTheme="minorHAnsi" w:hAnsiTheme="minorHAnsi"/>
          <w:sz w:val="24"/>
          <w:szCs w:val="24"/>
        </w:rPr>
        <w:t>Σχ</w:t>
      </w:r>
      <w:r w:rsidR="000449F9" w:rsidRPr="00BC7F59">
        <w:rPr>
          <w:rFonts w:asciiTheme="minorHAnsi" w:hAnsiTheme="minorHAnsi"/>
          <w:sz w:val="24"/>
          <w:szCs w:val="24"/>
        </w:rPr>
        <w:t xml:space="preserve">έδιο </w:t>
      </w:r>
      <w:r w:rsidRPr="00BC7F59">
        <w:rPr>
          <w:rFonts w:asciiTheme="minorHAnsi" w:hAnsiTheme="minorHAnsi"/>
          <w:sz w:val="24"/>
          <w:szCs w:val="24"/>
        </w:rPr>
        <w:t>απόφασης υλοποίησης με ίδια μέσα</w:t>
      </w:r>
    </w:p>
    <w:p w:rsidR="009D524B" w:rsidRPr="00BC7F59" w:rsidRDefault="0021793A" w:rsidP="00BC7F59">
      <w:pPr>
        <w:spacing w:after="200" w:line="276" w:lineRule="auto"/>
        <w:ind w:left="-567"/>
        <w:rPr>
          <w:rFonts w:asciiTheme="minorHAnsi" w:hAnsiTheme="minorHAnsi"/>
          <w:sz w:val="24"/>
          <w:szCs w:val="24"/>
        </w:rPr>
      </w:pPr>
      <w:r w:rsidRPr="00BC7F59">
        <w:rPr>
          <w:rFonts w:asciiTheme="minorHAnsi" w:hAnsiTheme="minorHAnsi"/>
          <w:sz w:val="24"/>
          <w:szCs w:val="24"/>
        </w:rPr>
        <w:t>Σύμφωνη Γνώμη</w:t>
      </w:r>
      <w:r w:rsidR="009D524B" w:rsidRPr="00BC7F59">
        <w:rPr>
          <w:rFonts w:asciiTheme="minorHAnsi" w:hAnsiTheme="minorHAnsi"/>
          <w:sz w:val="24"/>
          <w:szCs w:val="24"/>
        </w:rPr>
        <w:t xml:space="preserve"> ή Σύμφωνη Γνώμη υπό Προϋποθέσεις  της ΕΥΔ για το σχέδιο υλοποίησης έργου με ίδια μέσα </w:t>
      </w:r>
    </w:p>
    <w:p w:rsidR="009D524B" w:rsidRPr="00BC7F59" w:rsidRDefault="009D524B" w:rsidP="00BC7F59">
      <w:pPr>
        <w:spacing w:after="200" w:line="276" w:lineRule="auto"/>
        <w:ind w:left="-567"/>
        <w:rPr>
          <w:rFonts w:asciiTheme="minorHAnsi" w:hAnsiTheme="minorHAnsi"/>
          <w:sz w:val="24"/>
          <w:szCs w:val="24"/>
        </w:rPr>
      </w:pPr>
      <w:r w:rsidRPr="00BC7F59">
        <w:rPr>
          <w:rFonts w:asciiTheme="minorHAnsi" w:hAnsiTheme="minorHAnsi"/>
          <w:sz w:val="24"/>
          <w:szCs w:val="24"/>
        </w:rPr>
        <w:t>Απόφαση υλοποίησης με ίδια μέσα</w:t>
      </w:r>
      <w:r w:rsidR="0021793A" w:rsidRPr="00BC7F59">
        <w:rPr>
          <w:rFonts w:asciiTheme="minorHAnsi" w:hAnsiTheme="minorHAnsi"/>
          <w:sz w:val="24"/>
          <w:szCs w:val="24"/>
        </w:rPr>
        <w:t xml:space="preserve"> (ΕΕΕ)</w:t>
      </w:r>
    </w:p>
    <w:p w:rsidR="00F500C2" w:rsidRPr="00BC7F59" w:rsidRDefault="009D524B" w:rsidP="00BC7F59">
      <w:pPr>
        <w:spacing w:after="200" w:line="276" w:lineRule="auto"/>
        <w:ind w:left="-567"/>
        <w:rPr>
          <w:rFonts w:asciiTheme="minorHAnsi" w:hAnsiTheme="minorHAnsi"/>
          <w:sz w:val="24"/>
          <w:szCs w:val="24"/>
        </w:rPr>
      </w:pPr>
      <w:r w:rsidRPr="00BC7F59">
        <w:rPr>
          <w:rFonts w:asciiTheme="minorHAnsi" w:hAnsiTheme="minorHAnsi"/>
          <w:sz w:val="24"/>
          <w:szCs w:val="24"/>
        </w:rPr>
        <w:t>Εγκριτική Απόφαση υλοποίησης έργου με ίδια μέσα</w:t>
      </w:r>
      <w:r w:rsidR="00F500C2" w:rsidRPr="00BC7F59">
        <w:rPr>
          <w:rFonts w:asciiTheme="minorHAnsi" w:hAnsiTheme="minorHAnsi"/>
          <w:sz w:val="24"/>
          <w:szCs w:val="24"/>
        </w:rPr>
        <w:t xml:space="preserve"> </w:t>
      </w:r>
    </w:p>
    <w:p w:rsidR="00F500C2" w:rsidRPr="00BC7F59" w:rsidRDefault="00F500C2" w:rsidP="00BC7F59">
      <w:pPr>
        <w:spacing w:after="200" w:line="276" w:lineRule="auto"/>
        <w:ind w:left="-567"/>
        <w:rPr>
          <w:rFonts w:asciiTheme="minorHAnsi" w:hAnsiTheme="minorHAnsi"/>
          <w:sz w:val="24"/>
          <w:szCs w:val="24"/>
        </w:rPr>
      </w:pPr>
      <w:r w:rsidRPr="00BC7F59">
        <w:rPr>
          <w:rFonts w:asciiTheme="minorHAnsi" w:hAnsiTheme="minorHAnsi"/>
          <w:sz w:val="24"/>
          <w:szCs w:val="24"/>
        </w:rPr>
        <w:t>Τεχνικό δελτίο έργου ή υποέργου</w:t>
      </w:r>
    </w:p>
    <w:p w:rsidR="009D524B" w:rsidRPr="000E3813" w:rsidRDefault="009D524B" w:rsidP="00BC7F59">
      <w:pPr>
        <w:spacing w:after="200" w:line="276" w:lineRule="auto"/>
        <w:ind w:left="-567"/>
      </w:pPr>
      <w:r>
        <w:br w:type="page"/>
      </w:r>
    </w:p>
    <w:p w:rsidR="009D524B" w:rsidRDefault="000F606B" w:rsidP="00BC7F59">
      <w:pPr>
        <w:pStyle w:val="1"/>
        <w:spacing w:after="240"/>
        <w:ind w:left="-567"/>
      </w:pPr>
      <w:bookmarkStart w:id="8" w:name="_Toc326063385"/>
      <w:r>
        <w:lastRenderedPageBreak/>
        <w:t>4</w:t>
      </w:r>
      <w:r w:rsidR="00273AA2">
        <w:t>η</w:t>
      </w:r>
      <w:r w:rsidR="009D524B">
        <w:t xml:space="preserve"> Επιχειρησιακή Διεργασία</w:t>
      </w:r>
      <w:r w:rsidR="0068571E">
        <w:t xml:space="preserve"> (ΕΔ4)</w:t>
      </w:r>
      <w:r w:rsidR="009D524B">
        <w:t xml:space="preserve">: </w:t>
      </w:r>
      <w:r w:rsidR="00B92E12">
        <w:t xml:space="preserve"> </w:t>
      </w:r>
      <w:r w:rsidR="009D524B">
        <w:t>Υλοποίηση Έργου Προμήθειας</w:t>
      </w:r>
      <w:bookmarkEnd w:id="8"/>
      <w:r w:rsidR="009D524B">
        <w:t xml:space="preserve"> </w:t>
      </w:r>
    </w:p>
    <w:p w:rsidR="009D524B" w:rsidRPr="00BC7F59" w:rsidRDefault="009D524B" w:rsidP="00BC7F59">
      <w:pPr>
        <w:ind w:left="-567"/>
        <w:rPr>
          <w:rFonts w:asciiTheme="minorHAnsi" w:hAnsiTheme="minorHAnsi"/>
          <w:sz w:val="24"/>
          <w:szCs w:val="24"/>
        </w:rPr>
      </w:pPr>
      <w:r w:rsidRPr="00BC7F59">
        <w:rPr>
          <w:rFonts w:asciiTheme="minorHAnsi" w:hAnsiTheme="minorHAnsi"/>
          <w:sz w:val="24"/>
          <w:szCs w:val="24"/>
        </w:rPr>
        <w:t>Η διεργασία υλοποίησης έργου προμήθειας έχει την παρακάτω ροή εργασιών:</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ΕΔ4.1 – </w:t>
      </w:r>
      <w:r w:rsidR="00273AA2" w:rsidRPr="00BC7F59">
        <w:rPr>
          <w:rFonts w:asciiTheme="minorHAnsi" w:hAnsiTheme="minorHAnsi"/>
          <w:b/>
          <w:sz w:val="24"/>
          <w:szCs w:val="24"/>
        </w:rPr>
        <w:t>ΕΥ</w:t>
      </w:r>
      <w:r>
        <w:rPr>
          <w:rFonts w:asciiTheme="minorHAnsi" w:hAnsiTheme="minorHAnsi"/>
          <w:b/>
          <w:sz w:val="24"/>
          <w:szCs w:val="24"/>
        </w:rPr>
        <w:t>:</w:t>
      </w:r>
      <w:r w:rsidR="00C756E6" w:rsidRPr="00BC7F59">
        <w:rPr>
          <w:rFonts w:asciiTheme="minorHAnsi" w:hAnsiTheme="minorHAnsi"/>
          <w:sz w:val="24"/>
          <w:szCs w:val="24"/>
        </w:rPr>
        <w:t xml:space="preserve"> Σ</w:t>
      </w:r>
      <w:r w:rsidR="00273AA2" w:rsidRPr="00BC7F59">
        <w:rPr>
          <w:rFonts w:asciiTheme="minorHAnsi" w:hAnsiTheme="minorHAnsi"/>
          <w:sz w:val="24"/>
          <w:szCs w:val="24"/>
        </w:rPr>
        <w:t>ύνταξη τεχνικών προδιαγραφών</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ΕΔ4.2 – </w:t>
      </w:r>
      <w:r w:rsidRPr="00BC7F59">
        <w:rPr>
          <w:rFonts w:asciiTheme="minorHAnsi" w:hAnsiTheme="minorHAnsi"/>
          <w:b/>
          <w:sz w:val="24"/>
          <w:szCs w:val="24"/>
        </w:rPr>
        <w:t>ΕΥ</w:t>
      </w:r>
      <w:r>
        <w:rPr>
          <w:rFonts w:asciiTheme="minorHAnsi" w:hAnsiTheme="minorHAnsi"/>
          <w:b/>
          <w:sz w:val="24"/>
          <w:szCs w:val="24"/>
        </w:rPr>
        <w:t>:</w:t>
      </w:r>
      <w:r w:rsidRPr="00BC7F59">
        <w:rPr>
          <w:rFonts w:asciiTheme="minorHAnsi" w:hAnsiTheme="minorHAnsi"/>
          <w:sz w:val="24"/>
          <w:szCs w:val="24"/>
        </w:rPr>
        <w:t xml:space="preserve"> </w:t>
      </w:r>
      <w:r w:rsidR="00C756E6" w:rsidRPr="00BC7F59">
        <w:rPr>
          <w:rFonts w:asciiTheme="minorHAnsi" w:hAnsiTheme="minorHAnsi"/>
          <w:sz w:val="24"/>
          <w:szCs w:val="24"/>
        </w:rPr>
        <w:t>Υ</w:t>
      </w:r>
      <w:r w:rsidR="00273AA2" w:rsidRPr="00BC7F59">
        <w:rPr>
          <w:rFonts w:asciiTheme="minorHAnsi" w:hAnsiTheme="minorHAnsi"/>
          <w:sz w:val="24"/>
          <w:szCs w:val="24"/>
        </w:rPr>
        <w:t xml:space="preserve">ποβολή αιτήματος  «προμήθειας είδους» με επισυναπτόμενες τεχνικές προδιαγραφές </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ΕΔ4.3 – </w:t>
      </w:r>
      <w:r w:rsidR="009D524B" w:rsidRPr="00BC7F59">
        <w:rPr>
          <w:rFonts w:asciiTheme="minorHAnsi" w:hAnsiTheme="minorHAnsi"/>
          <w:b/>
          <w:sz w:val="24"/>
          <w:szCs w:val="24"/>
        </w:rPr>
        <w:t>ΓΕΛΚΕ</w:t>
      </w:r>
      <w:r>
        <w:rPr>
          <w:rFonts w:asciiTheme="minorHAnsi" w:hAnsiTheme="minorHAnsi"/>
          <w:b/>
          <w:sz w:val="24"/>
          <w:szCs w:val="24"/>
        </w:rPr>
        <w:t>:</w:t>
      </w:r>
      <w:r w:rsidR="00C756E6" w:rsidRPr="00BC7F59">
        <w:rPr>
          <w:rFonts w:asciiTheme="minorHAnsi" w:hAnsiTheme="minorHAnsi"/>
          <w:sz w:val="24"/>
          <w:szCs w:val="24"/>
        </w:rPr>
        <w:t xml:space="preserve"> Σ</w:t>
      </w:r>
      <w:r w:rsidR="009D524B" w:rsidRPr="00BC7F59">
        <w:rPr>
          <w:rFonts w:asciiTheme="minorHAnsi" w:hAnsiTheme="minorHAnsi"/>
          <w:sz w:val="24"/>
          <w:szCs w:val="24"/>
        </w:rPr>
        <w:t xml:space="preserve">ύνταξη προκήρυξης </w:t>
      </w:r>
      <w:r w:rsidR="004E47BC" w:rsidRPr="00BC7F59">
        <w:rPr>
          <w:rFonts w:asciiTheme="minorHAnsi" w:hAnsiTheme="minorHAnsi"/>
          <w:sz w:val="24"/>
          <w:szCs w:val="24"/>
        </w:rPr>
        <w:t xml:space="preserve"> για την προμήθεια</w:t>
      </w:r>
      <w:r w:rsidR="000B2947" w:rsidRPr="00BC7F59">
        <w:rPr>
          <w:rFonts w:asciiTheme="minorHAnsi" w:hAnsiTheme="minorHAnsi"/>
          <w:sz w:val="24"/>
          <w:szCs w:val="24"/>
        </w:rPr>
        <w:t>,</w:t>
      </w:r>
      <w:r w:rsidR="004E47BC" w:rsidRPr="00BC7F59">
        <w:rPr>
          <w:rFonts w:asciiTheme="minorHAnsi" w:hAnsiTheme="minorHAnsi"/>
          <w:sz w:val="24"/>
          <w:szCs w:val="24"/>
        </w:rPr>
        <w:t xml:space="preserve"> </w:t>
      </w:r>
      <w:r w:rsidR="009D524B" w:rsidRPr="00BC7F59">
        <w:rPr>
          <w:rFonts w:asciiTheme="minorHAnsi" w:hAnsiTheme="minorHAnsi"/>
          <w:sz w:val="24"/>
          <w:szCs w:val="24"/>
        </w:rPr>
        <w:t>στην οποία διατυπώνονται βασικά στοιχεία του διαγωνισμού όπως το είδος του</w:t>
      </w:r>
      <w:r w:rsidR="00273AA2" w:rsidRPr="00BC7F59">
        <w:rPr>
          <w:rFonts w:asciiTheme="minorHAnsi" w:hAnsiTheme="minorHAnsi"/>
          <w:sz w:val="24"/>
          <w:szCs w:val="24"/>
        </w:rPr>
        <w:t xml:space="preserve">, </w:t>
      </w:r>
      <w:r w:rsidR="009D524B" w:rsidRPr="00BC7F59">
        <w:rPr>
          <w:rFonts w:asciiTheme="minorHAnsi" w:hAnsiTheme="minorHAnsi"/>
          <w:sz w:val="24"/>
          <w:szCs w:val="24"/>
        </w:rPr>
        <w:t>το είδος προμήθειας</w:t>
      </w:r>
      <w:r w:rsidR="00273AA2" w:rsidRPr="00BC7F59">
        <w:rPr>
          <w:rFonts w:asciiTheme="minorHAnsi" w:hAnsiTheme="minorHAnsi"/>
          <w:sz w:val="24"/>
          <w:szCs w:val="24"/>
        </w:rPr>
        <w:t xml:space="preserve">, </w:t>
      </w:r>
      <w:r w:rsidR="009D524B" w:rsidRPr="00BC7F59">
        <w:rPr>
          <w:rFonts w:asciiTheme="minorHAnsi" w:hAnsiTheme="minorHAnsi"/>
          <w:sz w:val="24"/>
          <w:szCs w:val="24"/>
        </w:rPr>
        <w:t>το θεσμικό πλαίσιο του διαγωνισμού,</w:t>
      </w:r>
      <w:r w:rsidR="004E47BC" w:rsidRPr="00BC7F59">
        <w:rPr>
          <w:rFonts w:asciiTheme="minorHAnsi" w:hAnsiTheme="minorHAnsi"/>
          <w:sz w:val="24"/>
          <w:szCs w:val="24"/>
        </w:rPr>
        <w:t xml:space="preserve"> η </w:t>
      </w:r>
      <w:r w:rsidR="009D524B" w:rsidRPr="00BC7F59">
        <w:rPr>
          <w:rFonts w:asciiTheme="minorHAnsi" w:hAnsiTheme="minorHAnsi"/>
          <w:sz w:val="24"/>
          <w:szCs w:val="24"/>
        </w:rPr>
        <w:t xml:space="preserve"> ημερομηνία</w:t>
      </w:r>
      <w:r w:rsidR="00273AA2" w:rsidRPr="00BC7F59">
        <w:rPr>
          <w:rFonts w:asciiTheme="minorHAnsi" w:hAnsiTheme="minorHAnsi"/>
          <w:sz w:val="24"/>
          <w:szCs w:val="24"/>
        </w:rPr>
        <w:t xml:space="preserve"> διενέργειας</w:t>
      </w:r>
      <w:r w:rsidR="004E47BC" w:rsidRPr="00BC7F59">
        <w:rPr>
          <w:rFonts w:asciiTheme="minorHAnsi" w:hAnsiTheme="minorHAnsi"/>
          <w:sz w:val="24"/>
          <w:szCs w:val="24"/>
        </w:rPr>
        <w:t xml:space="preserve"> και οι τεχνικές προδιαγραφές</w:t>
      </w:r>
      <w:r w:rsidR="00273AA2" w:rsidRPr="00BC7F59">
        <w:rPr>
          <w:rFonts w:asciiTheme="minorHAnsi" w:hAnsiTheme="minorHAnsi"/>
          <w:sz w:val="24"/>
          <w:szCs w:val="24"/>
        </w:rPr>
        <w:t>.</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ΕΔ4.4 – </w:t>
      </w:r>
      <w:r w:rsidR="009D524B" w:rsidRPr="00BC7F59">
        <w:rPr>
          <w:rFonts w:asciiTheme="minorHAnsi" w:hAnsiTheme="minorHAnsi"/>
          <w:b/>
          <w:sz w:val="24"/>
          <w:szCs w:val="24"/>
        </w:rPr>
        <w:t>ΕΕΕ</w:t>
      </w:r>
      <w:r>
        <w:rPr>
          <w:rFonts w:asciiTheme="minorHAnsi" w:hAnsiTheme="minorHAnsi"/>
          <w:b/>
          <w:sz w:val="24"/>
          <w:szCs w:val="24"/>
        </w:rPr>
        <w:t>:</w:t>
      </w:r>
      <w:r w:rsidR="000B2947" w:rsidRPr="00BC7F59">
        <w:rPr>
          <w:rFonts w:asciiTheme="minorHAnsi" w:hAnsiTheme="minorHAnsi"/>
          <w:sz w:val="24"/>
          <w:szCs w:val="24"/>
        </w:rPr>
        <w:t xml:space="preserve"> Έ</w:t>
      </w:r>
      <w:r w:rsidR="009D524B" w:rsidRPr="00BC7F59">
        <w:rPr>
          <w:rFonts w:asciiTheme="minorHAnsi" w:hAnsiTheme="minorHAnsi"/>
          <w:sz w:val="24"/>
          <w:szCs w:val="24"/>
        </w:rPr>
        <w:t>γκριση προκήρυξης από την ΕΕΕ και ορισμοί σχετικών επιτροπών (επιτροπή διενέργειας, επιτροπή</w:t>
      </w:r>
      <w:r w:rsidR="00273AA2" w:rsidRPr="00BC7F59">
        <w:rPr>
          <w:rFonts w:asciiTheme="minorHAnsi" w:hAnsiTheme="minorHAnsi"/>
          <w:sz w:val="24"/>
          <w:szCs w:val="24"/>
        </w:rPr>
        <w:t xml:space="preserve"> </w:t>
      </w:r>
      <w:r w:rsidR="004E47BC" w:rsidRPr="00BC7F59">
        <w:rPr>
          <w:rFonts w:asciiTheme="minorHAnsi" w:hAnsiTheme="minorHAnsi"/>
          <w:sz w:val="24"/>
          <w:szCs w:val="24"/>
        </w:rPr>
        <w:t xml:space="preserve">αξιολόγησης </w:t>
      </w:r>
      <w:r w:rsidR="00273AA2" w:rsidRPr="00BC7F59">
        <w:rPr>
          <w:rFonts w:asciiTheme="minorHAnsi" w:hAnsiTheme="minorHAnsi"/>
          <w:sz w:val="24"/>
          <w:szCs w:val="24"/>
        </w:rPr>
        <w:t>ενστάσεων, επιτροπή παραλαβής)</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ΕΔ4.5 – </w:t>
      </w:r>
      <w:r w:rsidR="00BC7F59">
        <w:rPr>
          <w:rFonts w:asciiTheme="minorHAnsi" w:hAnsiTheme="minorHAnsi"/>
          <w:b/>
          <w:sz w:val="24"/>
          <w:szCs w:val="24"/>
        </w:rPr>
        <w:t>Γ</w:t>
      </w:r>
      <w:r w:rsidR="009D524B" w:rsidRPr="00BC7F59">
        <w:rPr>
          <w:rFonts w:asciiTheme="minorHAnsi" w:hAnsiTheme="minorHAnsi"/>
          <w:b/>
          <w:sz w:val="24"/>
          <w:szCs w:val="24"/>
        </w:rPr>
        <w:t>ΕΛΚΕ</w:t>
      </w:r>
      <w:r>
        <w:rPr>
          <w:rFonts w:asciiTheme="minorHAnsi" w:hAnsiTheme="minorHAnsi"/>
          <w:b/>
          <w:sz w:val="24"/>
          <w:szCs w:val="24"/>
        </w:rPr>
        <w:t>:</w:t>
      </w:r>
      <w:r w:rsidR="009D524B" w:rsidRPr="00BC7F59">
        <w:rPr>
          <w:rFonts w:asciiTheme="minorHAnsi" w:hAnsiTheme="minorHAnsi"/>
          <w:sz w:val="24"/>
          <w:szCs w:val="24"/>
        </w:rPr>
        <w:t xml:space="preserve"> δημοσίευση προκήρυξης όπως προβλέπεται από το ισχύον θεσμικό και νομικό πλαίσιο, και τον οδηγό χρηματοδότησης ανάλογα με το είδος του διαγωνισμού (πρόχειρο</w:t>
      </w:r>
      <w:r w:rsidR="00273AA2" w:rsidRPr="00BC7F59">
        <w:rPr>
          <w:rFonts w:asciiTheme="minorHAnsi" w:hAnsiTheme="minorHAnsi"/>
          <w:sz w:val="24"/>
          <w:szCs w:val="24"/>
        </w:rPr>
        <w:t>ς, ανοιχτός, τακτικός, διεθνής)</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ΕΔ4.6 – Γ</w:t>
      </w:r>
      <w:r w:rsidRPr="00BC7F59">
        <w:rPr>
          <w:rFonts w:asciiTheme="minorHAnsi" w:hAnsiTheme="minorHAnsi"/>
          <w:b/>
          <w:sz w:val="24"/>
          <w:szCs w:val="24"/>
        </w:rPr>
        <w:t>ΕΛΚΕ</w:t>
      </w:r>
      <w:r>
        <w:rPr>
          <w:rFonts w:asciiTheme="minorHAnsi" w:hAnsiTheme="minorHAnsi"/>
          <w:b/>
          <w:sz w:val="24"/>
          <w:szCs w:val="24"/>
        </w:rPr>
        <w:t>:</w:t>
      </w:r>
      <w:r w:rsidRPr="00BC7F59">
        <w:rPr>
          <w:rFonts w:asciiTheme="minorHAnsi" w:hAnsiTheme="minorHAnsi"/>
          <w:sz w:val="24"/>
          <w:szCs w:val="24"/>
        </w:rPr>
        <w:t xml:space="preserve"> </w:t>
      </w:r>
      <w:r w:rsidR="000B2947" w:rsidRPr="00BC7F59">
        <w:rPr>
          <w:rFonts w:asciiTheme="minorHAnsi" w:hAnsiTheme="minorHAnsi"/>
          <w:sz w:val="24"/>
          <w:szCs w:val="24"/>
        </w:rPr>
        <w:t>Π</w:t>
      </w:r>
      <w:r w:rsidR="009D524B" w:rsidRPr="00BC7F59">
        <w:rPr>
          <w:rFonts w:asciiTheme="minorHAnsi" w:hAnsiTheme="minorHAnsi"/>
          <w:sz w:val="24"/>
          <w:szCs w:val="24"/>
        </w:rPr>
        <w:t>αραλαβή και πρωτοκόλλη</w:t>
      </w:r>
      <w:r w:rsidR="00273AA2" w:rsidRPr="00BC7F59">
        <w:rPr>
          <w:rFonts w:asciiTheme="minorHAnsi" w:hAnsiTheme="minorHAnsi"/>
          <w:sz w:val="24"/>
          <w:szCs w:val="24"/>
        </w:rPr>
        <w:t>ση προτάσεων υποψηφίων αναδόχων</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ΕΔ4.7 – </w:t>
      </w:r>
      <w:r w:rsidR="00BC7F59">
        <w:rPr>
          <w:rFonts w:asciiTheme="minorHAnsi" w:hAnsiTheme="minorHAnsi"/>
          <w:b/>
          <w:sz w:val="24"/>
          <w:szCs w:val="24"/>
        </w:rPr>
        <w:t>ΕΔ</w:t>
      </w:r>
      <w:r w:rsidR="004E47BC" w:rsidRPr="00BC7F59">
        <w:rPr>
          <w:rStyle w:val="ab"/>
          <w:rFonts w:asciiTheme="minorHAnsi" w:hAnsiTheme="minorHAnsi"/>
          <w:b/>
          <w:sz w:val="24"/>
          <w:szCs w:val="24"/>
        </w:rPr>
        <w:footnoteReference w:id="3"/>
      </w:r>
      <w:r>
        <w:rPr>
          <w:rFonts w:asciiTheme="minorHAnsi" w:hAnsiTheme="minorHAnsi"/>
          <w:b/>
          <w:sz w:val="24"/>
          <w:szCs w:val="24"/>
        </w:rPr>
        <w:t>:</w:t>
      </w:r>
      <w:r w:rsidR="009D524B" w:rsidRPr="00BC7F59">
        <w:rPr>
          <w:rFonts w:asciiTheme="minorHAnsi" w:hAnsiTheme="minorHAnsi"/>
          <w:b/>
          <w:sz w:val="24"/>
          <w:szCs w:val="24"/>
        </w:rPr>
        <w:t xml:space="preserve"> </w:t>
      </w:r>
      <w:r w:rsidR="000B2947" w:rsidRPr="00BC7F59">
        <w:rPr>
          <w:rFonts w:asciiTheme="minorHAnsi" w:hAnsiTheme="minorHAnsi"/>
          <w:sz w:val="24"/>
          <w:szCs w:val="24"/>
        </w:rPr>
        <w:t>Ά</w:t>
      </w:r>
      <w:r w:rsidR="009D524B" w:rsidRPr="00BC7F59">
        <w:rPr>
          <w:rFonts w:asciiTheme="minorHAnsi" w:hAnsiTheme="minorHAnsi"/>
          <w:sz w:val="24"/>
          <w:szCs w:val="24"/>
        </w:rPr>
        <w:t>νοιγμα φακέλων δικαιολογητικών υποψηφίων αναδόχων, έλεγχος φακέλων δικαιολογητικών</w:t>
      </w:r>
      <w:r w:rsidR="00273AA2" w:rsidRPr="00BC7F59">
        <w:rPr>
          <w:rFonts w:asciiTheme="minorHAnsi" w:hAnsiTheme="minorHAnsi"/>
          <w:sz w:val="24"/>
          <w:szCs w:val="24"/>
        </w:rPr>
        <w:t xml:space="preserve"> και σύνταξη σχετικών πρακτικών</w:t>
      </w:r>
    </w:p>
    <w:p w:rsidR="00273AA2" w:rsidRPr="00BC7F59" w:rsidRDefault="0068571E" w:rsidP="00BC7F59">
      <w:pPr>
        <w:spacing w:before="120" w:after="120"/>
        <w:ind w:left="-567"/>
        <w:rPr>
          <w:rFonts w:asciiTheme="minorHAnsi" w:hAnsiTheme="minorHAnsi"/>
          <w:b/>
          <w:sz w:val="24"/>
          <w:szCs w:val="24"/>
        </w:rPr>
      </w:pPr>
      <w:r>
        <w:rPr>
          <w:rFonts w:asciiTheme="minorHAnsi" w:hAnsiTheme="minorHAnsi"/>
          <w:b/>
          <w:sz w:val="24"/>
          <w:szCs w:val="24"/>
        </w:rPr>
        <w:t>ΕΔ4.8 – ΕΔ:</w:t>
      </w:r>
      <w:r w:rsidR="009D524B" w:rsidRPr="00BC7F59">
        <w:rPr>
          <w:rFonts w:asciiTheme="minorHAnsi" w:hAnsiTheme="minorHAnsi"/>
          <w:b/>
          <w:sz w:val="24"/>
          <w:szCs w:val="24"/>
        </w:rPr>
        <w:t xml:space="preserve"> </w:t>
      </w:r>
      <w:r w:rsidR="000B2947" w:rsidRPr="00BC7F59">
        <w:rPr>
          <w:rFonts w:asciiTheme="minorHAnsi" w:hAnsiTheme="minorHAnsi"/>
          <w:sz w:val="24"/>
          <w:szCs w:val="24"/>
        </w:rPr>
        <w:t>Ά</w:t>
      </w:r>
      <w:r w:rsidR="009D524B" w:rsidRPr="00BC7F59">
        <w:rPr>
          <w:rFonts w:asciiTheme="minorHAnsi" w:hAnsiTheme="minorHAnsi"/>
          <w:sz w:val="24"/>
          <w:szCs w:val="24"/>
        </w:rPr>
        <w:t>νοιγμα τεχνικών προσφορών και σύνταξη πρακτικών</w:t>
      </w:r>
    </w:p>
    <w:p w:rsid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ΕΔ4.9 – ΕΔ:</w:t>
      </w:r>
      <w:r w:rsidRPr="00BC7F59">
        <w:rPr>
          <w:rFonts w:asciiTheme="minorHAnsi" w:hAnsiTheme="minorHAnsi"/>
          <w:b/>
          <w:sz w:val="24"/>
          <w:szCs w:val="24"/>
        </w:rPr>
        <w:t xml:space="preserve"> </w:t>
      </w:r>
      <w:r w:rsidR="00EB1E26" w:rsidRPr="00BC7F59">
        <w:rPr>
          <w:rFonts w:asciiTheme="minorHAnsi" w:hAnsiTheme="minorHAnsi"/>
          <w:sz w:val="24"/>
          <w:szCs w:val="24"/>
        </w:rPr>
        <w:t>Ά</w:t>
      </w:r>
      <w:r w:rsidR="009D524B" w:rsidRPr="00BC7F59">
        <w:rPr>
          <w:rFonts w:asciiTheme="minorHAnsi" w:hAnsiTheme="minorHAnsi"/>
          <w:sz w:val="24"/>
          <w:szCs w:val="24"/>
        </w:rPr>
        <w:t>νοιγμα οικονομικών προσφορών και</w:t>
      </w:r>
      <w:r w:rsidR="00273AA2" w:rsidRPr="00BC7F59">
        <w:rPr>
          <w:rFonts w:asciiTheme="minorHAnsi" w:hAnsiTheme="minorHAnsi"/>
          <w:sz w:val="24"/>
          <w:szCs w:val="24"/>
        </w:rPr>
        <w:t xml:space="preserve"> σύνταξη πρακτικών</w:t>
      </w:r>
    </w:p>
    <w:p w:rsidR="00BC7F59" w:rsidRDefault="0068571E" w:rsidP="00BC7F59">
      <w:pPr>
        <w:spacing w:before="120" w:after="120"/>
        <w:ind w:left="-567"/>
        <w:rPr>
          <w:rFonts w:asciiTheme="minorHAnsi" w:hAnsiTheme="minorHAnsi"/>
          <w:b/>
          <w:sz w:val="24"/>
          <w:szCs w:val="24"/>
        </w:rPr>
      </w:pPr>
      <w:r>
        <w:rPr>
          <w:rFonts w:asciiTheme="minorHAnsi" w:hAnsiTheme="minorHAnsi"/>
          <w:b/>
          <w:sz w:val="24"/>
          <w:szCs w:val="24"/>
        </w:rPr>
        <w:t>ΕΔ4.10 – ΕΔ:</w:t>
      </w:r>
      <w:r w:rsidRPr="00BC7F59">
        <w:rPr>
          <w:rFonts w:asciiTheme="minorHAnsi" w:hAnsiTheme="minorHAnsi"/>
          <w:b/>
          <w:sz w:val="24"/>
          <w:szCs w:val="24"/>
        </w:rPr>
        <w:t xml:space="preserve"> </w:t>
      </w:r>
      <w:r w:rsidR="00EB1E26" w:rsidRPr="00BC7F59">
        <w:rPr>
          <w:rFonts w:asciiTheme="minorHAnsi" w:hAnsiTheme="minorHAnsi"/>
          <w:sz w:val="24"/>
          <w:szCs w:val="24"/>
        </w:rPr>
        <w:t>Υ</w:t>
      </w:r>
      <w:r w:rsidR="009D524B" w:rsidRPr="00BC7F59">
        <w:rPr>
          <w:rFonts w:asciiTheme="minorHAnsi" w:hAnsiTheme="minorHAnsi"/>
          <w:sz w:val="24"/>
          <w:szCs w:val="24"/>
        </w:rPr>
        <w:t>ποβολή πρακτικών στην ΕΕΕ</w:t>
      </w:r>
    </w:p>
    <w:p w:rsid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ΕΔ4.11 – </w:t>
      </w:r>
      <w:r w:rsidR="009D524B" w:rsidRPr="00BC7F59">
        <w:rPr>
          <w:rFonts w:asciiTheme="minorHAnsi" w:hAnsiTheme="minorHAnsi"/>
          <w:b/>
          <w:sz w:val="24"/>
          <w:szCs w:val="24"/>
        </w:rPr>
        <w:t>ΕΕΕ</w:t>
      </w:r>
      <w:r>
        <w:rPr>
          <w:rFonts w:asciiTheme="minorHAnsi" w:hAnsiTheme="minorHAnsi"/>
          <w:b/>
          <w:sz w:val="24"/>
          <w:szCs w:val="24"/>
        </w:rPr>
        <w:t>:</w:t>
      </w:r>
      <w:r w:rsidR="009D524B" w:rsidRPr="00BC7F59">
        <w:rPr>
          <w:rFonts w:asciiTheme="minorHAnsi" w:hAnsiTheme="minorHAnsi"/>
          <w:sz w:val="24"/>
          <w:szCs w:val="24"/>
        </w:rPr>
        <w:t xml:space="preserve"> </w:t>
      </w:r>
      <w:r w:rsidR="00EB1E26" w:rsidRPr="00BC7F59">
        <w:rPr>
          <w:rFonts w:asciiTheme="minorHAnsi" w:hAnsiTheme="minorHAnsi"/>
          <w:sz w:val="24"/>
          <w:szCs w:val="24"/>
        </w:rPr>
        <w:t>Α</w:t>
      </w:r>
      <w:r w:rsidR="009D524B" w:rsidRPr="00BC7F59">
        <w:rPr>
          <w:rFonts w:asciiTheme="minorHAnsi" w:hAnsiTheme="minorHAnsi"/>
          <w:sz w:val="24"/>
          <w:szCs w:val="24"/>
        </w:rPr>
        <w:t>πόφαση κατακύρωσης διαγωνισμού και κοινοπο</w:t>
      </w:r>
      <w:r w:rsidR="00273AA2" w:rsidRPr="00BC7F59">
        <w:rPr>
          <w:rFonts w:asciiTheme="minorHAnsi" w:hAnsiTheme="minorHAnsi"/>
          <w:sz w:val="24"/>
          <w:szCs w:val="24"/>
        </w:rPr>
        <w:t>ίηση στους υποψήφιους αναδόχους</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ΕΔ4.12 – ΕΔ:</w:t>
      </w:r>
      <w:r w:rsidRPr="00BC7F59">
        <w:rPr>
          <w:rFonts w:asciiTheme="minorHAnsi" w:hAnsiTheme="minorHAnsi"/>
          <w:b/>
          <w:sz w:val="24"/>
          <w:szCs w:val="24"/>
        </w:rPr>
        <w:t xml:space="preserve"> </w:t>
      </w:r>
      <w:r w:rsidR="00E676E6" w:rsidRPr="00BC7F59">
        <w:rPr>
          <w:rFonts w:asciiTheme="minorHAnsi" w:hAnsiTheme="minorHAnsi"/>
          <w:sz w:val="24"/>
          <w:szCs w:val="24"/>
        </w:rPr>
        <w:t>Έ</w:t>
      </w:r>
      <w:r w:rsidR="009D524B" w:rsidRPr="00BC7F59">
        <w:rPr>
          <w:rFonts w:asciiTheme="minorHAnsi" w:hAnsiTheme="minorHAnsi"/>
          <w:sz w:val="24"/>
          <w:szCs w:val="24"/>
        </w:rPr>
        <w:t>λεγχος φακέλου δικαιολογητικών κατακ</w:t>
      </w:r>
      <w:r w:rsidR="00E676E6" w:rsidRPr="00BC7F59">
        <w:rPr>
          <w:rFonts w:asciiTheme="minorHAnsi" w:hAnsiTheme="minorHAnsi"/>
          <w:sz w:val="24"/>
          <w:szCs w:val="24"/>
        </w:rPr>
        <w:t>ύ</w:t>
      </w:r>
      <w:r w:rsidR="009D524B" w:rsidRPr="00BC7F59">
        <w:rPr>
          <w:rFonts w:asciiTheme="minorHAnsi" w:hAnsiTheme="minorHAnsi"/>
          <w:sz w:val="24"/>
          <w:szCs w:val="24"/>
        </w:rPr>
        <w:t>ρωσης και σύνταξη πρακτικού εισήγησης οριστικής κατακύρωσης</w:t>
      </w:r>
    </w:p>
    <w:p w:rsidR="00273AA2" w:rsidRPr="00BC7F59"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ΕΔ4.13 – </w:t>
      </w:r>
      <w:r w:rsidRPr="00BC7F59">
        <w:rPr>
          <w:rFonts w:asciiTheme="minorHAnsi" w:hAnsiTheme="minorHAnsi"/>
          <w:b/>
          <w:sz w:val="24"/>
          <w:szCs w:val="24"/>
        </w:rPr>
        <w:t>ΕΕΕ</w:t>
      </w:r>
      <w:r>
        <w:rPr>
          <w:rFonts w:asciiTheme="minorHAnsi" w:hAnsiTheme="minorHAnsi"/>
          <w:b/>
          <w:sz w:val="24"/>
          <w:szCs w:val="24"/>
        </w:rPr>
        <w:t>:</w:t>
      </w:r>
      <w:r w:rsidRPr="00BC7F59">
        <w:rPr>
          <w:rFonts w:asciiTheme="minorHAnsi" w:hAnsiTheme="minorHAnsi"/>
          <w:sz w:val="24"/>
          <w:szCs w:val="24"/>
        </w:rPr>
        <w:t xml:space="preserve"> </w:t>
      </w:r>
      <w:r w:rsidR="00E676E6" w:rsidRPr="00BC7F59">
        <w:rPr>
          <w:rFonts w:asciiTheme="minorHAnsi" w:hAnsiTheme="minorHAnsi"/>
          <w:sz w:val="24"/>
          <w:szCs w:val="24"/>
        </w:rPr>
        <w:t>Α</w:t>
      </w:r>
      <w:r w:rsidR="009D524B" w:rsidRPr="00BC7F59">
        <w:rPr>
          <w:rFonts w:asciiTheme="minorHAnsi" w:hAnsiTheme="minorHAnsi"/>
          <w:sz w:val="24"/>
          <w:szCs w:val="24"/>
        </w:rPr>
        <w:t xml:space="preserve">πόφαση </w:t>
      </w:r>
      <w:r w:rsidR="00273AA2" w:rsidRPr="00BC7F59">
        <w:rPr>
          <w:rFonts w:asciiTheme="minorHAnsi" w:hAnsiTheme="minorHAnsi"/>
          <w:sz w:val="24"/>
          <w:szCs w:val="24"/>
        </w:rPr>
        <w:t>οριστικής κατακύρωσης</w:t>
      </w:r>
    </w:p>
    <w:p w:rsidR="009D524B" w:rsidRDefault="0068571E" w:rsidP="00BC7F59">
      <w:pPr>
        <w:spacing w:before="120" w:after="120"/>
        <w:ind w:left="-567"/>
        <w:rPr>
          <w:rFonts w:asciiTheme="minorHAnsi" w:hAnsiTheme="minorHAnsi"/>
          <w:sz w:val="24"/>
          <w:szCs w:val="24"/>
        </w:rPr>
      </w:pPr>
      <w:r>
        <w:rPr>
          <w:rFonts w:asciiTheme="minorHAnsi" w:hAnsiTheme="minorHAnsi"/>
          <w:b/>
          <w:sz w:val="24"/>
          <w:szCs w:val="24"/>
        </w:rPr>
        <w:t xml:space="preserve">ΕΔ4.14 – </w:t>
      </w:r>
      <w:r w:rsidRPr="00BC7F59">
        <w:rPr>
          <w:rFonts w:asciiTheme="minorHAnsi" w:hAnsiTheme="minorHAnsi"/>
          <w:b/>
          <w:sz w:val="24"/>
          <w:szCs w:val="24"/>
        </w:rPr>
        <w:t>ΕΕΕ</w:t>
      </w:r>
      <w:r>
        <w:rPr>
          <w:rFonts w:asciiTheme="minorHAnsi" w:hAnsiTheme="minorHAnsi"/>
          <w:b/>
          <w:sz w:val="24"/>
          <w:szCs w:val="24"/>
        </w:rPr>
        <w:t>:</w:t>
      </w:r>
      <w:r w:rsidRPr="00BC7F59">
        <w:rPr>
          <w:rFonts w:asciiTheme="minorHAnsi" w:hAnsiTheme="minorHAnsi"/>
          <w:sz w:val="24"/>
          <w:szCs w:val="24"/>
        </w:rPr>
        <w:t xml:space="preserve"> </w:t>
      </w:r>
      <w:r w:rsidR="009D524B" w:rsidRPr="00BC7F59">
        <w:rPr>
          <w:rFonts w:asciiTheme="minorHAnsi" w:hAnsiTheme="minorHAnsi"/>
          <w:sz w:val="24"/>
          <w:szCs w:val="24"/>
        </w:rPr>
        <w:t>Υπογραφή συμβάσεων</w:t>
      </w:r>
    </w:p>
    <w:p w:rsidR="004E47BC" w:rsidRPr="008B100C" w:rsidRDefault="004E47BC" w:rsidP="00BC7F59">
      <w:pPr>
        <w:pStyle w:val="1"/>
        <w:spacing w:after="240"/>
        <w:ind w:left="-567"/>
        <w:jc w:val="both"/>
        <w:rPr>
          <w:sz w:val="24"/>
          <w:szCs w:val="24"/>
        </w:rPr>
      </w:pPr>
      <w:bookmarkStart w:id="9" w:name="_Toc326063386"/>
      <w:r w:rsidRPr="008B100C">
        <w:rPr>
          <w:sz w:val="24"/>
          <w:szCs w:val="24"/>
        </w:rPr>
        <w:t>Έγγραφα που τηρούνται στον φάκελο έργου</w:t>
      </w:r>
      <w:bookmarkEnd w:id="9"/>
    </w:p>
    <w:p w:rsidR="004E47BC" w:rsidRPr="00BC7F59" w:rsidRDefault="004E47BC" w:rsidP="00BC7F59">
      <w:pPr>
        <w:spacing w:after="200" w:line="276" w:lineRule="auto"/>
        <w:ind w:left="-567"/>
        <w:rPr>
          <w:rFonts w:asciiTheme="minorHAnsi" w:hAnsiTheme="minorHAnsi"/>
          <w:sz w:val="24"/>
          <w:szCs w:val="24"/>
        </w:rPr>
      </w:pPr>
      <w:r w:rsidRPr="00BC7F59">
        <w:rPr>
          <w:rFonts w:asciiTheme="minorHAnsi" w:hAnsiTheme="minorHAnsi"/>
          <w:sz w:val="24"/>
          <w:szCs w:val="24"/>
        </w:rPr>
        <w:t>Απόφαση έγκρισης προμήθειας/διαγωνισμού</w:t>
      </w:r>
    </w:p>
    <w:p w:rsidR="004E47BC" w:rsidRPr="00BC7F59" w:rsidRDefault="004E47BC" w:rsidP="00BC7F59">
      <w:pPr>
        <w:spacing w:before="120" w:after="120"/>
        <w:ind w:left="-567"/>
        <w:rPr>
          <w:rFonts w:asciiTheme="minorHAnsi" w:hAnsiTheme="minorHAnsi"/>
          <w:sz w:val="24"/>
          <w:szCs w:val="24"/>
        </w:rPr>
      </w:pPr>
      <w:r w:rsidRPr="00BC7F59">
        <w:rPr>
          <w:rFonts w:asciiTheme="minorHAnsi" w:hAnsiTheme="minorHAnsi"/>
          <w:sz w:val="24"/>
          <w:szCs w:val="24"/>
        </w:rPr>
        <w:t>Απόφαση ορισμού επιτροπών διαγωνισμού (επιτροπή διενέργειας, επιτροπή αξιολόγησης ενστάσεων, επιτροπή παραλαβής)</w:t>
      </w:r>
    </w:p>
    <w:p w:rsidR="004E47BC" w:rsidRPr="00BC7F59" w:rsidRDefault="004E47BC" w:rsidP="00BC7F59">
      <w:pPr>
        <w:spacing w:after="200" w:line="276" w:lineRule="auto"/>
        <w:ind w:left="-567"/>
        <w:rPr>
          <w:rFonts w:asciiTheme="minorHAnsi" w:hAnsiTheme="minorHAnsi"/>
          <w:sz w:val="24"/>
          <w:szCs w:val="24"/>
        </w:rPr>
      </w:pPr>
      <w:r w:rsidRPr="00BC7F59">
        <w:rPr>
          <w:rFonts w:asciiTheme="minorHAnsi" w:hAnsiTheme="minorHAnsi"/>
          <w:sz w:val="24"/>
          <w:szCs w:val="24"/>
        </w:rPr>
        <w:t>Πρακτικά επιτροπής διενέργειας</w:t>
      </w:r>
    </w:p>
    <w:p w:rsidR="009D524B" w:rsidRPr="00BC7F59" w:rsidRDefault="009D524B" w:rsidP="00BC7F59">
      <w:pPr>
        <w:spacing w:after="200" w:line="276" w:lineRule="auto"/>
        <w:ind w:left="-567"/>
        <w:rPr>
          <w:rFonts w:asciiTheme="minorHAnsi" w:hAnsiTheme="minorHAnsi"/>
          <w:sz w:val="24"/>
          <w:szCs w:val="24"/>
        </w:rPr>
      </w:pPr>
      <w:r w:rsidRPr="00BC7F59">
        <w:rPr>
          <w:rFonts w:asciiTheme="minorHAnsi" w:hAnsiTheme="minorHAnsi"/>
          <w:sz w:val="24"/>
          <w:szCs w:val="24"/>
        </w:rPr>
        <w:t>Απόφαση κατακύρωσης</w:t>
      </w:r>
    </w:p>
    <w:p w:rsidR="009D524B" w:rsidRPr="00BC7F59" w:rsidRDefault="009D524B" w:rsidP="00BC7F59">
      <w:pPr>
        <w:spacing w:after="200" w:line="276" w:lineRule="auto"/>
        <w:ind w:left="-567"/>
        <w:rPr>
          <w:rFonts w:asciiTheme="minorHAnsi" w:hAnsiTheme="minorHAnsi"/>
          <w:sz w:val="24"/>
          <w:szCs w:val="24"/>
        </w:rPr>
      </w:pPr>
      <w:r w:rsidRPr="00BC7F59">
        <w:rPr>
          <w:rFonts w:asciiTheme="minorHAnsi" w:hAnsiTheme="minorHAnsi"/>
          <w:sz w:val="24"/>
          <w:szCs w:val="24"/>
        </w:rPr>
        <w:t>Απόφαση οριστικής κατακύρωσης</w:t>
      </w:r>
    </w:p>
    <w:p w:rsidR="009B19F5" w:rsidRDefault="009B19F5" w:rsidP="009B19F5">
      <w:pPr>
        <w:pStyle w:val="1"/>
        <w:spacing w:after="240"/>
        <w:ind w:left="-567"/>
      </w:pPr>
      <w:bookmarkStart w:id="10" w:name="_Toc326063387"/>
      <w:r w:rsidRPr="009B19F5">
        <w:lastRenderedPageBreak/>
        <w:t>5</w:t>
      </w:r>
      <w:r w:rsidRPr="00795E13">
        <w:rPr>
          <w:vertAlign w:val="superscript"/>
        </w:rPr>
        <w:t>η</w:t>
      </w:r>
      <w:r>
        <w:t xml:space="preserve">  Επιχειρησιακή διεργασία (ΔΕ6):  Σύναψη συμβάσεων με αναδόχους/προμηθευτές/απασχολούμενους</w:t>
      </w:r>
      <w:bookmarkEnd w:id="10"/>
    </w:p>
    <w:p w:rsidR="009D524B" w:rsidRPr="00FC696A" w:rsidRDefault="009B19F5" w:rsidP="008B100C">
      <w:pPr>
        <w:pStyle w:val="1"/>
        <w:spacing w:after="240"/>
        <w:ind w:left="-567"/>
      </w:pPr>
      <w:bookmarkStart w:id="11" w:name="_Toc326063388"/>
      <w:r w:rsidRPr="009B19F5">
        <w:t>6</w:t>
      </w:r>
      <w:r w:rsidR="008B100C">
        <w:t>η</w:t>
      </w:r>
      <w:r w:rsidR="009D524B">
        <w:t xml:space="preserve"> Επιχειρησιακή Διεργασία</w:t>
      </w:r>
      <w:r w:rsidR="005851DE">
        <w:t xml:space="preserve"> (ΕΔ5)</w:t>
      </w:r>
      <w:r w:rsidR="009D524B">
        <w:t>:</w:t>
      </w:r>
      <w:r w:rsidR="00490286">
        <w:t xml:space="preserve"> </w:t>
      </w:r>
      <w:r w:rsidR="009D524B">
        <w:t>Παρακολούθηση Έργου και Πιστοποίηση Φυσικού Αντικειμένου</w:t>
      </w:r>
      <w:bookmarkEnd w:id="11"/>
      <w:r w:rsidR="009D524B">
        <w:br/>
      </w:r>
    </w:p>
    <w:p w:rsidR="009D524B" w:rsidRPr="00BC7F59" w:rsidRDefault="009D524B" w:rsidP="00BC7F59">
      <w:pPr>
        <w:spacing w:before="120" w:after="120"/>
        <w:ind w:left="-567"/>
        <w:jc w:val="both"/>
        <w:rPr>
          <w:rFonts w:asciiTheme="minorHAnsi" w:hAnsiTheme="minorHAnsi"/>
          <w:sz w:val="24"/>
          <w:szCs w:val="24"/>
        </w:rPr>
      </w:pPr>
      <w:r w:rsidRPr="00BC7F59">
        <w:rPr>
          <w:rFonts w:asciiTheme="minorHAnsi" w:hAnsiTheme="minorHAnsi"/>
          <w:sz w:val="24"/>
          <w:szCs w:val="24"/>
        </w:rPr>
        <w:t>Στόχος της διεργασίας αυτής είναι ο έλεγχος προόδου του έργου, ώστε να εξασφαλίζεται η ομαλή διεξαγωγή και ολοκλήρωσή του ως προς το φυσικό και οικονομικό αντικείμενο. Ο έλεγχος προόδου του έργου, περιλαμβάνει την τήρηση των χρονικών δεσμεύσεων με βάση το σχετικό χρονοδιάγραμμα και τη συλλογή στοιχείων προόδου των υποέργων που αφορούν τόσο το φυσικό όσο και το οικονομικό αντικείμενο του έργου.</w:t>
      </w:r>
    </w:p>
    <w:p w:rsidR="009D524B" w:rsidRPr="00BC7F59" w:rsidRDefault="009D524B" w:rsidP="00BC7F59">
      <w:pPr>
        <w:spacing w:before="120" w:after="120"/>
        <w:ind w:left="-567"/>
        <w:jc w:val="both"/>
        <w:rPr>
          <w:rFonts w:asciiTheme="minorHAnsi" w:hAnsiTheme="minorHAnsi"/>
          <w:sz w:val="24"/>
          <w:szCs w:val="24"/>
        </w:rPr>
      </w:pPr>
      <w:r w:rsidRPr="00BC7F59">
        <w:rPr>
          <w:rFonts w:asciiTheme="minorHAnsi" w:hAnsiTheme="minorHAnsi"/>
          <w:sz w:val="24"/>
          <w:szCs w:val="24"/>
        </w:rPr>
        <w:t>Οι ενέργειες της παρακολούθησης έργου, αφορούν στον ΕΥ του έργου, στην Επιστημονική Επιτροπή Έργου αν αυτή έχει οριστεί και στην Επιτροπή Παραλαβής και Παρακολ</w:t>
      </w:r>
      <w:r w:rsidR="00443619">
        <w:rPr>
          <w:rFonts w:asciiTheme="minorHAnsi" w:hAnsiTheme="minorHAnsi"/>
          <w:sz w:val="24"/>
          <w:szCs w:val="24"/>
        </w:rPr>
        <w:t xml:space="preserve">ούθησης - </w:t>
      </w:r>
      <w:r w:rsidRPr="005B046E">
        <w:rPr>
          <w:rFonts w:asciiTheme="minorHAnsi" w:hAnsiTheme="minorHAnsi"/>
          <w:b/>
          <w:sz w:val="24"/>
          <w:szCs w:val="24"/>
        </w:rPr>
        <w:t>ΕΠΠ</w:t>
      </w:r>
      <w:r w:rsidRPr="00BC7F59">
        <w:rPr>
          <w:rFonts w:asciiTheme="minorHAnsi" w:hAnsiTheme="minorHAnsi"/>
          <w:sz w:val="24"/>
          <w:szCs w:val="24"/>
        </w:rPr>
        <w:t xml:space="preserve"> του έργου.</w:t>
      </w:r>
    </w:p>
    <w:p w:rsidR="009D524B" w:rsidRPr="00BC7F59" w:rsidRDefault="009D524B" w:rsidP="00BC7F59">
      <w:pPr>
        <w:spacing w:before="120" w:after="120"/>
        <w:ind w:left="-567"/>
        <w:jc w:val="both"/>
        <w:rPr>
          <w:rFonts w:asciiTheme="minorHAnsi" w:hAnsiTheme="minorHAnsi"/>
          <w:sz w:val="24"/>
          <w:szCs w:val="24"/>
        </w:rPr>
      </w:pPr>
      <w:r w:rsidRPr="00BC7F59">
        <w:rPr>
          <w:rFonts w:asciiTheme="minorHAnsi" w:hAnsiTheme="minorHAnsi"/>
          <w:sz w:val="24"/>
          <w:szCs w:val="24"/>
        </w:rPr>
        <w:t>Το φυσικό αντικείμενο του έργου αναλύεται σε πακέτα εργασίας (ΠΕ) από τα οποία προκύπτουν τα παραδοτέα του έργου όπως αυτά αναγράφονται στο ΤΔΕ. Μετά την ολοκλήρωση και υποβολή τους η οποία ακολουθεί το χρονοδιάγραμμα του ΤΔΕ, τα παραδοτέα του έργου θα πρέπει να πιστοποιούνται και να παραλαμβάνονται είτε στο σύνολό τους είτε τμηματικά από την ΕΠΠ</w:t>
      </w:r>
      <w:r w:rsidR="00490286" w:rsidRPr="00BC7F59">
        <w:rPr>
          <w:rFonts w:asciiTheme="minorHAnsi" w:hAnsiTheme="minorHAnsi"/>
          <w:sz w:val="24"/>
          <w:szCs w:val="24"/>
        </w:rPr>
        <w:t>/Επιστημονική Επιτροπή Έργου</w:t>
      </w:r>
      <w:r w:rsidRPr="00BC7F59">
        <w:rPr>
          <w:rFonts w:asciiTheme="minorHAnsi" w:hAnsiTheme="minorHAnsi"/>
          <w:sz w:val="24"/>
          <w:szCs w:val="24"/>
        </w:rPr>
        <w:t>, η οποία οφείλει να συντά</w:t>
      </w:r>
      <w:r w:rsidR="00490286" w:rsidRPr="00BC7F59">
        <w:rPr>
          <w:rFonts w:asciiTheme="minorHAnsi" w:hAnsiTheme="minorHAnsi"/>
          <w:sz w:val="24"/>
          <w:szCs w:val="24"/>
        </w:rPr>
        <w:t>ξει σχετικά πρακτικά</w:t>
      </w:r>
      <w:r w:rsidRPr="00BC7F59">
        <w:rPr>
          <w:rFonts w:asciiTheme="minorHAnsi" w:hAnsiTheme="minorHAnsi"/>
          <w:sz w:val="24"/>
          <w:szCs w:val="24"/>
        </w:rPr>
        <w:t xml:space="preserve"> παραλαβής τα οποία και υποβάλλει προς έγκριση στην ΕΕΕ. </w:t>
      </w:r>
    </w:p>
    <w:p w:rsidR="009D524B" w:rsidRPr="00BC7F59" w:rsidRDefault="009D524B" w:rsidP="00BC7F59">
      <w:pPr>
        <w:spacing w:before="120" w:after="120"/>
        <w:ind w:left="-567"/>
        <w:rPr>
          <w:rFonts w:asciiTheme="minorHAnsi" w:hAnsiTheme="minorHAnsi"/>
          <w:sz w:val="24"/>
          <w:szCs w:val="24"/>
        </w:rPr>
      </w:pPr>
      <w:r w:rsidRPr="00BC7F59">
        <w:rPr>
          <w:rFonts w:asciiTheme="minorHAnsi" w:hAnsiTheme="minorHAnsi"/>
          <w:sz w:val="24"/>
          <w:szCs w:val="24"/>
        </w:rPr>
        <w:t xml:space="preserve">Η </w:t>
      </w:r>
      <w:r w:rsidR="00490286" w:rsidRPr="00BC7F59">
        <w:rPr>
          <w:rFonts w:asciiTheme="minorHAnsi" w:hAnsiTheme="minorHAnsi"/>
          <w:sz w:val="24"/>
          <w:szCs w:val="24"/>
        </w:rPr>
        <w:t xml:space="preserve">ροή της διεργασίας </w:t>
      </w:r>
      <w:r w:rsidRPr="00BC7F59">
        <w:rPr>
          <w:rFonts w:asciiTheme="minorHAnsi" w:hAnsiTheme="minorHAnsi"/>
          <w:sz w:val="24"/>
          <w:szCs w:val="24"/>
        </w:rPr>
        <w:t xml:space="preserve">πιστοποίησης φυσικού αντικειμένου </w:t>
      </w:r>
      <w:r w:rsidR="00490286" w:rsidRPr="00BC7F59">
        <w:rPr>
          <w:rFonts w:asciiTheme="minorHAnsi" w:hAnsiTheme="minorHAnsi"/>
          <w:sz w:val="24"/>
          <w:szCs w:val="24"/>
        </w:rPr>
        <w:t>έχει ως εξής</w:t>
      </w:r>
      <w:r w:rsidRPr="00BC7F59">
        <w:rPr>
          <w:rFonts w:asciiTheme="minorHAnsi" w:hAnsiTheme="minorHAnsi"/>
          <w:sz w:val="24"/>
          <w:szCs w:val="24"/>
        </w:rPr>
        <w:t xml:space="preserve">: </w:t>
      </w:r>
    </w:p>
    <w:p w:rsidR="00490286" w:rsidRPr="00BC7F59" w:rsidRDefault="005851DE" w:rsidP="00BC7F59">
      <w:pPr>
        <w:spacing w:before="120" w:after="120"/>
        <w:ind w:left="-567"/>
        <w:rPr>
          <w:rFonts w:asciiTheme="minorHAnsi" w:hAnsiTheme="minorHAnsi"/>
          <w:sz w:val="24"/>
          <w:szCs w:val="24"/>
        </w:rPr>
      </w:pPr>
      <w:r>
        <w:rPr>
          <w:rFonts w:asciiTheme="minorHAnsi" w:hAnsiTheme="minorHAnsi"/>
          <w:b/>
          <w:sz w:val="24"/>
          <w:szCs w:val="24"/>
        </w:rPr>
        <w:t>ΕΔ</w:t>
      </w:r>
      <w:r w:rsidR="001D3E61" w:rsidRPr="001D3E61">
        <w:rPr>
          <w:rFonts w:asciiTheme="minorHAnsi" w:hAnsiTheme="minorHAnsi"/>
          <w:b/>
          <w:sz w:val="24"/>
          <w:szCs w:val="24"/>
        </w:rPr>
        <w:t>6</w:t>
      </w:r>
      <w:r>
        <w:rPr>
          <w:rFonts w:asciiTheme="minorHAnsi" w:hAnsiTheme="minorHAnsi"/>
          <w:b/>
          <w:sz w:val="24"/>
          <w:szCs w:val="24"/>
        </w:rPr>
        <w:t xml:space="preserve">.1 – </w:t>
      </w:r>
      <w:r w:rsidR="009D524B" w:rsidRPr="00BC7F59">
        <w:rPr>
          <w:rFonts w:asciiTheme="minorHAnsi" w:hAnsiTheme="minorHAnsi"/>
          <w:b/>
          <w:sz w:val="24"/>
          <w:szCs w:val="24"/>
        </w:rPr>
        <w:t>ΕΥ</w:t>
      </w:r>
      <w:r>
        <w:rPr>
          <w:rFonts w:asciiTheme="minorHAnsi" w:hAnsiTheme="minorHAnsi"/>
          <w:b/>
          <w:sz w:val="24"/>
          <w:szCs w:val="24"/>
        </w:rPr>
        <w:t>:</w:t>
      </w:r>
      <w:r w:rsidRPr="00BC7F59">
        <w:rPr>
          <w:rFonts w:asciiTheme="minorHAnsi" w:hAnsiTheme="minorHAnsi"/>
          <w:sz w:val="24"/>
          <w:szCs w:val="24"/>
        </w:rPr>
        <w:t xml:space="preserve"> </w:t>
      </w:r>
      <w:r w:rsidR="00490286" w:rsidRPr="00BC7F59">
        <w:rPr>
          <w:rFonts w:asciiTheme="minorHAnsi" w:hAnsiTheme="minorHAnsi"/>
          <w:sz w:val="24"/>
          <w:szCs w:val="24"/>
        </w:rPr>
        <w:t>Υποβολή παραδοτέων στην ΕΠΠ</w:t>
      </w:r>
      <w:r w:rsidR="00D819C0" w:rsidRPr="00BC7F59">
        <w:rPr>
          <w:rFonts w:asciiTheme="minorHAnsi" w:hAnsiTheme="minorHAnsi"/>
          <w:sz w:val="24"/>
          <w:szCs w:val="24"/>
        </w:rPr>
        <w:t>/ Επιστημονική Επιτροπή Έργου</w:t>
      </w:r>
    </w:p>
    <w:p w:rsidR="00490286" w:rsidRPr="00BC7F59" w:rsidRDefault="001D3E61" w:rsidP="00BC7F59">
      <w:pPr>
        <w:spacing w:before="120" w:after="120"/>
        <w:ind w:left="-567"/>
        <w:rPr>
          <w:rFonts w:asciiTheme="minorHAnsi" w:hAnsiTheme="minorHAnsi"/>
          <w:sz w:val="24"/>
          <w:szCs w:val="24"/>
        </w:rPr>
      </w:pPr>
      <w:r>
        <w:rPr>
          <w:rFonts w:asciiTheme="minorHAnsi" w:hAnsiTheme="minorHAnsi"/>
          <w:b/>
          <w:sz w:val="24"/>
          <w:szCs w:val="24"/>
        </w:rPr>
        <w:t>ΕΔ</w:t>
      </w:r>
      <w:r w:rsidRPr="001D3E61">
        <w:rPr>
          <w:rFonts w:asciiTheme="minorHAnsi" w:hAnsiTheme="minorHAnsi"/>
          <w:b/>
          <w:sz w:val="24"/>
          <w:szCs w:val="24"/>
        </w:rPr>
        <w:t>6</w:t>
      </w:r>
      <w:r w:rsidR="005851DE">
        <w:rPr>
          <w:rFonts w:asciiTheme="minorHAnsi" w:hAnsiTheme="minorHAnsi"/>
          <w:b/>
          <w:sz w:val="24"/>
          <w:szCs w:val="24"/>
        </w:rPr>
        <w:t xml:space="preserve">.2 – </w:t>
      </w:r>
      <w:r w:rsidR="009D524B" w:rsidRPr="00BC7F59">
        <w:rPr>
          <w:rFonts w:asciiTheme="minorHAnsi" w:hAnsiTheme="minorHAnsi"/>
          <w:b/>
          <w:sz w:val="24"/>
          <w:szCs w:val="24"/>
        </w:rPr>
        <w:t>ΕΠΠ</w:t>
      </w:r>
      <w:r w:rsidR="005851DE">
        <w:rPr>
          <w:rFonts w:asciiTheme="minorHAnsi" w:hAnsiTheme="minorHAnsi"/>
          <w:b/>
          <w:sz w:val="24"/>
          <w:szCs w:val="24"/>
        </w:rPr>
        <w:t>:</w:t>
      </w:r>
      <w:r w:rsidR="009D524B" w:rsidRPr="00BC7F59">
        <w:rPr>
          <w:rFonts w:asciiTheme="minorHAnsi" w:hAnsiTheme="minorHAnsi"/>
          <w:sz w:val="24"/>
          <w:szCs w:val="24"/>
        </w:rPr>
        <w:t xml:space="preserve"> Συνεδριάσεις για την πιστο</w:t>
      </w:r>
      <w:r w:rsidR="00490286" w:rsidRPr="00BC7F59">
        <w:rPr>
          <w:rFonts w:asciiTheme="minorHAnsi" w:hAnsiTheme="minorHAnsi"/>
          <w:sz w:val="24"/>
          <w:szCs w:val="24"/>
        </w:rPr>
        <w:t xml:space="preserve">ποίηση του φυσικού αντικειμένου </w:t>
      </w:r>
    </w:p>
    <w:p w:rsidR="00490286" w:rsidRPr="00BC7F59" w:rsidRDefault="001D3E61" w:rsidP="00BC7F59">
      <w:pPr>
        <w:spacing w:before="120" w:after="120"/>
        <w:ind w:left="-567"/>
        <w:rPr>
          <w:rFonts w:asciiTheme="minorHAnsi" w:hAnsiTheme="minorHAnsi"/>
          <w:sz w:val="24"/>
          <w:szCs w:val="24"/>
        </w:rPr>
      </w:pPr>
      <w:r>
        <w:rPr>
          <w:rFonts w:asciiTheme="minorHAnsi" w:hAnsiTheme="minorHAnsi"/>
          <w:b/>
          <w:sz w:val="24"/>
          <w:szCs w:val="24"/>
        </w:rPr>
        <w:t>ΕΔ</w:t>
      </w:r>
      <w:r w:rsidRPr="001D3E61">
        <w:rPr>
          <w:rFonts w:asciiTheme="minorHAnsi" w:hAnsiTheme="minorHAnsi"/>
          <w:b/>
          <w:sz w:val="24"/>
          <w:szCs w:val="24"/>
        </w:rPr>
        <w:t>6</w:t>
      </w:r>
      <w:r w:rsidR="005851DE">
        <w:rPr>
          <w:rFonts w:asciiTheme="minorHAnsi" w:hAnsiTheme="minorHAnsi"/>
          <w:b/>
          <w:sz w:val="24"/>
          <w:szCs w:val="24"/>
        </w:rPr>
        <w:t xml:space="preserve">.3 – </w:t>
      </w:r>
      <w:r w:rsidR="005851DE" w:rsidRPr="00BC7F59">
        <w:rPr>
          <w:rFonts w:asciiTheme="minorHAnsi" w:hAnsiTheme="minorHAnsi"/>
          <w:b/>
          <w:sz w:val="24"/>
          <w:szCs w:val="24"/>
        </w:rPr>
        <w:t>ΕΠΠ</w:t>
      </w:r>
      <w:r w:rsidR="005851DE">
        <w:rPr>
          <w:rFonts w:asciiTheme="minorHAnsi" w:hAnsiTheme="minorHAnsi"/>
          <w:b/>
          <w:sz w:val="24"/>
          <w:szCs w:val="24"/>
        </w:rPr>
        <w:t>:</w:t>
      </w:r>
      <w:r w:rsidR="005851DE" w:rsidRPr="00BC7F59">
        <w:rPr>
          <w:rFonts w:asciiTheme="minorHAnsi" w:hAnsiTheme="minorHAnsi"/>
          <w:sz w:val="24"/>
          <w:szCs w:val="24"/>
        </w:rPr>
        <w:t xml:space="preserve"> </w:t>
      </w:r>
      <w:r w:rsidR="00490286" w:rsidRPr="00BC7F59">
        <w:rPr>
          <w:rFonts w:asciiTheme="minorHAnsi" w:hAnsiTheme="minorHAnsi"/>
          <w:sz w:val="24"/>
          <w:szCs w:val="24"/>
        </w:rPr>
        <w:t xml:space="preserve">Σύνταξη πρακτικών παραλαβής (μέρους ή συνόλου παραδοτέων έργου ) </w:t>
      </w:r>
    </w:p>
    <w:p w:rsidR="00490286" w:rsidRPr="00BC7F59" w:rsidRDefault="005851DE" w:rsidP="00BC7F59">
      <w:pPr>
        <w:spacing w:before="120" w:after="120"/>
        <w:ind w:left="-567"/>
        <w:rPr>
          <w:rFonts w:asciiTheme="minorHAnsi" w:hAnsiTheme="minorHAnsi"/>
          <w:sz w:val="24"/>
          <w:szCs w:val="24"/>
        </w:rPr>
      </w:pPr>
      <w:r>
        <w:rPr>
          <w:rFonts w:asciiTheme="minorHAnsi" w:hAnsiTheme="minorHAnsi"/>
          <w:b/>
          <w:sz w:val="24"/>
          <w:szCs w:val="24"/>
        </w:rPr>
        <w:t>ΕΔ</w:t>
      </w:r>
      <w:r w:rsidR="001D3E61" w:rsidRPr="001D3E61">
        <w:rPr>
          <w:rFonts w:asciiTheme="minorHAnsi" w:hAnsiTheme="minorHAnsi"/>
          <w:b/>
          <w:sz w:val="24"/>
          <w:szCs w:val="24"/>
        </w:rPr>
        <w:t>6</w:t>
      </w:r>
      <w:r>
        <w:rPr>
          <w:rFonts w:asciiTheme="minorHAnsi" w:hAnsiTheme="minorHAnsi"/>
          <w:b/>
          <w:sz w:val="24"/>
          <w:szCs w:val="24"/>
        </w:rPr>
        <w:t xml:space="preserve">.4– </w:t>
      </w:r>
      <w:r w:rsidRPr="00BC7F59">
        <w:rPr>
          <w:rFonts w:asciiTheme="minorHAnsi" w:hAnsiTheme="minorHAnsi"/>
          <w:b/>
          <w:sz w:val="24"/>
          <w:szCs w:val="24"/>
        </w:rPr>
        <w:t>ΕΠΠ</w:t>
      </w:r>
      <w:r>
        <w:rPr>
          <w:rFonts w:asciiTheme="minorHAnsi" w:hAnsiTheme="minorHAnsi"/>
          <w:b/>
          <w:sz w:val="24"/>
          <w:szCs w:val="24"/>
        </w:rPr>
        <w:t>:</w:t>
      </w:r>
      <w:r w:rsidRPr="00BC7F59">
        <w:rPr>
          <w:rFonts w:asciiTheme="minorHAnsi" w:hAnsiTheme="minorHAnsi"/>
          <w:sz w:val="24"/>
          <w:szCs w:val="24"/>
        </w:rPr>
        <w:t xml:space="preserve"> </w:t>
      </w:r>
      <w:r w:rsidR="009D524B" w:rsidRPr="00BC7F59">
        <w:rPr>
          <w:rFonts w:asciiTheme="minorHAnsi" w:hAnsiTheme="minorHAnsi"/>
          <w:sz w:val="24"/>
          <w:szCs w:val="24"/>
        </w:rPr>
        <w:t xml:space="preserve">Υποβολή </w:t>
      </w:r>
      <w:r w:rsidR="00490286" w:rsidRPr="00BC7F59">
        <w:rPr>
          <w:rFonts w:asciiTheme="minorHAnsi" w:hAnsiTheme="minorHAnsi"/>
          <w:sz w:val="24"/>
          <w:szCs w:val="24"/>
        </w:rPr>
        <w:t xml:space="preserve">πρακτικών παραλαβής </w:t>
      </w:r>
      <w:r w:rsidR="009D524B" w:rsidRPr="00BC7F59">
        <w:rPr>
          <w:rFonts w:asciiTheme="minorHAnsi" w:hAnsiTheme="minorHAnsi"/>
          <w:sz w:val="24"/>
          <w:szCs w:val="24"/>
        </w:rPr>
        <w:t>στην ΕΕΕ</w:t>
      </w:r>
    </w:p>
    <w:p w:rsidR="009D524B" w:rsidRPr="00BC7F59" w:rsidRDefault="005851DE" w:rsidP="00BC7F59">
      <w:pPr>
        <w:spacing w:before="120" w:after="120"/>
        <w:ind w:left="-567"/>
        <w:rPr>
          <w:rFonts w:asciiTheme="minorHAnsi" w:hAnsiTheme="minorHAnsi"/>
          <w:b/>
          <w:sz w:val="24"/>
          <w:szCs w:val="24"/>
        </w:rPr>
      </w:pPr>
      <w:r>
        <w:rPr>
          <w:rFonts w:asciiTheme="minorHAnsi" w:hAnsiTheme="minorHAnsi"/>
          <w:b/>
          <w:sz w:val="24"/>
          <w:szCs w:val="24"/>
        </w:rPr>
        <w:t>ΕΔ</w:t>
      </w:r>
      <w:r w:rsidR="001D3E61" w:rsidRPr="00E147C0">
        <w:rPr>
          <w:rFonts w:asciiTheme="minorHAnsi" w:hAnsiTheme="minorHAnsi"/>
          <w:b/>
          <w:sz w:val="24"/>
          <w:szCs w:val="24"/>
        </w:rPr>
        <w:t>6</w:t>
      </w:r>
      <w:r>
        <w:rPr>
          <w:rFonts w:asciiTheme="minorHAnsi" w:hAnsiTheme="minorHAnsi"/>
          <w:b/>
          <w:sz w:val="24"/>
          <w:szCs w:val="24"/>
        </w:rPr>
        <w:t>.5 – ΕΕΕ</w:t>
      </w:r>
      <w:r w:rsidR="00490286" w:rsidRPr="00BC7F59">
        <w:rPr>
          <w:rFonts w:asciiTheme="minorHAnsi" w:hAnsiTheme="minorHAnsi"/>
          <w:b/>
          <w:sz w:val="24"/>
          <w:szCs w:val="24"/>
        </w:rPr>
        <w:t xml:space="preserve"> </w:t>
      </w:r>
      <w:r>
        <w:rPr>
          <w:rFonts w:asciiTheme="minorHAnsi" w:hAnsiTheme="minorHAnsi"/>
          <w:b/>
          <w:sz w:val="24"/>
          <w:szCs w:val="24"/>
        </w:rPr>
        <w:t>:</w:t>
      </w:r>
      <w:r w:rsidRPr="00BC7F59">
        <w:rPr>
          <w:rFonts w:asciiTheme="minorHAnsi" w:hAnsiTheme="minorHAnsi"/>
          <w:sz w:val="24"/>
          <w:szCs w:val="24"/>
        </w:rPr>
        <w:t xml:space="preserve"> </w:t>
      </w:r>
      <w:r w:rsidR="00490286" w:rsidRPr="00BC7F59">
        <w:rPr>
          <w:rFonts w:asciiTheme="minorHAnsi" w:hAnsiTheme="minorHAnsi"/>
          <w:b/>
          <w:sz w:val="24"/>
          <w:szCs w:val="24"/>
        </w:rPr>
        <w:t xml:space="preserve"> </w:t>
      </w:r>
      <w:r w:rsidR="0060032F" w:rsidRPr="00BC7F59">
        <w:rPr>
          <w:rFonts w:asciiTheme="minorHAnsi" w:hAnsiTheme="minorHAnsi"/>
          <w:sz w:val="24"/>
          <w:szCs w:val="24"/>
        </w:rPr>
        <w:t>Α</w:t>
      </w:r>
      <w:r w:rsidR="00490286" w:rsidRPr="00BC7F59">
        <w:rPr>
          <w:rFonts w:asciiTheme="minorHAnsi" w:hAnsiTheme="minorHAnsi"/>
          <w:sz w:val="24"/>
          <w:szCs w:val="24"/>
        </w:rPr>
        <w:t>πόφαση έγκρισης πρακτικών παραλαβής</w:t>
      </w:r>
      <w:r w:rsidR="00490286" w:rsidRPr="00BC7F59">
        <w:rPr>
          <w:rFonts w:asciiTheme="minorHAnsi" w:hAnsiTheme="minorHAnsi"/>
          <w:b/>
          <w:sz w:val="24"/>
          <w:szCs w:val="24"/>
        </w:rPr>
        <w:t xml:space="preserve"> </w:t>
      </w:r>
    </w:p>
    <w:p w:rsidR="00FF2D6D" w:rsidRPr="008B100C" w:rsidRDefault="00FF2D6D" w:rsidP="00BC7F59">
      <w:pPr>
        <w:pStyle w:val="1"/>
        <w:spacing w:after="240"/>
        <w:ind w:left="-567"/>
        <w:jc w:val="both"/>
        <w:rPr>
          <w:sz w:val="24"/>
          <w:szCs w:val="24"/>
        </w:rPr>
      </w:pPr>
      <w:bookmarkStart w:id="12" w:name="_Toc326063389"/>
      <w:r w:rsidRPr="008B100C">
        <w:rPr>
          <w:sz w:val="24"/>
          <w:szCs w:val="24"/>
        </w:rPr>
        <w:t>Έγγραφα που τηρούνται στον φάκελο έργου</w:t>
      </w:r>
      <w:bookmarkEnd w:id="12"/>
    </w:p>
    <w:p w:rsidR="009D524B" w:rsidRPr="00BC7F59" w:rsidRDefault="00A23327" w:rsidP="00BC7F59">
      <w:pPr>
        <w:spacing w:after="200" w:line="276" w:lineRule="auto"/>
        <w:ind w:left="-567"/>
        <w:rPr>
          <w:rFonts w:asciiTheme="minorHAnsi" w:hAnsiTheme="minorHAnsi"/>
        </w:rPr>
      </w:pPr>
      <w:r w:rsidRPr="00BC7F59">
        <w:rPr>
          <w:rFonts w:asciiTheme="minorHAnsi" w:hAnsiTheme="minorHAnsi"/>
        </w:rPr>
        <w:t>Π</w:t>
      </w:r>
      <w:r w:rsidR="009D524B" w:rsidRPr="00BC7F59">
        <w:rPr>
          <w:rFonts w:asciiTheme="minorHAnsi" w:hAnsiTheme="minorHAnsi"/>
        </w:rPr>
        <w:t>αραδοτέα φυσικού αντικειμένου (ανάλογα με τη φύση του έργου), όπως ορίζονται στο ΤΔΕ</w:t>
      </w:r>
    </w:p>
    <w:p w:rsidR="009D524B" w:rsidRPr="00BC7F59" w:rsidRDefault="00A23327" w:rsidP="00BC7F59">
      <w:pPr>
        <w:spacing w:after="200" w:line="276" w:lineRule="auto"/>
        <w:ind w:left="-567"/>
        <w:rPr>
          <w:rFonts w:asciiTheme="minorHAnsi" w:hAnsiTheme="minorHAnsi"/>
        </w:rPr>
      </w:pPr>
      <w:r w:rsidRPr="00BC7F59">
        <w:rPr>
          <w:rFonts w:asciiTheme="minorHAnsi" w:hAnsiTheme="minorHAnsi"/>
        </w:rPr>
        <w:t>Π</w:t>
      </w:r>
      <w:r w:rsidR="009D524B" w:rsidRPr="00BC7F59">
        <w:rPr>
          <w:rFonts w:asciiTheme="minorHAnsi" w:hAnsiTheme="minorHAnsi"/>
        </w:rPr>
        <w:t xml:space="preserve">ρακτικά </w:t>
      </w:r>
      <w:r w:rsidR="00FF2D6D" w:rsidRPr="00BC7F59">
        <w:rPr>
          <w:rFonts w:asciiTheme="minorHAnsi" w:hAnsiTheme="minorHAnsi"/>
        </w:rPr>
        <w:t>παραλαβής/απόρριψης της ΕΠΠ/</w:t>
      </w:r>
      <w:r w:rsidR="009D524B" w:rsidRPr="00BC7F59">
        <w:rPr>
          <w:rFonts w:asciiTheme="minorHAnsi" w:hAnsiTheme="minorHAnsi"/>
        </w:rPr>
        <w:t>Επιστημονικής Επιτροπής του έργου</w:t>
      </w:r>
      <w:r w:rsidR="00FF2D6D" w:rsidRPr="00BC7F59">
        <w:rPr>
          <w:rFonts w:asciiTheme="minorHAnsi" w:hAnsiTheme="minorHAnsi"/>
        </w:rPr>
        <w:t xml:space="preserve"> </w:t>
      </w:r>
      <w:r w:rsidR="009D524B" w:rsidRPr="00BC7F59">
        <w:rPr>
          <w:rFonts w:asciiTheme="minorHAnsi" w:hAnsiTheme="minorHAnsi"/>
        </w:rPr>
        <w:t xml:space="preserve"> </w:t>
      </w:r>
    </w:p>
    <w:p w:rsidR="009D524B" w:rsidRPr="00BC7F59" w:rsidRDefault="00A23327" w:rsidP="00BC7F59">
      <w:pPr>
        <w:spacing w:after="200" w:line="276" w:lineRule="auto"/>
        <w:ind w:left="-567"/>
        <w:rPr>
          <w:rFonts w:asciiTheme="minorHAnsi" w:hAnsiTheme="minorHAnsi"/>
        </w:rPr>
      </w:pPr>
      <w:r w:rsidRPr="00BC7F59">
        <w:rPr>
          <w:rFonts w:asciiTheme="minorHAnsi" w:hAnsiTheme="minorHAnsi"/>
        </w:rPr>
        <w:t>Α</w:t>
      </w:r>
      <w:r w:rsidR="009D524B" w:rsidRPr="00BC7F59">
        <w:rPr>
          <w:rFonts w:asciiTheme="minorHAnsi" w:hAnsiTheme="minorHAnsi"/>
        </w:rPr>
        <w:t xml:space="preserve">πόφαση έγκρισης </w:t>
      </w:r>
      <w:r w:rsidR="00FF2D6D" w:rsidRPr="00BC7F59">
        <w:rPr>
          <w:rFonts w:asciiTheme="minorHAnsi" w:hAnsiTheme="minorHAnsi"/>
        </w:rPr>
        <w:t xml:space="preserve">πρακτικών </w:t>
      </w:r>
      <w:r w:rsidR="009D524B" w:rsidRPr="00BC7F59">
        <w:rPr>
          <w:rFonts w:asciiTheme="minorHAnsi" w:hAnsiTheme="minorHAnsi"/>
        </w:rPr>
        <w:t>παραλαβής της ΕΕΕ.</w:t>
      </w:r>
    </w:p>
    <w:p w:rsidR="009D524B" w:rsidRPr="00CB0D62" w:rsidRDefault="009D524B" w:rsidP="00BC7F59">
      <w:pPr>
        <w:ind w:left="-567"/>
      </w:pPr>
    </w:p>
    <w:p w:rsidR="009D524B" w:rsidRDefault="009D524B" w:rsidP="00BC7F59">
      <w:pPr>
        <w:ind w:left="-567"/>
      </w:pPr>
    </w:p>
    <w:p w:rsidR="008B100C" w:rsidRDefault="008B100C">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846D26" w:rsidRDefault="00C74809" w:rsidP="00B76376">
      <w:pPr>
        <w:pStyle w:val="1"/>
        <w:spacing w:after="240"/>
        <w:ind w:left="-567"/>
        <w:rPr>
          <w:sz w:val="24"/>
          <w:szCs w:val="24"/>
        </w:rPr>
      </w:pPr>
      <w:bookmarkStart w:id="13" w:name="_Toc326063390"/>
      <w:r>
        <w:lastRenderedPageBreak/>
        <w:t>7</w:t>
      </w:r>
      <w:r w:rsidRPr="00795E13">
        <w:rPr>
          <w:vertAlign w:val="superscript"/>
        </w:rPr>
        <w:t>η</w:t>
      </w:r>
      <w:r>
        <w:t xml:space="preserve">  Επιχειρησιακή διεργασία</w:t>
      </w:r>
      <w:r w:rsidR="00CF65FB">
        <w:t xml:space="preserve"> (ΔΕ7)</w:t>
      </w:r>
      <w:r>
        <w:t xml:space="preserve">:  </w:t>
      </w:r>
      <w:r w:rsidR="00B76376" w:rsidRPr="00B76376">
        <w:t>Διαχείριση υλοποίησης έργων</w:t>
      </w:r>
      <w:bookmarkEnd w:id="13"/>
      <w:r w:rsidR="00B76376">
        <w:rPr>
          <w:sz w:val="24"/>
          <w:szCs w:val="24"/>
        </w:rPr>
        <w:t xml:space="preserve"> </w:t>
      </w:r>
    </w:p>
    <w:p w:rsidR="00372F27" w:rsidRPr="0027230C" w:rsidRDefault="00846D26" w:rsidP="00372F27">
      <w:pPr>
        <w:rPr>
          <w:rFonts w:asciiTheme="minorHAnsi" w:hAnsiTheme="minorHAnsi"/>
        </w:rPr>
      </w:pPr>
      <w:r w:rsidRPr="0027230C">
        <w:rPr>
          <w:rFonts w:asciiTheme="minorHAnsi" w:hAnsiTheme="minorHAnsi"/>
        </w:rPr>
        <w:t xml:space="preserve">Η Διαχείριση της υλοποίησης των έργων επιτυγχάνεται από τα μέλη της ΓΕΛΚΕ χωρίς υποστήριξη από κάποιο Πληροφοριακό Σύστημα. </w:t>
      </w:r>
      <w:r w:rsidR="009749E9" w:rsidRPr="0027230C">
        <w:rPr>
          <w:rFonts w:asciiTheme="minorHAnsi" w:hAnsiTheme="minorHAnsi"/>
        </w:rPr>
        <w:t>Τα μέλη της ΓΕΛΚΕ τηρούν</w:t>
      </w:r>
      <w:r w:rsidR="00372F27" w:rsidRPr="0027230C">
        <w:rPr>
          <w:rFonts w:asciiTheme="minorHAnsi" w:hAnsiTheme="minorHAnsi"/>
        </w:rPr>
        <w:t>:</w:t>
      </w:r>
      <w:r w:rsidR="009749E9" w:rsidRPr="0027230C">
        <w:rPr>
          <w:rFonts w:asciiTheme="minorHAnsi" w:hAnsiTheme="minorHAnsi"/>
        </w:rPr>
        <w:t xml:space="preserve"> </w:t>
      </w:r>
    </w:p>
    <w:p w:rsidR="00372F27" w:rsidRPr="0027230C" w:rsidRDefault="00372F27" w:rsidP="00F91E94">
      <w:pPr>
        <w:pStyle w:val="a6"/>
        <w:numPr>
          <w:ilvl w:val="0"/>
          <w:numId w:val="39"/>
        </w:numPr>
        <w:spacing w:before="120" w:after="120"/>
        <w:rPr>
          <w:rFonts w:asciiTheme="minorHAnsi" w:hAnsiTheme="minorHAnsi"/>
        </w:rPr>
      </w:pPr>
      <w:r w:rsidRPr="0027230C">
        <w:rPr>
          <w:rFonts w:asciiTheme="minorHAnsi" w:hAnsiTheme="minorHAnsi"/>
        </w:rPr>
        <w:t>Πρακτικά της ΕΕΕ</w:t>
      </w:r>
    </w:p>
    <w:p w:rsidR="00372F27" w:rsidRPr="0027230C" w:rsidRDefault="009749E9" w:rsidP="00F91E94">
      <w:pPr>
        <w:pStyle w:val="a6"/>
        <w:numPr>
          <w:ilvl w:val="0"/>
          <w:numId w:val="38"/>
        </w:numPr>
        <w:spacing w:before="120" w:after="120"/>
        <w:rPr>
          <w:rFonts w:asciiTheme="minorHAnsi" w:hAnsiTheme="minorHAnsi"/>
        </w:rPr>
      </w:pPr>
      <w:r w:rsidRPr="0027230C">
        <w:rPr>
          <w:rFonts w:asciiTheme="minorHAnsi" w:hAnsiTheme="minorHAnsi"/>
        </w:rPr>
        <w:t xml:space="preserve">φακέλους για κάθε έργο, στους οποίους αρχειοθετούν όλα τα σχετικά έγγραφα </w:t>
      </w:r>
      <w:r w:rsidR="00537064" w:rsidRPr="0027230C">
        <w:rPr>
          <w:rFonts w:asciiTheme="minorHAnsi" w:hAnsiTheme="minorHAnsi"/>
        </w:rPr>
        <w:t xml:space="preserve">του έργου. </w:t>
      </w:r>
    </w:p>
    <w:p w:rsidR="009749E9" w:rsidRPr="0027230C" w:rsidRDefault="00537064" w:rsidP="009749E9">
      <w:pPr>
        <w:rPr>
          <w:rFonts w:asciiTheme="minorHAnsi" w:hAnsiTheme="minorHAnsi"/>
        </w:rPr>
      </w:pPr>
      <w:r w:rsidRPr="0027230C">
        <w:rPr>
          <w:rFonts w:asciiTheme="minorHAnsi" w:hAnsiTheme="minorHAnsi"/>
        </w:rPr>
        <w:t>Οι φάκελοι περιέχουν:</w:t>
      </w:r>
    </w:p>
    <w:p w:rsidR="00537064" w:rsidRPr="0027230C" w:rsidRDefault="00537064" w:rsidP="00F91E94">
      <w:pPr>
        <w:pStyle w:val="a6"/>
        <w:numPr>
          <w:ilvl w:val="0"/>
          <w:numId w:val="38"/>
        </w:numPr>
        <w:spacing w:before="120" w:after="120"/>
        <w:ind w:left="714" w:hanging="357"/>
        <w:rPr>
          <w:rFonts w:asciiTheme="minorHAnsi" w:hAnsiTheme="minorHAnsi"/>
        </w:rPr>
      </w:pPr>
      <w:r w:rsidRPr="0027230C">
        <w:rPr>
          <w:rFonts w:asciiTheme="minorHAnsi" w:hAnsiTheme="minorHAnsi"/>
        </w:rPr>
        <w:t>Έγγραφα που έχουν υποβληθεί από τους ενδιαφερόμενους (αιτήσεις με συνημμένα)</w:t>
      </w:r>
    </w:p>
    <w:p w:rsidR="00537064" w:rsidRPr="0027230C" w:rsidRDefault="00537064" w:rsidP="00F91E94">
      <w:pPr>
        <w:pStyle w:val="a6"/>
        <w:numPr>
          <w:ilvl w:val="0"/>
          <w:numId w:val="38"/>
        </w:numPr>
        <w:spacing w:before="120" w:after="120"/>
        <w:ind w:left="714" w:hanging="357"/>
        <w:rPr>
          <w:rFonts w:asciiTheme="minorHAnsi" w:hAnsiTheme="minorHAnsi"/>
        </w:rPr>
      </w:pPr>
      <w:r w:rsidRPr="0027230C">
        <w:rPr>
          <w:rFonts w:asciiTheme="minorHAnsi" w:hAnsiTheme="minorHAnsi"/>
        </w:rPr>
        <w:t xml:space="preserve">Έγγραφα που έχει </w:t>
      </w:r>
      <w:proofErr w:type="spellStart"/>
      <w:r w:rsidRPr="0027230C">
        <w:rPr>
          <w:rFonts w:asciiTheme="minorHAnsi" w:hAnsiTheme="minorHAnsi"/>
        </w:rPr>
        <w:t>εκδόσει</w:t>
      </w:r>
      <w:proofErr w:type="spellEnd"/>
      <w:r w:rsidRPr="0027230C">
        <w:rPr>
          <w:rFonts w:asciiTheme="minorHAnsi" w:hAnsiTheme="minorHAnsi"/>
        </w:rPr>
        <w:t xml:space="preserve"> και ανακοινώσει/αποστείλει ο φορέας του έργου  (προσκλήσεις έργων, αποφάσεις ένταξης/ συμφωνητικά/συμβάσεις </w:t>
      </w:r>
      <w:r w:rsidR="00B073F5" w:rsidRPr="00B073F5">
        <w:rPr>
          <w:rFonts w:asciiTheme="minorHAnsi" w:hAnsiTheme="minorHAnsi"/>
        </w:rPr>
        <w:t xml:space="preserve">, </w:t>
      </w:r>
      <w:r w:rsidR="00B073F5">
        <w:rPr>
          <w:rFonts w:asciiTheme="minorHAnsi" w:hAnsiTheme="minorHAnsi"/>
        </w:rPr>
        <w:t>άλλα)</w:t>
      </w:r>
    </w:p>
    <w:p w:rsidR="00537064" w:rsidRPr="0027230C" w:rsidRDefault="00B073F5" w:rsidP="00F91E94">
      <w:pPr>
        <w:pStyle w:val="a6"/>
        <w:numPr>
          <w:ilvl w:val="0"/>
          <w:numId w:val="38"/>
        </w:numPr>
        <w:spacing w:before="120" w:after="120"/>
        <w:ind w:left="714" w:hanging="357"/>
        <w:rPr>
          <w:rFonts w:asciiTheme="minorHAnsi" w:hAnsiTheme="minorHAnsi"/>
        </w:rPr>
      </w:pPr>
      <w:r>
        <w:rPr>
          <w:rFonts w:asciiTheme="minorHAnsi" w:hAnsiTheme="minorHAnsi"/>
        </w:rPr>
        <w:t>Α</w:t>
      </w:r>
      <w:r w:rsidR="00537064" w:rsidRPr="0027230C">
        <w:rPr>
          <w:rFonts w:asciiTheme="minorHAnsi" w:hAnsiTheme="minorHAnsi"/>
        </w:rPr>
        <w:t xml:space="preserve">ποφάσεις </w:t>
      </w:r>
      <w:r w:rsidR="00372F27" w:rsidRPr="0027230C">
        <w:rPr>
          <w:rFonts w:asciiTheme="minorHAnsi" w:hAnsiTheme="minorHAnsi"/>
        </w:rPr>
        <w:t>ΕΕΕ (εγκριτικές, απορριπτικές αποφάσεις)</w:t>
      </w:r>
      <w:r w:rsidRPr="00B073F5">
        <w:rPr>
          <w:rFonts w:asciiTheme="minorHAnsi" w:hAnsiTheme="minorHAnsi"/>
        </w:rPr>
        <w:t xml:space="preserve"> </w:t>
      </w:r>
      <w:r>
        <w:rPr>
          <w:rFonts w:asciiTheme="minorHAnsi" w:hAnsiTheme="minorHAnsi"/>
        </w:rPr>
        <w:t xml:space="preserve"> σε μορφή αποσπασμάτων πρακτικών συνεδριάσεων</w:t>
      </w:r>
    </w:p>
    <w:p w:rsidR="00323A88" w:rsidRDefault="00323A88" w:rsidP="00F91E94">
      <w:pPr>
        <w:spacing w:before="240"/>
        <w:rPr>
          <w:rFonts w:asciiTheme="minorHAnsi" w:hAnsiTheme="minorHAnsi"/>
        </w:rPr>
      </w:pPr>
      <w:r w:rsidRPr="0027230C">
        <w:rPr>
          <w:rFonts w:asciiTheme="minorHAnsi" w:hAnsiTheme="minorHAnsi"/>
        </w:rPr>
        <w:t xml:space="preserve">Οι εμπλεκόμενοι είναι: </w:t>
      </w:r>
    </w:p>
    <w:p w:rsidR="00323A88" w:rsidRPr="00F91E94" w:rsidRDefault="00323A88" w:rsidP="00F91E94">
      <w:pPr>
        <w:pStyle w:val="a6"/>
        <w:numPr>
          <w:ilvl w:val="0"/>
          <w:numId w:val="38"/>
        </w:numPr>
        <w:spacing w:before="120" w:after="120"/>
        <w:ind w:left="714" w:hanging="357"/>
        <w:rPr>
          <w:rFonts w:asciiTheme="minorHAnsi" w:hAnsiTheme="minorHAnsi"/>
        </w:rPr>
      </w:pPr>
      <w:r w:rsidRPr="0027230C">
        <w:rPr>
          <w:rFonts w:asciiTheme="minorHAnsi" w:hAnsiTheme="minorHAnsi"/>
        </w:rPr>
        <w:t xml:space="preserve"> </w:t>
      </w:r>
      <w:r w:rsidRPr="00F91E94">
        <w:rPr>
          <w:rFonts w:asciiTheme="minorHAnsi" w:hAnsiTheme="minorHAnsi"/>
        </w:rPr>
        <w:t>Τα μέλη της ΕΕΕ</w:t>
      </w:r>
    </w:p>
    <w:p w:rsidR="00323A88" w:rsidRPr="00F91E94" w:rsidRDefault="00323A88" w:rsidP="00F91E94">
      <w:pPr>
        <w:pStyle w:val="a6"/>
        <w:numPr>
          <w:ilvl w:val="0"/>
          <w:numId w:val="38"/>
        </w:numPr>
        <w:spacing w:before="120" w:after="120"/>
        <w:ind w:left="714" w:hanging="357"/>
        <w:rPr>
          <w:rFonts w:asciiTheme="minorHAnsi" w:hAnsiTheme="minorHAnsi"/>
        </w:rPr>
      </w:pPr>
      <w:r w:rsidRPr="00F91E94">
        <w:rPr>
          <w:rFonts w:asciiTheme="minorHAnsi" w:hAnsiTheme="minorHAnsi"/>
        </w:rPr>
        <w:t>Τα μέλη της Γραμματείας του ΕΛΚΕ</w:t>
      </w:r>
    </w:p>
    <w:p w:rsidR="00323A88" w:rsidRPr="00F91E94" w:rsidRDefault="00323A88" w:rsidP="00F91E94">
      <w:pPr>
        <w:pStyle w:val="a6"/>
        <w:numPr>
          <w:ilvl w:val="0"/>
          <w:numId w:val="38"/>
        </w:numPr>
        <w:spacing w:before="120" w:after="120"/>
        <w:ind w:left="714" w:hanging="357"/>
        <w:rPr>
          <w:rFonts w:asciiTheme="minorHAnsi" w:hAnsiTheme="minorHAnsi"/>
        </w:rPr>
      </w:pPr>
      <w:r w:rsidRPr="00F91E94">
        <w:rPr>
          <w:rFonts w:asciiTheme="minorHAnsi" w:hAnsiTheme="minorHAnsi"/>
        </w:rPr>
        <w:t xml:space="preserve">Οι Επιστημονικοί υπεύθυνοι των έργων </w:t>
      </w:r>
    </w:p>
    <w:p w:rsidR="00323A88" w:rsidRPr="00F91E94" w:rsidRDefault="00323A88" w:rsidP="00F91E94">
      <w:pPr>
        <w:pStyle w:val="a6"/>
        <w:numPr>
          <w:ilvl w:val="0"/>
          <w:numId w:val="38"/>
        </w:numPr>
        <w:spacing w:before="120" w:after="120"/>
        <w:ind w:left="714" w:hanging="357"/>
        <w:rPr>
          <w:rFonts w:asciiTheme="minorHAnsi" w:hAnsiTheme="minorHAnsi"/>
        </w:rPr>
      </w:pPr>
      <w:r w:rsidRPr="00F91E94">
        <w:rPr>
          <w:rFonts w:asciiTheme="minorHAnsi" w:hAnsiTheme="minorHAnsi"/>
        </w:rPr>
        <w:t xml:space="preserve">Τα  ενδιαφερόμενα μέλη ΕΠ </w:t>
      </w:r>
    </w:p>
    <w:p w:rsidR="00B337D0" w:rsidRDefault="008C473B" w:rsidP="00323A88">
      <w:pPr>
        <w:spacing w:before="240"/>
        <w:rPr>
          <w:rFonts w:asciiTheme="minorHAnsi" w:hAnsiTheme="minorHAnsi"/>
        </w:rPr>
      </w:pPr>
      <w:r w:rsidRPr="0027230C">
        <w:rPr>
          <w:rFonts w:asciiTheme="minorHAnsi" w:hAnsiTheme="minorHAnsi"/>
        </w:rPr>
        <w:t xml:space="preserve">Η απαίτηση είναι </w:t>
      </w:r>
      <w:r w:rsidRPr="0027230C">
        <w:rPr>
          <w:rFonts w:asciiTheme="minorHAnsi" w:hAnsiTheme="minorHAnsi"/>
          <w:b/>
        </w:rPr>
        <w:t>να αυτοματοποιηθεί</w:t>
      </w:r>
      <w:r w:rsidRPr="0027230C">
        <w:rPr>
          <w:rFonts w:asciiTheme="minorHAnsi" w:hAnsiTheme="minorHAnsi"/>
        </w:rPr>
        <w:t xml:space="preserve"> </w:t>
      </w:r>
      <w:r w:rsidR="00323A88" w:rsidRPr="0027230C">
        <w:rPr>
          <w:rFonts w:asciiTheme="minorHAnsi" w:hAnsiTheme="minorHAnsi"/>
        </w:rPr>
        <w:t xml:space="preserve"> </w:t>
      </w:r>
      <w:r w:rsidR="00B337D0" w:rsidRPr="0027230C">
        <w:rPr>
          <w:rFonts w:asciiTheme="minorHAnsi" w:hAnsiTheme="minorHAnsi"/>
          <w:b/>
        </w:rPr>
        <w:t>στο μέγιστο βαθμό</w:t>
      </w:r>
      <w:r w:rsidR="00B337D0" w:rsidRPr="0027230C">
        <w:rPr>
          <w:rFonts w:asciiTheme="minorHAnsi" w:hAnsiTheme="minorHAnsi"/>
        </w:rPr>
        <w:t xml:space="preserve"> </w:t>
      </w:r>
      <w:r w:rsidR="00323A88" w:rsidRPr="0027230C">
        <w:rPr>
          <w:rFonts w:asciiTheme="minorHAnsi" w:hAnsiTheme="minorHAnsi"/>
        </w:rPr>
        <w:t xml:space="preserve">η </w:t>
      </w:r>
      <w:r w:rsidR="00B337D0" w:rsidRPr="0027230C">
        <w:rPr>
          <w:rFonts w:asciiTheme="minorHAnsi" w:hAnsiTheme="minorHAnsi"/>
        </w:rPr>
        <w:t xml:space="preserve">επιχειρησιακή διεργασία </w:t>
      </w:r>
      <w:r w:rsidR="00323A88" w:rsidRPr="0027230C">
        <w:rPr>
          <w:rFonts w:asciiTheme="minorHAnsi" w:hAnsiTheme="minorHAnsi"/>
        </w:rPr>
        <w:t>διαχείριση</w:t>
      </w:r>
      <w:r w:rsidR="00B337D0" w:rsidRPr="0027230C">
        <w:rPr>
          <w:rFonts w:asciiTheme="minorHAnsi" w:hAnsiTheme="minorHAnsi"/>
        </w:rPr>
        <w:t>ς</w:t>
      </w:r>
      <w:r w:rsidR="00323A88" w:rsidRPr="0027230C">
        <w:rPr>
          <w:rFonts w:asciiTheme="minorHAnsi" w:hAnsiTheme="minorHAnsi"/>
        </w:rPr>
        <w:t xml:space="preserve"> </w:t>
      </w:r>
      <w:r w:rsidRPr="0027230C">
        <w:rPr>
          <w:rFonts w:asciiTheme="minorHAnsi" w:hAnsiTheme="minorHAnsi"/>
        </w:rPr>
        <w:t xml:space="preserve">για </w:t>
      </w:r>
      <w:r w:rsidR="00323A88" w:rsidRPr="0027230C">
        <w:rPr>
          <w:rFonts w:asciiTheme="minorHAnsi" w:hAnsiTheme="minorHAnsi"/>
        </w:rPr>
        <w:t xml:space="preserve">τη διευκόλυνση όλων των </w:t>
      </w:r>
      <w:r w:rsidRPr="0027230C">
        <w:rPr>
          <w:rFonts w:asciiTheme="minorHAnsi" w:hAnsiTheme="minorHAnsi"/>
        </w:rPr>
        <w:t>εμπλεκ</w:t>
      </w:r>
      <w:r w:rsidR="00323A88" w:rsidRPr="0027230C">
        <w:rPr>
          <w:rFonts w:asciiTheme="minorHAnsi" w:hAnsiTheme="minorHAnsi"/>
        </w:rPr>
        <w:t xml:space="preserve">ομένων χρηστών </w:t>
      </w:r>
      <w:r w:rsidR="00B337D0" w:rsidRPr="0027230C">
        <w:rPr>
          <w:rFonts w:asciiTheme="minorHAnsi" w:hAnsiTheme="minorHAnsi"/>
        </w:rPr>
        <w:t xml:space="preserve">και </w:t>
      </w:r>
      <w:r w:rsidR="00096C94" w:rsidRPr="0027230C">
        <w:rPr>
          <w:rFonts w:asciiTheme="minorHAnsi" w:hAnsiTheme="minorHAnsi"/>
        </w:rPr>
        <w:t xml:space="preserve">ιδιαίτερα των μελών ΓΕΛΚΕ και των ΕΥ των έργων. </w:t>
      </w:r>
    </w:p>
    <w:p w:rsidR="0027230C" w:rsidRPr="00BC7F59" w:rsidRDefault="0027230C" w:rsidP="0027230C">
      <w:pPr>
        <w:spacing w:before="120" w:after="120"/>
        <w:rPr>
          <w:rFonts w:asciiTheme="minorHAnsi" w:hAnsiTheme="minorHAnsi"/>
          <w:sz w:val="24"/>
          <w:szCs w:val="24"/>
        </w:rPr>
      </w:pPr>
      <w:r w:rsidRPr="00BC7F59">
        <w:rPr>
          <w:rFonts w:asciiTheme="minorHAnsi" w:hAnsiTheme="minorHAnsi"/>
          <w:sz w:val="24"/>
          <w:szCs w:val="24"/>
        </w:rPr>
        <w:t xml:space="preserve">Η </w:t>
      </w:r>
      <w:r>
        <w:rPr>
          <w:rFonts w:asciiTheme="minorHAnsi" w:hAnsiTheme="minorHAnsi"/>
          <w:sz w:val="24"/>
          <w:szCs w:val="24"/>
        </w:rPr>
        <w:t xml:space="preserve">επιχειρησιακή </w:t>
      </w:r>
      <w:r w:rsidRPr="00BC7F59">
        <w:rPr>
          <w:rFonts w:asciiTheme="minorHAnsi" w:hAnsiTheme="minorHAnsi"/>
          <w:sz w:val="24"/>
          <w:szCs w:val="24"/>
        </w:rPr>
        <w:t xml:space="preserve"> διεργασία </w:t>
      </w:r>
      <w:r w:rsidR="00B073F5">
        <w:rPr>
          <w:rFonts w:asciiTheme="minorHAnsi" w:hAnsiTheme="minorHAnsi"/>
          <w:sz w:val="24"/>
          <w:szCs w:val="24"/>
        </w:rPr>
        <w:t>«</w:t>
      </w:r>
      <w:r>
        <w:rPr>
          <w:rFonts w:asciiTheme="minorHAnsi" w:hAnsiTheme="minorHAnsi"/>
          <w:sz w:val="24"/>
          <w:szCs w:val="24"/>
        </w:rPr>
        <w:t>διαχείριση υλοποίησης έργου</w:t>
      </w:r>
      <w:r w:rsidR="00B073F5">
        <w:rPr>
          <w:rFonts w:asciiTheme="minorHAnsi" w:hAnsiTheme="minorHAnsi"/>
          <w:sz w:val="24"/>
          <w:szCs w:val="24"/>
        </w:rPr>
        <w:t>»</w:t>
      </w:r>
      <w:r>
        <w:rPr>
          <w:rFonts w:asciiTheme="minorHAnsi" w:hAnsiTheme="minorHAnsi"/>
          <w:sz w:val="24"/>
          <w:szCs w:val="24"/>
        </w:rPr>
        <w:t xml:space="preserve"> αφορά</w:t>
      </w:r>
      <w:r w:rsidR="00B073F5">
        <w:rPr>
          <w:rFonts w:asciiTheme="minorHAnsi" w:hAnsiTheme="minorHAnsi"/>
          <w:sz w:val="24"/>
          <w:szCs w:val="24"/>
        </w:rPr>
        <w:t xml:space="preserve"> σε</w:t>
      </w:r>
      <w:r w:rsidRPr="00BC7F59">
        <w:rPr>
          <w:rFonts w:asciiTheme="minorHAnsi" w:hAnsiTheme="minorHAnsi"/>
          <w:sz w:val="24"/>
          <w:szCs w:val="24"/>
        </w:rPr>
        <w:t xml:space="preserve">: </w:t>
      </w:r>
    </w:p>
    <w:p w:rsidR="00B337D0" w:rsidRPr="00175BF5" w:rsidRDefault="00B337D0" w:rsidP="00323A88">
      <w:pPr>
        <w:spacing w:before="240"/>
        <w:rPr>
          <w:rFonts w:asciiTheme="minorHAnsi" w:hAnsiTheme="minorHAnsi"/>
          <w:sz w:val="24"/>
          <w:szCs w:val="24"/>
        </w:rPr>
      </w:pPr>
      <w:r w:rsidRPr="0027230C">
        <w:rPr>
          <w:rFonts w:asciiTheme="minorHAnsi" w:hAnsiTheme="minorHAnsi"/>
          <w:b/>
          <w:sz w:val="24"/>
          <w:szCs w:val="24"/>
        </w:rPr>
        <w:t xml:space="preserve">ΕΔ7.1 – </w:t>
      </w:r>
      <w:r w:rsidR="0027230C" w:rsidRPr="00175BF5">
        <w:rPr>
          <w:rFonts w:asciiTheme="minorHAnsi" w:hAnsiTheme="minorHAnsi"/>
          <w:sz w:val="24"/>
          <w:szCs w:val="24"/>
        </w:rPr>
        <w:t>Ρόλο</w:t>
      </w:r>
      <w:r w:rsidR="00B073F5">
        <w:rPr>
          <w:rFonts w:asciiTheme="minorHAnsi" w:hAnsiTheme="minorHAnsi"/>
          <w:sz w:val="24"/>
          <w:szCs w:val="24"/>
        </w:rPr>
        <w:t>υς</w:t>
      </w:r>
      <w:r w:rsidR="0027230C" w:rsidRPr="00175BF5">
        <w:rPr>
          <w:rFonts w:asciiTheme="minorHAnsi" w:hAnsiTheme="minorHAnsi"/>
          <w:sz w:val="24"/>
          <w:szCs w:val="24"/>
        </w:rPr>
        <w:t xml:space="preserve"> εμπλεκομ</w:t>
      </w:r>
      <w:r w:rsidR="00F91E94" w:rsidRPr="00175BF5">
        <w:rPr>
          <w:rFonts w:asciiTheme="minorHAnsi" w:hAnsiTheme="minorHAnsi"/>
          <w:sz w:val="24"/>
          <w:szCs w:val="24"/>
        </w:rPr>
        <w:t xml:space="preserve">ένων </w:t>
      </w:r>
      <w:r w:rsidRPr="00175BF5">
        <w:rPr>
          <w:rFonts w:asciiTheme="minorHAnsi" w:hAnsiTheme="minorHAnsi"/>
          <w:sz w:val="24"/>
          <w:szCs w:val="24"/>
        </w:rPr>
        <w:t>χρηστών</w:t>
      </w:r>
      <w:r w:rsidR="00F91E94" w:rsidRPr="00175BF5">
        <w:rPr>
          <w:rFonts w:asciiTheme="minorHAnsi" w:hAnsiTheme="minorHAnsi"/>
          <w:sz w:val="24"/>
          <w:szCs w:val="24"/>
        </w:rPr>
        <w:t xml:space="preserve"> </w:t>
      </w:r>
    </w:p>
    <w:p w:rsidR="00B337D0" w:rsidRPr="0027230C" w:rsidRDefault="00B337D0" w:rsidP="00323A88">
      <w:pPr>
        <w:spacing w:before="240"/>
        <w:rPr>
          <w:rFonts w:asciiTheme="minorHAnsi" w:hAnsiTheme="minorHAnsi"/>
          <w:b/>
          <w:sz w:val="24"/>
          <w:szCs w:val="24"/>
        </w:rPr>
      </w:pPr>
      <w:r w:rsidRPr="0027230C">
        <w:rPr>
          <w:rFonts w:asciiTheme="minorHAnsi" w:hAnsiTheme="minorHAnsi"/>
          <w:b/>
          <w:sz w:val="24"/>
          <w:szCs w:val="24"/>
        </w:rPr>
        <w:t xml:space="preserve">ΕΔ7.2 – </w:t>
      </w:r>
      <w:r w:rsidRPr="00175BF5">
        <w:rPr>
          <w:rFonts w:asciiTheme="minorHAnsi" w:hAnsiTheme="minorHAnsi"/>
          <w:sz w:val="24"/>
          <w:szCs w:val="24"/>
        </w:rPr>
        <w:t>Διαχείριση αιτήσεων ενδιαφερομένων</w:t>
      </w:r>
    </w:p>
    <w:p w:rsidR="00B337D0" w:rsidRPr="00175BF5" w:rsidRDefault="00B337D0" w:rsidP="00323A88">
      <w:pPr>
        <w:spacing w:before="240"/>
        <w:rPr>
          <w:rFonts w:asciiTheme="minorHAnsi" w:hAnsiTheme="minorHAnsi"/>
          <w:sz w:val="24"/>
          <w:szCs w:val="24"/>
        </w:rPr>
      </w:pPr>
      <w:r w:rsidRPr="0027230C">
        <w:rPr>
          <w:rFonts w:asciiTheme="minorHAnsi" w:hAnsiTheme="minorHAnsi"/>
          <w:b/>
          <w:sz w:val="24"/>
          <w:szCs w:val="24"/>
        </w:rPr>
        <w:t xml:space="preserve">ΕΔ7.3 – </w:t>
      </w:r>
      <w:r w:rsidRPr="00175BF5">
        <w:rPr>
          <w:rFonts w:asciiTheme="minorHAnsi" w:hAnsiTheme="minorHAnsi"/>
          <w:sz w:val="24"/>
          <w:szCs w:val="24"/>
        </w:rPr>
        <w:t>Διαχείριση εργασιών ΕΛΚΕ</w:t>
      </w:r>
    </w:p>
    <w:p w:rsidR="00B337D0" w:rsidRPr="00175BF5" w:rsidRDefault="00B337D0" w:rsidP="00323A88">
      <w:pPr>
        <w:spacing w:before="240"/>
        <w:rPr>
          <w:rFonts w:asciiTheme="minorHAnsi" w:hAnsiTheme="minorHAnsi"/>
          <w:sz w:val="24"/>
          <w:szCs w:val="24"/>
        </w:rPr>
      </w:pPr>
      <w:r w:rsidRPr="0027230C">
        <w:rPr>
          <w:rFonts w:asciiTheme="minorHAnsi" w:hAnsiTheme="minorHAnsi"/>
          <w:b/>
          <w:sz w:val="24"/>
          <w:szCs w:val="24"/>
        </w:rPr>
        <w:t xml:space="preserve">ΕΔ7.4 – </w:t>
      </w:r>
      <w:r w:rsidRPr="00175BF5">
        <w:rPr>
          <w:rFonts w:asciiTheme="minorHAnsi" w:hAnsiTheme="minorHAnsi"/>
          <w:sz w:val="24"/>
          <w:szCs w:val="24"/>
        </w:rPr>
        <w:t>Διαχείριση  συνεδριάσεων</w:t>
      </w:r>
    </w:p>
    <w:p w:rsidR="00B337D0" w:rsidRPr="0027230C" w:rsidRDefault="00B337D0" w:rsidP="00323A88">
      <w:pPr>
        <w:spacing w:before="240"/>
        <w:rPr>
          <w:rFonts w:asciiTheme="minorHAnsi" w:hAnsiTheme="minorHAnsi"/>
          <w:b/>
          <w:sz w:val="24"/>
          <w:szCs w:val="24"/>
        </w:rPr>
      </w:pPr>
      <w:r w:rsidRPr="0027230C">
        <w:rPr>
          <w:rFonts w:asciiTheme="minorHAnsi" w:hAnsiTheme="minorHAnsi"/>
          <w:b/>
          <w:sz w:val="24"/>
          <w:szCs w:val="24"/>
        </w:rPr>
        <w:t xml:space="preserve">ΕΔ7.5– </w:t>
      </w:r>
      <w:r w:rsidRPr="00175BF5">
        <w:rPr>
          <w:rFonts w:asciiTheme="minorHAnsi" w:hAnsiTheme="minorHAnsi"/>
          <w:sz w:val="24"/>
          <w:szCs w:val="24"/>
        </w:rPr>
        <w:t>Διαχείριση εκκρεμοτήτων ΕΛΚΕ</w:t>
      </w:r>
    </w:p>
    <w:p w:rsidR="00B337D0" w:rsidRPr="00175BF5" w:rsidRDefault="00B337D0" w:rsidP="00323A88">
      <w:pPr>
        <w:spacing w:before="240"/>
        <w:rPr>
          <w:rFonts w:asciiTheme="minorHAnsi" w:hAnsiTheme="minorHAnsi"/>
          <w:sz w:val="24"/>
          <w:szCs w:val="24"/>
        </w:rPr>
      </w:pPr>
      <w:r w:rsidRPr="0027230C">
        <w:rPr>
          <w:rFonts w:asciiTheme="minorHAnsi" w:hAnsiTheme="minorHAnsi"/>
          <w:b/>
          <w:sz w:val="24"/>
          <w:szCs w:val="24"/>
        </w:rPr>
        <w:t xml:space="preserve">ΕΔ7.6 – </w:t>
      </w:r>
      <w:r w:rsidRPr="00175BF5">
        <w:rPr>
          <w:rFonts w:asciiTheme="minorHAnsi" w:hAnsiTheme="minorHAnsi"/>
          <w:sz w:val="24"/>
          <w:szCs w:val="24"/>
        </w:rPr>
        <w:t>Διαχείριση Έργων</w:t>
      </w:r>
    </w:p>
    <w:p w:rsidR="00B337D0" w:rsidRPr="00175BF5" w:rsidRDefault="00B337D0" w:rsidP="00B337D0">
      <w:pPr>
        <w:spacing w:before="240"/>
        <w:rPr>
          <w:rFonts w:asciiTheme="minorHAnsi" w:hAnsiTheme="minorHAnsi"/>
          <w:sz w:val="24"/>
          <w:szCs w:val="24"/>
        </w:rPr>
      </w:pPr>
      <w:r w:rsidRPr="0027230C">
        <w:rPr>
          <w:rFonts w:asciiTheme="minorHAnsi" w:hAnsiTheme="minorHAnsi"/>
          <w:b/>
          <w:sz w:val="24"/>
          <w:szCs w:val="24"/>
        </w:rPr>
        <w:t xml:space="preserve">ΕΔ7.7 – </w:t>
      </w:r>
      <w:r w:rsidRPr="00175BF5">
        <w:rPr>
          <w:rFonts w:asciiTheme="minorHAnsi" w:hAnsiTheme="minorHAnsi"/>
          <w:sz w:val="24"/>
          <w:szCs w:val="24"/>
        </w:rPr>
        <w:t>Διαχείριση επαναχρησιμοποιούμενων στοιχείων έργων (αναφορές, λίστες)</w:t>
      </w:r>
    </w:p>
    <w:p w:rsidR="00096C94" w:rsidRPr="008B100C" w:rsidRDefault="00096C94" w:rsidP="00096C94">
      <w:pPr>
        <w:pStyle w:val="1"/>
        <w:spacing w:after="240"/>
        <w:ind w:left="-567"/>
        <w:jc w:val="both"/>
        <w:rPr>
          <w:sz w:val="24"/>
          <w:szCs w:val="24"/>
        </w:rPr>
      </w:pPr>
      <w:bookmarkStart w:id="14" w:name="_Toc326063391"/>
      <w:r w:rsidRPr="008B100C">
        <w:rPr>
          <w:sz w:val="24"/>
          <w:szCs w:val="24"/>
        </w:rPr>
        <w:t>Έγγραφα που τηρούνται στον φάκελο έργου</w:t>
      </w:r>
      <w:bookmarkEnd w:id="14"/>
    </w:p>
    <w:p w:rsidR="00B073F5" w:rsidRDefault="00B073F5" w:rsidP="00096C94">
      <w:pPr>
        <w:spacing w:before="240"/>
        <w:rPr>
          <w:rFonts w:asciiTheme="minorHAnsi" w:hAnsiTheme="minorHAnsi"/>
          <w:sz w:val="24"/>
          <w:szCs w:val="24"/>
        </w:rPr>
      </w:pPr>
      <w:r>
        <w:rPr>
          <w:rFonts w:asciiTheme="minorHAnsi" w:hAnsiTheme="minorHAnsi"/>
          <w:sz w:val="24"/>
          <w:szCs w:val="24"/>
        </w:rPr>
        <w:t>Αποφάσεις ΕΕΕ</w:t>
      </w:r>
    </w:p>
    <w:p w:rsidR="00B337D0" w:rsidRPr="00175BF5" w:rsidRDefault="00096C94" w:rsidP="00096C94">
      <w:pPr>
        <w:spacing w:before="240"/>
        <w:rPr>
          <w:rFonts w:asciiTheme="minorHAnsi" w:hAnsiTheme="minorHAnsi"/>
          <w:sz w:val="24"/>
          <w:szCs w:val="24"/>
        </w:rPr>
      </w:pPr>
      <w:r w:rsidRPr="00175BF5">
        <w:rPr>
          <w:rFonts w:asciiTheme="minorHAnsi" w:hAnsiTheme="minorHAnsi"/>
          <w:sz w:val="24"/>
          <w:szCs w:val="24"/>
        </w:rPr>
        <w:t xml:space="preserve">Αναφορές </w:t>
      </w:r>
    </w:p>
    <w:p w:rsidR="00096C94" w:rsidRPr="00175BF5" w:rsidRDefault="00096C94" w:rsidP="00096C94">
      <w:pPr>
        <w:spacing w:before="240"/>
        <w:rPr>
          <w:rFonts w:asciiTheme="minorHAnsi" w:hAnsiTheme="minorHAnsi"/>
          <w:sz w:val="24"/>
          <w:szCs w:val="24"/>
        </w:rPr>
      </w:pPr>
      <w:r w:rsidRPr="00175BF5">
        <w:rPr>
          <w:rFonts w:asciiTheme="minorHAnsi" w:hAnsiTheme="minorHAnsi"/>
          <w:sz w:val="24"/>
          <w:szCs w:val="24"/>
        </w:rPr>
        <w:t xml:space="preserve">Λίστες </w:t>
      </w:r>
    </w:p>
    <w:sectPr w:rsidR="00096C94" w:rsidRPr="00175BF5" w:rsidSect="00FA4D8F">
      <w:headerReference w:type="default" r:id="rId26"/>
      <w:footerReference w:type="default" r:id="rId27"/>
      <w:headerReference w:type="first" r:id="rId28"/>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98C" w:rsidRDefault="00C8198C" w:rsidP="00FA4D8F">
      <w:r>
        <w:separator/>
      </w:r>
    </w:p>
  </w:endnote>
  <w:endnote w:type="continuationSeparator" w:id="0">
    <w:p w:rsidR="00C8198C" w:rsidRDefault="00C8198C" w:rsidP="00FA4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Cambria">
    <w:panose1 w:val="02040503050406030204"/>
    <w:charset w:val="A1"/>
    <w:family w:val="roman"/>
    <w:pitch w:val="variable"/>
    <w:sig w:usb0="A00002EF" w:usb1="4000004B" w:usb2="00000000" w:usb3="00000000" w:csb0="0000009F" w:csb1="00000000"/>
  </w:font>
  <w:font w:name="Droid Sans Fallback">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DE7" w:rsidRDefault="004E65AB">
    <w:pPr>
      <w:pStyle w:val="a4"/>
      <w:rPr>
        <w:rFonts w:cstheme="minorHAnsi"/>
        <w:sz w:val="20"/>
        <w:szCs w:val="20"/>
      </w:rPr>
    </w:pPr>
    <w:r>
      <w:rPr>
        <w:rFonts w:cstheme="minorHAnsi"/>
        <w:sz w:val="20"/>
        <w:szCs w:val="20"/>
      </w:rPr>
      <w:t>ΣΥΝΤΑΚΤΗΣ</w:t>
    </w:r>
    <w:r w:rsidRPr="00FA4D8F">
      <w:rPr>
        <w:rFonts w:cstheme="minorHAnsi"/>
        <w:sz w:val="20"/>
        <w:szCs w:val="20"/>
      </w:rPr>
      <w:t xml:space="preserve">: </w:t>
    </w:r>
    <w:proofErr w:type="spellStart"/>
    <w:r w:rsidR="0022623E">
      <w:rPr>
        <w:rFonts w:cstheme="minorHAnsi"/>
        <w:sz w:val="20"/>
        <w:szCs w:val="20"/>
      </w:rPr>
      <w:t>Αναστασάκου</w:t>
    </w:r>
    <w:proofErr w:type="spellEnd"/>
    <w:r w:rsidR="000D3DE7">
      <w:rPr>
        <w:rFonts w:cstheme="minorHAnsi"/>
        <w:sz w:val="20"/>
        <w:szCs w:val="20"/>
      </w:rPr>
      <w:t xml:space="preserve"> Ιφιγένεια</w:t>
    </w:r>
  </w:p>
  <w:p w:rsidR="004E65AB" w:rsidRPr="00FA4D8F" w:rsidRDefault="004E65AB">
    <w:pPr>
      <w:pStyle w:val="a4"/>
      <w:rPr>
        <w:rFonts w:cstheme="minorHAnsi"/>
        <w:sz w:val="20"/>
        <w:szCs w:val="20"/>
      </w:rPr>
    </w:pPr>
    <w:r>
      <w:rPr>
        <w:rFonts w:cstheme="minorHAnsi"/>
        <w:sz w:val="20"/>
        <w:szCs w:val="20"/>
      </w:rPr>
      <w:t>ΠΑΡΑΔΟΤΕΟ</w:t>
    </w:r>
    <w:r w:rsidRPr="00FA4D8F">
      <w:rPr>
        <w:rFonts w:cstheme="minorHAnsi"/>
        <w:sz w:val="20"/>
        <w:szCs w:val="20"/>
      </w:rPr>
      <w:t xml:space="preserve">: </w:t>
    </w:r>
    <w:r w:rsidR="00A667A0">
      <w:rPr>
        <w:rFonts w:cstheme="minorHAnsi"/>
        <w:sz w:val="20"/>
        <w:szCs w:val="20"/>
      </w:rPr>
      <w:t>Π</w:t>
    </w:r>
    <w:r w:rsidR="000D3DE7">
      <w:rPr>
        <w:rFonts w:cstheme="minorHAnsi"/>
        <w:sz w:val="20"/>
        <w:szCs w:val="20"/>
      </w:rPr>
      <w:t>1.1.</w:t>
    </w:r>
    <w:r w:rsidR="0022623E">
      <w:rPr>
        <w:rFonts w:cstheme="minorHAnsi"/>
        <w:sz w:val="20"/>
        <w:szCs w:val="20"/>
      </w:rPr>
      <w:t>2</w:t>
    </w:r>
    <w:r w:rsidRPr="00FA4D8F">
      <w:rPr>
        <w:rFonts w:cstheme="minorHAnsi"/>
        <w:sz w:val="20"/>
        <w:szCs w:val="20"/>
      </w:rPr>
      <w:ptab w:relativeTo="margin" w:alignment="center" w:leader="none"/>
    </w:r>
    <w:r w:rsidR="00341BD2" w:rsidRPr="00FA4D8F">
      <w:rPr>
        <w:rFonts w:cstheme="minorHAnsi"/>
        <w:sz w:val="20"/>
        <w:szCs w:val="20"/>
      </w:rPr>
      <w:fldChar w:fldCharType="begin"/>
    </w:r>
    <w:r w:rsidRPr="00FA4D8F">
      <w:rPr>
        <w:rFonts w:cstheme="minorHAnsi"/>
        <w:sz w:val="20"/>
        <w:szCs w:val="20"/>
      </w:rPr>
      <w:instrText xml:space="preserve"> PAGE   \* MERGEFORMAT </w:instrText>
    </w:r>
    <w:r w:rsidR="00341BD2" w:rsidRPr="00FA4D8F">
      <w:rPr>
        <w:rFonts w:cstheme="minorHAnsi"/>
        <w:sz w:val="20"/>
        <w:szCs w:val="20"/>
      </w:rPr>
      <w:fldChar w:fldCharType="separate"/>
    </w:r>
    <w:r w:rsidR="00B073F5">
      <w:rPr>
        <w:rFonts w:cstheme="minorHAnsi"/>
        <w:noProof/>
        <w:sz w:val="20"/>
        <w:szCs w:val="20"/>
      </w:rPr>
      <w:t>9</w:t>
    </w:r>
    <w:r w:rsidR="00341BD2" w:rsidRPr="00FA4D8F">
      <w:rPr>
        <w:rFonts w:cstheme="minorHAnsi"/>
        <w:sz w:val="20"/>
        <w:szCs w:val="20"/>
      </w:rPr>
      <w:fldChar w:fldCharType="end"/>
    </w:r>
    <w:r w:rsidRPr="00FA4D8F">
      <w:rPr>
        <w:rFonts w:cstheme="minorHAnsi"/>
        <w:sz w:val="20"/>
        <w:szCs w:val="20"/>
      </w:rPr>
      <w:ptab w:relativeTo="margin" w:alignment="right" w:leader="none"/>
    </w:r>
    <w:r w:rsidR="0022623E">
      <w:rPr>
        <w:rFonts w:cstheme="minorHAnsi"/>
        <w:sz w:val="20"/>
        <w:szCs w:val="20"/>
      </w:rPr>
      <w:t>27</w:t>
    </w:r>
    <w:r w:rsidR="00103065" w:rsidRPr="0048052E">
      <w:rPr>
        <w:rFonts w:cstheme="minorHAnsi"/>
        <w:sz w:val="20"/>
        <w:szCs w:val="20"/>
      </w:rPr>
      <w:t>/0</w:t>
    </w:r>
    <w:r w:rsidR="0022623E">
      <w:rPr>
        <w:rFonts w:cstheme="minorHAnsi"/>
        <w:sz w:val="20"/>
        <w:szCs w:val="20"/>
      </w:rPr>
      <w:t>1</w:t>
    </w:r>
    <w:r w:rsidRPr="0048052E">
      <w:rPr>
        <w:rFonts w:cstheme="minorHAnsi"/>
        <w:sz w:val="20"/>
        <w:szCs w:val="20"/>
      </w:rPr>
      <w:t>/2011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98C" w:rsidRDefault="00C8198C" w:rsidP="00FA4D8F">
      <w:r>
        <w:separator/>
      </w:r>
    </w:p>
  </w:footnote>
  <w:footnote w:type="continuationSeparator" w:id="0">
    <w:p w:rsidR="00C8198C" w:rsidRDefault="00C8198C" w:rsidP="00FA4D8F">
      <w:r>
        <w:continuationSeparator/>
      </w:r>
    </w:p>
  </w:footnote>
  <w:footnote w:id="1">
    <w:p w:rsidR="00FF6DF3" w:rsidRDefault="00FF6DF3">
      <w:pPr>
        <w:pStyle w:val="aa"/>
      </w:pPr>
      <w:r>
        <w:rPr>
          <w:rStyle w:val="ab"/>
        </w:rPr>
        <w:footnoteRef/>
      </w:r>
      <w:r>
        <w:t xml:space="preserve"> ΣΤΕΙΑ: Συμβούλιο ΤΕΙΑ</w:t>
      </w:r>
    </w:p>
  </w:footnote>
  <w:footnote w:id="2">
    <w:p w:rsidR="00BA54B5" w:rsidRDefault="00BA54B5">
      <w:pPr>
        <w:pStyle w:val="aa"/>
      </w:pPr>
      <w:r>
        <w:rPr>
          <w:rStyle w:val="ab"/>
        </w:rPr>
        <w:footnoteRef/>
      </w:r>
      <w:r>
        <w:t xml:space="preserve"> ΓΣΤΕΙΑ: Γραμματεία Συμβουλίου ΤΕΙΑ</w:t>
      </w:r>
    </w:p>
  </w:footnote>
  <w:footnote w:id="3">
    <w:p w:rsidR="004E47BC" w:rsidRDefault="004E47BC">
      <w:pPr>
        <w:pStyle w:val="aa"/>
      </w:pPr>
      <w:r>
        <w:rPr>
          <w:rStyle w:val="ab"/>
        </w:rPr>
        <w:footnoteRef/>
      </w:r>
      <w:r>
        <w:t xml:space="preserve"> Η </w:t>
      </w:r>
      <w:r w:rsidRPr="008B100C">
        <w:rPr>
          <w:b/>
        </w:rPr>
        <w:t xml:space="preserve">Επιτροπή </w:t>
      </w:r>
      <w:r w:rsidR="008B100C" w:rsidRPr="008B100C">
        <w:rPr>
          <w:b/>
        </w:rPr>
        <w:t>Δ</w:t>
      </w:r>
      <w:r w:rsidRPr="008B100C">
        <w:rPr>
          <w:b/>
        </w:rPr>
        <w:t>ιενέργειας</w:t>
      </w:r>
      <w:r>
        <w:t xml:space="preserve"> είναι η Επιτροπή Αξιολόγησης των αποτελεσμάτων των διαγωνισμών</w:t>
      </w:r>
      <w:r w:rsidR="008B100C">
        <w:t xml:space="preserve"> </w:t>
      </w:r>
      <w:r>
        <w:t>&amp; των διαδικασιών διαπραγμάτευσης (ΦΕΚ  ΠΔ 118/ΦΕΚ 150/10.07.2007)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AB" w:rsidRDefault="004E65AB" w:rsidP="001A171D">
    <w:pPr>
      <w:pStyle w:val="a3"/>
      <w:jc w:val="center"/>
    </w:pPr>
    <w:r>
      <w:rPr>
        <w:rFonts w:cstheme="minorHAnsi"/>
        <w:sz w:val="18"/>
        <w:szCs w:val="18"/>
      </w:rPr>
      <w:t>ΥΠΟΕΡΓΟ 3</w:t>
    </w:r>
    <w:r w:rsidRPr="00FA4D8F">
      <w:rPr>
        <w:rFonts w:cstheme="minorHAnsi"/>
        <w:sz w:val="18"/>
        <w:szCs w:val="18"/>
      </w:rPr>
      <w:t xml:space="preserve"> «ΥΠΗΡΕΣΙΕΣ ΠΡΟΣΤΙΘΕΜΕΝΗΣ ΑΞΙΑΣ»</w:t>
    </w:r>
    <w:r w:rsidR="00452C50">
      <w:rPr>
        <w:rFonts w:cstheme="minorHAnsi"/>
        <w:sz w:val="18"/>
        <w:szCs w:val="18"/>
      </w:rPr>
      <w:t xml:space="preserve"> </w:t>
    </w:r>
    <w:r w:rsidR="001A171D">
      <w:rPr>
        <w:rFonts w:cstheme="minorHAnsi"/>
        <w:sz w:val="18"/>
        <w:szCs w:val="18"/>
      </w:rPr>
      <w:t>- ΕΦΑΡΜΟΓΗ ΔΙΑΧΕΙΡΙΣΗΣ ΕΡΕΥΝΗΤΙΚΩΝ ΠΡΟΓΡΑΜΜΑΤΩΝ</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AB" w:rsidRDefault="004E65AB" w:rsidP="00FA4D8F">
    <w:pPr>
      <w:pStyle w:val="a3"/>
    </w:pPr>
    <w:r>
      <w:rPr>
        <w:noProof/>
        <w:lang w:val="en-GB" w:eastAsia="en-GB"/>
      </w:rPr>
      <w:drawing>
        <wp:anchor distT="0" distB="0" distL="114300" distR="114300" simplePos="0" relativeHeight="251660288" behindDoc="1" locked="0" layoutInCell="1" allowOverlap="1">
          <wp:simplePos x="0" y="0"/>
          <wp:positionH relativeFrom="column">
            <wp:posOffset>2200275</wp:posOffset>
          </wp:positionH>
          <wp:positionV relativeFrom="paragraph">
            <wp:posOffset>36195</wp:posOffset>
          </wp:positionV>
          <wp:extent cx="1409700" cy="1019175"/>
          <wp:effectExtent l="19050" t="0" r="0" b="0"/>
          <wp:wrapTight wrapText="bothSides">
            <wp:wrapPolygon edited="0">
              <wp:start x="-292" y="0"/>
              <wp:lineTo x="-292" y="21398"/>
              <wp:lineTo x="21600" y="21398"/>
              <wp:lineTo x="21600" y="0"/>
              <wp:lineTo x="-292" y="0"/>
            </wp:wrapPolygon>
          </wp:wrapTight>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09700" cy="1019175"/>
                  </a:xfrm>
                  <a:prstGeom prst="rect">
                    <a:avLst/>
                  </a:prstGeom>
                  <a:noFill/>
                  <a:ln w="9525">
                    <a:noFill/>
                    <a:miter lim="800000"/>
                    <a:headEnd/>
                    <a:tailEnd/>
                  </a:ln>
                </pic:spPr>
              </pic:pic>
            </a:graphicData>
          </a:graphic>
        </wp:anchor>
      </w:drawing>
    </w:r>
    <w:r>
      <w:rPr>
        <w:rFonts w:ascii="Calibri" w:hAnsi="Calibri" w:cs="Calibri"/>
        <w:b/>
        <w:noProof/>
        <w:sz w:val="32"/>
        <w:szCs w:val="32"/>
        <w:lang w:val="en-GB" w:eastAsia="en-GB"/>
      </w:rPr>
      <w:drawing>
        <wp:anchor distT="0" distB="0" distL="114300" distR="114300" simplePos="0" relativeHeight="251659264" behindDoc="0" locked="0" layoutInCell="1" allowOverlap="0">
          <wp:simplePos x="0" y="0"/>
          <wp:positionH relativeFrom="column">
            <wp:posOffset>4828540</wp:posOffset>
          </wp:positionH>
          <wp:positionV relativeFrom="paragraph">
            <wp:posOffset>3175</wp:posOffset>
          </wp:positionV>
          <wp:extent cx="971550" cy="933450"/>
          <wp:effectExtent l="19050" t="0" r="0" b="0"/>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971550" cy="933450"/>
                  </a:xfrm>
                  <a:prstGeom prst="rect">
                    <a:avLst/>
                  </a:prstGeom>
                  <a:noFill/>
                  <a:ln w="9525">
                    <a:noFill/>
                    <a:miter lim="800000"/>
                    <a:headEnd/>
                    <a:tailEnd/>
                  </a:ln>
                </pic:spPr>
              </pic:pic>
            </a:graphicData>
          </a:graphic>
        </wp:anchor>
      </w:drawing>
    </w:r>
    <w:r>
      <w:rPr>
        <w:rFonts w:ascii="Calibri" w:hAnsi="Calibri" w:cs="Calibri"/>
        <w:b/>
        <w:noProof/>
        <w:sz w:val="32"/>
        <w:szCs w:val="32"/>
        <w:lang w:val="en-GB" w:eastAsia="en-GB"/>
      </w:rPr>
      <w:drawing>
        <wp:inline distT="0" distB="0" distL="0" distR="0">
          <wp:extent cx="1114425" cy="1057275"/>
          <wp:effectExtent l="19050" t="0" r="9525" b="0"/>
          <wp:docPr id="18" name="Picture 2" descr="sim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aia"/>
                  <pic:cNvPicPr>
                    <a:picLocks noChangeAspect="1" noChangeArrowheads="1"/>
                  </pic:cNvPicPr>
                </pic:nvPicPr>
                <pic:blipFill>
                  <a:blip r:embed="rId3"/>
                  <a:srcRect/>
                  <a:stretch>
                    <a:fillRect/>
                  </a:stretch>
                </pic:blipFill>
                <pic:spPr bwMode="auto">
                  <a:xfrm>
                    <a:off x="0" y="0"/>
                    <a:ext cx="1114425" cy="1057275"/>
                  </a:xfrm>
                  <a:prstGeom prst="rect">
                    <a:avLst/>
                  </a:prstGeom>
                  <a:noFill/>
                  <a:ln w="9525">
                    <a:noFill/>
                    <a:miter lim="800000"/>
                    <a:headEnd/>
                    <a:tailEnd/>
                  </a:ln>
                </pic:spPr>
              </pic:pic>
            </a:graphicData>
          </a:graphic>
        </wp:inline>
      </w:drawing>
    </w:r>
    <w:r>
      <w:rPr>
        <w:rFonts w:ascii="Calibri" w:hAnsi="Calibri" w:cs="Calibri"/>
        <w:noProof/>
      </w:rPr>
      <w:tab/>
    </w:r>
  </w:p>
  <w:p w:rsidR="004E65AB" w:rsidRDefault="004E65A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7C"/>
    <w:multiLevelType w:val="multilevel"/>
    <w:tmpl w:val="146850D0"/>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442091"/>
    <w:multiLevelType w:val="hybridMultilevel"/>
    <w:tmpl w:val="3ADA34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53B563C"/>
    <w:multiLevelType w:val="hybridMultilevel"/>
    <w:tmpl w:val="11EA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1710E"/>
    <w:multiLevelType w:val="hybridMultilevel"/>
    <w:tmpl w:val="112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74C4B"/>
    <w:multiLevelType w:val="hybridMultilevel"/>
    <w:tmpl w:val="5910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74A87"/>
    <w:multiLevelType w:val="hybridMultilevel"/>
    <w:tmpl w:val="A77A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7A0605"/>
    <w:multiLevelType w:val="hybridMultilevel"/>
    <w:tmpl w:val="1FA0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70427"/>
    <w:multiLevelType w:val="hybridMultilevel"/>
    <w:tmpl w:val="9F24C1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114D78FE"/>
    <w:multiLevelType w:val="hybridMultilevel"/>
    <w:tmpl w:val="E0FA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AA5315"/>
    <w:multiLevelType w:val="hybridMultilevel"/>
    <w:tmpl w:val="E558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975E5B"/>
    <w:multiLevelType w:val="hybridMultilevel"/>
    <w:tmpl w:val="3070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D69D5"/>
    <w:multiLevelType w:val="hybridMultilevel"/>
    <w:tmpl w:val="B50C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D07F95"/>
    <w:multiLevelType w:val="hybridMultilevel"/>
    <w:tmpl w:val="83303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A12A4E"/>
    <w:multiLevelType w:val="hybridMultilevel"/>
    <w:tmpl w:val="6906A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EC5455"/>
    <w:multiLevelType w:val="hybridMultilevel"/>
    <w:tmpl w:val="7590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9F45BD1"/>
    <w:multiLevelType w:val="hybridMultilevel"/>
    <w:tmpl w:val="66FE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EF0B3A"/>
    <w:multiLevelType w:val="hybridMultilevel"/>
    <w:tmpl w:val="B28AEA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1E6D774C"/>
    <w:multiLevelType w:val="hybridMultilevel"/>
    <w:tmpl w:val="F3B6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370EC"/>
    <w:multiLevelType w:val="hybridMultilevel"/>
    <w:tmpl w:val="C0D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1D5FA3"/>
    <w:multiLevelType w:val="hybridMultilevel"/>
    <w:tmpl w:val="6AA602E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268C71D4"/>
    <w:multiLevelType w:val="hybridMultilevel"/>
    <w:tmpl w:val="3E98A09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275B78D1"/>
    <w:multiLevelType w:val="hybridMultilevel"/>
    <w:tmpl w:val="92124E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2A9F48BD"/>
    <w:multiLevelType w:val="hybridMultilevel"/>
    <w:tmpl w:val="5ACA6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C28266C"/>
    <w:multiLevelType w:val="hybridMultilevel"/>
    <w:tmpl w:val="230A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E91EE5"/>
    <w:multiLevelType w:val="hybridMultilevel"/>
    <w:tmpl w:val="C69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466413"/>
    <w:multiLevelType w:val="hybridMultilevel"/>
    <w:tmpl w:val="DF681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65405E8"/>
    <w:multiLevelType w:val="hybridMultilevel"/>
    <w:tmpl w:val="73E8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626BE"/>
    <w:multiLevelType w:val="multilevel"/>
    <w:tmpl w:val="DC4285E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394C60F9"/>
    <w:multiLevelType w:val="hybridMultilevel"/>
    <w:tmpl w:val="025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F1086F"/>
    <w:multiLevelType w:val="hybridMultilevel"/>
    <w:tmpl w:val="8C1C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E962E70"/>
    <w:multiLevelType w:val="hybridMultilevel"/>
    <w:tmpl w:val="84DA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6904A2F"/>
    <w:multiLevelType w:val="hybridMultilevel"/>
    <w:tmpl w:val="7C72AC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nsid w:val="46D80905"/>
    <w:multiLevelType w:val="multilevel"/>
    <w:tmpl w:val="58BEE100"/>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7083C06"/>
    <w:multiLevelType w:val="hybridMultilevel"/>
    <w:tmpl w:val="314C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E7121E"/>
    <w:multiLevelType w:val="multilevel"/>
    <w:tmpl w:val="7A3839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0B02DDF"/>
    <w:multiLevelType w:val="multilevel"/>
    <w:tmpl w:val="7A3839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7E91D6E"/>
    <w:multiLevelType w:val="hybridMultilevel"/>
    <w:tmpl w:val="5E4C1C6A"/>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7">
    <w:nsid w:val="690125AB"/>
    <w:multiLevelType w:val="hybridMultilevel"/>
    <w:tmpl w:val="A0EC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602621"/>
    <w:multiLevelType w:val="hybridMultilevel"/>
    <w:tmpl w:val="F7283F6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nsid w:val="6DB805C0"/>
    <w:multiLevelType w:val="hybridMultilevel"/>
    <w:tmpl w:val="8DD831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nsid w:val="771538B4"/>
    <w:multiLevelType w:val="multilevel"/>
    <w:tmpl w:val="01542FB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A252BE4"/>
    <w:multiLevelType w:val="hybridMultilevel"/>
    <w:tmpl w:val="1BC6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0"/>
  </w:num>
  <w:num w:numId="5">
    <w:abstractNumId w:val="32"/>
  </w:num>
  <w:num w:numId="6">
    <w:abstractNumId w:val="8"/>
  </w:num>
  <w:num w:numId="7">
    <w:abstractNumId w:val="27"/>
  </w:num>
  <w:num w:numId="8">
    <w:abstractNumId w:val="18"/>
  </w:num>
  <w:num w:numId="9">
    <w:abstractNumId w:val="33"/>
  </w:num>
  <w:num w:numId="10">
    <w:abstractNumId w:val="17"/>
  </w:num>
  <w:num w:numId="11">
    <w:abstractNumId w:val="9"/>
  </w:num>
  <w:num w:numId="12">
    <w:abstractNumId w:val="40"/>
  </w:num>
  <w:num w:numId="13">
    <w:abstractNumId w:val="34"/>
  </w:num>
  <w:num w:numId="14">
    <w:abstractNumId w:val="35"/>
  </w:num>
  <w:num w:numId="15">
    <w:abstractNumId w:val="23"/>
  </w:num>
  <w:num w:numId="16">
    <w:abstractNumId w:val="26"/>
  </w:num>
  <w:num w:numId="17">
    <w:abstractNumId w:val="6"/>
  </w:num>
  <w:num w:numId="18">
    <w:abstractNumId w:val="28"/>
  </w:num>
  <w:num w:numId="19">
    <w:abstractNumId w:val="37"/>
  </w:num>
  <w:num w:numId="20">
    <w:abstractNumId w:val="41"/>
  </w:num>
  <w:num w:numId="21">
    <w:abstractNumId w:val="3"/>
  </w:num>
  <w:num w:numId="22">
    <w:abstractNumId w:val="22"/>
  </w:num>
  <w:num w:numId="23">
    <w:abstractNumId w:val="10"/>
  </w:num>
  <w:num w:numId="24">
    <w:abstractNumId w:val="13"/>
  </w:num>
  <w:num w:numId="25">
    <w:abstractNumId w:val="24"/>
  </w:num>
  <w:num w:numId="26">
    <w:abstractNumId w:val="31"/>
  </w:num>
  <w:num w:numId="27">
    <w:abstractNumId w:val="38"/>
  </w:num>
  <w:num w:numId="28">
    <w:abstractNumId w:val="1"/>
  </w:num>
  <w:num w:numId="29">
    <w:abstractNumId w:val="21"/>
  </w:num>
  <w:num w:numId="30">
    <w:abstractNumId w:val="19"/>
  </w:num>
  <w:num w:numId="31">
    <w:abstractNumId w:val="7"/>
  </w:num>
  <w:num w:numId="32">
    <w:abstractNumId w:val="20"/>
  </w:num>
  <w:num w:numId="33">
    <w:abstractNumId w:val="16"/>
  </w:num>
  <w:num w:numId="34">
    <w:abstractNumId w:val="39"/>
  </w:num>
  <w:num w:numId="35">
    <w:abstractNumId w:val="36"/>
  </w:num>
  <w:num w:numId="36">
    <w:abstractNumId w:val="25"/>
  </w:num>
  <w:num w:numId="37">
    <w:abstractNumId w:val="12"/>
  </w:num>
  <w:num w:numId="38">
    <w:abstractNumId w:val="14"/>
  </w:num>
  <w:num w:numId="39">
    <w:abstractNumId w:val="5"/>
  </w:num>
  <w:num w:numId="40">
    <w:abstractNumId w:val="11"/>
  </w:num>
  <w:num w:numId="41">
    <w:abstractNumId w:val="29"/>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4D8F"/>
    <w:rsid w:val="00000170"/>
    <w:rsid w:val="000003BF"/>
    <w:rsid w:val="00000C87"/>
    <w:rsid w:val="00002FD9"/>
    <w:rsid w:val="00003B38"/>
    <w:rsid w:val="0000529C"/>
    <w:rsid w:val="00005AA1"/>
    <w:rsid w:val="000076A7"/>
    <w:rsid w:val="000114E3"/>
    <w:rsid w:val="00012AF9"/>
    <w:rsid w:val="000165DA"/>
    <w:rsid w:val="00020F15"/>
    <w:rsid w:val="0002114A"/>
    <w:rsid w:val="00024161"/>
    <w:rsid w:val="00024758"/>
    <w:rsid w:val="00026E5D"/>
    <w:rsid w:val="0003490A"/>
    <w:rsid w:val="000372A0"/>
    <w:rsid w:val="00041BF3"/>
    <w:rsid w:val="00043AD8"/>
    <w:rsid w:val="000449F9"/>
    <w:rsid w:val="00045F41"/>
    <w:rsid w:val="0004605E"/>
    <w:rsid w:val="0004619D"/>
    <w:rsid w:val="00046DB4"/>
    <w:rsid w:val="00051B41"/>
    <w:rsid w:val="00051CA7"/>
    <w:rsid w:val="00052CEB"/>
    <w:rsid w:val="00052D33"/>
    <w:rsid w:val="000532E7"/>
    <w:rsid w:val="0005574F"/>
    <w:rsid w:val="00057822"/>
    <w:rsid w:val="000637AE"/>
    <w:rsid w:val="00066DC3"/>
    <w:rsid w:val="00066DDA"/>
    <w:rsid w:val="000739AA"/>
    <w:rsid w:val="0007671F"/>
    <w:rsid w:val="000776A3"/>
    <w:rsid w:val="00077D99"/>
    <w:rsid w:val="0008176B"/>
    <w:rsid w:val="00081FB9"/>
    <w:rsid w:val="00082155"/>
    <w:rsid w:val="00083B20"/>
    <w:rsid w:val="00086E50"/>
    <w:rsid w:val="0009009D"/>
    <w:rsid w:val="000905A8"/>
    <w:rsid w:val="0009227B"/>
    <w:rsid w:val="0009457D"/>
    <w:rsid w:val="00096C94"/>
    <w:rsid w:val="000977F4"/>
    <w:rsid w:val="000A23BB"/>
    <w:rsid w:val="000A373C"/>
    <w:rsid w:val="000A378D"/>
    <w:rsid w:val="000A62F5"/>
    <w:rsid w:val="000A760D"/>
    <w:rsid w:val="000B2947"/>
    <w:rsid w:val="000B3B82"/>
    <w:rsid w:val="000B3EE2"/>
    <w:rsid w:val="000B7EE8"/>
    <w:rsid w:val="000C18A1"/>
    <w:rsid w:val="000C2020"/>
    <w:rsid w:val="000C283D"/>
    <w:rsid w:val="000C4F1F"/>
    <w:rsid w:val="000C6866"/>
    <w:rsid w:val="000D0AFF"/>
    <w:rsid w:val="000D1D23"/>
    <w:rsid w:val="000D3DE7"/>
    <w:rsid w:val="000D4037"/>
    <w:rsid w:val="000D41FE"/>
    <w:rsid w:val="000D56D6"/>
    <w:rsid w:val="000D5D37"/>
    <w:rsid w:val="000E48FF"/>
    <w:rsid w:val="000E4FF5"/>
    <w:rsid w:val="000E5383"/>
    <w:rsid w:val="000E74FA"/>
    <w:rsid w:val="000E7954"/>
    <w:rsid w:val="000F05C2"/>
    <w:rsid w:val="000F17AE"/>
    <w:rsid w:val="000F606B"/>
    <w:rsid w:val="000F6351"/>
    <w:rsid w:val="000F6FC0"/>
    <w:rsid w:val="000F7819"/>
    <w:rsid w:val="00100A98"/>
    <w:rsid w:val="0010195D"/>
    <w:rsid w:val="00101B48"/>
    <w:rsid w:val="0010233C"/>
    <w:rsid w:val="00103065"/>
    <w:rsid w:val="00104F83"/>
    <w:rsid w:val="00106718"/>
    <w:rsid w:val="00110B8B"/>
    <w:rsid w:val="00111EE8"/>
    <w:rsid w:val="00111F5A"/>
    <w:rsid w:val="001139A0"/>
    <w:rsid w:val="00113AF0"/>
    <w:rsid w:val="00116770"/>
    <w:rsid w:val="001224FA"/>
    <w:rsid w:val="001245EB"/>
    <w:rsid w:val="0012574C"/>
    <w:rsid w:val="00125FAF"/>
    <w:rsid w:val="00130CFF"/>
    <w:rsid w:val="00131189"/>
    <w:rsid w:val="00133E70"/>
    <w:rsid w:val="00133FC5"/>
    <w:rsid w:val="00141E2F"/>
    <w:rsid w:val="0014229A"/>
    <w:rsid w:val="001439EC"/>
    <w:rsid w:val="00143BDC"/>
    <w:rsid w:val="00145609"/>
    <w:rsid w:val="0014731B"/>
    <w:rsid w:val="00147AE5"/>
    <w:rsid w:val="00151766"/>
    <w:rsid w:val="001522CF"/>
    <w:rsid w:val="00152463"/>
    <w:rsid w:val="00152534"/>
    <w:rsid w:val="00152654"/>
    <w:rsid w:val="001529F9"/>
    <w:rsid w:val="00153C5E"/>
    <w:rsid w:val="00155C30"/>
    <w:rsid w:val="00156B9A"/>
    <w:rsid w:val="0016325F"/>
    <w:rsid w:val="00164236"/>
    <w:rsid w:val="0016556F"/>
    <w:rsid w:val="00165748"/>
    <w:rsid w:val="00165FD5"/>
    <w:rsid w:val="00166CFB"/>
    <w:rsid w:val="00172464"/>
    <w:rsid w:val="00175BF5"/>
    <w:rsid w:val="00177301"/>
    <w:rsid w:val="0017778F"/>
    <w:rsid w:val="00182383"/>
    <w:rsid w:val="00182A1B"/>
    <w:rsid w:val="00184620"/>
    <w:rsid w:val="00185932"/>
    <w:rsid w:val="0019128D"/>
    <w:rsid w:val="00193BCB"/>
    <w:rsid w:val="00193DE9"/>
    <w:rsid w:val="001965F6"/>
    <w:rsid w:val="001A0CDC"/>
    <w:rsid w:val="001A171D"/>
    <w:rsid w:val="001A3012"/>
    <w:rsid w:val="001A33BC"/>
    <w:rsid w:val="001A3A40"/>
    <w:rsid w:val="001B07F2"/>
    <w:rsid w:val="001B7540"/>
    <w:rsid w:val="001C0659"/>
    <w:rsid w:val="001C1BE7"/>
    <w:rsid w:val="001C22F6"/>
    <w:rsid w:val="001C29B3"/>
    <w:rsid w:val="001C3BD4"/>
    <w:rsid w:val="001C4E16"/>
    <w:rsid w:val="001C7BAB"/>
    <w:rsid w:val="001D0FA8"/>
    <w:rsid w:val="001D24AD"/>
    <w:rsid w:val="001D3E61"/>
    <w:rsid w:val="001D4606"/>
    <w:rsid w:val="001D4F90"/>
    <w:rsid w:val="001D6523"/>
    <w:rsid w:val="001E0E3E"/>
    <w:rsid w:val="001E2F19"/>
    <w:rsid w:val="001E3844"/>
    <w:rsid w:val="001E5F65"/>
    <w:rsid w:val="001F0972"/>
    <w:rsid w:val="001F10AD"/>
    <w:rsid w:val="001F34D9"/>
    <w:rsid w:val="00200712"/>
    <w:rsid w:val="002030AD"/>
    <w:rsid w:val="00203F70"/>
    <w:rsid w:val="00204ADD"/>
    <w:rsid w:val="00204CCA"/>
    <w:rsid w:val="0020645A"/>
    <w:rsid w:val="002106CD"/>
    <w:rsid w:val="00210EF9"/>
    <w:rsid w:val="00211E3C"/>
    <w:rsid w:val="00212569"/>
    <w:rsid w:val="002136D4"/>
    <w:rsid w:val="002166F9"/>
    <w:rsid w:val="0021793A"/>
    <w:rsid w:val="00217BC1"/>
    <w:rsid w:val="00221847"/>
    <w:rsid w:val="002222C7"/>
    <w:rsid w:val="0022623E"/>
    <w:rsid w:val="00226361"/>
    <w:rsid w:val="0023069F"/>
    <w:rsid w:val="00231C47"/>
    <w:rsid w:val="0023348A"/>
    <w:rsid w:val="00243AC9"/>
    <w:rsid w:val="00245DD3"/>
    <w:rsid w:val="00250F1E"/>
    <w:rsid w:val="00251909"/>
    <w:rsid w:val="0025322B"/>
    <w:rsid w:val="00255B74"/>
    <w:rsid w:val="0025676A"/>
    <w:rsid w:val="00256D1A"/>
    <w:rsid w:val="00257630"/>
    <w:rsid w:val="00260C70"/>
    <w:rsid w:val="0026312F"/>
    <w:rsid w:val="00263929"/>
    <w:rsid w:val="00264705"/>
    <w:rsid w:val="00265345"/>
    <w:rsid w:val="002668F2"/>
    <w:rsid w:val="00270160"/>
    <w:rsid w:val="0027230C"/>
    <w:rsid w:val="00272E5D"/>
    <w:rsid w:val="00273AA2"/>
    <w:rsid w:val="00274A48"/>
    <w:rsid w:val="002751A0"/>
    <w:rsid w:val="00275D31"/>
    <w:rsid w:val="002762BA"/>
    <w:rsid w:val="0027631C"/>
    <w:rsid w:val="002811BC"/>
    <w:rsid w:val="002837D7"/>
    <w:rsid w:val="002848C4"/>
    <w:rsid w:val="00284B61"/>
    <w:rsid w:val="00285E78"/>
    <w:rsid w:val="00286BE8"/>
    <w:rsid w:val="002879A8"/>
    <w:rsid w:val="00290F60"/>
    <w:rsid w:val="002912A1"/>
    <w:rsid w:val="00291EE0"/>
    <w:rsid w:val="002973FE"/>
    <w:rsid w:val="002A1634"/>
    <w:rsid w:val="002A1AAE"/>
    <w:rsid w:val="002A2214"/>
    <w:rsid w:val="002A24C9"/>
    <w:rsid w:val="002A3647"/>
    <w:rsid w:val="002A4EDD"/>
    <w:rsid w:val="002A50D5"/>
    <w:rsid w:val="002A555D"/>
    <w:rsid w:val="002B090C"/>
    <w:rsid w:val="002B1B7F"/>
    <w:rsid w:val="002B3C58"/>
    <w:rsid w:val="002B3E50"/>
    <w:rsid w:val="002B3E9D"/>
    <w:rsid w:val="002B3EEE"/>
    <w:rsid w:val="002B4F3F"/>
    <w:rsid w:val="002C02F3"/>
    <w:rsid w:val="002C2D6E"/>
    <w:rsid w:val="002C2FB7"/>
    <w:rsid w:val="002C4E36"/>
    <w:rsid w:val="002C6411"/>
    <w:rsid w:val="002C6C56"/>
    <w:rsid w:val="002D0103"/>
    <w:rsid w:val="002D0E77"/>
    <w:rsid w:val="002D2514"/>
    <w:rsid w:val="002D2ECD"/>
    <w:rsid w:val="002D77E6"/>
    <w:rsid w:val="002E07A8"/>
    <w:rsid w:val="002E137F"/>
    <w:rsid w:val="002E363A"/>
    <w:rsid w:val="002E366F"/>
    <w:rsid w:val="002E53CA"/>
    <w:rsid w:val="002E5A89"/>
    <w:rsid w:val="002F07C7"/>
    <w:rsid w:val="002F15D4"/>
    <w:rsid w:val="002F544D"/>
    <w:rsid w:val="002F5BA5"/>
    <w:rsid w:val="002F6F43"/>
    <w:rsid w:val="0030170E"/>
    <w:rsid w:val="00303200"/>
    <w:rsid w:val="00303FDE"/>
    <w:rsid w:val="00304369"/>
    <w:rsid w:val="003101FB"/>
    <w:rsid w:val="0031193E"/>
    <w:rsid w:val="0031468D"/>
    <w:rsid w:val="0031570F"/>
    <w:rsid w:val="00316003"/>
    <w:rsid w:val="00317173"/>
    <w:rsid w:val="00322A34"/>
    <w:rsid w:val="00323A88"/>
    <w:rsid w:val="00324620"/>
    <w:rsid w:val="00325B3F"/>
    <w:rsid w:val="00326B00"/>
    <w:rsid w:val="00327BC9"/>
    <w:rsid w:val="003302B8"/>
    <w:rsid w:val="00330BEC"/>
    <w:rsid w:val="003314A9"/>
    <w:rsid w:val="0033360E"/>
    <w:rsid w:val="00334F19"/>
    <w:rsid w:val="003404AF"/>
    <w:rsid w:val="00340CA0"/>
    <w:rsid w:val="00341BD2"/>
    <w:rsid w:val="00345B0B"/>
    <w:rsid w:val="00346335"/>
    <w:rsid w:val="00350B98"/>
    <w:rsid w:val="00354E45"/>
    <w:rsid w:val="00355A23"/>
    <w:rsid w:val="00356BEA"/>
    <w:rsid w:val="0035729F"/>
    <w:rsid w:val="0035742E"/>
    <w:rsid w:val="003615B9"/>
    <w:rsid w:val="00361B0B"/>
    <w:rsid w:val="00361DA9"/>
    <w:rsid w:val="00362128"/>
    <w:rsid w:val="00362251"/>
    <w:rsid w:val="0036540B"/>
    <w:rsid w:val="00365A19"/>
    <w:rsid w:val="003665D5"/>
    <w:rsid w:val="00366778"/>
    <w:rsid w:val="00366D81"/>
    <w:rsid w:val="00367E0F"/>
    <w:rsid w:val="0037005F"/>
    <w:rsid w:val="0037125F"/>
    <w:rsid w:val="00372F27"/>
    <w:rsid w:val="00373F29"/>
    <w:rsid w:val="00374F4F"/>
    <w:rsid w:val="00376AA8"/>
    <w:rsid w:val="00376C9F"/>
    <w:rsid w:val="003772BC"/>
    <w:rsid w:val="003776B6"/>
    <w:rsid w:val="00381736"/>
    <w:rsid w:val="003857E8"/>
    <w:rsid w:val="00387513"/>
    <w:rsid w:val="0039182E"/>
    <w:rsid w:val="00391CEC"/>
    <w:rsid w:val="00392123"/>
    <w:rsid w:val="003952BD"/>
    <w:rsid w:val="0039675F"/>
    <w:rsid w:val="00397C79"/>
    <w:rsid w:val="003A404A"/>
    <w:rsid w:val="003A5EFC"/>
    <w:rsid w:val="003B1BD9"/>
    <w:rsid w:val="003B27D2"/>
    <w:rsid w:val="003B49D0"/>
    <w:rsid w:val="003B69CF"/>
    <w:rsid w:val="003B74E2"/>
    <w:rsid w:val="003C40A0"/>
    <w:rsid w:val="003C5188"/>
    <w:rsid w:val="003C5A4D"/>
    <w:rsid w:val="003C77D7"/>
    <w:rsid w:val="003D01E2"/>
    <w:rsid w:val="003D3A91"/>
    <w:rsid w:val="003D3BF1"/>
    <w:rsid w:val="003E0251"/>
    <w:rsid w:val="003E09E2"/>
    <w:rsid w:val="003E1734"/>
    <w:rsid w:val="003E2D32"/>
    <w:rsid w:val="003E2FC0"/>
    <w:rsid w:val="003E441D"/>
    <w:rsid w:val="003E7897"/>
    <w:rsid w:val="003F0C7A"/>
    <w:rsid w:val="003F0F82"/>
    <w:rsid w:val="003F23CC"/>
    <w:rsid w:val="003F2994"/>
    <w:rsid w:val="003F31D7"/>
    <w:rsid w:val="003F417B"/>
    <w:rsid w:val="003F77C9"/>
    <w:rsid w:val="003F7851"/>
    <w:rsid w:val="00402B32"/>
    <w:rsid w:val="004065E4"/>
    <w:rsid w:val="004070B2"/>
    <w:rsid w:val="00407141"/>
    <w:rsid w:val="00410AD9"/>
    <w:rsid w:val="0041189F"/>
    <w:rsid w:val="00412898"/>
    <w:rsid w:val="00415EE3"/>
    <w:rsid w:val="004208B3"/>
    <w:rsid w:val="004222ED"/>
    <w:rsid w:val="00422813"/>
    <w:rsid w:val="00422F5C"/>
    <w:rsid w:val="00424D3C"/>
    <w:rsid w:val="004251F6"/>
    <w:rsid w:val="00426A34"/>
    <w:rsid w:val="004314AD"/>
    <w:rsid w:val="00431897"/>
    <w:rsid w:val="004327E8"/>
    <w:rsid w:val="00434377"/>
    <w:rsid w:val="00434A35"/>
    <w:rsid w:val="00435D3F"/>
    <w:rsid w:val="00436FCF"/>
    <w:rsid w:val="00440E4E"/>
    <w:rsid w:val="00442CA8"/>
    <w:rsid w:val="00443619"/>
    <w:rsid w:val="004446BA"/>
    <w:rsid w:val="004446C9"/>
    <w:rsid w:val="00451B8B"/>
    <w:rsid w:val="00452C50"/>
    <w:rsid w:val="004545AD"/>
    <w:rsid w:val="00454C2A"/>
    <w:rsid w:val="00454C8A"/>
    <w:rsid w:val="00454ED0"/>
    <w:rsid w:val="00461F1B"/>
    <w:rsid w:val="00462B06"/>
    <w:rsid w:val="004636B6"/>
    <w:rsid w:val="004638BA"/>
    <w:rsid w:val="00464237"/>
    <w:rsid w:val="00464E97"/>
    <w:rsid w:val="00464FCC"/>
    <w:rsid w:val="00465AD3"/>
    <w:rsid w:val="00466144"/>
    <w:rsid w:val="00470188"/>
    <w:rsid w:val="004719CD"/>
    <w:rsid w:val="00472E86"/>
    <w:rsid w:val="00475EA6"/>
    <w:rsid w:val="00476365"/>
    <w:rsid w:val="004773BC"/>
    <w:rsid w:val="0048034A"/>
    <w:rsid w:val="004803C8"/>
    <w:rsid w:val="0048052E"/>
    <w:rsid w:val="0048198C"/>
    <w:rsid w:val="00483CD1"/>
    <w:rsid w:val="00490286"/>
    <w:rsid w:val="004907F8"/>
    <w:rsid w:val="00490D1C"/>
    <w:rsid w:val="0049168A"/>
    <w:rsid w:val="00496517"/>
    <w:rsid w:val="004A0707"/>
    <w:rsid w:val="004A083A"/>
    <w:rsid w:val="004A12E6"/>
    <w:rsid w:val="004A3079"/>
    <w:rsid w:val="004A4DAE"/>
    <w:rsid w:val="004A5355"/>
    <w:rsid w:val="004A645C"/>
    <w:rsid w:val="004B2566"/>
    <w:rsid w:val="004B2B24"/>
    <w:rsid w:val="004B2FA7"/>
    <w:rsid w:val="004B4987"/>
    <w:rsid w:val="004B4CF1"/>
    <w:rsid w:val="004B5A67"/>
    <w:rsid w:val="004B77E4"/>
    <w:rsid w:val="004B7FB4"/>
    <w:rsid w:val="004C0776"/>
    <w:rsid w:val="004C4D93"/>
    <w:rsid w:val="004C7328"/>
    <w:rsid w:val="004C77BE"/>
    <w:rsid w:val="004D29A3"/>
    <w:rsid w:val="004D2FD0"/>
    <w:rsid w:val="004D4E1E"/>
    <w:rsid w:val="004D5A4B"/>
    <w:rsid w:val="004D6F29"/>
    <w:rsid w:val="004D6FE2"/>
    <w:rsid w:val="004E03D1"/>
    <w:rsid w:val="004E35DD"/>
    <w:rsid w:val="004E47BC"/>
    <w:rsid w:val="004E4E4F"/>
    <w:rsid w:val="004E65AB"/>
    <w:rsid w:val="004F059F"/>
    <w:rsid w:val="004F23B8"/>
    <w:rsid w:val="004F358B"/>
    <w:rsid w:val="004F35AC"/>
    <w:rsid w:val="004F3718"/>
    <w:rsid w:val="004F7D59"/>
    <w:rsid w:val="004F7D6D"/>
    <w:rsid w:val="00500220"/>
    <w:rsid w:val="00501596"/>
    <w:rsid w:val="00502160"/>
    <w:rsid w:val="005030AD"/>
    <w:rsid w:val="0050558D"/>
    <w:rsid w:val="00511D05"/>
    <w:rsid w:val="00511ED2"/>
    <w:rsid w:val="0051201F"/>
    <w:rsid w:val="00515044"/>
    <w:rsid w:val="00516E04"/>
    <w:rsid w:val="00517399"/>
    <w:rsid w:val="005224EF"/>
    <w:rsid w:val="00523BD4"/>
    <w:rsid w:val="00530088"/>
    <w:rsid w:val="00531AED"/>
    <w:rsid w:val="00534A85"/>
    <w:rsid w:val="0053576D"/>
    <w:rsid w:val="005360C3"/>
    <w:rsid w:val="00536D24"/>
    <w:rsid w:val="00536F91"/>
    <w:rsid w:val="00537064"/>
    <w:rsid w:val="005371E4"/>
    <w:rsid w:val="00541A95"/>
    <w:rsid w:val="005429B8"/>
    <w:rsid w:val="00545B93"/>
    <w:rsid w:val="00546A77"/>
    <w:rsid w:val="00550FFE"/>
    <w:rsid w:val="00551775"/>
    <w:rsid w:val="00551FC9"/>
    <w:rsid w:val="005535EA"/>
    <w:rsid w:val="00556318"/>
    <w:rsid w:val="00556B60"/>
    <w:rsid w:val="00560445"/>
    <w:rsid w:val="0056395E"/>
    <w:rsid w:val="005639BE"/>
    <w:rsid w:val="00563DF1"/>
    <w:rsid w:val="00565DF8"/>
    <w:rsid w:val="00565F2B"/>
    <w:rsid w:val="0056741C"/>
    <w:rsid w:val="0056764F"/>
    <w:rsid w:val="005729AF"/>
    <w:rsid w:val="00572BBC"/>
    <w:rsid w:val="00572DD2"/>
    <w:rsid w:val="00573A09"/>
    <w:rsid w:val="00582221"/>
    <w:rsid w:val="00583BCB"/>
    <w:rsid w:val="00584C92"/>
    <w:rsid w:val="005851DE"/>
    <w:rsid w:val="00585817"/>
    <w:rsid w:val="00591E59"/>
    <w:rsid w:val="005938F8"/>
    <w:rsid w:val="00593A1B"/>
    <w:rsid w:val="0059655F"/>
    <w:rsid w:val="005968E7"/>
    <w:rsid w:val="00597279"/>
    <w:rsid w:val="00597571"/>
    <w:rsid w:val="005A6F46"/>
    <w:rsid w:val="005A78B0"/>
    <w:rsid w:val="005A7B69"/>
    <w:rsid w:val="005B046E"/>
    <w:rsid w:val="005B0815"/>
    <w:rsid w:val="005B09E5"/>
    <w:rsid w:val="005B0E7E"/>
    <w:rsid w:val="005B14B7"/>
    <w:rsid w:val="005C153F"/>
    <w:rsid w:val="005C2C65"/>
    <w:rsid w:val="005C46F3"/>
    <w:rsid w:val="005C470A"/>
    <w:rsid w:val="005C4F67"/>
    <w:rsid w:val="005C756F"/>
    <w:rsid w:val="005D3306"/>
    <w:rsid w:val="005D48C5"/>
    <w:rsid w:val="005D5BC5"/>
    <w:rsid w:val="005D70E9"/>
    <w:rsid w:val="005D7212"/>
    <w:rsid w:val="005E4F40"/>
    <w:rsid w:val="005E526A"/>
    <w:rsid w:val="005E5F0D"/>
    <w:rsid w:val="005E607A"/>
    <w:rsid w:val="005E75A5"/>
    <w:rsid w:val="005F1C49"/>
    <w:rsid w:val="005F2EAA"/>
    <w:rsid w:val="005F46CC"/>
    <w:rsid w:val="005F7866"/>
    <w:rsid w:val="006002D0"/>
    <w:rsid w:val="0060032F"/>
    <w:rsid w:val="00600EEA"/>
    <w:rsid w:val="006010E7"/>
    <w:rsid w:val="006032AA"/>
    <w:rsid w:val="00603F5D"/>
    <w:rsid w:val="0060437B"/>
    <w:rsid w:val="00604FA4"/>
    <w:rsid w:val="00605335"/>
    <w:rsid w:val="0061400B"/>
    <w:rsid w:val="0061526E"/>
    <w:rsid w:val="00616914"/>
    <w:rsid w:val="00630B48"/>
    <w:rsid w:val="00632624"/>
    <w:rsid w:val="0063385F"/>
    <w:rsid w:val="00634466"/>
    <w:rsid w:val="00635E1B"/>
    <w:rsid w:val="006421FA"/>
    <w:rsid w:val="00644A35"/>
    <w:rsid w:val="00644D47"/>
    <w:rsid w:val="006459AF"/>
    <w:rsid w:val="0064628D"/>
    <w:rsid w:val="00646E15"/>
    <w:rsid w:val="00651828"/>
    <w:rsid w:val="00651B7B"/>
    <w:rsid w:val="006557B3"/>
    <w:rsid w:val="00656570"/>
    <w:rsid w:val="00656EA6"/>
    <w:rsid w:val="00657B33"/>
    <w:rsid w:val="00660038"/>
    <w:rsid w:val="006604DE"/>
    <w:rsid w:val="00661071"/>
    <w:rsid w:val="006633CA"/>
    <w:rsid w:val="00663A81"/>
    <w:rsid w:val="00664459"/>
    <w:rsid w:val="00664579"/>
    <w:rsid w:val="00666E0D"/>
    <w:rsid w:val="0067076D"/>
    <w:rsid w:val="00671505"/>
    <w:rsid w:val="00673262"/>
    <w:rsid w:val="006744E0"/>
    <w:rsid w:val="00675C4C"/>
    <w:rsid w:val="006808BD"/>
    <w:rsid w:val="0068571E"/>
    <w:rsid w:val="0068680B"/>
    <w:rsid w:val="00692F81"/>
    <w:rsid w:val="00694B28"/>
    <w:rsid w:val="00697489"/>
    <w:rsid w:val="00697C66"/>
    <w:rsid w:val="006A0158"/>
    <w:rsid w:val="006A037E"/>
    <w:rsid w:val="006A2AA6"/>
    <w:rsid w:val="006A7B2B"/>
    <w:rsid w:val="006B30A4"/>
    <w:rsid w:val="006B43FE"/>
    <w:rsid w:val="006B4463"/>
    <w:rsid w:val="006B4516"/>
    <w:rsid w:val="006B4857"/>
    <w:rsid w:val="006B4F5B"/>
    <w:rsid w:val="006B77EA"/>
    <w:rsid w:val="006C05E7"/>
    <w:rsid w:val="006C14C7"/>
    <w:rsid w:val="006C1BCA"/>
    <w:rsid w:val="006C37B5"/>
    <w:rsid w:val="006C4022"/>
    <w:rsid w:val="006C6AEF"/>
    <w:rsid w:val="006C75E3"/>
    <w:rsid w:val="006C7A07"/>
    <w:rsid w:val="006D201F"/>
    <w:rsid w:val="006D224F"/>
    <w:rsid w:val="006D230F"/>
    <w:rsid w:val="006D2F22"/>
    <w:rsid w:val="006D7454"/>
    <w:rsid w:val="006E5CDA"/>
    <w:rsid w:val="006E7AE6"/>
    <w:rsid w:val="006E7EC5"/>
    <w:rsid w:val="006F473C"/>
    <w:rsid w:val="006F58F3"/>
    <w:rsid w:val="006F67D7"/>
    <w:rsid w:val="006F73B6"/>
    <w:rsid w:val="00700963"/>
    <w:rsid w:val="00700F89"/>
    <w:rsid w:val="007017E0"/>
    <w:rsid w:val="00702948"/>
    <w:rsid w:val="00704856"/>
    <w:rsid w:val="0070716D"/>
    <w:rsid w:val="00707BC8"/>
    <w:rsid w:val="0071352E"/>
    <w:rsid w:val="0071588C"/>
    <w:rsid w:val="00715AE3"/>
    <w:rsid w:val="007232DD"/>
    <w:rsid w:val="00724BE3"/>
    <w:rsid w:val="0072536E"/>
    <w:rsid w:val="007301F5"/>
    <w:rsid w:val="00731B92"/>
    <w:rsid w:val="00734270"/>
    <w:rsid w:val="007344D8"/>
    <w:rsid w:val="00737BF1"/>
    <w:rsid w:val="00740F1E"/>
    <w:rsid w:val="00743FF4"/>
    <w:rsid w:val="007470C8"/>
    <w:rsid w:val="00753E5E"/>
    <w:rsid w:val="00754388"/>
    <w:rsid w:val="00757E92"/>
    <w:rsid w:val="0076118C"/>
    <w:rsid w:val="00761B58"/>
    <w:rsid w:val="00761E55"/>
    <w:rsid w:val="00763CF4"/>
    <w:rsid w:val="00765402"/>
    <w:rsid w:val="0076674B"/>
    <w:rsid w:val="00767E41"/>
    <w:rsid w:val="00770983"/>
    <w:rsid w:val="007718CB"/>
    <w:rsid w:val="00772C96"/>
    <w:rsid w:val="007738E6"/>
    <w:rsid w:val="00773F6F"/>
    <w:rsid w:val="00777587"/>
    <w:rsid w:val="00782E21"/>
    <w:rsid w:val="007832FC"/>
    <w:rsid w:val="0078369B"/>
    <w:rsid w:val="007846C2"/>
    <w:rsid w:val="007901F8"/>
    <w:rsid w:val="007915C0"/>
    <w:rsid w:val="00794ED2"/>
    <w:rsid w:val="00795E13"/>
    <w:rsid w:val="007A0FC6"/>
    <w:rsid w:val="007A3706"/>
    <w:rsid w:val="007A4D83"/>
    <w:rsid w:val="007A6007"/>
    <w:rsid w:val="007A6496"/>
    <w:rsid w:val="007A7BDD"/>
    <w:rsid w:val="007B1BD2"/>
    <w:rsid w:val="007B2170"/>
    <w:rsid w:val="007B357B"/>
    <w:rsid w:val="007B7BFD"/>
    <w:rsid w:val="007C648C"/>
    <w:rsid w:val="007C6D20"/>
    <w:rsid w:val="007C74FB"/>
    <w:rsid w:val="007C7D63"/>
    <w:rsid w:val="007D0AD5"/>
    <w:rsid w:val="007D3F71"/>
    <w:rsid w:val="007D5D1D"/>
    <w:rsid w:val="007E1445"/>
    <w:rsid w:val="007E19D5"/>
    <w:rsid w:val="007E1D5C"/>
    <w:rsid w:val="007E3B69"/>
    <w:rsid w:val="007E4D33"/>
    <w:rsid w:val="007E55AE"/>
    <w:rsid w:val="007E7C71"/>
    <w:rsid w:val="007F18DA"/>
    <w:rsid w:val="007F2B9C"/>
    <w:rsid w:val="007F3E92"/>
    <w:rsid w:val="007F55B5"/>
    <w:rsid w:val="007F61DA"/>
    <w:rsid w:val="008010C7"/>
    <w:rsid w:val="0080437C"/>
    <w:rsid w:val="00806B65"/>
    <w:rsid w:val="008101D2"/>
    <w:rsid w:val="008108FC"/>
    <w:rsid w:val="00812111"/>
    <w:rsid w:val="00814FBB"/>
    <w:rsid w:val="0082090A"/>
    <w:rsid w:val="00820D3D"/>
    <w:rsid w:val="00821BE5"/>
    <w:rsid w:val="00822A96"/>
    <w:rsid w:val="008230AC"/>
    <w:rsid w:val="00823947"/>
    <w:rsid w:val="00823FD4"/>
    <w:rsid w:val="0082559C"/>
    <w:rsid w:val="008269B1"/>
    <w:rsid w:val="00826D43"/>
    <w:rsid w:val="00830C2C"/>
    <w:rsid w:val="0083702E"/>
    <w:rsid w:val="00837423"/>
    <w:rsid w:val="00840C69"/>
    <w:rsid w:val="00846504"/>
    <w:rsid w:val="00846D26"/>
    <w:rsid w:val="008500F7"/>
    <w:rsid w:val="008508A9"/>
    <w:rsid w:val="00851A68"/>
    <w:rsid w:val="00860AFE"/>
    <w:rsid w:val="00860FD4"/>
    <w:rsid w:val="008610A6"/>
    <w:rsid w:val="008627A7"/>
    <w:rsid w:val="00864374"/>
    <w:rsid w:val="00864B61"/>
    <w:rsid w:val="00864D8B"/>
    <w:rsid w:val="00870C02"/>
    <w:rsid w:val="00871529"/>
    <w:rsid w:val="0087175C"/>
    <w:rsid w:val="00873742"/>
    <w:rsid w:val="00876D19"/>
    <w:rsid w:val="00876D2F"/>
    <w:rsid w:val="00885D08"/>
    <w:rsid w:val="00891482"/>
    <w:rsid w:val="00897DB8"/>
    <w:rsid w:val="008A54EE"/>
    <w:rsid w:val="008A59BA"/>
    <w:rsid w:val="008A78E8"/>
    <w:rsid w:val="008B100C"/>
    <w:rsid w:val="008B1AB6"/>
    <w:rsid w:val="008B1D8C"/>
    <w:rsid w:val="008B3CE6"/>
    <w:rsid w:val="008B6A8E"/>
    <w:rsid w:val="008C0063"/>
    <w:rsid w:val="008C110B"/>
    <w:rsid w:val="008C2379"/>
    <w:rsid w:val="008C2DE7"/>
    <w:rsid w:val="008C3153"/>
    <w:rsid w:val="008C3686"/>
    <w:rsid w:val="008C44CC"/>
    <w:rsid w:val="008C473B"/>
    <w:rsid w:val="008C5D53"/>
    <w:rsid w:val="008C6C90"/>
    <w:rsid w:val="008D0580"/>
    <w:rsid w:val="008D0E9A"/>
    <w:rsid w:val="008D2CCF"/>
    <w:rsid w:val="008D490E"/>
    <w:rsid w:val="008D6D9E"/>
    <w:rsid w:val="008E01F4"/>
    <w:rsid w:val="008E2EFA"/>
    <w:rsid w:val="008E33FA"/>
    <w:rsid w:val="008E3B71"/>
    <w:rsid w:val="008E470E"/>
    <w:rsid w:val="008F03EA"/>
    <w:rsid w:val="008F1042"/>
    <w:rsid w:val="008F16C2"/>
    <w:rsid w:val="008F37E3"/>
    <w:rsid w:val="008F574E"/>
    <w:rsid w:val="008F6460"/>
    <w:rsid w:val="00900D14"/>
    <w:rsid w:val="009016C0"/>
    <w:rsid w:val="00902435"/>
    <w:rsid w:val="00902E3B"/>
    <w:rsid w:val="0090318C"/>
    <w:rsid w:val="00906939"/>
    <w:rsid w:val="00910A30"/>
    <w:rsid w:val="009148B8"/>
    <w:rsid w:val="009160FE"/>
    <w:rsid w:val="00917075"/>
    <w:rsid w:val="009173FD"/>
    <w:rsid w:val="00917B18"/>
    <w:rsid w:val="0092160E"/>
    <w:rsid w:val="0092241C"/>
    <w:rsid w:val="00922A11"/>
    <w:rsid w:val="00922E71"/>
    <w:rsid w:val="00923327"/>
    <w:rsid w:val="00923E11"/>
    <w:rsid w:val="00926056"/>
    <w:rsid w:val="0092650B"/>
    <w:rsid w:val="00931579"/>
    <w:rsid w:val="00932D96"/>
    <w:rsid w:val="00933537"/>
    <w:rsid w:val="0093565B"/>
    <w:rsid w:val="00936A3D"/>
    <w:rsid w:val="009376F4"/>
    <w:rsid w:val="00940372"/>
    <w:rsid w:val="009427B2"/>
    <w:rsid w:val="00945451"/>
    <w:rsid w:val="00945727"/>
    <w:rsid w:val="0094731C"/>
    <w:rsid w:val="00951F61"/>
    <w:rsid w:val="00954C4B"/>
    <w:rsid w:val="00956285"/>
    <w:rsid w:val="00961B19"/>
    <w:rsid w:val="00961F1A"/>
    <w:rsid w:val="009666DC"/>
    <w:rsid w:val="009673C5"/>
    <w:rsid w:val="00967675"/>
    <w:rsid w:val="00967913"/>
    <w:rsid w:val="00967A5A"/>
    <w:rsid w:val="00970F44"/>
    <w:rsid w:val="009731A5"/>
    <w:rsid w:val="00973810"/>
    <w:rsid w:val="00973E21"/>
    <w:rsid w:val="0097481C"/>
    <w:rsid w:val="0097488F"/>
    <w:rsid w:val="009749E9"/>
    <w:rsid w:val="00976814"/>
    <w:rsid w:val="00980446"/>
    <w:rsid w:val="009826AA"/>
    <w:rsid w:val="009849AA"/>
    <w:rsid w:val="009856BD"/>
    <w:rsid w:val="009911BA"/>
    <w:rsid w:val="00994C93"/>
    <w:rsid w:val="009A4B8B"/>
    <w:rsid w:val="009A6AD7"/>
    <w:rsid w:val="009B0B97"/>
    <w:rsid w:val="009B0F16"/>
    <w:rsid w:val="009B19F5"/>
    <w:rsid w:val="009B39B8"/>
    <w:rsid w:val="009B3E1C"/>
    <w:rsid w:val="009B5B74"/>
    <w:rsid w:val="009B6456"/>
    <w:rsid w:val="009C1435"/>
    <w:rsid w:val="009C160F"/>
    <w:rsid w:val="009C31B7"/>
    <w:rsid w:val="009C41E4"/>
    <w:rsid w:val="009C4F11"/>
    <w:rsid w:val="009C59F7"/>
    <w:rsid w:val="009C7F38"/>
    <w:rsid w:val="009D08C1"/>
    <w:rsid w:val="009D20E1"/>
    <w:rsid w:val="009D2E1C"/>
    <w:rsid w:val="009D524B"/>
    <w:rsid w:val="009D54BA"/>
    <w:rsid w:val="009E12FC"/>
    <w:rsid w:val="009E2EF5"/>
    <w:rsid w:val="009E3C3B"/>
    <w:rsid w:val="009E6360"/>
    <w:rsid w:val="009E757F"/>
    <w:rsid w:val="009E76B2"/>
    <w:rsid w:val="009F0374"/>
    <w:rsid w:val="009F093E"/>
    <w:rsid w:val="009F4B65"/>
    <w:rsid w:val="00A05CE8"/>
    <w:rsid w:val="00A07192"/>
    <w:rsid w:val="00A21D63"/>
    <w:rsid w:val="00A23327"/>
    <w:rsid w:val="00A240E9"/>
    <w:rsid w:val="00A24C00"/>
    <w:rsid w:val="00A2544D"/>
    <w:rsid w:val="00A33FB3"/>
    <w:rsid w:val="00A373B6"/>
    <w:rsid w:val="00A37896"/>
    <w:rsid w:val="00A404EC"/>
    <w:rsid w:val="00A435E4"/>
    <w:rsid w:val="00A45C6E"/>
    <w:rsid w:val="00A50C63"/>
    <w:rsid w:val="00A52D6C"/>
    <w:rsid w:val="00A53190"/>
    <w:rsid w:val="00A667A0"/>
    <w:rsid w:val="00A6792B"/>
    <w:rsid w:val="00A74058"/>
    <w:rsid w:val="00A7590D"/>
    <w:rsid w:val="00A762B0"/>
    <w:rsid w:val="00A76A32"/>
    <w:rsid w:val="00A777E4"/>
    <w:rsid w:val="00A77D42"/>
    <w:rsid w:val="00A809F1"/>
    <w:rsid w:val="00A82FA6"/>
    <w:rsid w:val="00A8496D"/>
    <w:rsid w:val="00A86270"/>
    <w:rsid w:val="00A86EDB"/>
    <w:rsid w:val="00A91B1D"/>
    <w:rsid w:val="00A92516"/>
    <w:rsid w:val="00A92576"/>
    <w:rsid w:val="00A94B72"/>
    <w:rsid w:val="00A967A7"/>
    <w:rsid w:val="00A96A7F"/>
    <w:rsid w:val="00AA0A5A"/>
    <w:rsid w:val="00AA2C47"/>
    <w:rsid w:val="00AA33B8"/>
    <w:rsid w:val="00AA3FEC"/>
    <w:rsid w:val="00AA7D4A"/>
    <w:rsid w:val="00AB0FEE"/>
    <w:rsid w:val="00AB1163"/>
    <w:rsid w:val="00AB1835"/>
    <w:rsid w:val="00AB3168"/>
    <w:rsid w:val="00AB4C5A"/>
    <w:rsid w:val="00AB7DBD"/>
    <w:rsid w:val="00AC0A8A"/>
    <w:rsid w:val="00AC2824"/>
    <w:rsid w:val="00AC540F"/>
    <w:rsid w:val="00AC5840"/>
    <w:rsid w:val="00AC5B8C"/>
    <w:rsid w:val="00AC6478"/>
    <w:rsid w:val="00AD123B"/>
    <w:rsid w:val="00AE1633"/>
    <w:rsid w:val="00AE2753"/>
    <w:rsid w:val="00AE6B85"/>
    <w:rsid w:val="00AE76F7"/>
    <w:rsid w:val="00AE7E07"/>
    <w:rsid w:val="00AF4A23"/>
    <w:rsid w:val="00AF60FF"/>
    <w:rsid w:val="00AF6E1D"/>
    <w:rsid w:val="00AF732E"/>
    <w:rsid w:val="00AF7808"/>
    <w:rsid w:val="00B02AAD"/>
    <w:rsid w:val="00B03C4B"/>
    <w:rsid w:val="00B073F5"/>
    <w:rsid w:val="00B0798E"/>
    <w:rsid w:val="00B12BF6"/>
    <w:rsid w:val="00B12F91"/>
    <w:rsid w:val="00B134FC"/>
    <w:rsid w:val="00B13719"/>
    <w:rsid w:val="00B16007"/>
    <w:rsid w:val="00B16273"/>
    <w:rsid w:val="00B17618"/>
    <w:rsid w:val="00B2018D"/>
    <w:rsid w:val="00B20E28"/>
    <w:rsid w:val="00B23EF6"/>
    <w:rsid w:val="00B2497A"/>
    <w:rsid w:val="00B31072"/>
    <w:rsid w:val="00B33659"/>
    <w:rsid w:val="00B337D0"/>
    <w:rsid w:val="00B352F6"/>
    <w:rsid w:val="00B35612"/>
    <w:rsid w:val="00B360B9"/>
    <w:rsid w:val="00B41DAE"/>
    <w:rsid w:val="00B423F6"/>
    <w:rsid w:val="00B43FD3"/>
    <w:rsid w:val="00B44653"/>
    <w:rsid w:val="00B44C5E"/>
    <w:rsid w:val="00B50C5C"/>
    <w:rsid w:val="00B52159"/>
    <w:rsid w:val="00B555AE"/>
    <w:rsid w:val="00B5753A"/>
    <w:rsid w:val="00B6052F"/>
    <w:rsid w:val="00B61C9D"/>
    <w:rsid w:val="00B61D9A"/>
    <w:rsid w:val="00B6432C"/>
    <w:rsid w:val="00B64F66"/>
    <w:rsid w:val="00B65BC9"/>
    <w:rsid w:val="00B65C71"/>
    <w:rsid w:val="00B660EB"/>
    <w:rsid w:val="00B661D3"/>
    <w:rsid w:val="00B70140"/>
    <w:rsid w:val="00B70F54"/>
    <w:rsid w:val="00B7396A"/>
    <w:rsid w:val="00B76376"/>
    <w:rsid w:val="00B763D9"/>
    <w:rsid w:val="00B81039"/>
    <w:rsid w:val="00B8114E"/>
    <w:rsid w:val="00B84B2D"/>
    <w:rsid w:val="00B85CC1"/>
    <w:rsid w:val="00B86DF8"/>
    <w:rsid w:val="00B90242"/>
    <w:rsid w:val="00B902BE"/>
    <w:rsid w:val="00B92E12"/>
    <w:rsid w:val="00B93718"/>
    <w:rsid w:val="00B942EF"/>
    <w:rsid w:val="00B94843"/>
    <w:rsid w:val="00B96101"/>
    <w:rsid w:val="00B977F0"/>
    <w:rsid w:val="00BA20B8"/>
    <w:rsid w:val="00BA3E79"/>
    <w:rsid w:val="00BA3FC2"/>
    <w:rsid w:val="00BA54B5"/>
    <w:rsid w:val="00BB09AE"/>
    <w:rsid w:val="00BB103D"/>
    <w:rsid w:val="00BB4149"/>
    <w:rsid w:val="00BB59F8"/>
    <w:rsid w:val="00BC0EDD"/>
    <w:rsid w:val="00BC2043"/>
    <w:rsid w:val="00BC3E21"/>
    <w:rsid w:val="00BC57BA"/>
    <w:rsid w:val="00BC5CC3"/>
    <w:rsid w:val="00BC7BB5"/>
    <w:rsid w:val="00BC7F59"/>
    <w:rsid w:val="00BD0A50"/>
    <w:rsid w:val="00BD389D"/>
    <w:rsid w:val="00BE00E0"/>
    <w:rsid w:val="00BE0719"/>
    <w:rsid w:val="00BE095D"/>
    <w:rsid w:val="00BE0B8F"/>
    <w:rsid w:val="00BE13EC"/>
    <w:rsid w:val="00BE3114"/>
    <w:rsid w:val="00BE602A"/>
    <w:rsid w:val="00BF2851"/>
    <w:rsid w:val="00BF5A6B"/>
    <w:rsid w:val="00BF5E8B"/>
    <w:rsid w:val="00BF6AC0"/>
    <w:rsid w:val="00BF7327"/>
    <w:rsid w:val="00C00962"/>
    <w:rsid w:val="00C00BED"/>
    <w:rsid w:val="00C00E20"/>
    <w:rsid w:val="00C013ED"/>
    <w:rsid w:val="00C015FC"/>
    <w:rsid w:val="00C0355A"/>
    <w:rsid w:val="00C06073"/>
    <w:rsid w:val="00C0636A"/>
    <w:rsid w:val="00C1041A"/>
    <w:rsid w:val="00C110EA"/>
    <w:rsid w:val="00C12BE6"/>
    <w:rsid w:val="00C15CA8"/>
    <w:rsid w:val="00C21F5C"/>
    <w:rsid w:val="00C234F2"/>
    <w:rsid w:val="00C26F86"/>
    <w:rsid w:val="00C27278"/>
    <w:rsid w:val="00C3020D"/>
    <w:rsid w:val="00C30500"/>
    <w:rsid w:val="00C35927"/>
    <w:rsid w:val="00C35F2C"/>
    <w:rsid w:val="00C3601C"/>
    <w:rsid w:val="00C3751B"/>
    <w:rsid w:val="00C414A3"/>
    <w:rsid w:val="00C41A24"/>
    <w:rsid w:val="00C42B7D"/>
    <w:rsid w:val="00C50D8B"/>
    <w:rsid w:val="00C50F62"/>
    <w:rsid w:val="00C61739"/>
    <w:rsid w:val="00C662A4"/>
    <w:rsid w:val="00C67330"/>
    <w:rsid w:val="00C7077B"/>
    <w:rsid w:val="00C71178"/>
    <w:rsid w:val="00C719EA"/>
    <w:rsid w:val="00C73E44"/>
    <w:rsid w:val="00C744BA"/>
    <w:rsid w:val="00C74653"/>
    <w:rsid w:val="00C74809"/>
    <w:rsid w:val="00C756E6"/>
    <w:rsid w:val="00C773CF"/>
    <w:rsid w:val="00C8198C"/>
    <w:rsid w:val="00C81E90"/>
    <w:rsid w:val="00C82BAC"/>
    <w:rsid w:val="00C82FBA"/>
    <w:rsid w:val="00C83DEC"/>
    <w:rsid w:val="00C84B33"/>
    <w:rsid w:val="00C86D0A"/>
    <w:rsid w:val="00C8799B"/>
    <w:rsid w:val="00C9162D"/>
    <w:rsid w:val="00C9371C"/>
    <w:rsid w:val="00C948F0"/>
    <w:rsid w:val="00CA3238"/>
    <w:rsid w:val="00CA37DC"/>
    <w:rsid w:val="00CA3927"/>
    <w:rsid w:val="00CA5FE5"/>
    <w:rsid w:val="00CB0874"/>
    <w:rsid w:val="00CB4450"/>
    <w:rsid w:val="00CB4C46"/>
    <w:rsid w:val="00CB54E0"/>
    <w:rsid w:val="00CB5987"/>
    <w:rsid w:val="00CB6858"/>
    <w:rsid w:val="00CC5068"/>
    <w:rsid w:val="00CC6CE4"/>
    <w:rsid w:val="00CD020D"/>
    <w:rsid w:val="00CD29B0"/>
    <w:rsid w:val="00CD31B7"/>
    <w:rsid w:val="00CD7365"/>
    <w:rsid w:val="00CE2AF8"/>
    <w:rsid w:val="00CE4ABF"/>
    <w:rsid w:val="00CE759F"/>
    <w:rsid w:val="00CE7786"/>
    <w:rsid w:val="00CF0151"/>
    <w:rsid w:val="00CF374C"/>
    <w:rsid w:val="00CF461F"/>
    <w:rsid w:val="00CF65FB"/>
    <w:rsid w:val="00CF68C2"/>
    <w:rsid w:val="00CF6F70"/>
    <w:rsid w:val="00D01E90"/>
    <w:rsid w:val="00D02164"/>
    <w:rsid w:val="00D02CD3"/>
    <w:rsid w:val="00D02DF4"/>
    <w:rsid w:val="00D03D9F"/>
    <w:rsid w:val="00D04333"/>
    <w:rsid w:val="00D044B4"/>
    <w:rsid w:val="00D051EA"/>
    <w:rsid w:val="00D07FC3"/>
    <w:rsid w:val="00D1445B"/>
    <w:rsid w:val="00D15B6B"/>
    <w:rsid w:val="00D15CED"/>
    <w:rsid w:val="00D15FBD"/>
    <w:rsid w:val="00D178D7"/>
    <w:rsid w:val="00D22414"/>
    <w:rsid w:val="00D23DCD"/>
    <w:rsid w:val="00D23FA4"/>
    <w:rsid w:val="00D24391"/>
    <w:rsid w:val="00D25348"/>
    <w:rsid w:val="00D25EB7"/>
    <w:rsid w:val="00D26BD2"/>
    <w:rsid w:val="00D27704"/>
    <w:rsid w:val="00D278DF"/>
    <w:rsid w:val="00D31E54"/>
    <w:rsid w:val="00D3358A"/>
    <w:rsid w:val="00D36117"/>
    <w:rsid w:val="00D37C9D"/>
    <w:rsid w:val="00D4169B"/>
    <w:rsid w:val="00D41989"/>
    <w:rsid w:val="00D41F59"/>
    <w:rsid w:val="00D45866"/>
    <w:rsid w:val="00D46011"/>
    <w:rsid w:val="00D46CC3"/>
    <w:rsid w:val="00D50B3B"/>
    <w:rsid w:val="00D514B4"/>
    <w:rsid w:val="00D51945"/>
    <w:rsid w:val="00D51D6B"/>
    <w:rsid w:val="00D520D3"/>
    <w:rsid w:val="00D52CF9"/>
    <w:rsid w:val="00D54023"/>
    <w:rsid w:val="00D5403B"/>
    <w:rsid w:val="00D54362"/>
    <w:rsid w:val="00D5532B"/>
    <w:rsid w:val="00D55728"/>
    <w:rsid w:val="00D55D28"/>
    <w:rsid w:val="00D564A1"/>
    <w:rsid w:val="00D61766"/>
    <w:rsid w:val="00D63216"/>
    <w:rsid w:val="00D648E6"/>
    <w:rsid w:val="00D65948"/>
    <w:rsid w:val="00D67BF4"/>
    <w:rsid w:val="00D701B8"/>
    <w:rsid w:val="00D70662"/>
    <w:rsid w:val="00D72DF3"/>
    <w:rsid w:val="00D76322"/>
    <w:rsid w:val="00D8097E"/>
    <w:rsid w:val="00D819C0"/>
    <w:rsid w:val="00D82334"/>
    <w:rsid w:val="00D834D5"/>
    <w:rsid w:val="00D90FF6"/>
    <w:rsid w:val="00D92B93"/>
    <w:rsid w:val="00D9543B"/>
    <w:rsid w:val="00D9723A"/>
    <w:rsid w:val="00DA0600"/>
    <w:rsid w:val="00DA1542"/>
    <w:rsid w:val="00DA18A5"/>
    <w:rsid w:val="00DA5869"/>
    <w:rsid w:val="00DA65E4"/>
    <w:rsid w:val="00DA7B73"/>
    <w:rsid w:val="00DB0168"/>
    <w:rsid w:val="00DB1406"/>
    <w:rsid w:val="00DB2F6B"/>
    <w:rsid w:val="00DB4511"/>
    <w:rsid w:val="00DB6BC9"/>
    <w:rsid w:val="00DB7EFF"/>
    <w:rsid w:val="00DC0A3B"/>
    <w:rsid w:val="00DC0DB4"/>
    <w:rsid w:val="00DC2F05"/>
    <w:rsid w:val="00DD34EB"/>
    <w:rsid w:val="00DD391B"/>
    <w:rsid w:val="00DD52EA"/>
    <w:rsid w:val="00DD58B4"/>
    <w:rsid w:val="00DE2F8F"/>
    <w:rsid w:val="00DE48F6"/>
    <w:rsid w:val="00DE690A"/>
    <w:rsid w:val="00DF0236"/>
    <w:rsid w:val="00DF1EEF"/>
    <w:rsid w:val="00DF4DB1"/>
    <w:rsid w:val="00DF74C3"/>
    <w:rsid w:val="00E00831"/>
    <w:rsid w:val="00E013B5"/>
    <w:rsid w:val="00E0491C"/>
    <w:rsid w:val="00E04FB6"/>
    <w:rsid w:val="00E067A7"/>
    <w:rsid w:val="00E114EE"/>
    <w:rsid w:val="00E11B11"/>
    <w:rsid w:val="00E147C0"/>
    <w:rsid w:val="00E14DD9"/>
    <w:rsid w:val="00E166E0"/>
    <w:rsid w:val="00E226BF"/>
    <w:rsid w:val="00E23098"/>
    <w:rsid w:val="00E2357A"/>
    <w:rsid w:val="00E25C5B"/>
    <w:rsid w:val="00E25E5C"/>
    <w:rsid w:val="00E30A75"/>
    <w:rsid w:val="00E3190C"/>
    <w:rsid w:val="00E3354C"/>
    <w:rsid w:val="00E33691"/>
    <w:rsid w:val="00E33DCC"/>
    <w:rsid w:val="00E34A9C"/>
    <w:rsid w:val="00E35B4E"/>
    <w:rsid w:val="00E367D2"/>
    <w:rsid w:val="00E36D64"/>
    <w:rsid w:val="00E36E60"/>
    <w:rsid w:val="00E40374"/>
    <w:rsid w:val="00E422AA"/>
    <w:rsid w:val="00E43061"/>
    <w:rsid w:val="00E45E6E"/>
    <w:rsid w:val="00E474EE"/>
    <w:rsid w:val="00E47B04"/>
    <w:rsid w:val="00E50FBD"/>
    <w:rsid w:val="00E522B6"/>
    <w:rsid w:val="00E53540"/>
    <w:rsid w:val="00E5376A"/>
    <w:rsid w:val="00E56924"/>
    <w:rsid w:val="00E6122A"/>
    <w:rsid w:val="00E618EE"/>
    <w:rsid w:val="00E6329E"/>
    <w:rsid w:val="00E6342B"/>
    <w:rsid w:val="00E63A9C"/>
    <w:rsid w:val="00E64E4F"/>
    <w:rsid w:val="00E65AA6"/>
    <w:rsid w:val="00E660E6"/>
    <w:rsid w:val="00E676E6"/>
    <w:rsid w:val="00E731B1"/>
    <w:rsid w:val="00E74A12"/>
    <w:rsid w:val="00E805DB"/>
    <w:rsid w:val="00E80A03"/>
    <w:rsid w:val="00E80D7D"/>
    <w:rsid w:val="00E84BCB"/>
    <w:rsid w:val="00E850AE"/>
    <w:rsid w:val="00E85403"/>
    <w:rsid w:val="00E85ED5"/>
    <w:rsid w:val="00E86707"/>
    <w:rsid w:val="00E94494"/>
    <w:rsid w:val="00E9472C"/>
    <w:rsid w:val="00E9514A"/>
    <w:rsid w:val="00E9679B"/>
    <w:rsid w:val="00E9739E"/>
    <w:rsid w:val="00E97668"/>
    <w:rsid w:val="00E9777C"/>
    <w:rsid w:val="00EA2C11"/>
    <w:rsid w:val="00EA2FA5"/>
    <w:rsid w:val="00EA3129"/>
    <w:rsid w:val="00EA3AAA"/>
    <w:rsid w:val="00EA4CF5"/>
    <w:rsid w:val="00EA4E29"/>
    <w:rsid w:val="00EA5CF3"/>
    <w:rsid w:val="00EB1E26"/>
    <w:rsid w:val="00EB4482"/>
    <w:rsid w:val="00EB4582"/>
    <w:rsid w:val="00EB5B09"/>
    <w:rsid w:val="00EC16F8"/>
    <w:rsid w:val="00EC322D"/>
    <w:rsid w:val="00EC5B16"/>
    <w:rsid w:val="00ED0E44"/>
    <w:rsid w:val="00ED1CE9"/>
    <w:rsid w:val="00ED50F2"/>
    <w:rsid w:val="00ED6639"/>
    <w:rsid w:val="00ED7021"/>
    <w:rsid w:val="00ED74FE"/>
    <w:rsid w:val="00EE18CB"/>
    <w:rsid w:val="00EE227C"/>
    <w:rsid w:val="00EE28E5"/>
    <w:rsid w:val="00EE7396"/>
    <w:rsid w:val="00EF2A72"/>
    <w:rsid w:val="00EF3F28"/>
    <w:rsid w:val="00F00F01"/>
    <w:rsid w:val="00F046B7"/>
    <w:rsid w:val="00F04A81"/>
    <w:rsid w:val="00F059AB"/>
    <w:rsid w:val="00F077AE"/>
    <w:rsid w:val="00F13375"/>
    <w:rsid w:val="00F154F4"/>
    <w:rsid w:val="00F16AA0"/>
    <w:rsid w:val="00F21099"/>
    <w:rsid w:val="00F23243"/>
    <w:rsid w:val="00F23507"/>
    <w:rsid w:val="00F26A17"/>
    <w:rsid w:val="00F2773F"/>
    <w:rsid w:val="00F30CDC"/>
    <w:rsid w:val="00F31D53"/>
    <w:rsid w:val="00F32E97"/>
    <w:rsid w:val="00F354AF"/>
    <w:rsid w:val="00F360B8"/>
    <w:rsid w:val="00F377DF"/>
    <w:rsid w:val="00F41BEA"/>
    <w:rsid w:val="00F432BB"/>
    <w:rsid w:val="00F46832"/>
    <w:rsid w:val="00F47D20"/>
    <w:rsid w:val="00F500C2"/>
    <w:rsid w:val="00F51880"/>
    <w:rsid w:val="00F54D4E"/>
    <w:rsid w:val="00F61949"/>
    <w:rsid w:val="00F6204A"/>
    <w:rsid w:val="00F62051"/>
    <w:rsid w:val="00F64C12"/>
    <w:rsid w:val="00F64CB1"/>
    <w:rsid w:val="00F64DA8"/>
    <w:rsid w:val="00F6614B"/>
    <w:rsid w:val="00F6619F"/>
    <w:rsid w:val="00F70CB9"/>
    <w:rsid w:val="00F70F2B"/>
    <w:rsid w:val="00F72272"/>
    <w:rsid w:val="00F76CF6"/>
    <w:rsid w:val="00F779AC"/>
    <w:rsid w:val="00F77CD9"/>
    <w:rsid w:val="00F81C96"/>
    <w:rsid w:val="00F82D97"/>
    <w:rsid w:val="00F83F6E"/>
    <w:rsid w:val="00F840FC"/>
    <w:rsid w:val="00F8583E"/>
    <w:rsid w:val="00F868C8"/>
    <w:rsid w:val="00F87002"/>
    <w:rsid w:val="00F87209"/>
    <w:rsid w:val="00F906A5"/>
    <w:rsid w:val="00F919F4"/>
    <w:rsid w:val="00F91E94"/>
    <w:rsid w:val="00F93422"/>
    <w:rsid w:val="00F94A47"/>
    <w:rsid w:val="00F95513"/>
    <w:rsid w:val="00F971FE"/>
    <w:rsid w:val="00FA226E"/>
    <w:rsid w:val="00FA40E4"/>
    <w:rsid w:val="00FA4C41"/>
    <w:rsid w:val="00FA4D8F"/>
    <w:rsid w:val="00FA4DDC"/>
    <w:rsid w:val="00FA7372"/>
    <w:rsid w:val="00FA759E"/>
    <w:rsid w:val="00FA7EC2"/>
    <w:rsid w:val="00FB01E4"/>
    <w:rsid w:val="00FB2475"/>
    <w:rsid w:val="00FB377D"/>
    <w:rsid w:val="00FB3CCA"/>
    <w:rsid w:val="00FB4474"/>
    <w:rsid w:val="00FB7652"/>
    <w:rsid w:val="00FC07C3"/>
    <w:rsid w:val="00FC0F68"/>
    <w:rsid w:val="00FC3110"/>
    <w:rsid w:val="00FC57C7"/>
    <w:rsid w:val="00FC58F6"/>
    <w:rsid w:val="00FC7EA0"/>
    <w:rsid w:val="00FD1784"/>
    <w:rsid w:val="00FD284E"/>
    <w:rsid w:val="00FD5059"/>
    <w:rsid w:val="00FD7705"/>
    <w:rsid w:val="00FE014D"/>
    <w:rsid w:val="00FE4720"/>
    <w:rsid w:val="00FE5BA5"/>
    <w:rsid w:val="00FE7475"/>
    <w:rsid w:val="00FF2D6D"/>
    <w:rsid w:val="00FF3F2A"/>
    <w:rsid w:val="00FF526C"/>
    <w:rsid w:val="00FF6A0E"/>
    <w:rsid w:val="00FF6D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D8F"/>
    <w:pPr>
      <w:spacing w:after="0" w:line="240" w:lineRule="auto"/>
    </w:pPr>
    <w:rPr>
      <w:rFonts w:ascii="Tahoma" w:eastAsia="Times New Roman" w:hAnsi="Tahoma" w:cs="Tahoma"/>
      <w:bCs/>
      <w:snapToGrid w:val="0"/>
      <w:lang w:eastAsia="el-GR"/>
    </w:rPr>
  </w:style>
  <w:style w:type="paragraph" w:styleId="1">
    <w:name w:val="heading 1"/>
    <w:basedOn w:val="a"/>
    <w:next w:val="a"/>
    <w:link w:val="1Char"/>
    <w:uiPriority w:val="9"/>
    <w:qFormat/>
    <w:rsid w:val="00550FFE"/>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2">
    <w:name w:val="heading 2"/>
    <w:basedOn w:val="a"/>
    <w:next w:val="a"/>
    <w:link w:val="2Char"/>
    <w:uiPriority w:val="9"/>
    <w:unhideWhenUsed/>
    <w:qFormat/>
    <w:rsid w:val="00931579"/>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3">
    <w:name w:val="heading 3"/>
    <w:basedOn w:val="a"/>
    <w:next w:val="a"/>
    <w:link w:val="3Char"/>
    <w:uiPriority w:val="9"/>
    <w:unhideWhenUsed/>
    <w:qFormat/>
    <w:rsid w:val="00931579"/>
    <w:pPr>
      <w:keepNext/>
      <w:keepLines/>
      <w:spacing w:before="200"/>
      <w:outlineLvl w:val="2"/>
    </w:pPr>
    <w:rPr>
      <w:rFonts w:asciiTheme="majorHAnsi" w:eastAsiaTheme="majorEastAsia" w:hAnsiTheme="majorHAnsi" w:cstheme="majorBidi"/>
      <w:b/>
      <w:bCs w:val="0"/>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A4D8F"/>
    <w:pPr>
      <w:tabs>
        <w:tab w:val="center" w:pos="4153"/>
        <w:tab w:val="right" w:pos="8306"/>
      </w:tabs>
    </w:pPr>
    <w:rPr>
      <w:rFonts w:asciiTheme="minorHAnsi" w:eastAsiaTheme="minorHAnsi" w:hAnsiTheme="minorHAnsi" w:cstheme="minorBidi"/>
      <w:bCs w:val="0"/>
      <w:snapToGrid/>
      <w:lang w:eastAsia="en-US"/>
    </w:rPr>
  </w:style>
  <w:style w:type="character" w:customStyle="1" w:styleId="Char">
    <w:name w:val="Κεφαλίδα Char"/>
    <w:basedOn w:val="a0"/>
    <w:link w:val="a3"/>
    <w:rsid w:val="00FA4D8F"/>
  </w:style>
  <w:style w:type="paragraph" w:styleId="a4">
    <w:name w:val="footer"/>
    <w:basedOn w:val="a"/>
    <w:link w:val="Char0"/>
    <w:uiPriority w:val="99"/>
    <w:semiHidden/>
    <w:unhideWhenUsed/>
    <w:rsid w:val="00FA4D8F"/>
    <w:pPr>
      <w:tabs>
        <w:tab w:val="center" w:pos="4153"/>
        <w:tab w:val="right" w:pos="8306"/>
      </w:tabs>
    </w:pPr>
    <w:rPr>
      <w:rFonts w:asciiTheme="minorHAnsi" w:eastAsiaTheme="minorHAnsi" w:hAnsiTheme="minorHAnsi" w:cstheme="minorBidi"/>
      <w:bCs w:val="0"/>
      <w:snapToGrid/>
      <w:lang w:eastAsia="en-US"/>
    </w:rPr>
  </w:style>
  <w:style w:type="character" w:customStyle="1" w:styleId="Char0">
    <w:name w:val="Υποσέλιδο Char"/>
    <w:basedOn w:val="a0"/>
    <w:link w:val="a4"/>
    <w:uiPriority w:val="99"/>
    <w:semiHidden/>
    <w:rsid w:val="00FA4D8F"/>
  </w:style>
  <w:style w:type="paragraph" w:styleId="a5">
    <w:name w:val="Balloon Text"/>
    <w:basedOn w:val="a"/>
    <w:link w:val="Char1"/>
    <w:uiPriority w:val="99"/>
    <w:semiHidden/>
    <w:unhideWhenUsed/>
    <w:rsid w:val="00FA4D8F"/>
    <w:rPr>
      <w:rFonts w:eastAsiaTheme="minorHAnsi"/>
      <w:bCs w:val="0"/>
      <w:snapToGrid/>
      <w:sz w:val="16"/>
      <w:szCs w:val="16"/>
      <w:lang w:eastAsia="en-US"/>
    </w:rPr>
  </w:style>
  <w:style w:type="character" w:customStyle="1" w:styleId="Char1">
    <w:name w:val="Κείμενο πλαισίου Char"/>
    <w:basedOn w:val="a0"/>
    <w:link w:val="a5"/>
    <w:uiPriority w:val="99"/>
    <w:semiHidden/>
    <w:rsid w:val="00FA4D8F"/>
    <w:rPr>
      <w:rFonts w:ascii="Tahoma" w:hAnsi="Tahoma" w:cs="Tahoma"/>
      <w:sz w:val="16"/>
      <w:szCs w:val="16"/>
    </w:rPr>
  </w:style>
  <w:style w:type="character" w:customStyle="1" w:styleId="1Char">
    <w:name w:val="Επικεφαλίδα 1 Char"/>
    <w:basedOn w:val="a0"/>
    <w:link w:val="1"/>
    <w:uiPriority w:val="9"/>
    <w:rsid w:val="00550FFE"/>
    <w:rPr>
      <w:rFonts w:asciiTheme="majorHAnsi" w:eastAsiaTheme="majorEastAsia" w:hAnsiTheme="majorHAnsi" w:cstheme="majorBidi"/>
      <w:b/>
      <w:snapToGrid w:val="0"/>
      <w:color w:val="365F91" w:themeColor="accent1" w:themeShade="BF"/>
      <w:sz w:val="28"/>
      <w:szCs w:val="28"/>
      <w:lang w:eastAsia="el-GR"/>
    </w:rPr>
  </w:style>
  <w:style w:type="paragraph" w:styleId="a6">
    <w:name w:val="List Paragraph"/>
    <w:basedOn w:val="a"/>
    <w:uiPriority w:val="34"/>
    <w:qFormat/>
    <w:rsid w:val="00550FFE"/>
    <w:pPr>
      <w:ind w:left="720"/>
      <w:contextualSpacing/>
    </w:pPr>
  </w:style>
  <w:style w:type="table" w:styleId="a7">
    <w:name w:val="Table Grid"/>
    <w:basedOn w:val="a1"/>
    <w:uiPriority w:val="59"/>
    <w:rsid w:val="00A52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Επικεφαλίδα 2 Char"/>
    <w:basedOn w:val="a0"/>
    <w:link w:val="2"/>
    <w:uiPriority w:val="9"/>
    <w:rsid w:val="00931579"/>
    <w:rPr>
      <w:rFonts w:asciiTheme="majorHAnsi" w:eastAsiaTheme="majorEastAsia" w:hAnsiTheme="majorHAnsi" w:cstheme="majorBidi"/>
      <w:b/>
      <w:snapToGrid w:val="0"/>
      <w:color w:val="4F81BD" w:themeColor="accent1"/>
      <w:sz w:val="26"/>
      <w:szCs w:val="26"/>
      <w:lang w:eastAsia="el-GR"/>
    </w:rPr>
  </w:style>
  <w:style w:type="character" w:customStyle="1" w:styleId="3Char">
    <w:name w:val="Επικεφαλίδα 3 Char"/>
    <w:basedOn w:val="a0"/>
    <w:link w:val="3"/>
    <w:uiPriority w:val="9"/>
    <w:rsid w:val="00931579"/>
    <w:rPr>
      <w:rFonts w:asciiTheme="majorHAnsi" w:eastAsiaTheme="majorEastAsia" w:hAnsiTheme="majorHAnsi" w:cstheme="majorBidi"/>
      <w:b/>
      <w:snapToGrid w:val="0"/>
      <w:color w:val="4F81BD" w:themeColor="accent1"/>
      <w:lang w:eastAsia="el-GR"/>
    </w:rPr>
  </w:style>
  <w:style w:type="paragraph" w:styleId="a8">
    <w:name w:val="TOC Heading"/>
    <w:basedOn w:val="1"/>
    <w:next w:val="a"/>
    <w:uiPriority w:val="39"/>
    <w:semiHidden/>
    <w:unhideWhenUsed/>
    <w:qFormat/>
    <w:rsid w:val="00565DF8"/>
    <w:pPr>
      <w:spacing w:line="276" w:lineRule="auto"/>
      <w:outlineLvl w:val="9"/>
    </w:pPr>
    <w:rPr>
      <w:bCs/>
      <w:snapToGrid/>
      <w:lang w:val="en-US" w:eastAsia="en-US"/>
    </w:rPr>
  </w:style>
  <w:style w:type="paragraph" w:styleId="10">
    <w:name w:val="toc 1"/>
    <w:basedOn w:val="a"/>
    <w:next w:val="a"/>
    <w:autoRedefine/>
    <w:uiPriority w:val="39"/>
    <w:unhideWhenUsed/>
    <w:rsid w:val="00565DF8"/>
    <w:pPr>
      <w:tabs>
        <w:tab w:val="right" w:leader="dot" w:pos="8296"/>
      </w:tabs>
      <w:spacing w:after="100"/>
      <w:jc w:val="center"/>
    </w:pPr>
  </w:style>
  <w:style w:type="paragraph" w:styleId="20">
    <w:name w:val="toc 2"/>
    <w:basedOn w:val="a"/>
    <w:next w:val="a"/>
    <w:autoRedefine/>
    <w:uiPriority w:val="39"/>
    <w:unhideWhenUsed/>
    <w:rsid w:val="00565DF8"/>
    <w:pPr>
      <w:spacing w:after="100"/>
      <w:ind w:left="220"/>
    </w:pPr>
  </w:style>
  <w:style w:type="paragraph" w:styleId="30">
    <w:name w:val="toc 3"/>
    <w:basedOn w:val="a"/>
    <w:next w:val="a"/>
    <w:autoRedefine/>
    <w:uiPriority w:val="39"/>
    <w:unhideWhenUsed/>
    <w:rsid w:val="00565DF8"/>
    <w:pPr>
      <w:spacing w:after="100"/>
      <w:ind w:left="440"/>
    </w:pPr>
  </w:style>
  <w:style w:type="character" w:styleId="-">
    <w:name w:val="Hyperlink"/>
    <w:basedOn w:val="a0"/>
    <w:uiPriority w:val="99"/>
    <w:unhideWhenUsed/>
    <w:rsid w:val="00565DF8"/>
    <w:rPr>
      <w:color w:val="0000FF" w:themeColor="hyperlink"/>
      <w:u w:val="single"/>
    </w:rPr>
  </w:style>
  <w:style w:type="paragraph" w:styleId="Web">
    <w:name w:val="Normal (Web)"/>
    <w:basedOn w:val="a"/>
    <w:uiPriority w:val="99"/>
    <w:semiHidden/>
    <w:unhideWhenUsed/>
    <w:rsid w:val="00702948"/>
    <w:pPr>
      <w:spacing w:before="100" w:beforeAutospacing="1" w:after="100" w:afterAutospacing="1"/>
    </w:pPr>
    <w:rPr>
      <w:rFonts w:ascii="Times New Roman" w:hAnsi="Times New Roman" w:cs="Times New Roman"/>
      <w:bCs w:val="0"/>
      <w:snapToGrid/>
      <w:sz w:val="24"/>
      <w:szCs w:val="24"/>
      <w:lang w:val="en-GB" w:eastAsia="en-GB"/>
    </w:rPr>
  </w:style>
  <w:style w:type="paragraph" w:styleId="a9">
    <w:name w:val="Body Text"/>
    <w:basedOn w:val="a"/>
    <w:link w:val="Char2"/>
    <w:rsid w:val="004C77BE"/>
    <w:pPr>
      <w:widowControl w:val="0"/>
      <w:suppressAutoHyphens/>
      <w:spacing w:after="120"/>
    </w:pPr>
    <w:rPr>
      <w:rFonts w:ascii="Times New Roman" w:eastAsia="Droid Sans Fallback" w:hAnsi="Times New Roman" w:cs="Lohit Hindi"/>
      <w:bCs w:val="0"/>
      <w:snapToGrid/>
      <w:kern w:val="1"/>
      <w:sz w:val="24"/>
      <w:szCs w:val="24"/>
      <w:lang w:val="en-US" w:eastAsia="hi-IN" w:bidi="hi-IN"/>
    </w:rPr>
  </w:style>
  <w:style w:type="character" w:customStyle="1" w:styleId="Char2">
    <w:name w:val="Σώμα κειμένου Char"/>
    <w:basedOn w:val="a0"/>
    <w:link w:val="a9"/>
    <w:rsid w:val="004C77BE"/>
    <w:rPr>
      <w:rFonts w:ascii="Times New Roman" w:eastAsia="Droid Sans Fallback" w:hAnsi="Times New Roman" w:cs="Lohit Hindi"/>
      <w:kern w:val="1"/>
      <w:sz w:val="24"/>
      <w:szCs w:val="24"/>
      <w:lang w:val="en-US" w:eastAsia="hi-IN" w:bidi="hi-IN"/>
    </w:rPr>
  </w:style>
  <w:style w:type="paragraph" w:styleId="aa">
    <w:name w:val="footnote text"/>
    <w:basedOn w:val="a"/>
    <w:link w:val="Char3"/>
    <w:uiPriority w:val="99"/>
    <w:semiHidden/>
    <w:unhideWhenUsed/>
    <w:rsid w:val="004E47BC"/>
    <w:rPr>
      <w:sz w:val="20"/>
      <w:szCs w:val="20"/>
    </w:rPr>
  </w:style>
  <w:style w:type="character" w:customStyle="1" w:styleId="Char3">
    <w:name w:val="Κείμενο υποσημείωσης Char"/>
    <w:basedOn w:val="a0"/>
    <w:link w:val="aa"/>
    <w:uiPriority w:val="99"/>
    <w:semiHidden/>
    <w:rsid w:val="004E47BC"/>
    <w:rPr>
      <w:rFonts w:ascii="Tahoma" w:eastAsia="Times New Roman" w:hAnsi="Tahoma" w:cs="Tahoma"/>
      <w:bCs/>
      <w:snapToGrid w:val="0"/>
      <w:sz w:val="20"/>
      <w:szCs w:val="20"/>
      <w:lang w:eastAsia="el-GR"/>
    </w:rPr>
  </w:style>
  <w:style w:type="character" w:styleId="ab">
    <w:name w:val="footnote reference"/>
    <w:basedOn w:val="a0"/>
    <w:uiPriority w:val="99"/>
    <w:semiHidden/>
    <w:unhideWhenUsed/>
    <w:rsid w:val="004E47B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iath.gr/categories.php?mid=5457&amp;lang=el" TargetMode="External"/><Relationship Id="rId18" Type="http://schemas.openxmlformats.org/officeDocument/2006/relationships/hyperlink" Target="http://www.teiath.gr/categories.php?mid=5457&amp;lang=e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teiath.gr/categories.php?mid=5457&amp;lang=el" TargetMode="External"/><Relationship Id="rId7" Type="http://schemas.openxmlformats.org/officeDocument/2006/relationships/endnotes" Target="endnotes.xml"/><Relationship Id="rId12" Type="http://schemas.openxmlformats.org/officeDocument/2006/relationships/hyperlink" Target="http://www.teiath.gr/categories.php?mid=5457&amp;lang=el" TargetMode="External"/><Relationship Id="rId17" Type="http://schemas.openxmlformats.org/officeDocument/2006/relationships/hyperlink" Target="http://www.teiath.gr/categories.php?mid=5457&amp;lang=el" TargetMode="External"/><Relationship Id="rId25" Type="http://schemas.openxmlformats.org/officeDocument/2006/relationships/hyperlink" Target="http://www.teiath.gr/categories.php?mid=5457&amp;lang=el" TargetMode="External"/><Relationship Id="rId2" Type="http://schemas.openxmlformats.org/officeDocument/2006/relationships/numbering" Target="numbering.xml"/><Relationship Id="rId16" Type="http://schemas.openxmlformats.org/officeDocument/2006/relationships/hyperlink" Target="http://www.teiath.gr/categories.php?mid=5457&amp;lang=el" TargetMode="External"/><Relationship Id="rId20" Type="http://schemas.openxmlformats.org/officeDocument/2006/relationships/hyperlink" Target="http://www.teiath.gr/categories.php?mid=5457&amp;lang=e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iath.gr/categories.php?mid=5457&amp;lang=el" TargetMode="External"/><Relationship Id="rId24" Type="http://schemas.openxmlformats.org/officeDocument/2006/relationships/hyperlink" Target="http://www.teiath.gr/categories.php?mid=5457&amp;lang=el" TargetMode="External"/><Relationship Id="rId5" Type="http://schemas.openxmlformats.org/officeDocument/2006/relationships/webSettings" Target="webSettings.xml"/><Relationship Id="rId15" Type="http://schemas.openxmlformats.org/officeDocument/2006/relationships/hyperlink" Target="http://www.teiath.gr/categories.php?mid=5457&amp;lang=el" TargetMode="External"/><Relationship Id="rId23" Type="http://schemas.openxmlformats.org/officeDocument/2006/relationships/hyperlink" Target="http://www.teiath.gr/categories.php?mid=5457&amp;lang=el" TargetMode="External"/><Relationship Id="rId28" Type="http://schemas.openxmlformats.org/officeDocument/2006/relationships/header" Target="header2.xml"/><Relationship Id="rId10" Type="http://schemas.openxmlformats.org/officeDocument/2006/relationships/hyperlink" Target="http://www.teiath.gr/categories.php?mid=5457&amp;lang=el" TargetMode="External"/><Relationship Id="rId19" Type="http://schemas.openxmlformats.org/officeDocument/2006/relationships/hyperlink" Target="http://www.teiath.gr/categories.php?mid=5457&amp;lang=el" TargetMode="External"/><Relationship Id="rId4" Type="http://schemas.openxmlformats.org/officeDocument/2006/relationships/settings" Target="settings.xml"/><Relationship Id="rId9" Type="http://schemas.openxmlformats.org/officeDocument/2006/relationships/hyperlink" Target="http://www.teiath.gr/categories.php?mid=5457&amp;lang=el" TargetMode="External"/><Relationship Id="rId14" Type="http://schemas.openxmlformats.org/officeDocument/2006/relationships/hyperlink" Target="http://www.teiath.gr/categories.php?mid=5457&amp;lang=el" TargetMode="External"/><Relationship Id="rId22" Type="http://schemas.openxmlformats.org/officeDocument/2006/relationships/hyperlink" Target="http://www.teiath.gr/categories.php?mid=5457&amp;lang=el"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46398-624E-4B7F-8F09-AFB4F5D0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2439</Words>
  <Characters>13903</Characters>
  <Application>Microsoft Office Word</Application>
  <DocSecurity>0</DocSecurity>
  <Lines>115</Lines>
  <Paragraphs>32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TeiAth</Company>
  <LinksUpToDate>false</LinksUpToDate>
  <CharactersWithSpaces>16310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Natassa Karapanagou</dc:creator>
  <cp:keywords/>
  <dc:description/>
  <cp:lastModifiedBy> </cp:lastModifiedBy>
  <cp:revision>143</cp:revision>
  <cp:lastPrinted>2012-05-23T15:01:00Z</cp:lastPrinted>
  <dcterms:created xsi:type="dcterms:W3CDTF">2012-05-20T09:42:00Z</dcterms:created>
  <dcterms:modified xsi:type="dcterms:W3CDTF">2012-05-30T08:29:00Z</dcterms:modified>
</cp:coreProperties>
</file>