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Savannah Montano</w:t>
      </w:r>
    </w:p>
    <w:p>
      <w:r>
        <w:t>Interview Date: 2026-04-28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Executive Summary</w:t>
      </w:r>
    </w:p>
    <w:p>
      <w:r>
        <w:t>Interview summary for candidate Savannah Montano applying to Infant/Toddler. Section: Custom Question  Question: Tell me a little about yourself and why early childhood education matters to you. Section: Custom Question  Question: Why are you applying specifically to our company, Launch Pad Learning?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Yes</w:t>
      </w:r>
    </w:p>
    <w:p>
      <w:r>
        <w:t>Degree type: AS</w:t>
      </w:r>
    </w:p>
    <w:p>
      <w:r>
        <w:t>Degree in Early Childhood Education (ECE): Yes</w:t>
      </w:r>
    </w:p>
    <w:p>
      <w:r>
        <w:t>ECE units completed: N/A</w:t>
      </w:r>
    </w:p>
    <w:p>
      <w:r>
        <w:t>Infant/toddler class completed: No</w:t>
      </w:r>
    </w:p>
    <w:p>
      <w:r>
        <w:t>Total units completed (if no degree): N/A</w:t>
      </w:r>
    </w:p>
    <w:p>
      <w:r>
        <w:t>Years of experience: 2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>
      <w:r>
        <w:t>Weighted Total: 92 / 105</w:t>
      </w:r>
    </w:p>
    <w:p>
      <w:r>
        <w:t>Skipped scored questions: 0</w:t>
      </w:r>
    </w:p>
    <w:p>
      <w:r>
        <w:t>Percent of Max: 87.62%</w:t>
      </w:r>
    </w:p>
    <w:p>
      <w:r>
        <w:t>Final Outcome: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(No candidate transcript captured)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(No candidate transcript captured)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(No candidate transcript captured)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(No candidate transcript captured)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(No candidate transcript captured)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No full candidate transcript available.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Selected Raw Score: 5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2. Are you looking for full-time or part-time?</w:t>
      </w:r>
    </w:p>
    <w:p>
      <w:r>
        <w:t>Answer: either</w:t>
      </w:r>
    </w:p>
    <w:p>
      <w:r>
        <w:t>Answer Summary: either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$18</w:t>
      </w:r>
    </w:p>
    <w:p>
      <w:r>
        <w:t>Answer Summary: $18</w:t>
      </w:r>
    </w:p>
    <w:p>
      <w:r>
        <w:t>5. When could you start if we decide to move forward?</w:t>
      </w:r>
    </w:p>
    <w:p>
      <w:r>
        <w:t>Answer: next week</w:t>
      </w:r>
    </w:p>
    <w:p>
      <w:r>
        <w:t>Answer Summary: next week</w:t>
      </w:r>
    </w:p>
    <w:p>
      <w:r>
        <w:t>6. Why are you applying specifically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