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Melissa Serrano</w:t>
      </w:r>
    </w:p>
    <w:p>
      <w:r>
        <w:t>Interview Date: 2026-04-30</w:t>
      </w:r>
    </w:p>
    <w:p>
      <w:r>
        <w:t>School/Location: North Long Beach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Melissa Serrano applying to Preschool. Section: Custom Question  Question: Tell me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No</w:t>
      </w:r>
    </w:p>
    <w:p>
      <w:r>
        <w:t>ECE units completed: 24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1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36 / 80</w:t>
      </w:r>
    </w:p>
    <w:p>
      <w:r>
        <w:t>Skipped scored questions: 2</w:t>
      </w:r>
    </w:p>
    <w:p>
      <w:r>
        <w:t>Percent of Max: 45.0%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Answer Summary: [Q7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[Q8 Attempt 1]</w:t>
        <w:br/>
        <w:br/>
        <w:t>[Q9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Answer Summary: [Q7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4. What kind of pay are you looking for? Is that negotiable?</w:t>
      </w:r>
    </w:p>
    <w:p>
      <w:r>
        <w:t>Answer: $23-24</w:t>
      </w:r>
    </w:p>
    <w:p>
      <w:r>
        <w:t>Answer Summary: $23-24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asap</w:t>
      </w:r>
    </w:p>
    <w:p>
      <w:r>
        <w:t>Answer Summary: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