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B245" w14:textId="77777777" w:rsidR="00E40307" w:rsidRDefault="00E40307" w:rsidP="00E40307">
      <w:pPr>
        <w:jc w:val="center"/>
        <w:rPr>
          <w:rFonts w:ascii="Times New Roman" w:hAnsi="Times New Roman" w:cs="Times New Roman"/>
          <w:b/>
          <w:bCs/>
        </w:rPr>
      </w:pPr>
    </w:p>
    <w:p w14:paraId="6441E0D7" w14:textId="77777777" w:rsidR="00E40307" w:rsidRDefault="00E40307" w:rsidP="00E40307">
      <w:pPr>
        <w:jc w:val="center"/>
        <w:rPr>
          <w:rFonts w:ascii="Times New Roman" w:hAnsi="Times New Roman" w:cs="Times New Roman"/>
          <w:b/>
          <w:bCs/>
        </w:rPr>
      </w:pPr>
    </w:p>
    <w:p w14:paraId="25A4FD49" w14:textId="77777777" w:rsidR="00E40307" w:rsidRDefault="00E40307" w:rsidP="00E40307">
      <w:pPr>
        <w:jc w:val="center"/>
        <w:rPr>
          <w:rFonts w:ascii="Times New Roman" w:hAnsi="Times New Roman" w:cs="Times New Roman"/>
          <w:b/>
          <w:bCs/>
        </w:rPr>
      </w:pPr>
    </w:p>
    <w:p w14:paraId="18AA5DA5" w14:textId="77777777" w:rsidR="00E40307" w:rsidRDefault="00E40307" w:rsidP="00E40307">
      <w:pPr>
        <w:jc w:val="center"/>
        <w:rPr>
          <w:rFonts w:ascii="Times New Roman" w:hAnsi="Times New Roman" w:cs="Times New Roman"/>
          <w:b/>
          <w:bCs/>
        </w:rPr>
      </w:pPr>
    </w:p>
    <w:p w14:paraId="0C8EE136" w14:textId="77777777" w:rsidR="00E40307" w:rsidRDefault="00E40307" w:rsidP="00E40307">
      <w:pPr>
        <w:jc w:val="center"/>
        <w:rPr>
          <w:rFonts w:ascii="Times New Roman" w:hAnsi="Times New Roman" w:cs="Times New Roman"/>
          <w:b/>
          <w:bCs/>
        </w:rPr>
      </w:pPr>
    </w:p>
    <w:p w14:paraId="401CE61B" w14:textId="77777777" w:rsidR="00E40307" w:rsidRDefault="00E40307" w:rsidP="00E40307">
      <w:pPr>
        <w:jc w:val="center"/>
        <w:rPr>
          <w:rFonts w:ascii="Times New Roman" w:hAnsi="Times New Roman" w:cs="Times New Roman"/>
          <w:b/>
          <w:bCs/>
        </w:rPr>
      </w:pPr>
    </w:p>
    <w:p w14:paraId="37866755" w14:textId="77777777" w:rsidR="00E40307" w:rsidRDefault="00E40307" w:rsidP="00E40307">
      <w:pPr>
        <w:jc w:val="center"/>
        <w:rPr>
          <w:rFonts w:ascii="Times New Roman" w:hAnsi="Times New Roman" w:cs="Times New Roman"/>
          <w:b/>
          <w:bCs/>
        </w:rPr>
      </w:pPr>
    </w:p>
    <w:p w14:paraId="6AC86755" w14:textId="77777777" w:rsidR="00E40307" w:rsidRDefault="00E40307" w:rsidP="00E40307">
      <w:pPr>
        <w:jc w:val="center"/>
        <w:rPr>
          <w:rFonts w:ascii="Times New Roman" w:hAnsi="Times New Roman" w:cs="Times New Roman"/>
          <w:b/>
          <w:bCs/>
        </w:rPr>
      </w:pPr>
    </w:p>
    <w:p w14:paraId="21E437DE" w14:textId="1B76C97F" w:rsidR="00E40307" w:rsidRPr="00F455E2" w:rsidRDefault="00E40307" w:rsidP="00E40307">
      <w:pPr>
        <w:jc w:val="center"/>
        <w:rPr>
          <w:rFonts w:ascii="Times New Roman" w:hAnsi="Times New Roman" w:cs="Times New Roman"/>
          <w:b/>
          <w:bCs/>
        </w:rPr>
      </w:pPr>
      <w:r>
        <w:rPr>
          <w:rFonts w:ascii="Times New Roman" w:hAnsi="Times New Roman" w:cs="Times New Roman"/>
          <w:b/>
          <w:bCs/>
        </w:rPr>
        <w:t>CS 330 Final Project Reflection</w:t>
      </w:r>
    </w:p>
    <w:p w14:paraId="4B40064E" w14:textId="77777777" w:rsidR="00E40307" w:rsidRPr="00F455E2" w:rsidRDefault="00E40307" w:rsidP="00E40307">
      <w:pPr>
        <w:jc w:val="center"/>
        <w:rPr>
          <w:rFonts w:ascii="Times New Roman" w:hAnsi="Times New Roman" w:cs="Times New Roman"/>
          <w:b/>
          <w:bCs/>
        </w:rPr>
      </w:pPr>
    </w:p>
    <w:p w14:paraId="723EC330" w14:textId="77777777" w:rsidR="00E40307" w:rsidRPr="00F455E2" w:rsidRDefault="00E40307" w:rsidP="00E40307">
      <w:pPr>
        <w:jc w:val="center"/>
        <w:rPr>
          <w:rFonts w:ascii="Times New Roman" w:hAnsi="Times New Roman" w:cs="Times New Roman"/>
        </w:rPr>
      </w:pPr>
      <w:r w:rsidRPr="00F455E2">
        <w:rPr>
          <w:rFonts w:ascii="Times New Roman" w:hAnsi="Times New Roman" w:cs="Times New Roman"/>
        </w:rPr>
        <w:t>Daniel Norman</w:t>
      </w:r>
    </w:p>
    <w:p w14:paraId="6CD2F502" w14:textId="77777777" w:rsidR="00E40307" w:rsidRPr="00F455E2" w:rsidRDefault="00E40307" w:rsidP="00E40307">
      <w:pPr>
        <w:jc w:val="center"/>
        <w:rPr>
          <w:rFonts w:ascii="Times New Roman" w:hAnsi="Times New Roman" w:cs="Times New Roman"/>
        </w:rPr>
      </w:pPr>
      <w:r w:rsidRPr="00F455E2">
        <w:rPr>
          <w:rFonts w:ascii="Times New Roman" w:hAnsi="Times New Roman" w:cs="Times New Roman"/>
        </w:rPr>
        <w:t>SNHU</w:t>
      </w:r>
    </w:p>
    <w:p w14:paraId="740E2F35" w14:textId="77777777" w:rsidR="00E40307" w:rsidRPr="00F455E2" w:rsidRDefault="00E40307" w:rsidP="00E40307">
      <w:pPr>
        <w:jc w:val="center"/>
        <w:rPr>
          <w:rFonts w:ascii="Times New Roman" w:hAnsi="Times New Roman" w:cs="Times New Roman"/>
        </w:rPr>
      </w:pPr>
      <w:r w:rsidRPr="00F455E2">
        <w:rPr>
          <w:rFonts w:ascii="Times New Roman" w:hAnsi="Times New Roman" w:cs="Times New Roman"/>
        </w:rPr>
        <w:t>CS-3</w:t>
      </w:r>
      <w:r>
        <w:rPr>
          <w:rFonts w:ascii="Times New Roman" w:hAnsi="Times New Roman" w:cs="Times New Roman"/>
        </w:rPr>
        <w:t>3</w:t>
      </w:r>
      <w:r w:rsidRPr="00F455E2">
        <w:rPr>
          <w:rFonts w:ascii="Times New Roman" w:hAnsi="Times New Roman" w:cs="Times New Roman"/>
        </w:rPr>
        <w:t>0</w:t>
      </w:r>
    </w:p>
    <w:p w14:paraId="5F35EA3B" w14:textId="77777777" w:rsidR="00E40307" w:rsidRPr="00F455E2" w:rsidRDefault="00E40307" w:rsidP="00E40307">
      <w:pPr>
        <w:jc w:val="center"/>
        <w:rPr>
          <w:rFonts w:ascii="Times New Roman" w:hAnsi="Times New Roman" w:cs="Times New Roman"/>
        </w:rPr>
      </w:pPr>
      <w:r>
        <w:rPr>
          <w:rFonts w:ascii="Times New Roman" w:hAnsi="Times New Roman" w:cs="Times New Roman"/>
        </w:rPr>
        <w:t>Brian Battersby</w:t>
      </w:r>
    </w:p>
    <w:p w14:paraId="3267BB84" w14:textId="26FAD1C0" w:rsidR="00F677EE" w:rsidRDefault="00E40307" w:rsidP="00E40307">
      <w:pPr>
        <w:jc w:val="center"/>
        <w:rPr>
          <w:rFonts w:ascii="Times New Roman" w:hAnsi="Times New Roman" w:cs="Times New Roman"/>
        </w:rPr>
      </w:pPr>
      <w:r>
        <w:rPr>
          <w:rFonts w:ascii="Times New Roman" w:hAnsi="Times New Roman" w:cs="Times New Roman"/>
        </w:rPr>
        <w:t>4/19/2026</w:t>
      </w:r>
    </w:p>
    <w:p w14:paraId="7F4D7DC0" w14:textId="77777777" w:rsidR="00F677EE" w:rsidRDefault="00F677EE">
      <w:pPr>
        <w:rPr>
          <w:rFonts w:ascii="Times New Roman" w:hAnsi="Times New Roman" w:cs="Times New Roman"/>
        </w:rPr>
      </w:pPr>
      <w:r>
        <w:rPr>
          <w:rFonts w:ascii="Times New Roman" w:hAnsi="Times New Roman" w:cs="Times New Roman"/>
        </w:rPr>
        <w:br w:type="page"/>
      </w:r>
    </w:p>
    <w:p w14:paraId="44215A0D" w14:textId="20AE9619" w:rsidR="00800D90" w:rsidRPr="00800D90" w:rsidRDefault="00F677EE" w:rsidP="00800D90">
      <w:pPr>
        <w:spacing w:line="480" w:lineRule="auto"/>
      </w:pPr>
      <w:r>
        <w:rPr>
          <w:rFonts w:ascii="Times New Roman" w:hAnsi="Times New Roman" w:cs="Times New Roman"/>
        </w:rPr>
        <w:lastRenderedPageBreak/>
        <w:t>The 3D scene was designed to replicate my desktop workspace consisting of a mug, mouse, keyboard, and monitor.</w:t>
      </w:r>
      <w:r w:rsidR="000034E1">
        <w:rPr>
          <w:rFonts w:ascii="Times New Roman" w:hAnsi="Times New Roman" w:cs="Times New Roman"/>
        </w:rPr>
        <w:t xml:space="preserve"> These objects were chosen since they represent a realistic and relatable environment that could be used for productivity or gaming. </w:t>
      </w:r>
      <w:r w:rsidR="00800D90" w:rsidRPr="00800D90">
        <w:t>Each object was constructed using shapes such as boxes, cylinders, and torus meshes to maintain performance and meet project constraints. The keyboard and monitor were designed as the primary focal points, while the mug and mouse add secondary detail to make the environment feel complete and balanced.</w:t>
      </w:r>
    </w:p>
    <w:p w14:paraId="4E88895A" w14:textId="18E0226C" w:rsidR="00800D90" w:rsidRPr="00800D90" w:rsidRDefault="009474E3" w:rsidP="00800D90">
      <w:pPr>
        <w:spacing w:line="480" w:lineRule="auto"/>
        <w:rPr>
          <w:rFonts w:ascii="Times New Roman" w:hAnsi="Times New Roman" w:cs="Times New Roman"/>
        </w:rPr>
      </w:pPr>
      <w:r w:rsidRPr="00800D90">
        <w:rPr>
          <w:rFonts w:ascii="Times New Roman" w:hAnsi="Times New Roman" w:cs="Times New Roman"/>
        </w:rPr>
        <w:t>To</w:t>
      </w:r>
      <w:r w:rsidR="00800D90" w:rsidRPr="00800D90">
        <w:rPr>
          <w:rFonts w:ascii="Times New Roman" w:hAnsi="Times New Roman" w:cs="Times New Roman"/>
        </w:rPr>
        <w:t xml:space="preserve"> program these objects, I used transformation functions that controlled scaling, rotation, and translation for each mesh. This allowed me to position objects relative to one another in a realistic layout, such as placing the keyboard directly in front of the monitor and the mouse to the side. Textures were applied to enhance realism, including a custom keyboard texture and a screen texture for the monitor display. Lighting was also incorporated using directional light and material properties to ensure that all objects respond properly to ambient, diffuse, and specular shading.</w:t>
      </w:r>
    </w:p>
    <w:p w14:paraId="7FB5A499" w14:textId="77777777" w:rsidR="00800D90" w:rsidRPr="00800D90" w:rsidRDefault="00800D90" w:rsidP="00800D90">
      <w:pPr>
        <w:spacing w:line="480" w:lineRule="auto"/>
        <w:rPr>
          <w:rFonts w:ascii="Times New Roman" w:hAnsi="Times New Roman" w:cs="Times New Roman"/>
        </w:rPr>
      </w:pPr>
      <w:r w:rsidRPr="00800D90">
        <w:rPr>
          <w:rFonts w:ascii="Times New Roman" w:hAnsi="Times New Roman" w:cs="Times New Roman"/>
        </w:rPr>
        <w:t>The user navigates the 3D scene using a fully interactive camera system that supports movement along the X, Y, and Z axes. The WASD keys allow the user to move forward, backward, left, and right, while the Q and E keys control vertical movement up and down. This gives the user full freedom to explore the scene from multiple perspectives and inspect each object from different angles. The camera is positioned using a view matrix that updates dynamically based on user input.</w:t>
      </w:r>
    </w:p>
    <w:p w14:paraId="7678883A" w14:textId="77777777" w:rsidR="00800D90" w:rsidRPr="00800D90" w:rsidRDefault="00800D90" w:rsidP="00800D90">
      <w:pPr>
        <w:spacing w:line="480" w:lineRule="auto"/>
        <w:rPr>
          <w:rFonts w:ascii="Times New Roman" w:hAnsi="Times New Roman" w:cs="Times New Roman"/>
        </w:rPr>
      </w:pPr>
      <w:r w:rsidRPr="00800D90">
        <w:rPr>
          <w:rFonts w:ascii="Times New Roman" w:hAnsi="Times New Roman" w:cs="Times New Roman"/>
        </w:rPr>
        <w:t xml:space="preserve">In addition to movement, the camera supports mouse-based orientation control. The mouse is used to adjust pitch and yaw, allowing the user to look around the environment smoothly without </w:t>
      </w:r>
      <w:r w:rsidRPr="00800D90">
        <w:rPr>
          <w:rFonts w:ascii="Times New Roman" w:hAnsi="Times New Roman" w:cs="Times New Roman"/>
        </w:rPr>
        <w:lastRenderedPageBreak/>
        <w:t>changing position. The scroll wheel is used to adjust movement speed, giving the user more precise or faster navigation depending on preference. The scene also supports switching between perspective and orthographic projection using a keyboard input, which allows the user to view the environment in both a realistic 3D view and a flattened 2D-like view while keeping camera orientation consistent.</w:t>
      </w:r>
    </w:p>
    <w:p w14:paraId="38369BB2" w14:textId="77777777" w:rsidR="00800D90" w:rsidRPr="00800D90" w:rsidRDefault="00800D90" w:rsidP="00800D90">
      <w:pPr>
        <w:spacing w:line="480" w:lineRule="auto"/>
        <w:rPr>
          <w:rFonts w:ascii="Times New Roman" w:hAnsi="Times New Roman" w:cs="Times New Roman"/>
        </w:rPr>
      </w:pPr>
      <w:r w:rsidRPr="00800D90">
        <w:rPr>
          <w:rFonts w:ascii="Times New Roman" w:hAnsi="Times New Roman" w:cs="Times New Roman"/>
        </w:rPr>
        <w:t>The program uses several custom functions to improve modularity and reduce code repetition. One of the most important functions is SetTransformations(), which handles scaling, rotation, and translation for all objects in the scene. This function simplifies object placement by allowing consistent transformation logic to be reused for every mesh instead of rewriting matrix operations repeatedly. It also ensures that all objects follow the same transformation order, which helps maintain consistency in the scene.</w:t>
      </w:r>
    </w:p>
    <w:p w14:paraId="21FFDF79" w14:textId="77777777" w:rsidR="00800D90" w:rsidRPr="00800D90" w:rsidRDefault="00800D90" w:rsidP="00800D90">
      <w:pPr>
        <w:spacing w:line="480" w:lineRule="auto"/>
        <w:rPr>
          <w:rFonts w:ascii="Times New Roman" w:hAnsi="Times New Roman" w:cs="Times New Roman"/>
        </w:rPr>
      </w:pPr>
      <w:r w:rsidRPr="00800D90">
        <w:rPr>
          <w:rFonts w:ascii="Times New Roman" w:hAnsi="Times New Roman" w:cs="Times New Roman"/>
        </w:rPr>
        <w:t>Another important function is SetShaderTexture() and SetShaderColor(), which control whether an object uses a texture or a solid color. These functions make it easy to switch between textured and non-textured objects depending on the visual needs of the scene. Additionally, the texture loading and binding functions (CreateGLTexture, BindGLTextures) allow images to be reused efficiently across multiple objects. Overall, these functions improve readability, make debugging easier, and allow the scene to be expanded without significantly increasing code complexity.</w:t>
      </w:r>
    </w:p>
    <w:p w14:paraId="0EF6A3E9" w14:textId="670A195C" w:rsidR="00E40307" w:rsidRDefault="00E40307" w:rsidP="00F677EE">
      <w:pPr>
        <w:spacing w:line="480" w:lineRule="auto"/>
        <w:rPr>
          <w:rFonts w:ascii="Times New Roman" w:hAnsi="Times New Roman" w:cs="Times New Roman"/>
        </w:rPr>
      </w:pPr>
    </w:p>
    <w:p w14:paraId="71D24B4D" w14:textId="77777777" w:rsidR="00E40307" w:rsidRDefault="00E40307"/>
    <w:sectPr w:rsidR="00E40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307"/>
    <w:rsid w:val="000034E1"/>
    <w:rsid w:val="000A1D36"/>
    <w:rsid w:val="00247BF6"/>
    <w:rsid w:val="00800D90"/>
    <w:rsid w:val="009474E3"/>
    <w:rsid w:val="00951B50"/>
    <w:rsid w:val="00E312C8"/>
    <w:rsid w:val="00E40307"/>
    <w:rsid w:val="00F67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EEF22"/>
  <w15:chartTrackingRefBased/>
  <w15:docId w15:val="{9F365CD9-CEEE-4D54-9775-5BEB6DEEE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307"/>
  </w:style>
  <w:style w:type="paragraph" w:styleId="Heading1">
    <w:name w:val="heading 1"/>
    <w:basedOn w:val="Normal"/>
    <w:next w:val="Normal"/>
    <w:link w:val="Heading1Char"/>
    <w:uiPriority w:val="9"/>
    <w:qFormat/>
    <w:rsid w:val="00E40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307"/>
    <w:rPr>
      <w:rFonts w:eastAsiaTheme="majorEastAsia" w:cstheme="majorBidi"/>
      <w:color w:val="272727" w:themeColor="text1" w:themeTint="D8"/>
    </w:rPr>
  </w:style>
  <w:style w:type="paragraph" w:styleId="Title">
    <w:name w:val="Title"/>
    <w:basedOn w:val="Normal"/>
    <w:next w:val="Normal"/>
    <w:link w:val="TitleChar"/>
    <w:uiPriority w:val="10"/>
    <w:qFormat/>
    <w:rsid w:val="00E40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307"/>
    <w:pPr>
      <w:spacing w:before="160"/>
      <w:jc w:val="center"/>
    </w:pPr>
    <w:rPr>
      <w:i/>
      <w:iCs/>
      <w:color w:val="404040" w:themeColor="text1" w:themeTint="BF"/>
    </w:rPr>
  </w:style>
  <w:style w:type="character" w:customStyle="1" w:styleId="QuoteChar">
    <w:name w:val="Quote Char"/>
    <w:basedOn w:val="DefaultParagraphFont"/>
    <w:link w:val="Quote"/>
    <w:uiPriority w:val="29"/>
    <w:rsid w:val="00E40307"/>
    <w:rPr>
      <w:i/>
      <w:iCs/>
      <w:color w:val="404040" w:themeColor="text1" w:themeTint="BF"/>
    </w:rPr>
  </w:style>
  <w:style w:type="paragraph" w:styleId="ListParagraph">
    <w:name w:val="List Paragraph"/>
    <w:basedOn w:val="Normal"/>
    <w:uiPriority w:val="34"/>
    <w:qFormat/>
    <w:rsid w:val="00E40307"/>
    <w:pPr>
      <w:ind w:left="720"/>
      <w:contextualSpacing/>
    </w:pPr>
  </w:style>
  <w:style w:type="character" w:styleId="IntenseEmphasis">
    <w:name w:val="Intense Emphasis"/>
    <w:basedOn w:val="DefaultParagraphFont"/>
    <w:uiPriority w:val="21"/>
    <w:qFormat/>
    <w:rsid w:val="00E40307"/>
    <w:rPr>
      <w:i/>
      <w:iCs/>
      <w:color w:val="0F4761" w:themeColor="accent1" w:themeShade="BF"/>
    </w:rPr>
  </w:style>
  <w:style w:type="paragraph" w:styleId="IntenseQuote">
    <w:name w:val="Intense Quote"/>
    <w:basedOn w:val="Normal"/>
    <w:next w:val="Normal"/>
    <w:link w:val="IntenseQuoteChar"/>
    <w:uiPriority w:val="30"/>
    <w:qFormat/>
    <w:rsid w:val="00E40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307"/>
    <w:rPr>
      <w:i/>
      <w:iCs/>
      <w:color w:val="0F4761" w:themeColor="accent1" w:themeShade="BF"/>
    </w:rPr>
  </w:style>
  <w:style w:type="character" w:styleId="IntenseReference">
    <w:name w:val="Intense Reference"/>
    <w:basedOn w:val="DefaultParagraphFont"/>
    <w:uiPriority w:val="32"/>
    <w:qFormat/>
    <w:rsid w:val="00E40307"/>
    <w:rPr>
      <w:b/>
      <w:bCs/>
      <w:smallCaps/>
      <w:color w:val="0F4761" w:themeColor="accent1" w:themeShade="BF"/>
      <w:spacing w:val="5"/>
    </w:rPr>
  </w:style>
  <w:style w:type="paragraph" w:styleId="NormalWeb">
    <w:name w:val="Normal (Web)"/>
    <w:basedOn w:val="Normal"/>
    <w:uiPriority w:val="99"/>
    <w:semiHidden/>
    <w:unhideWhenUsed/>
    <w:rsid w:val="00800D9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Daniel</dc:creator>
  <cp:keywords/>
  <dc:description/>
  <cp:lastModifiedBy>Norman, Daniel</cp:lastModifiedBy>
  <cp:revision>4</cp:revision>
  <dcterms:created xsi:type="dcterms:W3CDTF">2026-04-26T01:00:00Z</dcterms:created>
  <dcterms:modified xsi:type="dcterms:W3CDTF">2026-04-27T00:36:00Z</dcterms:modified>
</cp:coreProperties>
</file>