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42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28"/>
      </w:tblGrid>
      <w:tr w:rsidR="005F6C6C">
        <w:trPr>
          <w:trHeight w:val="650"/>
        </w:trPr>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80" w:type="dxa"/>
              <w:left w:w="170" w:type="dxa"/>
              <w:bottom w:w="80" w:type="dxa"/>
              <w:right w:w="152" w:type="dxa"/>
            </w:tcMar>
            <w:vAlign w:val="center"/>
          </w:tcPr>
          <w:p w:rsidR="005F6C6C" w:rsidRDefault="00FE7784">
            <w:pPr>
              <w:pStyle w:val="Body"/>
              <w:ind w:left="90" w:right="72"/>
              <w:jc w:val="center"/>
            </w:pPr>
            <w:r>
              <w:rPr>
                <w:rFonts w:ascii="Arial" w:hAnsi="Arial"/>
                <w:b/>
                <w:bCs/>
                <w:smallCaps/>
                <w:color w:val="FFFFFF"/>
                <w:sz w:val="48"/>
                <w:szCs w:val="48"/>
                <w:u w:color="FFFFFF"/>
              </w:rPr>
              <w:t>Dexter Norwood</w:t>
            </w:r>
          </w:p>
        </w:tc>
      </w:tr>
    </w:tbl>
    <w:p w:rsidR="005F6C6C" w:rsidRDefault="005F6C6C">
      <w:pPr>
        <w:pStyle w:val="Body"/>
        <w:spacing w:before="100" w:after="100"/>
        <w:rPr>
          <w:rFonts w:ascii="Arial" w:eastAsia="Arial" w:hAnsi="Arial" w:cs="Arial"/>
        </w:rPr>
      </w:pPr>
    </w:p>
    <w:p w:rsidR="005F6C6C" w:rsidRDefault="00FE7784">
      <w:pPr>
        <w:pStyle w:val="Body"/>
        <w:widowControl w:val="0"/>
        <w:rPr>
          <w:rFonts w:ascii="Arial" w:eastAsia="Arial" w:hAnsi="Arial" w:cs="Arial"/>
        </w:rPr>
      </w:pPr>
      <w:r>
        <w:rPr>
          <w:rFonts w:ascii="Arial" w:eastAsia="Arial" w:hAnsi="Arial" w:cs="Arial"/>
          <w:noProof/>
        </w:rPr>
        <mc:AlternateContent>
          <mc:Choice Requires="wps">
            <w:drawing>
              <wp:anchor distT="0" distB="0" distL="0" distR="0" simplePos="0" relativeHeight="251659264" behindDoc="0" locked="0" layoutInCell="1" allowOverlap="1">
                <wp:simplePos x="0" y="0"/>
                <wp:positionH relativeFrom="margin">
                  <wp:posOffset>2769062</wp:posOffset>
                </wp:positionH>
                <wp:positionV relativeFrom="page">
                  <wp:posOffset>160790</wp:posOffset>
                </wp:positionV>
                <wp:extent cx="3886200" cy="6243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886200" cy="624300"/>
                        </a:xfrm>
                        <a:prstGeom prst="rect">
                          <a:avLst/>
                        </a:prstGeom>
                        <a:noFill/>
                        <a:ln w="12700" cap="flat">
                          <a:noFill/>
                          <a:miter lim="400000"/>
                        </a:ln>
                        <a:effectLst/>
                      </wps:spPr>
                      <wps:txbx>
                        <w:txbxContent>
                          <w:p w:rsidR="002E4642" w:rsidRDefault="002E4642">
                            <w:pPr>
                              <w:pStyle w:val="Body"/>
                              <w:jc w:val="right"/>
                              <w:rPr>
                                <w:rFonts w:ascii="Arial" w:hAnsi="Arial"/>
                                <w:sz w:val="22"/>
                                <w:szCs w:val="22"/>
                              </w:rPr>
                            </w:pPr>
                            <w:r>
                              <w:rPr>
                                <w:rFonts w:ascii="Arial" w:hAnsi="Arial"/>
                                <w:sz w:val="22"/>
                                <w:szCs w:val="22"/>
                              </w:rPr>
                              <w:t>3710 Brevard St. Unit A Greensboro, NC 27407</w:t>
                            </w:r>
                          </w:p>
                          <w:p w:rsidR="005F6C6C" w:rsidRDefault="00FE7784">
                            <w:pPr>
                              <w:pStyle w:val="Body"/>
                              <w:jc w:val="right"/>
                              <w:rPr>
                                <w:rFonts w:ascii="Arial" w:eastAsia="Arial" w:hAnsi="Arial" w:cs="Arial"/>
                                <w:sz w:val="22"/>
                                <w:szCs w:val="22"/>
                              </w:rPr>
                            </w:pPr>
                            <w:r>
                              <w:rPr>
                                <w:rFonts w:ascii="Arial" w:hAnsi="Arial"/>
                                <w:sz w:val="22"/>
                                <w:szCs w:val="22"/>
                              </w:rPr>
                              <w:t xml:space="preserve">Phone: 910-261-1475  </w:t>
                            </w:r>
                          </w:p>
                          <w:p w:rsidR="002E4642" w:rsidRDefault="00621E7C" w:rsidP="002E4642">
                            <w:pPr>
                              <w:pStyle w:val="Body"/>
                              <w:jc w:val="right"/>
                              <w:rPr>
                                <w:rFonts w:ascii="Arial" w:eastAsia="Arial" w:hAnsi="Arial" w:cs="Arial"/>
                                <w:sz w:val="22"/>
                                <w:szCs w:val="22"/>
                              </w:rPr>
                            </w:pPr>
                            <w:hyperlink r:id="rId7" w:history="1">
                              <w:r w:rsidR="002E4642" w:rsidRPr="005875FB">
                                <w:rPr>
                                  <w:rStyle w:val="Hyperlink"/>
                                  <w:rFonts w:ascii="Arial" w:hAnsi="Arial"/>
                                  <w:sz w:val="22"/>
                                  <w:szCs w:val="22"/>
                                </w:rPr>
                                <w:t>dnorwood22@gmail.com</w:t>
                              </w:r>
                            </w:hyperlink>
                          </w:p>
                          <w:p w:rsidR="005F6C6C" w:rsidRPr="002E4642" w:rsidRDefault="005F6C6C" w:rsidP="002E4642">
                            <w:pPr>
                              <w:pStyle w:val="Body"/>
                              <w:jc w:val="right"/>
                              <w:rPr>
                                <w:rFonts w:ascii="Arial" w:eastAsia="Arial" w:hAnsi="Arial" w:cs="Arial"/>
                                <w:sz w:val="22"/>
                                <w:szCs w:val="22"/>
                              </w:rPr>
                            </w:pPr>
                          </w:p>
                        </w:txbxContent>
                      </wps:txbx>
                      <wps:bodyPr wrap="square" lIns="45719" tIns="45719" rIns="45719" bIns="45719" numCol="1" anchor="t">
                        <a:noAutofit/>
                      </wps:bodyPr>
                    </wps:wsp>
                  </a:graphicData>
                </a:graphic>
              </wp:anchor>
            </w:drawing>
          </mc:Choice>
          <mc:Fallback>
            <w:pict>
              <v:rect id="officeArt object" o:spid="_x0000_s1026" style="position:absolute;margin-left:218.05pt;margin-top:12.65pt;width:306pt;height:49.15pt;z-index:251659264;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" filled="f" stroked="f" strokeweight="1pt">
                <v:stroke miterlimit="4"/>
                <v:textbox inset="1.27mm,1.27mm,1.27mm,1.27mm">
                  <w:txbxContent>
                    <w:p w:rsidR="002E4642" w:rsidRDefault="002E4642">
                      <w:pPr>
                        <w:pStyle w:val="Body"/>
                        <w:jc w:val="right"/>
                        <w:rPr>
                          <w:rFonts w:ascii="Arial" w:hAnsi="Arial"/>
                          <w:sz w:val="22"/>
                          <w:szCs w:val="22"/>
                        </w:rPr>
                      </w:pPr>
                      <w:r>
                        <w:rPr>
                          <w:rFonts w:ascii="Arial" w:hAnsi="Arial"/>
                          <w:sz w:val="22"/>
                          <w:szCs w:val="22"/>
                        </w:rPr>
                        <w:t>3710 Brevard St. Unit A Greensboro, NC 27407</w:t>
                      </w:r>
                    </w:p>
                    <w:p w:rsidR="005F6C6C" w:rsidRDefault="00FE7784">
                      <w:pPr>
                        <w:pStyle w:val="Body"/>
                        <w:jc w:val="right"/>
                        <w:rPr>
                          <w:rFonts w:ascii="Arial" w:eastAsia="Arial" w:hAnsi="Arial" w:cs="Arial"/>
                          <w:sz w:val="22"/>
                          <w:szCs w:val="22"/>
                        </w:rPr>
                      </w:pPr>
                      <w:r>
                        <w:rPr>
                          <w:rFonts w:ascii="Arial" w:hAnsi="Arial"/>
                          <w:sz w:val="22"/>
                          <w:szCs w:val="22"/>
                        </w:rPr>
                        <w:t xml:space="preserve">Phone: 910-261-1475  </w:t>
                      </w:r>
                    </w:p>
                    <w:p w:rsidR="002E4642" w:rsidRDefault="00621E7C" w:rsidP="002E4642">
                      <w:pPr>
                        <w:pStyle w:val="Body"/>
                        <w:jc w:val="right"/>
                        <w:rPr>
                          <w:rFonts w:ascii="Arial" w:eastAsia="Arial" w:hAnsi="Arial" w:cs="Arial"/>
                          <w:sz w:val="22"/>
                          <w:szCs w:val="22"/>
                        </w:rPr>
                      </w:pPr>
                      <w:hyperlink r:id="rId8" w:history="1">
                        <w:r w:rsidR="002E4642" w:rsidRPr="005875FB">
                          <w:rPr>
                            <w:rStyle w:val="Hyperlink"/>
                            <w:rFonts w:ascii="Arial" w:hAnsi="Arial"/>
                            <w:sz w:val="22"/>
                            <w:szCs w:val="22"/>
                          </w:rPr>
                          <w:t>dnorwood22@gmail.com</w:t>
                        </w:r>
                      </w:hyperlink>
                    </w:p>
                    <w:p w:rsidR="005F6C6C" w:rsidRPr="002E4642" w:rsidRDefault="005F6C6C" w:rsidP="002E4642">
                      <w:pPr>
                        <w:pStyle w:val="Body"/>
                        <w:jc w:val="right"/>
                        <w:rPr>
                          <w:rFonts w:ascii="Arial" w:eastAsia="Arial" w:hAnsi="Arial" w:cs="Arial"/>
                          <w:sz w:val="22"/>
                          <w:szCs w:val="22"/>
                        </w:rPr>
                      </w:pPr>
                    </w:p>
                  </w:txbxContent>
                </v:textbox>
                <w10:wrap anchorx="margin" anchory="page"/>
              </v:rect>
            </w:pict>
          </mc:Fallback>
        </mc:AlternateContent>
      </w:r>
    </w:p>
    <w:p w:rsidR="005F6C6C" w:rsidRDefault="005F6C6C">
      <w:pPr>
        <w:pStyle w:val="Body"/>
        <w:widowControl w:val="0"/>
        <w:rPr>
          <w:rFonts w:ascii="Arial" w:eastAsia="Arial" w:hAnsi="Arial" w:cs="Arial"/>
        </w:rPr>
      </w:pPr>
    </w:p>
    <w:p w:rsidR="005F6C6C" w:rsidRDefault="00FE7784">
      <w:pPr>
        <w:pStyle w:val="Body"/>
        <w:widowControl w:val="0"/>
        <w:jc w:val="center"/>
        <w:rPr>
          <w:rFonts w:ascii="Arial" w:eastAsia="Arial" w:hAnsi="Arial" w:cs="Arial"/>
          <w:b/>
          <w:bCs/>
          <w:sz w:val="32"/>
          <w:szCs w:val="32"/>
        </w:rPr>
      </w:pPr>
      <w:r>
        <w:rPr>
          <w:rFonts w:ascii="Arial" w:eastAsia="Arial" w:hAnsi="Arial" w:cs="Arial"/>
          <w:b/>
          <w:bCs/>
          <w:noProof/>
          <w:sz w:val="2"/>
          <w:szCs w:val="2"/>
        </w:rPr>
        <mc:AlternateContent>
          <mc:Choice Requires="wps">
            <w:drawing>
              <wp:inline distT="0" distB="0" distL="0" distR="0">
                <wp:extent cx="579501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795010" cy="1905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56.3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5F6C6C" w:rsidRDefault="005F6C6C" w:rsidP="002E4642">
      <w:pPr>
        <w:pStyle w:val="Body"/>
        <w:widowControl w:val="0"/>
        <w:rPr>
          <w:rFonts w:ascii="Arial" w:eastAsia="Arial" w:hAnsi="Arial" w:cs="Arial"/>
          <w:b/>
          <w:bCs/>
          <w:sz w:val="32"/>
          <w:szCs w:val="32"/>
        </w:rPr>
      </w:pPr>
    </w:p>
    <w:p w:rsidR="005F6C6C" w:rsidRDefault="002E4642">
      <w:pPr>
        <w:pStyle w:val="Body"/>
        <w:rPr>
          <w:rFonts w:ascii="Arial" w:eastAsia="Arial" w:hAnsi="Arial" w:cs="Arial"/>
          <w:sz w:val="20"/>
          <w:szCs w:val="20"/>
        </w:rPr>
      </w:pPr>
      <w:r>
        <w:rPr>
          <w:rFonts w:ascii="Arial" w:hAnsi="Arial"/>
          <w:sz w:val="20"/>
          <w:szCs w:val="20"/>
        </w:rPr>
        <w:t xml:space="preserve">Qualified professional </w:t>
      </w:r>
      <w:r w:rsidR="00FE7784">
        <w:rPr>
          <w:rFonts w:ascii="Arial" w:hAnsi="Arial"/>
          <w:sz w:val="20"/>
          <w:szCs w:val="20"/>
        </w:rPr>
        <w:t>with exemplary track record of success in diverse and varied industries.</w:t>
      </w:r>
    </w:p>
    <w:p w:rsidR="005F6C6C" w:rsidRDefault="005F6C6C">
      <w:pPr>
        <w:pStyle w:val="Body"/>
        <w:rPr>
          <w:rFonts w:ascii="Arial" w:eastAsia="Arial" w:hAnsi="Arial" w:cs="Arial"/>
          <w:sz w:val="20"/>
          <w:szCs w:val="20"/>
        </w:rPr>
      </w:pPr>
    </w:p>
    <w:p w:rsidR="005F6C6C" w:rsidRDefault="00FE7784">
      <w:pPr>
        <w:pStyle w:val="Body"/>
        <w:rPr>
          <w:rFonts w:ascii="Arial" w:eastAsia="Arial" w:hAnsi="Arial" w:cs="Arial"/>
          <w:sz w:val="20"/>
          <w:szCs w:val="20"/>
        </w:rPr>
      </w:pPr>
      <w:r>
        <w:rPr>
          <w:rFonts w:ascii="Arial" w:hAnsi="Arial"/>
          <w:sz w:val="20"/>
          <w:szCs w:val="20"/>
        </w:rPr>
        <w:t>Excellent computer and interpersonal communication skills. Encompassing key values of integrity, honesty, appreciation, and teamwork in addition, to leadership, organizational and customer service. Interacts well with individuals from diverse cultures and all professional levels.</w:t>
      </w:r>
    </w:p>
    <w:p w:rsidR="005F6C6C" w:rsidRDefault="005F6C6C">
      <w:pPr>
        <w:pStyle w:val="Body"/>
        <w:rPr>
          <w:rFonts w:ascii="Arial" w:eastAsia="Arial" w:hAnsi="Arial" w:cs="Arial"/>
          <w:sz w:val="12"/>
          <w:szCs w:val="12"/>
        </w:rPr>
      </w:pPr>
    </w:p>
    <w:p w:rsidR="005F6C6C" w:rsidRDefault="00FE7784">
      <w:pPr>
        <w:pStyle w:val="Body"/>
        <w:pBdr>
          <w:top w:val="single" w:sz="6" w:space="0" w:color="000000"/>
          <w:bottom w:val="single" w:sz="6" w:space="0" w:color="000000"/>
        </w:pBdr>
        <w:shd w:val="clear" w:color="auto" w:fill="E0E0E0"/>
        <w:jc w:val="center"/>
        <w:rPr>
          <w:rFonts w:ascii="Arial" w:eastAsia="Arial" w:hAnsi="Arial" w:cs="Arial"/>
          <w:b/>
          <w:bCs/>
          <w:smallCaps/>
          <w:sz w:val="28"/>
          <w:szCs w:val="28"/>
        </w:rPr>
      </w:pPr>
      <w:r>
        <w:rPr>
          <w:rFonts w:ascii="Arial" w:hAnsi="Arial"/>
          <w:b/>
          <w:bCs/>
          <w:smallCaps/>
          <w:sz w:val="28"/>
          <w:szCs w:val="28"/>
          <w:lang w:val="fr-FR"/>
        </w:rPr>
        <w:t xml:space="preserve">Qualifications </w:t>
      </w:r>
      <w:proofErr w:type="spellStart"/>
      <w:r>
        <w:rPr>
          <w:rFonts w:ascii="Arial" w:hAnsi="Arial"/>
          <w:b/>
          <w:bCs/>
          <w:smallCaps/>
          <w:sz w:val="28"/>
          <w:szCs w:val="28"/>
          <w:lang w:val="fr-FR"/>
        </w:rPr>
        <w:t>Summary</w:t>
      </w:r>
      <w:proofErr w:type="spellEnd"/>
    </w:p>
    <w:p w:rsidR="005F6C6C" w:rsidRDefault="005F6C6C">
      <w:pPr>
        <w:pStyle w:val="PlainText"/>
        <w:ind w:left="360"/>
        <w:rPr>
          <w:rFonts w:ascii="Arial" w:eastAsia="Arial" w:hAnsi="Arial" w:cs="Arial"/>
          <w:sz w:val="22"/>
          <w:szCs w:val="22"/>
        </w:rPr>
      </w:pPr>
    </w:p>
    <w:p w:rsidR="005F6C6C" w:rsidRDefault="00FE7784">
      <w:pPr>
        <w:pStyle w:val="PlainText"/>
        <w:numPr>
          <w:ilvl w:val="0"/>
          <w:numId w:val="2"/>
        </w:numPr>
        <w:rPr>
          <w:rFonts w:ascii="Arial" w:eastAsia="Arial" w:hAnsi="Arial" w:cs="Arial"/>
          <w:sz w:val="24"/>
          <w:szCs w:val="24"/>
        </w:rPr>
      </w:pPr>
      <w:r>
        <w:rPr>
          <w:rFonts w:ascii="Arial" w:hAnsi="Arial"/>
          <w:sz w:val="24"/>
          <w:szCs w:val="24"/>
        </w:rPr>
        <w:t>Developed, applied, revised, and maintained quality standards for receiving, in-process, and final inspection in accordance with company and contractual requirements.</w:t>
      </w:r>
    </w:p>
    <w:p w:rsidR="005F6C6C" w:rsidRDefault="00FE7784">
      <w:pPr>
        <w:pStyle w:val="Body"/>
        <w:numPr>
          <w:ilvl w:val="0"/>
          <w:numId w:val="2"/>
        </w:numPr>
        <w:rPr>
          <w:rFonts w:ascii="Arial" w:eastAsia="Arial" w:hAnsi="Arial" w:cs="Arial"/>
        </w:rPr>
      </w:pPr>
      <w:r>
        <w:rPr>
          <w:rFonts w:ascii="Arial" w:hAnsi="Arial"/>
        </w:rPr>
        <w:t xml:space="preserve">Capable of writing inspection procedures. </w:t>
      </w:r>
    </w:p>
    <w:p w:rsidR="005F6C6C" w:rsidRDefault="00FE7784">
      <w:pPr>
        <w:pStyle w:val="Body"/>
        <w:numPr>
          <w:ilvl w:val="0"/>
          <w:numId w:val="2"/>
        </w:numPr>
        <w:rPr>
          <w:rFonts w:ascii="Arial" w:eastAsia="Arial" w:hAnsi="Arial" w:cs="Arial"/>
        </w:rPr>
      </w:pPr>
      <w:r>
        <w:rPr>
          <w:rFonts w:ascii="Arial" w:hAnsi="Arial"/>
        </w:rPr>
        <w:t>Reviews and evaluates in-process rejections and implemented corrective action as needed.</w:t>
      </w:r>
    </w:p>
    <w:p w:rsidR="005F6C6C" w:rsidRDefault="00FE7784">
      <w:pPr>
        <w:pStyle w:val="PlainText"/>
        <w:numPr>
          <w:ilvl w:val="0"/>
          <w:numId w:val="2"/>
        </w:numPr>
        <w:rPr>
          <w:rFonts w:ascii="Arial" w:eastAsia="Arial" w:hAnsi="Arial" w:cs="Arial"/>
          <w:sz w:val="24"/>
          <w:szCs w:val="24"/>
        </w:rPr>
      </w:pPr>
      <w:r>
        <w:rPr>
          <w:rFonts w:ascii="Arial" w:hAnsi="Arial"/>
          <w:sz w:val="24"/>
          <w:szCs w:val="24"/>
        </w:rPr>
        <w:t>Recognized expert in reading, interpreting, and applying technical data; and reviewing and evaluating operational and procedural systems.</w:t>
      </w:r>
    </w:p>
    <w:p w:rsidR="005F6C6C" w:rsidRDefault="00FE7784">
      <w:pPr>
        <w:pStyle w:val="PlainText"/>
        <w:numPr>
          <w:ilvl w:val="0"/>
          <w:numId w:val="2"/>
        </w:numPr>
        <w:rPr>
          <w:rFonts w:ascii="Arial" w:eastAsia="Arial" w:hAnsi="Arial" w:cs="Arial"/>
          <w:sz w:val="24"/>
          <w:szCs w:val="24"/>
        </w:rPr>
      </w:pPr>
      <w:r>
        <w:rPr>
          <w:rFonts w:ascii="Arial" w:hAnsi="Arial"/>
          <w:sz w:val="24"/>
          <w:szCs w:val="24"/>
        </w:rPr>
        <w:t xml:space="preserve">Excellent experience in providing leadership and training, directing daily activities of large, technical teams </w:t>
      </w:r>
      <w:proofErr w:type="gramStart"/>
      <w:r>
        <w:rPr>
          <w:rFonts w:ascii="Arial" w:hAnsi="Arial"/>
          <w:sz w:val="24"/>
          <w:szCs w:val="24"/>
        </w:rPr>
        <w:t>in order to</w:t>
      </w:r>
      <w:proofErr w:type="gramEnd"/>
      <w:r>
        <w:rPr>
          <w:rFonts w:ascii="Arial" w:hAnsi="Arial"/>
          <w:sz w:val="24"/>
          <w:szCs w:val="24"/>
        </w:rPr>
        <w:t xml:space="preserve"> excel and achieve mission objectives.</w:t>
      </w:r>
    </w:p>
    <w:p w:rsidR="005F6C6C" w:rsidRDefault="005F6C6C">
      <w:pPr>
        <w:pStyle w:val="Body"/>
        <w:rPr>
          <w:rFonts w:ascii="Arial" w:eastAsia="Arial" w:hAnsi="Arial" w:cs="Arial"/>
          <w:sz w:val="22"/>
          <w:szCs w:val="22"/>
        </w:rPr>
      </w:pPr>
    </w:p>
    <w:p w:rsidR="005F6C6C" w:rsidRDefault="00FE7784">
      <w:pPr>
        <w:pStyle w:val="Body"/>
        <w:pBdr>
          <w:top w:val="single" w:sz="6" w:space="0" w:color="000000"/>
          <w:bottom w:val="single" w:sz="6" w:space="0" w:color="000000"/>
        </w:pBdr>
        <w:shd w:val="clear" w:color="auto" w:fill="E0E0E0"/>
        <w:jc w:val="center"/>
        <w:rPr>
          <w:rFonts w:ascii="Arial" w:eastAsia="Arial" w:hAnsi="Arial" w:cs="Arial"/>
          <w:b/>
          <w:bCs/>
          <w:smallCaps/>
          <w:sz w:val="28"/>
          <w:szCs w:val="28"/>
        </w:rPr>
      </w:pPr>
      <w:r>
        <w:rPr>
          <w:rFonts w:ascii="Arial" w:hAnsi="Arial"/>
          <w:b/>
          <w:bCs/>
          <w:smallCaps/>
          <w:sz w:val="28"/>
          <w:szCs w:val="28"/>
          <w:lang w:val="es-ES_tradnl"/>
        </w:rPr>
        <w:t xml:space="preserve">Core </w:t>
      </w:r>
      <w:proofErr w:type="spellStart"/>
      <w:r>
        <w:rPr>
          <w:rFonts w:ascii="Arial" w:hAnsi="Arial"/>
          <w:b/>
          <w:bCs/>
          <w:smallCaps/>
          <w:sz w:val="28"/>
          <w:szCs w:val="28"/>
          <w:lang w:val="es-ES_tradnl"/>
        </w:rPr>
        <w:t>Competencies</w:t>
      </w:r>
      <w:proofErr w:type="spellEnd"/>
    </w:p>
    <w:tbl>
      <w:tblPr>
        <w:tblW w:w="99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46"/>
        <w:gridCol w:w="3011"/>
        <w:gridCol w:w="3279"/>
      </w:tblGrid>
      <w:tr w:rsidR="005F6C6C">
        <w:trPr>
          <w:trHeight w:val="48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364" w:type="dxa"/>
              <w:bottom w:w="80" w:type="dxa"/>
              <w:right w:w="80" w:type="dxa"/>
            </w:tcMar>
          </w:tcPr>
          <w:p w:rsidR="005F6C6C" w:rsidRDefault="005F6C6C">
            <w:pPr>
              <w:pStyle w:val="Body"/>
              <w:ind w:left="284"/>
            </w:pPr>
          </w:p>
          <w:p w:rsidR="005F6C6C" w:rsidRDefault="00FE7784">
            <w:pPr>
              <w:pStyle w:val="Body"/>
              <w:numPr>
                <w:ilvl w:val="0"/>
                <w:numId w:val="3"/>
              </w:numPr>
              <w:rPr>
                <w:rFonts w:ascii="Arial" w:hAnsi="Arial"/>
                <w:sz w:val="22"/>
                <w:szCs w:val="22"/>
              </w:rPr>
            </w:pPr>
            <w:r>
              <w:rPr>
                <w:rFonts w:ascii="Arial" w:hAnsi="Arial"/>
                <w:sz w:val="22"/>
                <w:szCs w:val="22"/>
              </w:rPr>
              <w:t>Strategic Planning</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364" w:type="dxa"/>
              <w:bottom w:w="80" w:type="dxa"/>
              <w:right w:w="80" w:type="dxa"/>
            </w:tcMar>
          </w:tcPr>
          <w:p w:rsidR="005F6C6C" w:rsidRDefault="005F6C6C">
            <w:pPr>
              <w:pStyle w:val="Body"/>
              <w:ind w:left="284"/>
            </w:pPr>
          </w:p>
          <w:p w:rsidR="005F6C6C" w:rsidRDefault="00FE7784">
            <w:pPr>
              <w:pStyle w:val="Body"/>
              <w:numPr>
                <w:ilvl w:val="0"/>
                <w:numId w:val="4"/>
              </w:numPr>
              <w:rPr>
                <w:rFonts w:ascii="Arial" w:hAnsi="Arial"/>
                <w:sz w:val="22"/>
                <w:szCs w:val="22"/>
              </w:rPr>
            </w:pPr>
            <w:r>
              <w:rPr>
                <w:rFonts w:ascii="Arial" w:hAnsi="Arial"/>
                <w:sz w:val="22"/>
                <w:szCs w:val="22"/>
              </w:rPr>
              <w:t>Data Entry</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364" w:type="dxa"/>
              <w:bottom w:w="80" w:type="dxa"/>
              <w:right w:w="80" w:type="dxa"/>
            </w:tcMar>
          </w:tcPr>
          <w:p w:rsidR="005F6C6C" w:rsidRDefault="005F6C6C">
            <w:pPr>
              <w:pStyle w:val="Body"/>
              <w:ind w:left="284"/>
            </w:pPr>
          </w:p>
          <w:p w:rsidR="005F6C6C" w:rsidRDefault="00FE7784">
            <w:pPr>
              <w:pStyle w:val="Body"/>
              <w:numPr>
                <w:ilvl w:val="0"/>
                <w:numId w:val="5"/>
              </w:numPr>
              <w:rPr>
                <w:rFonts w:ascii="Arial" w:hAnsi="Arial"/>
                <w:sz w:val="22"/>
                <w:szCs w:val="22"/>
              </w:rPr>
            </w:pPr>
            <w:r>
              <w:rPr>
                <w:rFonts w:ascii="Arial" w:hAnsi="Arial"/>
                <w:sz w:val="22"/>
                <w:szCs w:val="22"/>
              </w:rPr>
              <w:t>Property Accountability</w:t>
            </w:r>
          </w:p>
        </w:tc>
      </w:tr>
      <w:tr w:rsidR="005F6C6C">
        <w:trPr>
          <w:trHeight w:val="24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6"/>
              </w:numPr>
              <w:rPr>
                <w:rFonts w:ascii="Arial" w:hAnsi="Arial"/>
                <w:sz w:val="22"/>
                <w:szCs w:val="22"/>
              </w:rPr>
            </w:pPr>
            <w:r>
              <w:rPr>
                <w:rFonts w:ascii="Arial" w:hAnsi="Arial"/>
                <w:sz w:val="22"/>
                <w:szCs w:val="22"/>
              </w:rPr>
              <w:t>Performance Metrics</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7"/>
              </w:numPr>
              <w:rPr>
                <w:rFonts w:ascii="Arial" w:hAnsi="Arial"/>
                <w:sz w:val="22"/>
                <w:szCs w:val="22"/>
              </w:rPr>
            </w:pPr>
            <w:r>
              <w:rPr>
                <w:rFonts w:ascii="Arial" w:hAnsi="Arial"/>
                <w:sz w:val="22"/>
                <w:szCs w:val="22"/>
              </w:rPr>
              <w:t>Critical Problem-Solver</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8"/>
              </w:numPr>
              <w:rPr>
                <w:rFonts w:ascii="Arial" w:hAnsi="Arial"/>
                <w:sz w:val="22"/>
                <w:szCs w:val="22"/>
              </w:rPr>
            </w:pPr>
            <w:r>
              <w:rPr>
                <w:rFonts w:ascii="Arial" w:hAnsi="Arial"/>
                <w:sz w:val="22"/>
                <w:szCs w:val="22"/>
              </w:rPr>
              <w:t>Supply Management</w:t>
            </w:r>
          </w:p>
        </w:tc>
      </w:tr>
      <w:tr w:rsidR="005F6C6C">
        <w:trPr>
          <w:trHeight w:val="24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9"/>
              </w:numPr>
              <w:rPr>
                <w:rFonts w:ascii="Arial" w:hAnsi="Arial"/>
                <w:sz w:val="22"/>
                <w:szCs w:val="22"/>
              </w:rPr>
            </w:pPr>
            <w:r>
              <w:rPr>
                <w:rFonts w:ascii="Arial" w:hAnsi="Arial"/>
                <w:sz w:val="22"/>
                <w:szCs w:val="22"/>
              </w:rPr>
              <w:t>Information/Data</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0"/>
              </w:numPr>
              <w:rPr>
                <w:rFonts w:ascii="Arial" w:hAnsi="Arial"/>
                <w:sz w:val="22"/>
                <w:szCs w:val="22"/>
              </w:rPr>
            </w:pPr>
            <w:r>
              <w:rPr>
                <w:rFonts w:ascii="Arial" w:hAnsi="Arial"/>
                <w:sz w:val="22"/>
                <w:szCs w:val="22"/>
              </w:rPr>
              <w:t>ISO Compliance</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1"/>
              </w:numPr>
              <w:rPr>
                <w:rFonts w:ascii="Arial" w:hAnsi="Arial"/>
                <w:sz w:val="22"/>
                <w:szCs w:val="22"/>
              </w:rPr>
            </w:pPr>
            <w:r>
              <w:rPr>
                <w:rFonts w:ascii="Arial" w:hAnsi="Arial"/>
                <w:sz w:val="22"/>
                <w:szCs w:val="22"/>
              </w:rPr>
              <w:t>Quality Assurance/Control</w:t>
            </w:r>
          </w:p>
        </w:tc>
      </w:tr>
      <w:tr w:rsidR="005F6C6C">
        <w:trPr>
          <w:trHeight w:val="24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2"/>
              </w:numPr>
              <w:rPr>
                <w:rFonts w:ascii="Arial" w:hAnsi="Arial"/>
                <w:sz w:val="22"/>
                <w:szCs w:val="22"/>
              </w:rPr>
            </w:pPr>
            <w:r>
              <w:rPr>
                <w:rFonts w:ascii="Arial" w:hAnsi="Arial"/>
                <w:sz w:val="22"/>
                <w:szCs w:val="22"/>
              </w:rPr>
              <w:t>Employee Management</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3"/>
              </w:numPr>
              <w:rPr>
                <w:rFonts w:ascii="Arial" w:hAnsi="Arial"/>
                <w:sz w:val="22"/>
                <w:szCs w:val="22"/>
              </w:rPr>
            </w:pPr>
            <w:r>
              <w:rPr>
                <w:rFonts w:ascii="Arial" w:hAnsi="Arial"/>
                <w:sz w:val="22"/>
                <w:szCs w:val="22"/>
              </w:rPr>
              <w:t>Project Management</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4"/>
              </w:numPr>
              <w:rPr>
                <w:rFonts w:ascii="Arial" w:hAnsi="Arial"/>
                <w:sz w:val="22"/>
                <w:szCs w:val="22"/>
              </w:rPr>
            </w:pPr>
            <w:r>
              <w:rPr>
                <w:rFonts w:ascii="Arial" w:hAnsi="Arial"/>
                <w:sz w:val="22"/>
                <w:szCs w:val="22"/>
              </w:rPr>
              <w:t>Process Reengineering</w:t>
            </w:r>
          </w:p>
        </w:tc>
      </w:tr>
      <w:tr w:rsidR="005F6C6C">
        <w:trPr>
          <w:trHeight w:val="24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5"/>
              </w:numPr>
              <w:rPr>
                <w:rFonts w:ascii="Arial" w:hAnsi="Arial"/>
                <w:sz w:val="22"/>
                <w:szCs w:val="22"/>
              </w:rPr>
            </w:pPr>
            <w:r>
              <w:rPr>
                <w:rFonts w:ascii="Arial" w:hAnsi="Arial"/>
                <w:sz w:val="22"/>
                <w:szCs w:val="22"/>
              </w:rPr>
              <w:t>Oral/Written Communication</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6"/>
              </w:numPr>
              <w:rPr>
                <w:rFonts w:ascii="Arial" w:hAnsi="Arial"/>
                <w:sz w:val="22"/>
                <w:szCs w:val="22"/>
              </w:rPr>
            </w:pPr>
            <w:r>
              <w:rPr>
                <w:rFonts w:ascii="Arial" w:hAnsi="Arial"/>
                <w:sz w:val="22"/>
                <w:szCs w:val="22"/>
              </w:rPr>
              <w:t>Audits/Assessments</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7"/>
              </w:numPr>
              <w:rPr>
                <w:rFonts w:ascii="Arial" w:hAnsi="Arial"/>
                <w:sz w:val="22"/>
                <w:szCs w:val="22"/>
              </w:rPr>
            </w:pPr>
            <w:r>
              <w:rPr>
                <w:rFonts w:ascii="Arial" w:hAnsi="Arial"/>
                <w:sz w:val="22"/>
                <w:szCs w:val="22"/>
              </w:rPr>
              <w:t>Technical Documentation</w:t>
            </w:r>
          </w:p>
        </w:tc>
      </w:tr>
      <w:tr w:rsidR="005F6C6C">
        <w:trPr>
          <w:trHeight w:val="24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8"/>
              </w:numPr>
              <w:rPr>
                <w:rFonts w:ascii="Arial" w:hAnsi="Arial"/>
                <w:sz w:val="22"/>
                <w:szCs w:val="22"/>
              </w:rPr>
            </w:pPr>
            <w:r>
              <w:rPr>
                <w:rFonts w:ascii="Arial" w:hAnsi="Arial"/>
                <w:sz w:val="22"/>
                <w:szCs w:val="22"/>
              </w:rPr>
              <w:t>Information Technology</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19"/>
              </w:numPr>
              <w:rPr>
                <w:rFonts w:ascii="Arial" w:hAnsi="Arial"/>
                <w:sz w:val="22"/>
                <w:szCs w:val="22"/>
              </w:rPr>
            </w:pPr>
            <w:r>
              <w:rPr>
                <w:rFonts w:ascii="Arial" w:hAnsi="Arial"/>
                <w:sz w:val="22"/>
                <w:szCs w:val="22"/>
              </w:rPr>
              <w:t>Record Keeping</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20"/>
              </w:numPr>
              <w:rPr>
                <w:rFonts w:ascii="Arial" w:hAnsi="Arial"/>
                <w:sz w:val="22"/>
                <w:szCs w:val="22"/>
              </w:rPr>
            </w:pPr>
            <w:r>
              <w:rPr>
                <w:rFonts w:ascii="Arial" w:hAnsi="Arial"/>
                <w:sz w:val="22"/>
                <w:szCs w:val="22"/>
              </w:rPr>
              <w:t>Performance Monitoring</w:t>
            </w:r>
          </w:p>
        </w:tc>
      </w:tr>
      <w:tr w:rsidR="005F6C6C">
        <w:trPr>
          <w:trHeight w:val="483"/>
          <w:jc w:val="center"/>
        </w:trPr>
        <w:tc>
          <w:tcPr>
            <w:tcW w:w="3646"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21"/>
              </w:numPr>
              <w:rPr>
                <w:rFonts w:ascii="Arial" w:hAnsi="Arial"/>
                <w:sz w:val="22"/>
                <w:szCs w:val="22"/>
              </w:rPr>
            </w:pPr>
            <w:r>
              <w:rPr>
                <w:rFonts w:ascii="Arial" w:hAnsi="Arial"/>
                <w:sz w:val="22"/>
                <w:szCs w:val="22"/>
              </w:rPr>
              <w:t>Time &amp; Workflow Management</w:t>
            </w:r>
          </w:p>
        </w:tc>
        <w:tc>
          <w:tcPr>
            <w:tcW w:w="3011"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22"/>
              </w:numPr>
              <w:rPr>
                <w:rFonts w:ascii="Arial" w:hAnsi="Arial"/>
                <w:sz w:val="22"/>
                <w:szCs w:val="22"/>
              </w:rPr>
            </w:pPr>
            <w:r>
              <w:rPr>
                <w:rFonts w:ascii="Arial" w:hAnsi="Arial"/>
                <w:sz w:val="22"/>
                <w:szCs w:val="22"/>
              </w:rPr>
              <w:t>Facility Management</w:t>
            </w:r>
          </w:p>
        </w:tc>
        <w:tc>
          <w:tcPr>
            <w:tcW w:w="3279" w:type="dxa"/>
            <w:tcBorders>
              <w:top w:val="single" w:sz="4" w:space="0" w:color="FFFFFF"/>
              <w:left w:val="single" w:sz="4" w:space="0" w:color="FFFFFF"/>
              <w:bottom w:val="single" w:sz="4" w:space="0" w:color="FFFFFF"/>
              <w:right w:val="single" w:sz="4" w:space="0" w:color="FFFFFF"/>
            </w:tcBorders>
            <w:shd w:val="clear" w:color="auto" w:fill="auto"/>
            <w:tcMar>
              <w:top w:w="80" w:type="dxa"/>
              <w:left w:w="80" w:type="dxa"/>
              <w:bottom w:w="80" w:type="dxa"/>
              <w:right w:w="80" w:type="dxa"/>
            </w:tcMar>
          </w:tcPr>
          <w:p w:rsidR="005F6C6C" w:rsidRDefault="00FE7784">
            <w:pPr>
              <w:pStyle w:val="Body"/>
              <w:numPr>
                <w:ilvl w:val="0"/>
                <w:numId w:val="23"/>
              </w:numPr>
              <w:rPr>
                <w:rFonts w:ascii="Arial" w:hAnsi="Arial"/>
                <w:sz w:val="22"/>
                <w:szCs w:val="22"/>
              </w:rPr>
            </w:pPr>
            <w:r>
              <w:rPr>
                <w:rFonts w:ascii="Arial" w:hAnsi="Arial"/>
                <w:sz w:val="22"/>
                <w:szCs w:val="22"/>
              </w:rPr>
              <w:t xml:space="preserve">Personnel Deployment </w:t>
            </w:r>
          </w:p>
        </w:tc>
      </w:tr>
    </w:tbl>
    <w:p w:rsidR="005F6C6C" w:rsidRDefault="005F6C6C">
      <w:pPr>
        <w:pStyle w:val="Body"/>
        <w:widowControl w:val="0"/>
        <w:shd w:val="clear" w:color="auto" w:fill="E0E0E0"/>
        <w:ind w:left="360" w:hanging="360"/>
        <w:jc w:val="center"/>
        <w:rPr>
          <w:rFonts w:ascii="Arial" w:eastAsia="Arial" w:hAnsi="Arial" w:cs="Arial"/>
          <w:b/>
          <w:bCs/>
          <w:smallCaps/>
          <w:sz w:val="28"/>
          <w:szCs w:val="28"/>
        </w:rPr>
      </w:pPr>
    </w:p>
    <w:p w:rsidR="005F6C6C" w:rsidRDefault="00FE7784">
      <w:pPr>
        <w:pStyle w:val="Body"/>
        <w:pBdr>
          <w:top w:val="single" w:sz="6" w:space="0" w:color="000000"/>
          <w:bottom w:val="single" w:sz="6" w:space="0" w:color="000000"/>
        </w:pBdr>
        <w:shd w:val="clear" w:color="auto" w:fill="E0E0E0"/>
        <w:ind w:left="180" w:right="180"/>
        <w:jc w:val="center"/>
        <w:rPr>
          <w:rFonts w:ascii="Arial" w:eastAsia="Arial" w:hAnsi="Arial" w:cs="Arial"/>
          <w:b/>
          <w:bCs/>
          <w:sz w:val="22"/>
          <w:szCs w:val="22"/>
          <w:u w:val="single"/>
        </w:rPr>
      </w:pPr>
      <w:r>
        <w:rPr>
          <w:rFonts w:ascii="Arial" w:hAnsi="Arial"/>
          <w:b/>
          <w:bCs/>
          <w:smallCaps/>
          <w:sz w:val="28"/>
          <w:szCs w:val="28"/>
        </w:rPr>
        <w:t>Experience</w:t>
      </w:r>
    </w:p>
    <w:p w:rsidR="005F6C6C" w:rsidRDefault="005F6C6C">
      <w:pPr>
        <w:pStyle w:val="text17"/>
        <w:spacing w:before="0" w:after="0"/>
        <w:rPr>
          <w:rFonts w:ascii="Arial" w:eastAsia="Arial" w:hAnsi="Arial" w:cs="Arial"/>
          <w:sz w:val="22"/>
          <w:szCs w:val="22"/>
        </w:rPr>
      </w:pPr>
    </w:p>
    <w:p w:rsidR="005F6C6C" w:rsidRDefault="000B0DEF">
      <w:pPr>
        <w:pStyle w:val="Body"/>
        <w:pBdr>
          <w:top w:val="single" w:sz="6" w:space="0" w:color="000000"/>
        </w:pBdr>
        <w:shd w:val="clear" w:color="auto" w:fill="D9D9D9"/>
        <w:ind w:left="360" w:right="360" w:firstLine="90"/>
        <w:rPr>
          <w:rFonts w:ascii="Arial" w:eastAsia="Arial" w:hAnsi="Arial" w:cs="Arial"/>
          <w:sz w:val="22"/>
          <w:szCs w:val="22"/>
        </w:rPr>
      </w:pPr>
      <w:r>
        <w:rPr>
          <w:rFonts w:ascii="Arial" w:hAnsi="Arial"/>
          <w:b/>
          <w:bCs/>
          <w:smallCaps/>
        </w:rPr>
        <w:t xml:space="preserve">Software Developer, </w:t>
      </w:r>
      <w:bookmarkStart w:id="0" w:name="_GoBack"/>
      <w:bookmarkEnd w:id="0"/>
      <w:proofErr w:type="spellStart"/>
      <w:r w:rsidR="002E4642">
        <w:rPr>
          <w:rFonts w:ascii="Arial" w:hAnsi="Arial"/>
          <w:b/>
          <w:bCs/>
          <w:smallCaps/>
        </w:rPr>
        <w:t>CoderFoundry</w:t>
      </w:r>
      <w:proofErr w:type="spellEnd"/>
      <w:r w:rsidR="00FE7784">
        <w:rPr>
          <w:rFonts w:ascii="Arial" w:hAnsi="Arial"/>
          <w:b/>
          <w:bCs/>
          <w:smallCaps/>
        </w:rPr>
        <w:t xml:space="preserve">  </w:t>
      </w:r>
      <w:r w:rsidR="002E4642">
        <w:rPr>
          <w:rFonts w:ascii="Arial" w:hAnsi="Arial"/>
          <w:smallCaps/>
          <w:sz w:val="22"/>
          <w:szCs w:val="22"/>
          <w:lang w:val="nl-NL"/>
        </w:rPr>
        <w:t>Kernersville</w:t>
      </w:r>
      <w:r w:rsidR="00FE7784">
        <w:rPr>
          <w:rFonts w:ascii="Arial" w:hAnsi="Arial"/>
          <w:smallCaps/>
          <w:sz w:val="22"/>
          <w:szCs w:val="22"/>
          <w:lang w:val="nl-NL"/>
        </w:rPr>
        <w:t>, NC</w:t>
      </w:r>
    </w:p>
    <w:p w:rsidR="005F6C6C" w:rsidRDefault="002E4642">
      <w:pPr>
        <w:pStyle w:val="Body"/>
        <w:shd w:val="clear" w:color="auto" w:fill="D9D9D9"/>
        <w:spacing w:line="276" w:lineRule="auto"/>
        <w:ind w:left="360" w:right="360" w:firstLine="90"/>
        <w:rPr>
          <w:rFonts w:ascii="Arial" w:eastAsia="Arial" w:hAnsi="Arial" w:cs="Arial"/>
          <w:smallCaps/>
          <w:sz w:val="22"/>
          <w:szCs w:val="22"/>
        </w:rPr>
      </w:pPr>
      <w:r>
        <w:rPr>
          <w:rFonts w:ascii="Arial" w:hAnsi="Arial"/>
          <w:smallCaps/>
          <w:sz w:val="22"/>
          <w:szCs w:val="22"/>
        </w:rPr>
        <w:t>July 2017</w:t>
      </w:r>
      <w:r w:rsidR="00FE7784">
        <w:rPr>
          <w:rFonts w:ascii="Arial" w:hAnsi="Arial"/>
          <w:smallCaps/>
          <w:sz w:val="22"/>
          <w:szCs w:val="22"/>
        </w:rPr>
        <w:t xml:space="preserve"> –</w:t>
      </w:r>
      <w:r>
        <w:rPr>
          <w:rFonts w:ascii="Arial" w:hAnsi="Arial"/>
          <w:smallCaps/>
          <w:sz w:val="22"/>
          <w:szCs w:val="22"/>
        </w:rPr>
        <w:t xml:space="preserve"> Present</w:t>
      </w:r>
    </w:p>
    <w:p w:rsidR="005F6C6C" w:rsidRDefault="005F6C6C">
      <w:pPr>
        <w:pStyle w:val="text17"/>
        <w:spacing w:before="0" w:after="0"/>
        <w:ind w:left="90"/>
        <w:rPr>
          <w:rFonts w:ascii="Arial" w:eastAsia="Arial" w:hAnsi="Arial" w:cs="Arial"/>
          <w:sz w:val="12"/>
          <w:szCs w:val="12"/>
        </w:rPr>
      </w:pPr>
    </w:p>
    <w:p w:rsidR="005F6C6C" w:rsidRPr="002E4642" w:rsidRDefault="002E4642" w:rsidP="002E4642">
      <w:pPr>
        <w:pStyle w:val="text17"/>
        <w:numPr>
          <w:ilvl w:val="0"/>
          <w:numId w:val="27"/>
        </w:numPr>
        <w:spacing w:before="0" w:after="0"/>
        <w:ind w:right="630"/>
        <w:jc w:val="both"/>
        <w:rPr>
          <w:rFonts w:ascii="Arial" w:eastAsia="Arial" w:hAnsi="Arial" w:cs="Arial"/>
          <w:sz w:val="24"/>
          <w:szCs w:val="24"/>
        </w:rPr>
      </w:pPr>
      <w:r w:rsidRPr="002E4642">
        <w:rPr>
          <w:rFonts w:ascii="Arial" w:hAnsi="Arial" w:cs="Arial"/>
          <w:color w:val="333333"/>
          <w:sz w:val="24"/>
          <w:szCs w:val="24"/>
          <w:shd w:val="clear" w:color="auto" w:fill="FFFFFF"/>
        </w:rPr>
        <w:t xml:space="preserve">Creating and designing, web sites and applications using C#, MVC5, JavaScript, HTML5, Bootstrap, and MVC model binding with Razor. Employing the following languages and </w:t>
      </w:r>
      <w:proofErr w:type="spellStart"/>
      <w:r w:rsidRPr="002E4642">
        <w:rPr>
          <w:rFonts w:ascii="Arial" w:hAnsi="Arial" w:cs="Arial"/>
          <w:color w:val="333333"/>
          <w:sz w:val="24"/>
          <w:szCs w:val="24"/>
          <w:shd w:val="clear" w:color="auto" w:fill="FFFFFF"/>
        </w:rPr>
        <w:t>framworks</w:t>
      </w:r>
      <w:proofErr w:type="spellEnd"/>
      <w:r w:rsidRPr="002E4642">
        <w:rPr>
          <w:rFonts w:ascii="Arial" w:hAnsi="Arial" w:cs="Arial"/>
          <w:color w:val="333333"/>
          <w:sz w:val="24"/>
          <w:szCs w:val="24"/>
          <w:shd w:val="clear" w:color="auto" w:fill="FFFFFF"/>
        </w:rPr>
        <w:t xml:space="preserve"> throughout the projects: GitHub, C#, ASP.NET, MVC, RESTful Web APIs, AJAX, Entity Framework, SQL/SQL Server, LINQ, Stored Procedures, Razor, </w:t>
      </w:r>
      <w:proofErr w:type="spellStart"/>
      <w:r w:rsidRPr="002E4642">
        <w:rPr>
          <w:rFonts w:ascii="Arial" w:hAnsi="Arial" w:cs="Arial"/>
          <w:color w:val="333333"/>
          <w:sz w:val="24"/>
          <w:szCs w:val="24"/>
          <w:shd w:val="clear" w:color="auto" w:fill="FFFFFF"/>
        </w:rPr>
        <w:t>Javascript</w:t>
      </w:r>
      <w:proofErr w:type="spellEnd"/>
      <w:r w:rsidRPr="002E4642">
        <w:rPr>
          <w:rFonts w:ascii="Arial" w:hAnsi="Arial" w:cs="Arial"/>
          <w:color w:val="333333"/>
          <w:sz w:val="24"/>
          <w:szCs w:val="24"/>
          <w:shd w:val="clear" w:color="auto" w:fill="FFFFFF"/>
        </w:rPr>
        <w:t>, Xamarin, Xamarin Forms, HTML5, CSS, &amp; Bootstrap.</w:t>
      </w:r>
    </w:p>
    <w:p w:rsidR="002E4642" w:rsidRDefault="002E4642" w:rsidP="002E4642">
      <w:pPr>
        <w:pStyle w:val="Body"/>
        <w:pBdr>
          <w:top w:val="single" w:sz="6" w:space="0" w:color="000000"/>
        </w:pBdr>
        <w:shd w:val="clear" w:color="auto" w:fill="D9D9D9"/>
        <w:ind w:left="360" w:right="360" w:firstLine="90"/>
        <w:rPr>
          <w:rFonts w:ascii="Arial" w:eastAsia="Arial" w:hAnsi="Arial" w:cs="Arial"/>
          <w:sz w:val="22"/>
          <w:szCs w:val="22"/>
        </w:rPr>
      </w:pPr>
      <w:r>
        <w:rPr>
          <w:rFonts w:ascii="Arial" w:hAnsi="Arial"/>
          <w:b/>
          <w:bCs/>
          <w:smallCaps/>
        </w:rPr>
        <w:lastRenderedPageBreak/>
        <w:t xml:space="preserve">Quality Assurance Technician, Procter &amp; </w:t>
      </w:r>
      <w:proofErr w:type="gramStart"/>
      <w:r>
        <w:rPr>
          <w:rFonts w:ascii="Arial" w:hAnsi="Arial"/>
          <w:b/>
          <w:bCs/>
          <w:smallCaps/>
        </w:rPr>
        <w:t xml:space="preserve">Gamble  </w:t>
      </w:r>
      <w:r>
        <w:rPr>
          <w:rFonts w:ascii="Arial" w:hAnsi="Arial"/>
          <w:smallCaps/>
          <w:sz w:val="22"/>
          <w:szCs w:val="22"/>
          <w:lang w:val="nl-NL"/>
        </w:rPr>
        <w:t>Greensboro</w:t>
      </w:r>
      <w:proofErr w:type="gramEnd"/>
      <w:r>
        <w:rPr>
          <w:rFonts w:ascii="Arial" w:hAnsi="Arial"/>
          <w:smallCaps/>
          <w:sz w:val="22"/>
          <w:szCs w:val="22"/>
          <w:lang w:val="nl-NL"/>
        </w:rPr>
        <w:t>, NC</w:t>
      </w:r>
    </w:p>
    <w:p w:rsidR="002E4642" w:rsidRDefault="002E4642" w:rsidP="002E4642">
      <w:pPr>
        <w:pStyle w:val="Body"/>
        <w:shd w:val="clear" w:color="auto" w:fill="D9D9D9"/>
        <w:spacing w:line="276" w:lineRule="auto"/>
        <w:ind w:left="360" w:right="360" w:firstLine="90"/>
        <w:rPr>
          <w:rFonts w:ascii="Arial" w:eastAsia="Arial" w:hAnsi="Arial" w:cs="Arial"/>
          <w:smallCaps/>
          <w:sz w:val="22"/>
          <w:szCs w:val="22"/>
        </w:rPr>
      </w:pPr>
      <w:r>
        <w:rPr>
          <w:rFonts w:ascii="Arial" w:hAnsi="Arial"/>
          <w:smallCaps/>
          <w:sz w:val="22"/>
          <w:szCs w:val="22"/>
        </w:rPr>
        <w:t>April 2013 – April 2017</w:t>
      </w:r>
    </w:p>
    <w:p w:rsidR="002E4642" w:rsidRDefault="002E4642" w:rsidP="002E4642">
      <w:pPr>
        <w:pStyle w:val="text17"/>
        <w:spacing w:before="0" w:after="0"/>
        <w:ind w:left="90"/>
        <w:rPr>
          <w:rFonts w:ascii="Arial" w:eastAsia="Arial" w:hAnsi="Arial" w:cs="Arial"/>
          <w:sz w:val="12"/>
          <w:szCs w:val="12"/>
        </w:rPr>
      </w:pPr>
    </w:p>
    <w:p w:rsidR="002E4642" w:rsidRDefault="002E4642" w:rsidP="002E4642">
      <w:pPr>
        <w:pStyle w:val="ListParagraph"/>
        <w:numPr>
          <w:ilvl w:val="0"/>
          <w:numId w:val="25"/>
        </w:numPr>
        <w:spacing w:after="160" w:line="259" w:lineRule="auto"/>
        <w:rPr>
          <w:rFonts w:ascii="Arial" w:eastAsia="Arial" w:hAnsi="Arial" w:cs="Arial"/>
        </w:rPr>
      </w:pPr>
      <w:r>
        <w:rPr>
          <w:rFonts w:ascii="Arial" w:hAnsi="Arial"/>
        </w:rPr>
        <w:t xml:space="preserve">Performs inspection of various operations activities. </w:t>
      </w:r>
    </w:p>
    <w:p w:rsidR="002E4642" w:rsidRDefault="002E4642" w:rsidP="002E4642">
      <w:pPr>
        <w:pStyle w:val="ListParagraph"/>
        <w:numPr>
          <w:ilvl w:val="0"/>
          <w:numId w:val="25"/>
        </w:numPr>
        <w:spacing w:after="160" w:line="259" w:lineRule="auto"/>
        <w:rPr>
          <w:rFonts w:ascii="Arial" w:eastAsia="Arial" w:hAnsi="Arial" w:cs="Arial"/>
        </w:rPr>
      </w:pPr>
      <w:r>
        <w:rPr>
          <w:rFonts w:ascii="Arial" w:hAnsi="Arial"/>
        </w:rPr>
        <w:t xml:space="preserve">Generates reports of conditions found during inspection activities, notifies operations and Quality Assurance/Quality Control management of significant problems, and completes documentation necessary to attest to satisfactory completion of inspection or test activities. </w:t>
      </w:r>
    </w:p>
    <w:p w:rsidR="002E4642" w:rsidRDefault="002E4642" w:rsidP="002E4642">
      <w:pPr>
        <w:pStyle w:val="ListParagraph"/>
        <w:numPr>
          <w:ilvl w:val="0"/>
          <w:numId w:val="25"/>
        </w:numPr>
        <w:spacing w:after="160" w:line="259" w:lineRule="auto"/>
        <w:rPr>
          <w:rFonts w:ascii="Arial" w:eastAsia="Arial" w:hAnsi="Arial" w:cs="Arial"/>
        </w:rPr>
      </w:pPr>
      <w:r>
        <w:rPr>
          <w:rFonts w:ascii="Arial" w:hAnsi="Arial"/>
        </w:rPr>
        <w:t>Knowledge of ISO 9001quality management systems.</w:t>
      </w:r>
    </w:p>
    <w:p w:rsidR="002E4642" w:rsidRDefault="002E4642" w:rsidP="002E4642">
      <w:pPr>
        <w:pStyle w:val="ListParagraph"/>
        <w:numPr>
          <w:ilvl w:val="0"/>
          <w:numId w:val="25"/>
        </w:numPr>
        <w:rPr>
          <w:rFonts w:ascii="Arial" w:eastAsia="Arial" w:hAnsi="Arial" w:cs="Arial"/>
        </w:rPr>
      </w:pPr>
      <w:r>
        <w:rPr>
          <w:rFonts w:ascii="Arial" w:hAnsi="Arial"/>
        </w:rPr>
        <w:t>Responsible for conducting the magnetic particle and penetrant testing of parts and initiating and processing non-conformance reports.</w:t>
      </w:r>
    </w:p>
    <w:p w:rsidR="002E4642" w:rsidRDefault="002E4642" w:rsidP="002E4642">
      <w:pPr>
        <w:pStyle w:val="Body"/>
        <w:numPr>
          <w:ilvl w:val="0"/>
          <w:numId w:val="25"/>
        </w:numPr>
        <w:rPr>
          <w:rFonts w:ascii="Arial" w:eastAsia="Arial" w:hAnsi="Arial" w:cs="Arial"/>
        </w:rPr>
      </w:pPr>
      <w:r>
        <w:rPr>
          <w:rFonts w:ascii="Arial" w:hAnsi="Arial"/>
        </w:rPr>
        <w:t>Accomplishes quality assurance human resource objectives by recruiting, selecting, orienting, training, assigning, scheduling, coaching, counseling, and disciplining employees; communicating job expectations; planning, monitoring, appraising, and reviewing job contributions; planning and reviewing compensation actions; enforcing policies and procedures.</w:t>
      </w:r>
    </w:p>
    <w:p w:rsidR="002E4642" w:rsidRDefault="002E4642" w:rsidP="002E4642">
      <w:pPr>
        <w:pStyle w:val="Body"/>
        <w:numPr>
          <w:ilvl w:val="0"/>
          <w:numId w:val="25"/>
        </w:numPr>
        <w:rPr>
          <w:rFonts w:ascii="Arial" w:eastAsia="Arial" w:hAnsi="Arial" w:cs="Arial"/>
        </w:rPr>
      </w:pPr>
      <w:r>
        <w:rPr>
          <w:rFonts w:ascii="Arial" w:hAnsi="Arial"/>
        </w:rPr>
        <w:t>Achieves quality assurance operational objectives by contributing information and analysis to strategic plans and reviews; preparing and completing action plans; implementing production, productivity, quality, and customer-service standards; identifying and resolving problems; completing audits; determining system improvements; implementing change.</w:t>
      </w:r>
    </w:p>
    <w:p w:rsidR="002E4642" w:rsidRDefault="002E4642" w:rsidP="002E4642">
      <w:pPr>
        <w:pStyle w:val="Body"/>
        <w:numPr>
          <w:ilvl w:val="0"/>
          <w:numId w:val="25"/>
        </w:numPr>
        <w:rPr>
          <w:rFonts w:ascii="Arial" w:eastAsia="Arial" w:hAnsi="Arial" w:cs="Arial"/>
          <w:lang w:val="da-DK"/>
        </w:rPr>
      </w:pPr>
      <w:r>
        <w:rPr>
          <w:rFonts w:ascii="Arial" w:hAnsi="Arial"/>
          <w:lang w:val="da-DK"/>
        </w:rPr>
        <w:t>Performs</w:t>
      </w:r>
      <w:r>
        <w:rPr>
          <w:rFonts w:ascii="Arial" w:hAnsi="Arial"/>
        </w:rPr>
        <w:t xml:space="preserve"> in-coming inspection of</w:t>
      </w:r>
      <w:r>
        <w:rPr>
          <w:rFonts w:ascii="Arial" w:hAnsi="Arial"/>
          <w:lang w:val="de-DE"/>
        </w:rPr>
        <w:t xml:space="preserve"> materials </w:t>
      </w:r>
      <w:r>
        <w:rPr>
          <w:rFonts w:ascii="Arial" w:hAnsi="Arial"/>
        </w:rPr>
        <w:t>– RM, packing components, finished product, and stability samples according to the current method, USP/NF with supervision.</w:t>
      </w:r>
    </w:p>
    <w:p w:rsidR="002E4642" w:rsidRDefault="002E4642" w:rsidP="002E4642">
      <w:pPr>
        <w:pStyle w:val="Body"/>
        <w:numPr>
          <w:ilvl w:val="0"/>
          <w:numId w:val="25"/>
        </w:numPr>
        <w:rPr>
          <w:rFonts w:ascii="Arial" w:eastAsia="Arial" w:hAnsi="Arial" w:cs="Arial"/>
        </w:rPr>
      </w:pPr>
      <w:r>
        <w:rPr>
          <w:rFonts w:ascii="Arial" w:hAnsi="Arial"/>
        </w:rPr>
        <w:t xml:space="preserve">Performs routine </w:t>
      </w:r>
      <w:proofErr w:type="spellStart"/>
      <w:r>
        <w:rPr>
          <w:rFonts w:ascii="Arial" w:hAnsi="Arial"/>
        </w:rPr>
        <w:t>maintainence</w:t>
      </w:r>
      <w:proofErr w:type="spellEnd"/>
      <w:r>
        <w:rPr>
          <w:rFonts w:ascii="Arial" w:hAnsi="Arial"/>
        </w:rPr>
        <w:t xml:space="preserve"> on lab equipment as needed.</w:t>
      </w:r>
    </w:p>
    <w:p w:rsidR="002E4642" w:rsidRDefault="002E4642" w:rsidP="002E4642">
      <w:pPr>
        <w:pStyle w:val="Body"/>
        <w:numPr>
          <w:ilvl w:val="0"/>
          <w:numId w:val="25"/>
        </w:numPr>
        <w:rPr>
          <w:rFonts w:ascii="Arial" w:eastAsia="Arial" w:hAnsi="Arial" w:cs="Arial"/>
          <w:lang w:val="it-IT"/>
        </w:rPr>
      </w:pPr>
      <w:r>
        <w:rPr>
          <w:rFonts w:ascii="Arial" w:hAnsi="Arial"/>
          <w:lang w:val="it-IT"/>
        </w:rPr>
        <w:t>Perform algebraic calculations to quantify test results.</w:t>
      </w:r>
    </w:p>
    <w:p w:rsidR="002E4642" w:rsidRDefault="002E4642" w:rsidP="002E4642">
      <w:pPr>
        <w:pStyle w:val="Body"/>
        <w:numPr>
          <w:ilvl w:val="0"/>
          <w:numId w:val="25"/>
        </w:numPr>
        <w:rPr>
          <w:rFonts w:ascii="Arial" w:eastAsia="Arial" w:hAnsi="Arial" w:cs="Arial"/>
        </w:rPr>
      </w:pPr>
      <w:r>
        <w:rPr>
          <w:rFonts w:ascii="Arial" w:hAnsi="Arial"/>
        </w:rPr>
        <w:t>Perform instrumental analysis using UV/Vis, FTIR, Dissolution; simple analyses using HPLC, GC, and wet chemistry tests on pharmaceutical samples, using LIMS where required</w:t>
      </w:r>
    </w:p>
    <w:p w:rsidR="002E4642" w:rsidRDefault="002E4642" w:rsidP="002E4642">
      <w:pPr>
        <w:pStyle w:val="Body"/>
        <w:numPr>
          <w:ilvl w:val="0"/>
          <w:numId w:val="25"/>
        </w:numPr>
        <w:rPr>
          <w:rFonts w:ascii="Arial" w:eastAsia="Arial" w:hAnsi="Arial" w:cs="Arial"/>
        </w:rPr>
      </w:pPr>
      <w:r>
        <w:rPr>
          <w:rFonts w:ascii="Arial" w:hAnsi="Arial"/>
        </w:rPr>
        <w:t>Analyze data and identify trends and notify Lab Management of any OOS or OOT results.</w:t>
      </w:r>
    </w:p>
    <w:p w:rsidR="002E4642" w:rsidRDefault="002E4642" w:rsidP="002E4642">
      <w:pPr>
        <w:pStyle w:val="Body"/>
        <w:numPr>
          <w:ilvl w:val="0"/>
          <w:numId w:val="25"/>
        </w:numPr>
        <w:rPr>
          <w:rFonts w:ascii="Arial" w:eastAsia="Arial" w:hAnsi="Arial" w:cs="Arial"/>
        </w:rPr>
      </w:pPr>
      <w:r>
        <w:rPr>
          <w:rFonts w:ascii="Arial" w:hAnsi="Arial"/>
        </w:rPr>
        <w:t>Meets quality assurance financial objectives by estimating requirements; preparing an annual budget; scheduling expenditures; analyzing variances; initiating corrective actions.</w:t>
      </w:r>
    </w:p>
    <w:p w:rsidR="002E4642" w:rsidRDefault="002E4642" w:rsidP="002E4642">
      <w:pPr>
        <w:pStyle w:val="Body"/>
        <w:numPr>
          <w:ilvl w:val="0"/>
          <w:numId w:val="25"/>
        </w:numPr>
        <w:rPr>
          <w:rFonts w:ascii="Arial" w:eastAsia="Arial" w:hAnsi="Arial" w:cs="Arial"/>
        </w:rPr>
      </w:pPr>
      <w:r>
        <w:rPr>
          <w:rFonts w:ascii="Arial" w:hAnsi="Arial"/>
        </w:rPr>
        <w:t xml:space="preserve">Proficient in SAP software, release of bulk and packed product samples. </w:t>
      </w:r>
    </w:p>
    <w:p w:rsidR="002E4642" w:rsidRDefault="002E4642" w:rsidP="002E4642">
      <w:pPr>
        <w:pStyle w:val="Body"/>
        <w:numPr>
          <w:ilvl w:val="0"/>
          <w:numId w:val="25"/>
        </w:numPr>
        <w:rPr>
          <w:rFonts w:ascii="Arial" w:eastAsia="Arial" w:hAnsi="Arial" w:cs="Arial"/>
        </w:rPr>
      </w:pPr>
      <w:r>
        <w:rPr>
          <w:rFonts w:ascii="Arial" w:hAnsi="Arial"/>
        </w:rPr>
        <w:t>Proficient in SDS PAGE.</w:t>
      </w:r>
    </w:p>
    <w:p w:rsidR="002E4642" w:rsidRDefault="002E4642" w:rsidP="002E4642">
      <w:pPr>
        <w:pStyle w:val="Body"/>
        <w:numPr>
          <w:ilvl w:val="0"/>
          <w:numId w:val="25"/>
        </w:numPr>
        <w:rPr>
          <w:rFonts w:ascii="Arial" w:eastAsia="Arial" w:hAnsi="Arial" w:cs="Arial"/>
        </w:rPr>
      </w:pPr>
      <w:r>
        <w:rPr>
          <w:rFonts w:ascii="Arial" w:hAnsi="Arial"/>
        </w:rPr>
        <w:t>Works effectively with others to achieve individual, team and organizational goals.</w:t>
      </w:r>
    </w:p>
    <w:p w:rsidR="002E4642" w:rsidRDefault="002E4642">
      <w:pPr>
        <w:pStyle w:val="text17"/>
        <w:spacing w:before="0" w:after="0"/>
        <w:ind w:right="630"/>
        <w:jc w:val="both"/>
        <w:rPr>
          <w:rFonts w:ascii="Arial" w:eastAsia="Arial" w:hAnsi="Arial" w:cs="Arial"/>
          <w:sz w:val="21"/>
          <w:szCs w:val="21"/>
        </w:rPr>
      </w:pPr>
    </w:p>
    <w:p w:rsidR="002E4642" w:rsidRDefault="002E4642">
      <w:pPr>
        <w:pStyle w:val="text17"/>
        <w:spacing w:before="0" w:after="0"/>
        <w:ind w:right="630"/>
        <w:jc w:val="both"/>
        <w:rPr>
          <w:rFonts w:ascii="Arial" w:eastAsia="Arial" w:hAnsi="Arial" w:cs="Arial"/>
          <w:sz w:val="21"/>
          <w:szCs w:val="21"/>
        </w:rPr>
      </w:pPr>
    </w:p>
    <w:p w:rsidR="002E4642" w:rsidRDefault="002E4642">
      <w:pPr>
        <w:pStyle w:val="text17"/>
        <w:spacing w:before="0" w:after="0"/>
        <w:ind w:right="630"/>
        <w:jc w:val="both"/>
        <w:rPr>
          <w:rFonts w:ascii="Arial" w:eastAsia="Arial" w:hAnsi="Arial" w:cs="Arial"/>
          <w:sz w:val="21"/>
          <w:szCs w:val="21"/>
        </w:rPr>
      </w:pPr>
    </w:p>
    <w:p w:rsidR="005F6C6C" w:rsidRDefault="00FE7784">
      <w:pPr>
        <w:pStyle w:val="Body"/>
        <w:pBdr>
          <w:top w:val="single" w:sz="6" w:space="0" w:color="000000"/>
        </w:pBdr>
        <w:shd w:val="clear" w:color="auto" w:fill="D9D9D9"/>
        <w:ind w:left="360" w:right="360" w:firstLine="90"/>
        <w:rPr>
          <w:rFonts w:ascii="Arial" w:eastAsia="Arial" w:hAnsi="Arial" w:cs="Arial"/>
          <w:sz w:val="22"/>
          <w:szCs w:val="22"/>
        </w:rPr>
      </w:pPr>
      <w:r>
        <w:rPr>
          <w:rFonts w:ascii="Arial" w:hAnsi="Arial"/>
          <w:b/>
          <w:bCs/>
          <w:smallCaps/>
          <w:lang w:val="pt-PT"/>
        </w:rPr>
        <w:t xml:space="preserve">Specimen Accessioner, LabCorp  </w:t>
      </w:r>
      <w:r>
        <w:rPr>
          <w:rFonts w:ascii="Arial" w:hAnsi="Arial"/>
          <w:smallCaps/>
          <w:sz w:val="22"/>
          <w:szCs w:val="22"/>
        </w:rPr>
        <w:t>Burlington, NC</w:t>
      </w:r>
    </w:p>
    <w:p w:rsidR="005F6C6C" w:rsidRDefault="00FE7784">
      <w:pPr>
        <w:pStyle w:val="Body"/>
        <w:shd w:val="clear" w:color="auto" w:fill="D9D9D9"/>
        <w:spacing w:line="276" w:lineRule="auto"/>
        <w:ind w:left="360" w:right="360" w:firstLine="90"/>
        <w:rPr>
          <w:rFonts w:ascii="Arial" w:eastAsia="Arial" w:hAnsi="Arial" w:cs="Arial"/>
          <w:sz w:val="22"/>
          <w:szCs w:val="22"/>
        </w:rPr>
      </w:pPr>
      <w:r>
        <w:rPr>
          <w:rFonts w:ascii="Arial" w:hAnsi="Arial"/>
          <w:smallCaps/>
          <w:sz w:val="22"/>
          <w:szCs w:val="22"/>
        </w:rPr>
        <w:t xml:space="preserve">August 2012 – </w:t>
      </w:r>
      <w:r>
        <w:rPr>
          <w:rFonts w:ascii="Arial" w:hAnsi="Arial"/>
          <w:smallCaps/>
          <w:sz w:val="22"/>
          <w:szCs w:val="22"/>
          <w:lang w:val="it-IT"/>
        </w:rPr>
        <w:t>April 2013</w:t>
      </w:r>
    </w:p>
    <w:p w:rsidR="005F6C6C" w:rsidRDefault="005F6C6C">
      <w:pPr>
        <w:pStyle w:val="text17"/>
        <w:spacing w:before="0" w:after="0"/>
        <w:ind w:left="90"/>
        <w:rPr>
          <w:rFonts w:ascii="Arial" w:eastAsia="Arial" w:hAnsi="Arial" w:cs="Arial"/>
          <w:sz w:val="12"/>
          <w:szCs w:val="12"/>
        </w:rPr>
      </w:pP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Prepares laboratory specimens for designated departments/locations prior to laboratory analysis and testing.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Unpacks specimens from branches or ports and routes specimens by type to various staging areas.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Prepares all specimens received for testing in designated laboratory departments or locations such as staging of specimens, centrifuge, separate serum, and blood smears. Aliquots sample for departments.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Prepares excess specimen samples for storage and resolves and document problem specimens.</w:t>
      </w:r>
    </w:p>
    <w:p w:rsidR="005F6C6C" w:rsidRDefault="005F6C6C">
      <w:pPr>
        <w:pStyle w:val="text17"/>
        <w:spacing w:before="0" w:after="0"/>
        <w:ind w:left="630" w:right="630"/>
        <w:jc w:val="both"/>
        <w:rPr>
          <w:rFonts w:ascii="Arial" w:eastAsia="Arial" w:hAnsi="Arial" w:cs="Arial"/>
          <w:sz w:val="22"/>
          <w:szCs w:val="22"/>
        </w:rPr>
      </w:pPr>
    </w:p>
    <w:p w:rsidR="005F6C6C" w:rsidRDefault="00FE7784">
      <w:pPr>
        <w:pStyle w:val="Body"/>
        <w:pBdr>
          <w:top w:val="single" w:sz="6" w:space="0" w:color="000000"/>
        </w:pBdr>
        <w:shd w:val="clear" w:color="auto" w:fill="D9D9D9"/>
        <w:ind w:left="360" w:right="360" w:firstLine="90"/>
        <w:rPr>
          <w:rFonts w:ascii="Arial" w:eastAsia="Arial" w:hAnsi="Arial" w:cs="Arial"/>
          <w:sz w:val="22"/>
          <w:szCs w:val="22"/>
        </w:rPr>
      </w:pPr>
      <w:r>
        <w:rPr>
          <w:rFonts w:ascii="Arial" w:hAnsi="Arial"/>
          <w:b/>
          <w:bCs/>
          <w:smallCaps/>
          <w:lang w:val="sv-SE"/>
        </w:rPr>
        <w:lastRenderedPageBreak/>
        <w:t xml:space="preserve">Specimen Processor, Solstas Lab Partner  </w:t>
      </w:r>
      <w:r>
        <w:rPr>
          <w:rFonts w:ascii="Arial" w:hAnsi="Arial"/>
          <w:smallCaps/>
          <w:sz w:val="22"/>
          <w:szCs w:val="22"/>
          <w:lang w:val="sv-SE"/>
        </w:rPr>
        <w:t>Greensboro, NC</w:t>
      </w:r>
    </w:p>
    <w:p w:rsidR="005F6C6C" w:rsidRDefault="00FE7784">
      <w:pPr>
        <w:pStyle w:val="Body"/>
        <w:shd w:val="clear" w:color="auto" w:fill="D9D9D9"/>
        <w:spacing w:line="276" w:lineRule="auto"/>
        <w:ind w:left="360" w:right="360" w:firstLine="90"/>
        <w:rPr>
          <w:rFonts w:ascii="Arial" w:eastAsia="Arial" w:hAnsi="Arial" w:cs="Arial"/>
          <w:sz w:val="22"/>
          <w:szCs w:val="22"/>
        </w:rPr>
      </w:pPr>
      <w:r>
        <w:rPr>
          <w:rFonts w:ascii="Arial" w:hAnsi="Arial"/>
          <w:smallCaps/>
          <w:sz w:val="22"/>
          <w:szCs w:val="22"/>
        </w:rPr>
        <w:t>June 2011 – August 2012</w:t>
      </w:r>
    </w:p>
    <w:p w:rsidR="005F6C6C" w:rsidRDefault="005F6C6C">
      <w:pPr>
        <w:pStyle w:val="text17"/>
        <w:spacing w:before="0" w:after="0"/>
        <w:ind w:left="90"/>
        <w:rPr>
          <w:rFonts w:ascii="Arial" w:eastAsia="Arial" w:hAnsi="Arial" w:cs="Arial"/>
          <w:sz w:val="12"/>
          <w:szCs w:val="12"/>
        </w:rPr>
      </w:pP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Completes appropriate routing, handling, and processing of various medical specimens by: properly verifying samples to laboratory requisitions, verifying the correct sample(s) were received for the test(s) ordered, and documenting date and time specimen is received and/or any specimen discrepancies upon receipt of sample.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Manually process and/or load patient samples and controls onto automated instruments for specimen processing.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Responsible for centrifuging samples and storing them at the correct temperature as dictated by accepted specimen requirement and handling procedures.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Pull archived samples for add-on or repeat testing.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Prepare, label, and store stock and work reagents.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Perform data entry into the computer system. </w:t>
      </w:r>
    </w:p>
    <w:p w:rsidR="005F6C6C" w:rsidRDefault="00FE7784">
      <w:pPr>
        <w:pStyle w:val="text17"/>
        <w:numPr>
          <w:ilvl w:val="0"/>
          <w:numId w:val="26"/>
        </w:numPr>
        <w:spacing w:before="0" w:after="0"/>
        <w:ind w:right="630"/>
        <w:jc w:val="both"/>
        <w:rPr>
          <w:rFonts w:ascii="Arial" w:eastAsia="Arial" w:hAnsi="Arial" w:cs="Arial"/>
          <w:sz w:val="24"/>
          <w:szCs w:val="24"/>
        </w:rPr>
      </w:pPr>
      <w:r>
        <w:rPr>
          <w:rFonts w:ascii="Arial" w:hAnsi="Arial"/>
          <w:sz w:val="24"/>
          <w:szCs w:val="24"/>
        </w:rPr>
        <w:t xml:space="preserve">Perform courier runs to outside draw stations, clients, or other locations as deemed necessary. </w:t>
      </w:r>
    </w:p>
    <w:p w:rsidR="005F6C6C" w:rsidRDefault="005F6C6C">
      <w:pPr>
        <w:pStyle w:val="text17"/>
        <w:spacing w:before="0" w:after="0"/>
        <w:ind w:left="630"/>
        <w:rPr>
          <w:rFonts w:ascii="Arial" w:eastAsia="Arial" w:hAnsi="Arial" w:cs="Arial"/>
          <w:sz w:val="12"/>
          <w:szCs w:val="12"/>
        </w:rPr>
      </w:pPr>
    </w:p>
    <w:p w:rsidR="005F6C6C" w:rsidRDefault="005F6C6C">
      <w:pPr>
        <w:pStyle w:val="text17"/>
        <w:spacing w:before="0" w:after="0"/>
        <w:ind w:left="630"/>
        <w:rPr>
          <w:rFonts w:ascii="Arial" w:eastAsia="Arial" w:hAnsi="Arial" w:cs="Arial"/>
          <w:sz w:val="21"/>
          <w:szCs w:val="21"/>
        </w:rPr>
      </w:pPr>
    </w:p>
    <w:p w:rsidR="005F6C6C" w:rsidRDefault="00FE7784">
      <w:pPr>
        <w:pStyle w:val="Body"/>
        <w:pBdr>
          <w:top w:val="single" w:sz="6" w:space="0" w:color="000000"/>
        </w:pBdr>
        <w:shd w:val="clear" w:color="auto" w:fill="D9D9D9"/>
        <w:ind w:left="360" w:right="360" w:firstLine="90"/>
        <w:rPr>
          <w:rFonts w:ascii="Arial" w:eastAsia="Arial" w:hAnsi="Arial" w:cs="Arial"/>
          <w:sz w:val="22"/>
          <w:szCs w:val="22"/>
        </w:rPr>
      </w:pPr>
      <w:r>
        <w:rPr>
          <w:rFonts w:ascii="Arial" w:hAnsi="Arial"/>
          <w:b/>
          <w:bCs/>
          <w:smallCaps/>
          <w:lang w:val="de-DE"/>
        </w:rPr>
        <w:t xml:space="preserve">INTERN, Wake Forest Baptist Medical Center  </w:t>
      </w:r>
      <w:r>
        <w:rPr>
          <w:rFonts w:ascii="Arial" w:hAnsi="Arial"/>
          <w:smallCaps/>
          <w:sz w:val="22"/>
          <w:szCs w:val="22"/>
        </w:rPr>
        <w:t>Winston-Salem</w:t>
      </w:r>
    </w:p>
    <w:p w:rsidR="005F6C6C" w:rsidRDefault="00FE7784">
      <w:pPr>
        <w:pStyle w:val="Body"/>
        <w:shd w:val="clear" w:color="auto" w:fill="D9D9D9"/>
        <w:spacing w:line="276" w:lineRule="auto"/>
        <w:ind w:left="360" w:right="360" w:firstLine="90"/>
        <w:rPr>
          <w:rFonts w:ascii="Arial" w:eastAsia="Arial" w:hAnsi="Arial" w:cs="Arial"/>
          <w:sz w:val="22"/>
          <w:szCs w:val="22"/>
        </w:rPr>
      </w:pPr>
      <w:r>
        <w:rPr>
          <w:rFonts w:ascii="Arial" w:hAnsi="Arial"/>
          <w:smallCaps/>
          <w:sz w:val="22"/>
          <w:szCs w:val="22"/>
        </w:rPr>
        <w:t>December 2010 – May 2011</w:t>
      </w:r>
    </w:p>
    <w:p w:rsidR="005F6C6C" w:rsidRDefault="005F6C6C">
      <w:pPr>
        <w:pStyle w:val="Body"/>
        <w:ind w:left="90"/>
        <w:rPr>
          <w:rFonts w:ascii="Arial" w:eastAsia="Arial" w:hAnsi="Arial" w:cs="Arial"/>
          <w:sz w:val="12"/>
          <w:szCs w:val="12"/>
        </w:rPr>
      </w:pPr>
    </w:p>
    <w:p w:rsidR="005F6C6C" w:rsidRDefault="00FE7784">
      <w:pPr>
        <w:pStyle w:val="ListParagraph"/>
        <w:widowControl w:val="0"/>
        <w:numPr>
          <w:ilvl w:val="0"/>
          <w:numId w:val="25"/>
        </w:numPr>
        <w:ind w:right="180"/>
        <w:jc w:val="both"/>
        <w:rPr>
          <w:rFonts w:ascii="Arial" w:eastAsia="Arial" w:hAnsi="Arial" w:cs="Arial"/>
          <w:b/>
          <w:bCs/>
        </w:rPr>
      </w:pPr>
      <w:r>
        <w:rPr>
          <w:rFonts w:ascii="Arial" w:hAnsi="Arial"/>
          <w:color w:val="333333"/>
          <w:u w:color="333333"/>
        </w:rPr>
        <w:t>Taking medical histories and recording vital signs, explaining treatment procedures to patients, preparing patients for examination, and assisting the physician during the examination.</w:t>
      </w:r>
    </w:p>
    <w:p w:rsidR="005F6C6C" w:rsidRDefault="00FE7784">
      <w:pPr>
        <w:pStyle w:val="ListParagraph"/>
        <w:widowControl w:val="0"/>
        <w:numPr>
          <w:ilvl w:val="0"/>
          <w:numId w:val="25"/>
        </w:numPr>
        <w:ind w:right="180"/>
        <w:jc w:val="both"/>
        <w:rPr>
          <w:rFonts w:ascii="Arial" w:eastAsia="Arial" w:hAnsi="Arial" w:cs="Arial"/>
          <w:b/>
          <w:bCs/>
        </w:rPr>
      </w:pPr>
      <w:r>
        <w:rPr>
          <w:rFonts w:ascii="Arial" w:hAnsi="Arial"/>
        </w:rPr>
        <w:t>Instructed cardiac &amp; pulmonary exercise classes and provided home exercise programs for discharged patients.</w:t>
      </w:r>
    </w:p>
    <w:p w:rsidR="005F6C6C" w:rsidRDefault="00FE7784">
      <w:pPr>
        <w:pStyle w:val="ListParagraph"/>
        <w:widowControl w:val="0"/>
        <w:numPr>
          <w:ilvl w:val="0"/>
          <w:numId w:val="25"/>
        </w:numPr>
        <w:ind w:right="180"/>
        <w:jc w:val="both"/>
        <w:rPr>
          <w:rFonts w:ascii="Arial" w:eastAsia="Arial" w:hAnsi="Arial" w:cs="Arial"/>
          <w:b/>
          <w:bCs/>
        </w:rPr>
      </w:pPr>
      <w:r>
        <w:rPr>
          <w:rFonts w:ascii="Arial" w:hAnsi="Arial"/>
          <w:color w:val="333333"/>
          <w:u w:color="333333"/>
        </w:rPr>
        <w:t>Arrange examining-room instruments and equipment, purchase and maintain supplies and equipment, and keep waiting and examining rooms neat and clean.</w:t>
      </w:r>
    </w:p>
    <w:p w:rsidR="005F6C6C" w:rsidRDefault="005F6C6C">
      <w:pPr>
        <w:pStyle w:val="Body"/>
        <w:ind w:left="630"/>
        <w:rPr>
          <w:rFonts w:ascii="Arial" w:eastAsia="Arial" w:hAnsi="Arial" w:cs="Arial"/>
          <w:sz w:val="12"/>
          <w:szCs w:val="12"/>
        </w:rPr>
      </w:pPr>
    </w:p>
    <w:p w:rsidR="005F6C6C" w:rsidRDefault="005F6C6C">
      <w:pPr>
        <w:pStyle w:val="Body"/>
        <w:ind w:left="630"/>
        <w:rPr>
          <w:rFonts w:ascii="Arial" w:eastAsia="Arial" w:hAnsi="Arial" w:cs="Arial"/>
          <w:sz w:val="21"/>
          <w:szCs w:val="21"/>
        </w:rPr>
      </w:pPr>
    </w:p>
    <w:p w:rsidR="005F6C6C" w:rsidRDefault="00FE7784">
      <w:pPr>
        <w:pStyle w:val="Body"/>
        <w:pBdr>
          <w:top w:val="single" w:sz="6" w:space="0" w:color="000000"/>
          <w:bottom w:val="single" w:sz="6" w:space="0" w:color="000000"/>
        </w:pBdr>
        <w:shd w:val="clear" w:color="auto" w:fill="E0E0E0"/>
        <w:ind w:left="180" w:right="180"/>
        <w:jc w:val="center"/>
        <w:rPr>
          <w:rFonts w:ascii="Arial" w:eastAsia="Arial" w:hAnsi="Arial" w:cs="Arial"/>
          <w:b/>
          <w:bCs/>
          <w:smallCaps/>
          <w:sz w:val="28"/>
          <w:szCs w:val="28"/>
        </w:rPr>
      </w:pPr>
      <w:r>
        <w:rPr>
          <w:rFonts w:ascii="Arial" w:hAnsi="Arial"/>
          <w:b/>
          <w:bCs/>
          <w:smallCaps/>
          <w:sz w:val="28"/>
          <w:szCs w:val="28"/>
          <w:lang w:val="fr-FR"/>
        </w:rPr>
        <w:t>Education</w:t>
      </w:r>
    </w:p>
    <w:p w:rsidR="005F6C6C" w:rsidRDefault="00FE7784">
      <w:pPr>
        <w:pStyle w:val="Body"/>
        <w:rPr>
          <w:rFonts w:ascii="Arial" w:eastAsia="Arial" w:hAnsi="Arial" w:cs="Arial"/>
          <w:sz w:val="22"/>
          <w:szCs w:val="22"/>
        </w:rPr>
      </w:pPr>
      <w:r>
        <w:rPr>
          <w:rFonts w:ascii="Arial" w:hAnsi="Arial"/>
          <w:sz w:val="22"/>
          <w:szCs w:val="22"/>
        </w:rPr>
        <w:t xml:space="preserve">   </w:t>
      </w:r>
    </w:p>
    <w:p w:rsidR="005F6C6C" w:rsidRDefault="00FE7784">
      <w:pPr>
        <w:pStyle w:val="Body"/>
        <w:jc w:val="center"/>
        <w:rPr>
          <w:rFonts w:ascii="Arial" w:eastAsia="Arial" w:hAnsi="Arial" w:cs="Arial"/>
          <w:sz w:val="22"/>
          <w:szCs w:val="22"/>
        </w:rPr>
      </w:pPr>
      <w:r>
        <w:rPr>
          <w:rFonts w:ascii="Arial" w:hAnsi="Arial"/>
          <w:sz w:val="22"/>
          <w:szCs w:val="22"/>
        </w:rPr>
        <w:t xml:space="preserve">North Carolina Agricultural and Technical State University- Bachelor of Science </w:t>
      </w:r>
    </w:p>
    <w:p w:rsidR="005F6C6C" w:rsidRDefault="005F6C6C">
      <w:pPr>
        <w:pStyle w:val="Body"/>
        <w:jc w:val="center"/>
        <w:rPr>
          <w:rFonts w:ascii="Arial" w:eastAsia="Arial" w:hAnsi="Arial" w:cs="Arial"/>
          <w:sz w:val="14"/>
          <w:szCs w:val="14"/>
        </w:rPr>
      </w:pPr>
    </w:p>
    <w:p w:rsidR="005F6C6C" w:rsidRDefault="00FE7784">
      <w:pPr>
        <w:pStyle w:val="Body"/>
        <w:pBdr>
          <w:top w:val="single" w:sz="6" w:space="0" w:color="000000"/>
          <w:bottom w:val="single" w:sz="6" w:space="0" w:color="000000"/>
        </w:pBdr>
        <w:shd w:val="clear" w:color="auto" w:fill="E0E0E0"/>
        <w:ind w:left="180" w:right="180"/>
        <w:jc w:val="center"/>
      </w:pPr>
      <w:r>
        <w:rPr>
          <w:rFonts w:ascii="Arial" w:hAnsi="Arial"/>
          <w:b/>
          <w:bCs/>
          <w:smallCaps/>
          <w:sz w:val="28"/>
          <w:szCs w:val="28"/>
        </w:rPr>
        <w:t>References Available Upon Request</w:t>
      </w:r>
    </w:p>
    <w:sectPr w:rsidR="005F6C6C">
      <w:headerReference w:type="default" r:id="rId9"/>
      <w:footerReference w:type="default" r:id="rId10"/>
      <w:headerReference w:type="first" r:id="rId11"/>
      <w:footerReference w:type="first" r:id="rId12"/>
      <w:pgSz w:w="12240" w:h="15840"/>
      <w:pgMar w:top="450" w:right="540" w:bottom="630" w:left="540" w:header="360" w:footer="14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E7C" w:rsidRDefault="00621E7C">
      <w:r>
        <w:separator/>
      </w:r>
    </w:p>
  </w:endnote>
  <w:endnote w:type="continuationSeparator" w:id="0">
    <w:p w:rsidR="00621E7C" w:rsidRDefault="0062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C" w:rsidRDefault="005F6C6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C" w:rsidRDefault="005F6C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E7C" w:rsidRDefault="00621E7C">
      <w:r>
        <w:separator/>
      </w:r>
    </w:p>
  </w:footnote>
  <w:footnote w:type="continuationSeparator" w:id="0">
    <w:p w:rsidR="00621E7C" w:rsidRDefault="0062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C" w:rsidRDefault="005F6C6C">
    <w:pPr>
      <w:pStyle w:val="Body"/>
      <w:widowControl w:val="0"/>
      <w:ind w:left="180" w:right="180"/>
      <w:rPr>
        <w:rFonts w:ascii="Arial" w:hAnsi="Arial"/>
        <w:b/>
        <w:bCs/>
        <w:smallCaps/>
        <w:sz w:val="32"/>
        <w:szCs w:val="32"/>
      </w:rPr>
    </w:pPr>
  </w:p>
  <w:p w:rsidR="005F6C6C" w:rsidRDefault="00FE7784">
    <w:pPr>
      <w:pStyle w:val="Body"/>
      <w:widowControl w:val="0"/>
      <w:ind w:left="180" w:right="180"/>
      <w:rPr>
        <w:rFonts w:ascii="Arial" w:eastAsia="Arial" w:hAnsi="Arial" w:cs="Arial"/>
        <w:b/>
        <w:bCs/>
        <w:smallCaps/>
        <w:sz w:val="32"/>
        <w:szCs w:val="32"/>
      </w:rPr>
    </w:pPr>
    <w:r>
      <w:rPr>
        <w:rFonts w:ascii="Arial" w:hAnsi="Arial"/>
        <w:b/>
        <w:bCs/>
        <w:smallCaps/>
        <w:sz w:val="32"/>
        <w:szCs w:val="32"/>
      </w:rPr>
      <w:t>Dexter Norwood</w:t>
    </w:r>
    <w:r>
      <w:rPr>
        <w:rFonts w:ascii="Arial" w:hAnsi="Arial"/>
        <w:b/>
        <w:bCs/>
        <w:smallCaps/>
        <w:sz w:val="32"/>
        <w:szCs w:val="32"/>
      </w:rPr>
      <w:tab/>
    </w:r>
    <w:r>
      <w:rPr>
        <w:rFonts w:ascii="Arial" w:hAnsi="Arial"/>
        <w:b/>
        <w:bCs/>
        <w:smallCaps/>
        <w:sz w:val="32"/>
        <w:szCs w:val="32"/>
      </w:rPr>
      <w:tab/>
    </w:r>
    <w:r>
      <w:rPr>
        <w:rFonts w:ascii="Arial" w:hAnsi="Arial"/>
        <w:b/>
        <w:bCs/>
        <w:smallCaps/>
        <w:sz w:val="32"/>
        <w:szCs w:val="32"/>
      </w:rPr>
      <w:tab/>
    </w:r>
    <w:r>
      <w:rPr>
        <w:rFonts w:ascii="Arial" w:hAnsi="Arial"/>
        <w:b/>
        <w:bCs/>
        <w:smallCaps/>
        <w:sz w:val="32"/>
        <w:szCs w:val="32"/>
      </w:rPr>
      <w:tab/>
    </w:r>
    <w:r>
      <w:rPr>
        <w:rFonts w:ascii="Arial" w:hAnsi="Arial"/>
        <w:b/>
        <w:bCs/>
        <w:smallCaps/>
        <w:sz w:val="32"/>
        <w:szCs w:val="32"/>
      </w:rPr>
      <w:tab/>
    </w:r>
    <w:r>
      <w:rPr>
        <w:rFonts w:ascii="Arial" w:hAnsi="Arial"/>
        <w:b/>
        <w:bCs/>
        <w:smallCaps/>
        <w:sz w:val="32"/>
        <w:szCs w:val="32"/>
      </w:rPr>
      <w:tab/>
    </w:r>
    <w:r>
      <w:rPr>
        <w:rFonts w:ascii="Arial" w:hAnsi="Arial"/>
        <w:b/>
        <w:bCs/>
        <w:smallCaps/>
        <w:sz w:val="32"/>
        <w:szCs w:val="32"/>
      </w:rPr>
      <w:tab/>
    </w:r>
    <w:r>
      <w:rPr>
        <w:rFonts w:ascii="Arial" w:hAnsi="Arial"/>
        <w:b/>
        <w:bCs/>
        <w:smallCaps/>
        <w:sz w:val="32"/>
        <w:szCs w:val="32"/>
      </w:rPr>
      <w:tab/>
      <w:t>QC/QA Inspector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C" w:rsidRDefault="005F6C6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4AD"/>
    <w:multiLevelType w:val="hybridMultilevel"/>
    <w:tmpl w:val="F9EA2C68"/>
    <w:lvl w:ilvl="0" w:tplc="1D4AFB32">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878009A">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8E8A7B4">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FC495CA">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C2A5E3A">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F58927A">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17CB216">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17E4CB4">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13A8996">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2057CFA"/>
    <w:multiLevelType w:val="hybridMultilevel"/>
    <w:tmpl w:val="8E22511A"/>
    <w:lvl w:ilvl="0" w:tplc="D13EE558">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FECC3CC">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79245C2">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6AA70E6">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4468B3C">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B1EDB52">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8243074">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35C4E06">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AD4A8F4">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277149B"/>
    <w:multiLevelType w:val="hybridMultilevel"/>
    <w:tmpl w:val="51E2ABBA"/>
    <w:lvl w:ilvl="0" w:tplc="7A8CE87C">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1EC2990">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8202260">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C2639DA">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420DB4A">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E86DAFA">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945A4C">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D34B734">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AF02D62">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76530BA"/>
    <w:multiLevelType w:val="hybridMultilevel"/>
    <w:tmpl w:val="F72C1808"/>
    <w:lvl w:ilvl="0" w:tplc="2C7CD5FA">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10C3B1A">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D483322">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D0E194">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AE2674A">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E5E3126">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88097B6">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5B806E4">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524F742">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18A817B4"/>
    <w:multiLevelType w:val="hybridMultilevel"/>
    <w:tmpl w:val="A634AE8A"/>
    <w:numStyleLink w:val="ImportedStyle1"/>
  </w:abstractNum>
  <w:abstractNum w:abstractNumId="5" w15:restartNumberingAfterBreak="0">
    <w:nsid w:val="1D753987"/>
    <w:multiLevelType w:val="hybridMultilevel"/>
    <w:tmpl w:val="3AFC58B6"/>
    <w:lvl w:ilvl="0" w:tplc="D932DF72">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956775A">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98C73EA">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680FEA">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C742DC0">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0FC5C64">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ACEA31E">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F865C28">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010396E">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E5F6411"/>
    <w:multiLevelType w:val="hybridMultilevel"/>
    <w:tmpl w:val="439653AE"/>
    <w:lvl w:ilvl="0" w:tplc="BEE61D4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592766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A1646E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BB2FE4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704B30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AB0143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630238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730B5D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55AD47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2332760D"/>
    <w:multiLevelType w:val="hybridMultilevel"/>
    <w:tmpl w:val="4D2041BA"/>
    <w:numStyleLink w:val="ImportedStyle4"/>
  </w:abstractNum>
  <w:abstractNum w:abstractNumId="8" w15:restartNumberingAfterBreak="0">
    <w:nsid w:val="26414C43"/>
    <w:multiLevelType w:val="hybridMultilevel"/>
    <w:tmpl w:val="FCE6A5E2"/>
    <w:lvl w:ilvl="0" w:tplc="537C232C">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E4644E0">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724EB6A">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5AC9DBA">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6869816">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3BA5A0A">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4B8CFC4">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1F2A984">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88AC692">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2CA44B3B"/>
    <w:multiLevelType w:val="hybridMultilevel"/>
    <w:tmpl w:val="C8A03B80"/>
    <w:lvl w:ilvl="0" w:tplc="1EAC0ED2">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CF2BB7E">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B4BC4C">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6C67444">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D24094A">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FA48A24">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06E7286">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84209B6">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F1C1828">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2F8D6445"/>
    <w:multiLevelType w:val="hybridMultilevel"/>
    <w:tmpl w:val="E75AF146"/>
    <w:lvl w:ilvl="0" w:tplc="CCA6B4E8">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75E661E">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F6035CE">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68EEC58">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1A21FD2">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E244D76">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29C89D4">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93465C6">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356243C">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30591085"/>
    <w:multiLevelType w:val="hybridMultilevel"/>
    <w:tmpl w:val="DD885888"/>
    <w:lvl w:ilvl="0" w:tplc="DEF04ED2">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24650DC">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120586C">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15C4522">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4C83C78">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106CF4">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E7A0230">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A7A04C6">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F32071E">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322C7B46"/>
    <w:multiLevelType w:val="hybridMultilevel"/>
    <w:tmpl w:val="FE3CD46A"/>
    <w:lvl w:ilvl="0" w:tplc="5DE23E18">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DC42784">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540EFCA">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C40CCC">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E8CB5B8">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4CECBDE">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7E0C7E">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50222B8">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36057E">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34F379E4"/>
    <w:multiLevelType w:val="hybridMultilevel"/>
    <w:tmpl w:val="05DE5752"/>
    <w:lvl w:ilvl="0" w:tplc="7C344496">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10AC6DE">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2BAE67E">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BEC14A2">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D4685E6">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B508E58">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CDE87F2">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DDC4C42">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382A81C">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38EF6019"/>
    <w:multiLevelType w:val="hybridMultilevel"/>
    <w:tmpl w:val="E18EB484"/>
    <w:lvl w:ilvl="0" w:tplc="C5AE5CCE">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D28571A">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90E46C4">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8A8F606">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ABE09C0">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402F52E">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49689F2">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70705A">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32D3F0">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3F1A17F3"/>
    <w:multiLevelType w:val="hybridMultilevel"/>
    <w:tmpl w:val="F89C39EE"/>
    <w:lvl w:ilvl="0" w:tplc="EE164A04">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9369A58">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9766EEA">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F326ECE">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8A6B04A">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CD205D4">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092016C">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CFCF18A">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55EF42E">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411F0F5A"/>
    <w:multiLevelType w:val="hybridMultilevel"/>
    <w:tmpl w:val="4D902180"/>
    <w:lvl w:ilvl="0" w:tplc="B074EC26">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21298AE">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41A882E">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6C6B304">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600C352">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0A8602C">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80A9390">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F9009F0">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900DFEE">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4E91493A"/>
    <w:multiLevelType w:val="hybridMultilevel"/>
    <w:tmpl w:val="FC26C084"/>
    <w:lvl w:ilvl="0" w:tplc="2854A056">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508C992">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ADC8E70">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583CB2">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2AA7094">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06C9E4C">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9729CAC">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B9ECB00">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B962F12">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521825D9"/>
    <w:multiLevelType w:val="hybridMultilevel"/>
    <w:tmpl w:val="4D2041BA"/>
    <w:styleLink w:val="ImportedStyle4"/>
    <w:lvl w:ilvl="0" w:tplc="CECCE212">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2B8162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90E4EB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22084E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E0A7B22">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8F4976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43E36C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19A409E">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F36E3B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63B01A55"/>
    <w:multiLevelType w:val="hybridMultilevel"/>
    <w:tmpl w:val="A634AE8A"/>
    <w:styleLink w:val="ImportedStyle1"/>
    <w:lvl w:ilvl="0" w:tplc="6CD0D3E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3F65E52">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FDE935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1BA3008">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ABA868A">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D4CC2D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B9A1A38">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F56298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FB6B95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15:restartNumberingAfterBreak="0">
    <w:nsid w:val="640C71A6"/>
    <w:multiLevelType w:val="hybridMultilevel"/>
    <w:tmpl w:val="7CF2B4A8"/>
    <w:lvl w:ilvl="0" w:tplc="43C68EB6">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480BB54">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15051BA">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DC406E">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FC63378">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842640">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70CE234">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6867320">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663608">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70B514C4"/>
    <w:multiLevelType w:val="hybridMultilevel"/>
    <w:tmpl w:val="BA840900"/>
    <w:lvl w:ilvl="0" w:tplc="87EE5080">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B905318">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1668F36">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D32F346">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3DEC218">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E26F14">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138B7B6">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CFACA92">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E960822">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716E55B8"/>
    <w:multiLevelType w:val="hybridMultilevel"/>
    <w:tmpl w:val="8D44D4B6"/>
    <w:lvl w:ilvl="0" w:tplc="DBECA7E6">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632BFDC">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878D5C2">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1A5E06">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C4E8D28">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3F8E750">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025118">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E80ABC2">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4DAB74A">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721C5E50"/>
    <w:multiLevelType w:val="hybridMultilevel"/>
    <w:tmpl w:val="DDFE02C0"/>
    <w:lvl w:ilvl="0" w:tplc="FBD0EA16">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F302078">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1DE54DA">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0805042">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8BC4756">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5C2A0F0">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610BBCE">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348202C">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C6EEF50">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79FA423A"/>
    <w:multiLevelType w:val="hybridMultilevel"/>
    <w:tmpl w:val="BABA13B2"/>
    <w:lvl w:ilvl="0" w:tplc="174C2712">
      <w:start w:val="1"/>
      <w:numFmt w:val="bullet"/>
      <w:lvlText w:val="✓"/>
      <w:lvlJc w:val="left"/>
      <w:pPr>
        <w:ind w:left="2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CB4EE38">
      <w:start w:val="1"/>
      <w:numFmt w:val="bullet"/>
      <w:lvlText w:val="o"/>
      <w:lvlJc w:val="left"/>
      <w:pPr>
        <w:tabs>
          <w:tab w:val="left" w:pos="284"/>
        </w:tabs>
        <w:ind w:left="13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FDA5CBE">
      <w:start w:val="1"/>
      <w:numFmt w:val="bullet"/>
      <w:lvlText w:val="▪"/>
      <w:lvlJc w:val="left"/>
      <w:pPr>
        <w:tabs>
          <w:tab w:val="left" w:pos="284"/>
        </w:tabs>
        <w:ind w:left="20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90A55C0">
      <w:start w:val="1"/>
      <w:numFmt w:val="bullet"/>
      <w:lvlText w:val="•"/>
      <w:lvlJc w:val="left"/>
      <w:pPr>
        <w:tabs>
          <w:tab w:val="left" w:pos="284"/>
        </w:tabs>
        <w:ind w:left="28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9561E2A">
      <w:start w:val="1"/>
      <w:numFmt w:val="bullet"/>
      <w:lvlText w:val="o"/>
      <w:lvlJc w:val="left"/>
      <w:pPr>
        <w:tabs>
          <w:tab w:val="left" w:pos="284"/>
        </w:tabs>
        <w:ind w:left="352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C7C6050">
      <w:start w:val="1"/>
      <w:numFmt w:val="bullet"/>
      <w:lvlText w:val="▪"/>
      <w:lvlJc w:val="left"/>
      <w:pPr>
        <w:tabs>
          <w:tab w:val="left" w:pos="284"/>
        </w:tabs>
        <w:ind w:left="424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7FA7762">
      <w:start w:val="1"/>
      <w:numFmt w:val="bullet"/>
      <w:lvlText w:val="•"/>
      <w:lvlJc w:val="left"/>
      <w:pPr>
        <w:tabs>
          <w:tab w:val="left" w:pos="284"/>
        </w:tabs>
        <w:ind w:left="496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55A5D00">
      <w:start w:val="1"/>
      <w:numFmt w:val="bullet"/>
      <w:lvlText w:val="o"/>
      <w:lvlJc w:val="left"/>
      <w:pPr>
        <w:tabs>
          <w:tab w:val="left" w:pos="284"/>
        </w:tabs>
        <w:ind w:left="568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EA1E64">
      <w:start w:val="1"/>
      <w:numFmt w:val="bullet"/>
      <w:lvlText w:val="▪"/>
      <w:lvlJc w:val="left"/>
      <w:pPr>
        <w:tabs>
          <w:tab w:val="left" w:pos="284"/>
        </w:tabs>
        <w:ind w:left="6404" w:hanging="28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7CCA254A"/>
    <w:multiLevelType w:val="hybridMultilevel"/>
    <w:tmpl w:val="69F0AD90"/>
    <w:lvl w:ilvl="0" w:tplc="F1DE54D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3"/>
  </w:num>
  <w:num w:numId="4">
    <w:abstractNumId w:val="10"/>
  </w:num>
  <w:num w:numId="5">
    <w:abstractNumId w:val="11"/>
  </w:num>
  <w:num w:numId="6">
    <w:abstractNumId w:val="9"/>
  </w:num>
  <w:num w:numId="7">
    <w:abstractNumId w:val="2"/>
  </w:num>
  <w:num w:numId="8">
    <w:abstractNumId w:val="14"/>
  </w:num>
  <w:num w:numId="9">
    <w:abstractNumId w:val="5"/>
  </w:num>
  <w:num w:numId="10">
    <w:abstractNumId w:val="17"/>
  </w:num>
  <w:num w:numId="11">
    <w:abstractNumId w:val="3"/>
  </w:num>
  <w:num w:numId="12">
    <w:abstractNumId w:val="12"/>
  </w:num>
  <w:num w:numId="13">
    <w:abstractNumId w:val="24"/>
  </w:num>
  <w:num w:numId="14">
    <w:abstractNumId w:val="1"/>
  </w:num>
  <w:num w:numId="15">
    <w:abstractNumId w:val="0"/>
  </w:num>
  <w:num w:numId="16">
    <w:abstractNumId w:val="21"/>
  </w:num>
  <w:num w:numId="17">
    <w:abstractNumId w:val="16"/>
  </w:num>
  <w:num w:numId="18">
    <w:abstractNumId w:val="13"/>
  </w:num>
  <w:num w:numId="19">
    <w:abstractNumId w:val="22"/>
  </w:num>
  <w:num w:numId="20">
    <w:abstractNumId w:val="6"/>
  </w:num>
  <w:num w:numId="21">
    <w:abstractNumId w:val="20"/>
  </w:num>
  <w:num w:numId="22">
    <w:abstractNumId w:val="8"/>
  </w:num>
  <w:num w:numId="23">
    <w:abstractNumId w:val="15"/>
  </w:num>
  <w:num w:numId="24">
    <w:abstractNumId w:val="18"/>
  </w:num>
  <w:num w:numId="25">
    <w:abstractNumId w:val="7"/>
  </w:num>
  <w:num w:numId="26">
    <w:abstractNumId w:val="7"/>
    <w:lvlOverride w:ilvl="0">
      <w:lvl w:ilvl="0" w:tplc="EAB4A8AC">
        <w:start w:val="1"/>
        <w:numFmt w:val="bullet"/>
        <w:lvlText w:val="▪"/>
        <w:lvlJc w:val="left"/>
        <w:pPr>
          <w:ind w:left="63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00074C0">
        <w:start w:val="1"/>
        <w:numFmt w:val="bullet"/>
        <w:lvlText w:val="o"/>
        <w:lvlJc w:val="left"/>
        <w:pPr>
          <w:ind w:left="135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BBCCF30">
        <w:start w:val="1"/>
        <w:numFmt w:val="bullet"/>
        <w:lvlText w:val="▪"/>
        <w:lvlJc w:val="left"/>
        <w:pPr>
          <w:ind w:left="207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0B4010C">
        <w:start w:val="1"/>
        <w:numFmt w:val="bullet"/>
        <w:lvlText w:val="•"/>
        <w:lvlJc w:val="left"/>
        <w:pPr>
          <w:ind w:left="279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807848">
        <w:start w:val="1"/>
        <w:numFmt w:val="bullet"/>
        <w:lvlText w:val="o"/>
        <w:lvlJc w:val="left"/>
        <w:pPr>
          <w:ind w:left="351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F9F01488">
        <w:start w:val="1"/>
        <w:numFmt w:val="bullet"/>
        <w:lvlText w:val="▪"/>
        <w:lvlJc w:val="left"/>
        <w:pPr>
          <w:ind w:left="423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BF00B86">
        <w:start w:val="1"/>
        <w:numFmt w:val="bullet"/>
        <w:lvlText w:val="•"/>
        <w:lvlJc w:val="left"/>
        <w:pPr>
          <w:ind w:left="495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892E82E">
        <w:start w:val="1"/>
        <w:numFmt w:val="bullet"/>
        <w:lvlText w:val="o"/>
        <w:lvlJc w:val="left"/>
        <w:pPr>
          <w:ind w:left="567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D01DA0">
        <w:start w:val="1"/>
        <w:numFmt w:val="bullet"/>
        <w:lvlText w:val="▪"/>
        <w:lvlJc w:val="left"/>
        <w:pPr>
          <w:ind w:left="639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6C"/>
    <w:rsid w:val="000B0DEF"/>
    <w:rsid w:val="002E4642"/>
    <w:rsid w:val="005F6C6C"/>
    <w:rsid w:val="00621E7C"/>
    <w:rsid w:val="00FE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4DA"/>
  <w15:docId w15:val="{11EB2A4A-267A-453C-AE8B-A1E5E44E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Hyperlink0">
    <w:name w:val="Hyperlink.0"/>
    <w:basedOn w:val="Hyperlink"/>
    <w:rPr>
      <w:color w:val="0000FF"/>
      <w:u w:val="single" w:color="0000FF"/>
    </w:rPr>
  </w:style>
  <w:style w:type="paragraph" w:styleId="PlainText">
    <w:name w:val="Plain Text"/>
    <w:rPr>
      <w:rFonts w:ascii="Courier New" w:eastAsia="Courier New" w:hAnsi="Courier New" w:cs="Courier New"/>
      <w:color w:val="000000"/>
      <w:u w:color="000000"/>
    </w:rPr>
  </w:style>
  <w:style w:type="numbering" w:customStyle="1" w:styleId="ImportedStyle1">
    <w:name w:val="Imported Style 1"/>
    <w:pPr>
      <w:numPr>
        <w:numId w:val="1"/>
      </w:numPr>
    </w:pPr>
  </w:style>
  <w:style w:type="paragraph" w:customStyle="1" w:styleId="text17">
    <w:name w:val="text17"/>
    <w:pPr>
      <w:spacing w:before="100" w:after="100"/>
    </w:pPr>
    <w:rPr>
      <w:rFonts w:eastAsia="Times New Roman"/>
      <w:color w:val="000000"/>
      <w:sz w:val="29"/>
      <w:szCs w:val="29"/>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4">
    <w:name w:val="Imported Style 4"/>
    <w:pPr>
      <w:numPr>
        <w:numId w:val="24"/>
      </w:numPr>
    </w:pPr>
  </w:style>
  <w:style w:type="character" w:styleId="UnresolvedMention">
    <w:name w:val="Unresolved Mention"/>
    <w:basedOn w:val="DefaultParagraphFont"/>
    <w:uiPriority w:val="99"/>
    <w:semiHidden/>
    <w:unhideWhenUsed/>
    <w:rsid w:val="002E46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norwood2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norwood22@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Dexter Norwood</cp:lastModifiedBy>
  <cp:revision>3</cp:revision>
  <dcterms:created xsi:type="dcterms:W3CDTF">2017-10-10T13:53:00Z</dcterms:created>
  <dcterms:modified xsi:type="dcterms:W3CDTF">2017-10-12T18:24:00Z</dcterms:modified>
</cp:coreProperties>
</file>