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57BA56ED" w:rsidR="00FC5342" w:rsidRPr="009419F2" w:rsidRDefault="00D01F9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bookmarkStart w:id="0" w:name="_GoBack"/>
      <w:bookmarkEnd w:id="0"/>
      <w:r>
        <w:rPr>
          <w:rFonts w:ascii="Calibri" w:hAnsi="Calibri"/>
          <w:b/>
          <w:bCs/>
          <w:sz w:val="26"/>
          <w:szCs w:val="26"/>
          <w:lang w:val="es-US"/>
        </w:rPr>
        <w:t>Noviembre</w:t>
      </w:r>
      <w:r w:rsidR="00C27742">
        <w:rPr>
          <w:rFonts w:ascii="Calibri" w:hAnsi="Calibri"/>
          <w:b/>
          <w:bCs/>
          <w:sz w:val="26"/>
          <w:szCs w:val="26"/>
          <w:lang w:val="es-US"/>
        </w:rPr>
        <w:t xml:space="preserve">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35287BD8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E7274D">
        <w:t>España</w:t>
      </w:r>
    </w:p>
    <w:p w14:paraId="6D23CF2E" w14:textId="77777777" w:rsidR="00637785" w:rsidRPr="00637785" w:rsidRDefault="00637785" w:rsidP="00637785"/>
    <w:p w14:paraId="17360282" w14:textId="7166217A" w:rsidR="009419F2" w:rsidRPr="00C95C97" w:rsidRDefault="009419F2" w:rsidP="00637785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after="120" w:line="36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073CEE">
        <w:rPr>
          <w:rFonts w:ascii="Calibri" w:eastAsia="Calibri" w:hAnsi="Calibri" w:cs="Calibri"/>
        </w:rPr>
        <w:t>cápita (precios corrientes)</w:t>
      </w:r>
      <w:r w:rsidRPr="00D84E36">
        <w:rPr>
          <w:rFonts w:ascii="Calibri" w:eastAsia="Calibri" w:hAnsi="Calibri" w:cs="Calibri"/>
          <w:lang w:val="es-AR"/>
        </w:rPr>
        <w:t xml:space="preserve"> de</w:t>
      </w:r>
      <w:r w:rsidR="00DC28E2">
        <w:rPr>
          <w:rFonts w:ascii="Calibri" w:eastAsia="Calibri" w:hAnsi="Calibri" w:cs="Calibri"/>
          <w:lang w:val="es-AR"/>
        </w:rPr>
        <w:t xml:space="preserve"> España</w:t>
      </w:r>
      <w:r w:rsidR="00C95C97">
        <w:rPr>
          <w:rFonts w:ascii="Calibri" w:eastAsia="Calibri" w:hAnsi="Calibri" w:cs="Calibri"/>
          <w:lang w:val="es-AR"/>
        </w:rPr>
        <w:t xml:space="preserve"> en 202</w:t>
      </w:r>
      <w:r w:rsidR="00933CBC">
        <w:rPr>
          <w:rFonts w:ascii="Calibri" w:eastAsia="Calibri" w:hAnsi="Calibri" w:cs="Calibri"/>
          <w:lang w:val="es-AR"/>
        </w:rPr>
        <w:t>4</w:t>
      </w:r>
      <w:r w:rsidR="00073CEE">
        <w:rPr>
          <w:rFonts w:ascii="Calibri" w:eastAsia="Calibri" w:hAnsi="Calibri" w:cs="Calibri"/>
          <w:lang w:val="es-AR"/>
        </w:rPr>
        <w:t xml:space="preserve"> alcanzó</w:t>
      </w:r>
      <w:r>
        <w:rPr>
          <w:rFonts w:ascii="Calibri" w:eastAsia="Calibri" w:hAnsi="Calibri" w:cs="Calibri"/>
          <w:lang w:val="es-AR"/>
        </w:rPr>
        <w:t xml:space="preserve"> los U$S</w:t>
      </w:r>
      <w:r w:rsidR="00D01F92">
        <w:rPr>
          <w:rFonts w:ascii="Calibri" w:eastAsia="Calibri" w:hAnsi="Calibri" w:cs="Calibri"/>
          <w:lang w:val="es-AR"/>
        </w:rPr>
        <w:t>35.297</w:t>
      </w:r>
      <w:r w:rsidR="00073CEE" w:rsidRPr="00C95C97">
        <w:rPr>
          <w:rFonts w:ascii="Calibri" w:eastAsia="Calibri" w:hAnsi="Calibri" w:cs="Calibri"/>
          <w:lang w:val="es-AR"/>
        </w:rPr>
        <w:t xml:space="preserve">. Por su parte, el PIB tuvo una variación </w:t>
      </w:r>
      <w:r w:rsidR="00D651CD" w:rsidRPr="00C95C97">
        <w:rPr>
          <w:rFonts w:ascii="Calibri" w:eastAsia="Calibri" w:hAnsi="Calibri" w:cs="Calibri"/>
          <w:lang w:val="es-AR"/>
        </w:rPr>
        <w:t>positiva</w:t>
      </w:r>
      <w:r w:rsidR="00073CEE" w:rsidRPr="00C95C97">
        <w:rPr>
          <w:rFonts w:ascii="Calibri" w:eastAsia="Calibri" w:hAnsi="Calibri" w:cs="Calibri"/>
          <w:lang w:val="es-AR"/>
        </w:rPr>
        <w:t xml:space="preserve"> de </w:t>
      </w:r>
      <w:r w:rsidR="00D01F92">
        <w:rPr>
          <w:rFonts w:ascii="Calibri" w:eastAsia="Calibri" w:hAnsi="Calibri" w:cs="Calibri"/>
          <w:lang w:val="es-AR"/>
        </w:rPr>
        <w:t>3..2</w:t>
      </w:r>
      <w:r w:rsidRPr="00C95C97"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46221061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57707F4C" w:rsidR="009419F2" w:rsidRDefault="00637785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6848" behindDoc="0" locked="0" layoutInCell="1" allowOverlap="1" wp14:anchorId="00927623" wp14:editId="3A28ACBB">
            <wp:simplePos x="0" y="0"/>
            <wp:positionH relativeFrom="column">
              <wp:posOffset>295910</wp:posOffset>
            </wp:positionH>
            <wp:positionV relativeFrom="paragraph">
              <wp:posOffset>271780</wp:posOffset>
            </wp:positionV>
            <wp:extent cx="5297170" cy="3736975"/>
            <wp:effectExtent l="0" t="0" r="17780" b="15875"/>
            <wp:wrapThrough wrapText="bothSides">
              <wp:wrapPolygon edited="0">
                <wp:start x="0" y="0"/>
                <wp:lineTo x="0" y="21582"/>
                <wp:lineTo x="21595" y="21582"/>
                <wp:lineTo x="21595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2B850823" w14:textId="59121FB8" w:rsidR="009419F2" w:rsidRDefault="0019492E" w:rsidP="00FD4A5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  <w:r w:rsidR="009419F2" w:rsidRPr="00FD4A56">
        <w:rPr>
          <w:rFonts w:ascii="Calibri" w:eastAsia="Calibri" w:hAnsi="Calibri" w:cs="Calibri"/>
          <w:sz w:val="18"/>
          <w:szCs w:val="18"/>
        </w:rPr>
        <w:t>-FMI</w:t>
      </w:r>
    </w:p>
    <w:p w14:paraId="2757B7C7" w14:textId="77777777" w:rsidR="00FD4A56" w:rsidRPr="00FD4A56" w:rsidRDefault="00FD4A56" w:rsidP="00FD4A5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2995FA69" w14:textId="60626D42" w:rsidR="009419F2" w:rsidRDefault="00D320E4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2024</w:t>
      </w:r>
      <w:r w:rsidR="00F51B37">
        <w:rPr>
          <w:rFonts w:ascii="Calibri" w:eastAsia="Calibri" w:hAnsi="Calibri" w:cs="Calibri"/>
          <w:lang w:val="es-AR"/>
        </w:rPr>
        <w:t xml:space="preserve"> –último dato disponible - 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 w:rsidR="00E4459E">
        <w:rPr>
          <w:rFonts w:ascii="Calibri" w:eastAsia="Calibri" w:hAnsi="Calibri" w:cs="Calibri"/>
          <w:lang w:val="es-AR"/>
        </w:rPr>
        <w:t>12.2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6D29AA70" w14:textId="77777777" w:rsidR="00A2656A" w:rsidRDefault="00A2656A" w:rsidP="00A2656A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3725C17E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F51B37">
        <w:rPr>
          <w:rFonts w:ascii="Calibri" w:eastAsia="Calibri" w:hAnsi="Calibri" w:cs="Calibri"/>
          <w:lang w:val="es-AR"/>
        </w:rPr>
        <w:t>2.8</w:t>
      </w:r>
      <w:r>
        <w:rPr>
          <w:rFonts w:ascii="Calibri" w:eastAsia="Calibri" w:hAnsi="Calibri" w:cs="Calibri"/>
          <w:lang w:val="es-AR"/>
        </w:rPr>
        <w:t>%</w:t>
      </w:r>
      <w:r w:rsidR="00F51B37">
        <w:rPr>
          <w:rFonts w:ascii="Calibri" w:eastAsia="Calibri" w:hAnsi="Calibri" w:cs="Calibri"/>
          <w:lang w:val="es-AR"/>
        </w:rPr>
        <w:t xml:space="preserve"> en el año 2024.</w:t>
      </w:r>
    </w:p>
    <w:p w14:paraId="2E7E9D2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A6FD5A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87C7123" w14:textId="77777777" w:rsidR="00D320E4" w:rsidRDefault="00D320E4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867E756" w14:textId="35A96D1E" w:rsidR="009419F2" w:rsidRDefault="009419F2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lastRenderedPageBreak/>
        <w:t>G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D651CD">
        <w:rPr>
          <w:rFonts w:ascii="Calibri" w:eastAsia="Calibri" w:hAnsi="Calibri" w:cs="Calibri"/>
          <w:b/>
          <w:u w:val="single"/>
          <w:lang w:val="es-AR"/>
        </w:rPr>
        <w:t>2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213980D" w14:textId="426031D8" w:rsidR="00FA17C3" w:rsidRPr="006B2350" w:rsidRDefault="00D320E4" w:rsidP="006B2350">
      <w:pPr>
        <w:tabs>
          <w:tab w:val="left" w:pos="255"/>
          <w:tab w:val="center" w:pos="4680"/>
        </w:tabs>
        <w:jc w:val="center"/>
        <w:rPr>
          <w:rStyle w:val="Ttulo10"/>
          <w:rFonts w:ascii="Calibri" w:eastAsia="Calibri" w:hAnsi="Calibri" w:cs="Calibri"/>
          <w:sz w:val="18"/>
          <w:szCs w:val="18"/>
        </w:rPr>
      </w:pPr>
      <w:r>
        <w:rPr>
          <w:noProof/>
          <w:lang w:val="es-AR" w:eastAsia="es-AR"/>
        </w:rPr>
        <w:drawing>
          <wp:inline distT="0" distB="0" distL="0" distR="0" wp14:anchorId="7F65029B" wp14:editId="7EA80D7B">
            <wp:extent cx="5866410" cy="3610099"/>
            <wp:effectExtent l="0" t="0" r="20320" b="9525"/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="009419F2"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064DCF9B" w14:textId="49538C39" w:rsidR="009419F2" w:rsidRDefault="009419F2" w:rsidP="009419F2">
      <w:p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231D0A17" w14:textId="1BFF8532" w:rsidR="00D53D64" w:rsidRPr="009419F2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025426">
        <w:rPr>
          <w:rStyle w:val="Ttulo10"/>
        </w:rPr>
        <w:t>España</w:t>
      </w:r>
      <w:r w:rsidR="00D53D64" w:rsidRPr="009419F2">
        <w:rPr>
          <w:rStyle w:val="Ttulo10"/>
        </w:rPr>
        <w:t xml:space="preserve"> en el mundo</w:t>
      </w:r>
    </w:p>
    <w:p w14:paraId="7DC1C0A5" w14:textId="3202DD2E" w:rsidR="00080A60" w:rsidRPr="00FE7FA0" w:rsidRDefault="003D1CD7" w:rsidP="00FE7FA0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  <w:r w:rsidR="00080A60" w:rsidRPr="00782836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</w:p>
    <w:p w14:paraId="0D08822A" w14:textId="137D7B72" w:rsidR="00080A60" w:rsidRPr="009B52F5" w:rsidRDefault="00EB6D12" w:rsidP="00837AA3">
      <w:pPr>
        <w:ind w:left="-426" w:right="-481" w:firstLine="426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E867CE">
        <w:rPr>
          <w:rFonts w:ascii="Calibri" w:eastAsia="Batang" w:hAnsi="Calibri"/>
          <w:b/>
        </w:rPr>
        <w:t>España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D333F5">
        <w:rPr>
          <w:rFonts w:ascii="Calibri" w:eastAsia="Batang" w:hAnsi="Calibri"/>
          <w:b/>
        </w:rPr>
        <w:tab/>
      </w:r>
      <w:r w:rsidR="00D333F5">
        <w:rPr>
          <w:rFonts w:ascii="Calibri" w:eastAsia="Batang" w:hAnsi="Calibri"/>
          <w:b/>
        </w:rPr>
        <w:tab/>
      </w:r>
      <w:r w:rsidR="00C13CBF" w:rsidRPr="009B52F5">
        <w:rPr>
          <w:rFonts w:ascii="Calibri" w:eastAsia="Batang" w:hAnsi="Calibri"/>
          <w:b/>
        </w:rPr>
        <w:t xml:space="preserve"> </w:t>
      </w:r>
      <w:r w:rsidR="00E53F27">
        <w:rPr>
          <w:rFonts w:ascii="Calibri" w:eastAsia="Batang" w:hAnsi="Calibri"/>
          <w:b/>
        </w:rPr>
        <w:t xml:space="preserve"> </w:t>
      </w:r>
      <w:r w:rsidR="009E644C" w:rsidRPr="009B52F5">
        <w:rPr>
          <w:rFonts w:ascii="Calibri" w:eastAsia="Batang" w:hAnsi="Calibri"/>
          <w:b/>
        </w:rPr>
        <w:t xml:space="preserve"> 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E53F27">
        <w:rPr>
          <w:rFonts w:ascii="Calibri" w:eastAsia="Batang" w:hAnsi="Calibri"/>
          <w:b/>
        </w:rPr>
        <w:t>España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0D9B7D08" w:rsidR="00080A60" w:rsidRPr="003176B1" w:rsidRDefault="00080A60" w:rsidP="003176B1">
      <w:pPr>
        <w:ind w:left="720"/>
        <w:textAlignment w:val="top"/>
        <w:rPr>
          <w:rStyle w:val="Ttulo10"/>
          <w:rFonts w:ascii="Calibri" w:eastAsia="Batang" w:hAnsi="Calibri"/>
          <w:b/>
          <w:sz w:val="22"/>
          <w:szCs w:val="22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FE7FA0">
        <w:rPr>
          <w:rFonts w:ascii="Calibri" w:eastAsia="Batang" w:hAnsi="Calibri"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B6D12" w:rsidRPr="009B52F5">
        <w:rPr>
          <w:rFonts w:ascii="Calibri" w:eastAsia="Batang" w:hAnsi="Calibri"/>
          <w:b/>
          <w:sz w:val="22"/>
          <w:szCs w:val="22"/>
        </w:rPr>
        <w:t>1</w:t>
      </w:r>
      <w:r w:rsidR="001A5CAD">
        <w:rPr>
          <w:rFonts w:ascii="Calibri" w:eastAsia="Batang" w:hAnsi="Calibri"/>
          <w:b/>
          <w:sz w:val="22"/>
          <w:szCs w:val="22"/>
        </w:rPr>
        <w:t>9</w:t>
      </w:r>
      <w:r w:rsidR="000A6D9E">
        <w:rPr>
          <w:rFonts w:ascii="Calibri" w:eastAsia="Batang" w:hAnsi="Calibri"/>
          <w:b/>
          <w:sz w:val="22"/>
          <w:szCs w:val="22"/>
        </w:rPr>
        <w:t>-2024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6A169C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5F7A66">
        <w:rPr>
          <w:rFonts w:ascii="Calibri" w:eastAsia="Batang" w:hAnsi="Calibri"/>
          <w:b/>
          <w:sz w:val="22"/>
          <w:szCs w:val="22"/>
        </w:rPr>
        <w:tab/>
      </w:r>
      <w:r w:rsidR="005F7A66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773C53">
        <w:rPr>
          <w:rFonts w:ascii="Calibri" w:eastAsia="Batang" w:hAnsi="Calibri"/>
          <w:b/>
          <w:sz w:val="22"/>
          <w:szCs w:val="22"/>
        </w:rPr>
        <w:t>0</w:t>
      </w:r>
      <w:r w:rsidR="006775D9">
        <w:rPr>
          <w:rFonts w:ascii="Calibri" w:eastAsia="Batang" w:hAnsi="Calibri"/>
          <w:b/>
          <w:sz w:val="22"/>
          <w:szCs w:val="22"/>
        </w:rPr>
        <w:t>0</w:t>
      </w:r>
      <w:r w:rsidR="00642158" w:rsidRPr="009B52F5">
        <w:rPr>
          <w:rFonts w:ascii="Calibri" w:eastAsia="Batang" w:hAnsi="Calibri"/>
          <w:b/>
          <w:sz w:val="22"/>
          <w:szCs w:val="22"/>
        </w:rPr>
        <w:t xml:space="preserve"> -20</w:t>
      </w:r>
      <w:r w:rsidR="005F7A66">
        <w:rPr>
          <w:rFonts w:ascii="Calibri" w:eastAsia="Batang" w:hAnsi="Calibri"/>
          <w:b/>
          <w:sz w:val="22"/>
          <w:szCs w:val="22"/>
        </w:rPr>
        <w:t>2</w:t>
      </w:r>
      <w:r w:rsidR="00D0749F">
        <w:rPr>
          <w:rFonts w:ascii="Calibri" w:eastAsia="Batang" w:hAnsi="Calibri"/>
          <w:b/>
          <w:sz w:val="22"/>
          <w:szCs w:val="22"/>
        </w:rPr>
        <w:t>4</w:t>
      </w:r>
    </w:p>
    <w:p w14:paraId="50A1CED2" w14:textId="6C758B04" w:rsidR="00FE7FA0" w:rsidRPr="00FE7FA0" w:rsidRDefault="00D0749F" w:rsidP="00080A6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5824" behindDoc="0" locked="0" layoutInCell="1" allowOverlap="1" wp14:anchorId="0D579BB1" wp14:editId="1BFC7061">
            <wp:simplePos x="0" y="0"/>
            <wp:positionH relativeFrom="column">
              <wp:posOffset>2959735</wp:posOffset>
            </wp:positionH>
            <wp:positionV relativeFrom="paragraph">
              <wp:posOffset>222250</wp:posOffset>
            </wp:positionV>
            <wp:extent cx="3051175" cy="3289300"/>
            <wp:effectExtent l="0" t="0" r="15875" b="6350"/>
            <wp:wrapThrough wrapText="bothSides">
              <wp:wrapPolygon edited="0">
                <wp:start x="0" y="0"/>
                <wp:lineTo x="0" y="21517"/>
                <wp:lineTo x="21578" y="21517"/>
                <wp:lineTo x="21578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6D9E">
        <w:rPr>
          <w:noProof/>
          <w:lang w:val="es-AR" w:eastAsia="es-AR"/>
        </w:rPr>
        <w:drawing>
          <wp:anchor distT="0" distB="0" distL="114300" distR="114300" simplePos="0" relativeHeight="251724800" behindDoc="0" locked="0" layoutInCell="1" allowOverlap="1" wp14:anchorId="3DD3E0EC" wp14:editId="1A93F345">
            <wp:simplePos x="0" y="0"/>
            <wp:positionH relativeFrom="column">
              <wp:posOffset>-260350</wp:posOffset>
            </wp:positionH>
            <wp:positionV relativeFrom="paragraph">
              <wp:posOffset>232410</wp:posOffset>
            </wp:positionV>
            <wp:extent cx="3190240" cy="3279775"/>
            <wp:effectExtent l="0" t="0" r="10160" b="15875"/>
            <wp:wrapThrough wrapText="bothSides">
              <wp:wrapPolygon edited="0">
                <wp:start x="0" y="0"/>
                <wp:lineTo x="0" y="21579"/>
                <wp:lineTo x="21540" y="21579"/>
                <wp:lineTo x="21540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5F7A66">
        <w:rPr>
          <w:rStyle w:val="Ttulo10"/>
          <w:rFonts w:ascii="Calibri" w:eastAsia="Batang" w:hAnsi="Calibri"/>
        </w:rPr>
        <w:t xml:space="preserve">      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7536EED4" w:rsidR="00080A60" w:rsidRPr="009B52F5" w:rsidRDefault="00080A60" w:rsidP="00FE7FA0">
      <w:pPr>
        <w:ind w:firstLine="644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580C3584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Anuncios de inversión greenfield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0C56B3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española</w:t>
      </w:r>
      <w:r w:rsidR="002F4F5E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4DDCD759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559E8B0A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6570C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 base de datos Orbis entre 2018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</w:t>
      </w:r>
      <w:r w:rsidR="002F4F5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116FF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E56673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julio </w:t>
      </w:r>
      <w:r w:rsidR="00116FF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de 2025</w:t>
      </w:r>
      <w:r w:rsidR="00E8607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 registraron </w:t>
      </w:r>
      <w:r w:rsidR="00E772B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3.</w:t>
      </w:r>
      <w:r w:rsidR="001A5CA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819</w:t>
      </w:r>
      <w:r w:rsidR="00870F5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greenfield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3B5CD9">
        <w:rPr>
          <w:rFonts w:asciiTheme="minorHAnsi" w:hAnsiTheme="minorHAnsi" w:cstheme="minorHAnsi"/>
          <w:color w:val="000000" w:themeColor="text1"/>
        </w:rPr>
        <w:t>españolas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íses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2442FA">
        <w:rPr>
          <w:rFonts w:asciiTheme="minorHAnsi" w:hAnsiTheme="minorHAnsi" w:cstheme="minorHAnsi"/>
          <w:color w:val="000000" w:themeColor="text1"/>
        </w:rPr>
        <w:t>Portugal, Estados Unidos y México.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07FABCD5" w14:textId="0318AD55" w:rsidR="00420BE4" w:rsidRDefault="00420BE4">
      <w:pPr>
        <w:rPr>
          <w:rFonts w:ascii="Calibri" w:hAnsi="Calibri"/>
          <w:b/>
          <w:bCs/>
          <w:color w:val="000000" w:themeColor="text1"/>
        </w:rPr>
      </w:pPr>
    </w:p>
    <w:p w14:paraId="2DEDFCC6" w14:textId="0D90F584" w:rsidR="00FA17C3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B54B7F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greenfield de empresas </w:t>
      </w:r>
      <w:r w:rsidR="00A65109">
        <w:rPr>
          <w:rFonts w:ascii="Calibri" w:hAnsi="Calibri"/>
          <w:b/>
          <w:bCs/>
          <w:color w:val="000000" w:themeColor="text1"/>
        </w:rPr>
        <w:t>española</w:t>
      </w:r>
      <w:r w:rsidR="0022571C">
        <w:rPr>
          <w:rFonts w:ascii="Calibri" w:hAnsi="Calibri"/>
          <w:b/>
          <w:bCs/>
          <w:color w:val="000000" w:themeColor="text1"/>
        </w:rPr>
        <w:t>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="006570C0">
        <w:rPr>
          <w:rFonts w:ascii="Calibri" w:hAnsi="Calibri"/>
          <w:b/>
          <w:bCs/>
          <w:color w:val="000000" w:themeColor="text1"/>
        </w:rPr>
        <w:t>, 2018</w:t>
      </w:r>
      <w:r w:rsidRPr="00F14836">
        <w:rPr>
          <w:rFonts w:ascii="Calibri" w:hAnsi="Calibri"/>
          <w:b/>
          <w:bCs/>
          <w:color w:val="000000" w:themeColor="text1"/>
        </w:rPr>
        <w:t xml:space="preserve"> –</w:t>
      </w:r>
      <w:r w:rsidR="00F76D47">
        <w:rPr>
          <w:rFonts w:ascii="Calibri" w:hAnsi="Calibri"/>
          <w:b/>
          <w:bCs/>
          <w:color w:val="000000" w:themeColor="text1"/>
        </w:rPr>
        <w:t xml:space="preserve"> </w:t>
      </w:r>
      <w:r w:rsidR="001A5CAD">
        <w:rPr>
          <w:rFonts w:ascii="Calibri" w:hAnsi="Calibri"/>
          <w:b/>
          <w:bCs/>
          <w:color w:val="000000" w:themeColor="text1"/>
        </w:rPr>
        <w:t>noviembre</w:t>
      </w:r>
      <w:r w:rsidR="001C4CC5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79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83"/>
        <w:gridCol w:w="2212"/>
        <w:gridCol w:w="1768"/>
      </w:tblGrid>
      <w:tr w:rsidR="0078189A" w14:paraId="71D6D265" w14:textId="77777777" w:rsidTr="002442FA">
        <w:trPr>
          <w:trHeight w:val="1182"/>
          <w:jc w:val="center"/>
        </w:trPr>
        <w:tc>
          <w:tcPr>
            <w:tcW w:w="3983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12" w:type="dxa"/>
            <w:shd w:val="clear" w:color="000000" w:fill="99CCFF"/>
            <w:vAlign w:val="center"/>
            <w:hideMark/>
          </w:tcPr>
          <w:p w14:paraId="2B6388CD" w14:textId="5EC9E903" w:rsidR="0078189A" w:rsidRDefault="0078189A" w:rsidP="00591AB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591AB9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768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12052C" w14:paraId="3908E97D" w14:textId="77777777" w:rsidTr="0012052C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5F70B07F" w14:textId="571766BF" w:rsidR="0012052C" w:rsidRDefault="0012052C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Portugal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12FE443" w14:textId="05F782EE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448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255495F0" w14:textId="3BDF1868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2052C" w14:paraId="5E9F7EE2" w14:textId="77777777" w:rsidTr="0012052C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  <w:hideMark/>
          </w:tcPr>
          <w:p w14:paraId="59524FAC" w14:textId="2AFC2A60" w:rsidR="0012052C" w:rsidRDefault="0012052C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212" w:type="dxa"/>
            <w:shd w:val="clear" w:color="auto" w:fill="auto"/>
            <w:vAlign w:val="center"/>
            <w:hideMark/>
          </w:tcPr>
          <w:p w14:paraId="45C75160" w14:textId="111C2CA8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383</w:t>
            </w:r>
          </w:p>
        </w:tc>
        <w:tc>
          <w:tcPr>
            <w:tcW w:w="1768" w:type="dxa"/>
            <w:shd w:val="clear" w:color="auto" w:fill="auto"/>
            <w:vAlign w:val="center"/>
            <w:hideMark/>
          </w:tcPr>
          <w:p w14:paraId="0A89AC31" w14:textId="4C61AA19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12052C" w14:paraId="5E011755" w14:textId="77777777" w:rsidTr="0012052C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  <w:hideMark/>
          </w:tcPr>
          <w:p w14:paraId="27D38EF3" w14:textId="78B8107E" w:rsidR="0012052C" w:rsidRDefault="0012052C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212" w:type="dxa"/>
            <w:shd w:val="clear" w:color="auto" w:fill="auto"/>
            <w:vAlign w:val="center"/>
            <w:hideMark/>
          </w:tcPr>
          <w:p w14:paraId="7A1FDADD" w14:textId="286C6580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297</w:t>
            </w:r>
          </w:p>
        </w:tc>
        <w:tc>
          <w:tcPr>
            <w:tcW w:w="1768" w:type="dxa"/>
            <w:shd w:val="clear" w:color="auto" w:fill="auto"/>
            <w:vAlign w:val="center"/>
            <w:hideMark/>
          </w:tcPr>
          <w:p w14:paraId="331C4147" w14:textId="4E657383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12052C" w14:paraId="40628D24" w14:textId="77777777" w:rsidTr="0012052C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088BE93A" w14:textId="00D2F192" w:rsidR="0012052C" w:rsidRDefault="0012052C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7A7F166E" w14:textId="54E1240E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788C7B49" w14:textId="08E285D3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2052C" w14:paraId="5C6E3533" w14:textId="77777777" w:rsidTr="0012052C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311E5071" w14:textId="51DA59D2" w:rsidR="0012052C" w:rsidRDefault="0012052C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7300D7FD" w14:textId="40B4BD28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205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026AF60E" w14:textId="022BDA97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2052C" w14:paraId="3CED18BF" w14:textId="77777777" w:rsidTr="0012052C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1457FCB7" w14:textId="067B453A" w:rsidR="0012052C" w:rsidRDefault="0012052C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E86BCBE" w14:textId="614DB379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62038AB4" w14:textId="71C6E588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2052C" w14:paraId="27D6AF14" w14:textId="77777777" w:rsidTr="0012052C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6DF68885" w14:textId="0D115700" w:rsidR="0012052C" w:rsidRDefault="0012052C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25E05745" w14:textId="3C4058A0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2A80BCC6" w14:textId="6ED47FA6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2052C" w14:paraId="776B5046" w14:textId="77777777" w:rsidTr="0012052C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6CBF7EFC" w14:textId="055BEC2F" w:rsidR="0012052C" w:rsidRDefault="0012052C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9778B7B" w14:textId="684FFE28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4A2E9086" w14:textId="3ACF513D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2052C" w14:paraId="2EF77FF7" w14:textId="77777777" w:rsidTr="0012052C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53B56D3D" w14:textId="387F5AC8" w:rsidR="0012052C" w:rsidRDefault="0012052C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722C9174" w14:textId="3749124D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32D4F63E" w14:textId="5EFBA00F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2052C" w14:paraId="1175AA9B" w14:textId="77777777" w:rsidTr="0012052C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  <w:hideMark/>
          </w:tcPr>
          <w:p w14:paraId="4241EF88" w14:textId="77777777" w:rsidR="0012052C" w:rsidRDefault="0012052C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12" w:type="dxa"/>
            <w:shd w:val="clear" w:color="auto" w:fill="auto"/>
            <w:vAlign w:val="center"/>
            <w:hideMark/>
          </w:tcPr>
          <w:p w14:paraId="768EFBA9" w14:textId="0CDCEE3A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1.695</w:t>
            </w:r>
          </w:p>
        </w:tc>
        <w:tc>
          <w:tcPr>
            <w:tcW w:w="1768" w:type="dxa"/>
            <w:shd w:val="clear" w:color="auto" w:fill="auto"/>
            <w:vAlign w:val="center"/>
            <w:hideMark/>
          </w:tcPr>
          <w:p w14:paraId="665978A1" w14:textId="6A6A0A78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44%</w:t>
            </w:r>
          </w:p>
        </w:tc>
      </w:tr>
      <w:tr w:rsidR="0012052C" w14:paraId="674124D4" w14:textId="77777777" w:rsidTr="0012052C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  <w:hideMark/>
          </w:tcPr>
          <w:p w14:paraId="6A1EC849" w14:textId="77777777" w:rsidR="0012052C" w:rsidRDefault="0012052C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212" w:type="dxa"/>
            <w:shd w:val="clear" w:color="auto" w:fill="auto"/>
            <w:vAlign w:val="center"/>
            <w:hideMark/>
          </w:tcPr>
          <w:p w14:paraId="39F67967" w14:textId="5D815B53" w:rsidR="0012052C" w:rsidRPr="00BF0205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3.819</w:t>
            </w:r>
          </w:p>
        </w:tc>
        <w:tc>
          <w:tcPr>
            <w:tcW w:w="1768" w:type="dxa"/>
            <w:shd w:val="clear" w:color="auto" w:fill="auto"/>
            <w:vAlign w:val="center"/>
            <w:hideMark/>
          </w:tcPr>
          <w:p w14:paraId="3F9C38F0" w14:textId="58C8CA02" w:rsidR="0012052C" w:rsidRDefault="0012052C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6A7A7867" w:rsidR="0078189A" w:rsidRPr="00FA71EF" w:rsidRDefault="000F0A73" w:rsidP="005D656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</w:t>
      </w:r>
      <w:r w:rsidR="00F60D1A" w:rsidRPr="00FA71EF">
        <w:rPr>
          <w:rFonts w:ascii="Calibri" w:hAnsi="Calibri"/>
          <w:color w:val="000000" w:themeColor="text1"/>
        </w:rPr>
        <w:t xml:space="preserve">greenfield de </w:t>
      </w:r>
      <w:r w:rsidRPr="00FA71EF">
        <w:rPr>
          <w:rFonts w:ascii="Calibri" w:hAnsi="Calibri"/>
          <w:color w:val="000000" w:themeColor="text1"/>
        </w:rPr>
        <w:t>empresas</w:t>
      </w:r>
      <w:r w:rsidR="00941755">
        <w:rPr>
          <w:rFonts w:ascii="Calibri" w:hAnsi="Calibri"/>
          <w:color w:val="000000" w:themeColor="text1"/>
        </w:rPr>
        <w:t xml:space="preserve"> </w:t>
      </w:r>
      <w:r w:rsidR="00257375">
        <w:rPr>
          <w:rFonts w:ascii="Calibri" w:hAnsi="Calibri"/>
          <w:color w:val="000000" w:themeColor="text1"/>
        </w:rPr>
        <w:t>españolas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: </w:t>
      </w:r>
      <w:r w:rsidR="006F06EF">
        <w:rPr>
          <w:rFonts w:ascii="Calibri" w:hAnsi="Calibri"/>
          <w:color w:val="000000" w:themeColor="text1"/>
        </w:rPr>
        <w:t>Comercio Minorista</w:t>
      </w:r>
      <w:r w:rsidR="0078189A" w:rsidRPr="00FA71EF">
        <w:rPr>
          <w:rFonts w:ascii="Calibri" w:hAnsi="Calibri"/>
          <w:color w:val="000000" w:themeColor="text1"/>
        </w:rPr>
        <w:t>;</w:t>
      </w:r>
      <w:r w:rsidR="006F06EF">
        <w:rPr>
          <w:rFonts w:ascii="Calibri" w:hAnsi="Calibri"/>
          <w:color w:val="000000" w:themeColor="text1"/>
        </w:rPr>
        <w:t xml:space="preserve"> </w:t>
      </w:r>
      <w:r w:rsidR="00EE481B">
        <w:rPr>
          <w:rFonts w:ascii="Calibri" w:hAnsi="Calibri"/>
          <w:color w:val="000000" w:themeColor="text1"/>
        </w:rPr>
        <w:t xml:space="preserve">Servicios </w:t>
      </w:r>
      <w:r w:rsidR="00835CE9">
        <w:rPr>
          <w:rFonts w:ascii="Calibri" w:hAnsi="Calibri"/>
          <w:color w:val="000000" w:themeColor="text1"/>
        </w:rPr>
        <w:t>Profesionales;</w:t>
      </w:r>
      <w:r w:rsidR="00EE481B">
        <w:rPr>
          <w:rFonts w:ascii="Calibri" w:hAnsi="Calibri"/>
          <w:color w:val="000000" w:themeColor="text1"/>
        </w:rPr>
        <w:t xml:space="preserve"> Viajes y Ocio.</w:t>
      </w:r>
    </w:p>
    <w:p w14:paraId="4A53E1D6" w14:textId="77777777" w:rsidR="00A77A3D" w:rsidRDefault="00A77A3D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p w14:paraId="42B85F73" w14:textId="4E6EA0DE" w:rsidR="009A0DC7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9457B4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greenfield de empresas </w:t>
      </w:r>
      <w:r w:rsidR="0073605A">
        <w:rPr>
          <w:rFonts w:ascii="Calibri" w:hAnsi="Calibri"/>
          <w:b/>
          <w:bCs/>
          <w:color w:val="000000" w:themeColor="text1"/>
        </w:rPr>
        <w:t>españolas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>, 201</w:t>
      </w:r>
      <w:r w:rsidR="005A592A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</w:t>
      </w:r>
      <w:r w:rsidR="00F76D47">
        <w:rPr>
          <w:rFonts w:ascii="Calibri" w:hAnsi="Calibri"/>
          <w:b/>
          <w:bCs/>
          <w:color w:val="000000" w:themeColor="text1"/>
        </w:rPr>
        <w:t xml:space="preserve"> </w:t>
      </w:r>
      <w:r w:rsidR="00A77A3D">
        <w:rPr>
          <w:rFonts w:ascii="Calibri" w:hAnsi="Calibri"/>
          <w:b/>
          <w:bCs/>
          <w:color w:val="000000" w:themeColor="text1"/>
        </w:rPr>
        <w:t>noviembre</w:t>
      </w:r>
      <w:r w:rsidR="009D20B5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8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55"/>
        <w:gridCol w:w="1756"/>
        <w:gridCol w:w="1255"/>
      </w:tblGrid>
      <w:tr w:rsidR="0078189A" w14:paraId="6EED3333" w14:textId="77777777" w:rsidTr="006D058C">
        <w:trPr>
          <w:trHeight w:val="1381"/>
          <w:jc w:val="center"/>
        </w:trPr>
        <w:tc>
          <w:tcPr>
            <w:tcW w:w="5055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56" w:type="dxa"/>
            <w:shd w:val="clear" w:color="000000" w:fill="9BC2E6"/>
            <w:vAlign w:val="center"/>
            <w:hideMark/>
          </w:tcPr>
          <w:p w14:paraId="7E2E6ACF" w14:textId="1B137BA7" w:rsidR="0078189A" w:rsidRDefault="0078189A" w:rsidP="006925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</w:t>
            </w:r>
            <w:r w:rsidR="006925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255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E34CA" w14:paraId="1553674A" w14:textId="77777777" w:rsidTr="004E34CA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  <w:hideMark/>
          </w:tcPr>
          <w:p w14:paraId="1CD227C3" w14:textId="4C17201B" w:rsidR="004E34CA" w:rsidRDefault="004E34CA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454C1D9C" w14:textId="4CE338DD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1.701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1418C53D" w14:textId="4941A5B6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47%</w:t>
            </w:r>
          </w:p>
        </w:tc>
      </w:tr>
      <w:tr w:rsidR="004E34CA" w14:paraId="35E22E27" w14:textId="77777777" w:rsidTr="004E34CA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170EC747" w14:textId="1DEF6519" w:rsidR="004E34CA" w:rsidRDefault="004E34CA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CFFAFE8" w14:textId="04063971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433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680C2B33" w14:textId="05698548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4E34CA" w14:paraId="135EF7F3" w14:textId="77777777" w:rsidTr="004E34CA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1FA73DA0" w14:textId="0D0483A5" w:rsidR="004E34CA" w:rsidRDefault="004E34CA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DF3DD58" w14:textId="372DCC73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410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3F7F57FA" w14:textId="508DF6CD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4E34CA" w14:paraId="4F172C21" w14:textId="77777777" w:rsidTr="004E34CA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3BAE4937" w14:textId="5DC975A6" w:rsidR="004E34CA" w:rsidRDefault="004E34CA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83B99D3" w14:textId="14B34D34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262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1188FB23" w14:textId="08E3C7CA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E34CA" w14:paraId="1EEBF294" w14:textId="77777777" w:rsidTr="004E34CA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4704D397" w14:textId="131CFD94" w:rsidR="004E34CA" w:rsidRDefault="004E34CA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F362D63" w14:textId="5A38CC30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7C77E728" w14:textId="7B477EF7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E34CA" w14:paraId="0159B9E5" w14:textId="77777777" w:rsidTr="004E34CA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72791CFA" w14:textId="6723DEB5" w:rsidR="004E34CA" w:rsidRDefault="004E34CA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Banco, Seguros y Ss. Financieros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B599DEE" w14:textId="6623C415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211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80C77B9" w14:textId="7E4BE3B0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E34CA" w14:paraId="10E85AEE" w14:textId="77777777" w:rsidTr="004E34CA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5CC5D3C8" w14:textId="7F029C4B" w:rsidR="004E34CA" w:rsidRDefault="004E34CA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C5A8C74" w14:textId="2232F1EB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8CB0E17" w14:textId="5D7EC0C7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E34CA" w14:paraId="1287E3A8" w14:textId="77777777" w:rsidTr="004E34CA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28462210" w14:textId="13B621D8" w:rsidR="004E34CA" w:rsidRDefault="004E34CA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5957D1B" w14:textId="79234052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72ED3E9C" w14:textId="1052CCFE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E34CA" w14:paraId="3FF0148D" w14:textId="77777777" w:rsidTr="004E34CA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379DBB54" w14:textId="541E7EEC" w:rsidR="004E34CA" w:rsidRDefault="004E34CA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3928517E" w14:textId="46172BE0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5ACB2FA8" w14:textId="2EB411B0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E34CA" w14:paraId="3C1712C0" w14:textId="77777777" w:rsidTr="004E34CA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4D6308C7" w14:textId="1F543482" w:rsidR="004E34CA" w:rsidRDefault="004E34CA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B548F42" w14:textId="177E8940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608D66E" w14:textId="10EC4A3A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E34CA" w14:paraId="2FD4A381" w14:textId="77777777" w:rsidTr="004E34CA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  <w:hideMark/>
          </w:tcPr>
          <w:p w14:paraId="29D36AC4" w14:textId="482FE740" w:rsidR="004E34CA" w:rsidRDefault="004E34CA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EB3A7DD" w14:textId="7A12B20F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3D3B87C7" w14:textId="0F466D49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E34CA" w14:paraId="1F5014C8" w14:textId="77777777" w:rsidTr="004E34CA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  <w:hideMark/>
          </w:tcPr>
          <w:p w14:paraId="0B9146E9" w14:textId="77777777" w:rsidR="004E34CA" w:rsidRDefault="004E34CA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5F5A1137" w14:textId="65F409B1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3.649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1D534A24" w14:textId="47FE8EEF" w:rsidR="004E34CA" w:rsidRDefault="004E34CA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03D2CD40" w14:textId="6B751156" w:rsidR="00FA17C3" w:rsidRDefault="00FA17C3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4A22DEB" w14:textId="77777777" w:rsidR="00E15033" w:rsidRDefault="00E15033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5271219" w14:textId="3B1A5049" w:rsidR="006B5D91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B86CD8B" w14:textId="77777777" w:rsidR="006B5D91" w:rsidRPr="00595FB8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263943A" w14:textId="006D6631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greenfield de empresas </w:t>
      </w:r>
      <w:r w:rsidR="00F54D4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españolas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7C30305D" w:rsidR="009822A4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>Según la base de datos Orbis entre 201</w:t>
      </w:r>
      <w:r w:rsidR="00CC504A">
        <w:rPr>
          <w:rFonts w:ascii="Calibri" w:hAnsi="Calibri"/>
          <w:color w:val="000000" w:themeColor="text1"/>
        </w:rPr>
        <w:t>8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825F45">
        <w:rPr>
          <w:rFonts w:ascii="Calibri" w:hAnsi="Calibri"/>
          <w:color w:val="000000" w:themeColor="text1"/>
        </w:rPr>
        <w:t>noviembre</w:t>
      </w:r>
      <w:r w:rsidR="005904B5">
        <w:rPr>
          <w:rFonts w:ascii="Calibri" w:hAnsi="Calibri"/>
          <w:color w:val="000000" w:themeColor="text1"/>
        </w:rPr>
        <w:t xml:space="preserve"> </w:t>
      </w:r>
      <w:r w:rsidR="00C80328">
        <w:rPr>
          <w:rFonts w:ascii="Calibri" w:hAnsi="Calibri"/>
          <w:color w:val="000000" w:themeColor="text1"/>
        </w:rPr>
        <w:t>de 2025</w:t>
      </w:r>
      <w:r w:rsidR="00970043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se registraron</w:t>
      </w:r>
      <w:r w:rsidR="00B87C41">
        <w:rPr>
          <w:rFonts w:ascii="Calibri" w:hAnsi="Calibri"/>
          <w:color w:val="000000" w:themeColor="text1"/>
        </w:rPr>
        <w:t xml:space="preserve"> </w:t>
      </w:r>
      <w:r w:rsidR="00300255">
        <w:rPr>
          <w:rFonts w:ascii="Calibri" w:hAnsi="Calibri"/>
          <w:color w:val="000000" w:themeColor="text1"/>
        </w:rPr>
        <w:t>967</w:t>
      </w:r>
      <w:r w:rsidR="0050149B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anuncios de inversión greenfield por parte de empresas</w:t>
      </w:r>
      <w:r w:rsidR="003A3F3A">
        <w:rPr>
          <w:rFonts w:ascii="Calibri" w:hAnsi="Calibri"/>
          <w:color w:val="000000" w:themeColor="text1"/>
        </w:rPr>
        <w:t xml:space="preserve"> españolas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1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 xml:space="preserve">dichos </w:t>
      </w:r>
      <w:r w:rsidR="00595FB8" w:rsidRPr="00B93D08">
        <w:rPr>
          <w:rFonts w:ascii="Calibri" w:hAnsi="Calibri"/>
          <w:color w:val="000000" w:themeColor="text1"/>
        </w:rPr>
        <w:t>anuncios fue liderada por</w:t>
      </w:r>
      <w:r w:rsidR="001904AD">
        <w:rPr>
          <w:rFonts w:ascii="Calibri" w:hAnsi="Calibri"/>
          <w:color w:val="000000" w:themeColor="text1"/>
        </w:rPr>
        <w:t xml:space="preserve"> México, Colombia</w:t>
      </w:r>
      <w:r w:rsidR="003A3F3A">
        <w:rPr>
          <w:rFonts w:ascii="Calibri" w:hAnsi="Calibri"/>
          <w:color w:val="000000" w:themeColor="text1"/>
        </w:rPr>
        <w:t xml:space="preserve"> y Brasil</w:t>
      </w:r>
      <w:r w:rsidR="001904AD">
        <w:rPr>
          <w:rFonts w:ascii="Calibri" w:hAnsi="Calibri"/>
          <w:color w:val="000000" w:themeColor="text1"/>
        </w:rPr>
        <w:t>.</w:t>
      </w:r>
    </w:p>
    <w:p w14:paraId="10D6191E" w14:textId="77777777" w:rsidR="00D25158" w:rsidRDefault="00D25158" w:rsidP="009822A4">
      <w:pPr>
        <w:ind w:left="644"/>
        <w:jc w:val="both"/>
        <w:rPr>
          <w:rFonts w:ascii="Calibri" w:hAnsi="Calibri"/>
          <w:color w:val="000000" w:themeColor="text1"/>
        </w:rPr>
      </w:pPr>
    </w:p>
    <w:p w14:paraId="20B104FC" w14:textId="189488DA" w:rsidR="00250AE3" w:rsidRPr="00D25158" w:rsidRDefault="00250AE3" w:rsidP="00D25158">
      <w:pPr>
        <w:pStyle w:val="Prrafodelista"/>
        <w:numPr>
          <w:ilvl w:val="0"/>
          <w:numId w:val="41"/>
        </w:numPr>
        <w:jc w:val="both"/>
        <w:rPr>
          <w:rFonts w:ascii="Calibri" w:hAnsi="Calibri"/>
          <w:color w:val="000000" w:themeColor="text1"/>
        </w:rPr>
      </w:pPr>
      <w:r w:rsidRPr="00D25158">
        <w:rPr>
          <w:rFonts w:ascii="Calibri" w:hAnsi="Calibri"/>
          <w:color w:val="000000" w:themeColor="text1"/>
        </w:rPr>
        <w:t>A nivel sectorial</w:t>
      </w:r>
      <w:r w:rsidR="00370BC8" w:rsidRPr="00D25158">
        <w:rPr>
          <w:rFonts w:ascii="Calibri" w:hAnsi="Calibri"/>
          <w:color w:val="000000" w:themeColor="text1"/>
        </w:rPr>
        <w:t xml:space="preserve"> hubo </w:t>
      </w:r>
      <w:r w:rsidR="00D25158">
        <w:rPr>
          <w:rFonts w:ascii="Calibri" w:hAnsi="Calibri"/>
          <w:color w:val="000000" w:themeColor="text1"/>
        </w:rPr>
        <w:t>los anuncios se concentraron principalmente en Comercio M</w:t>
      </w:r>
      <w:r w:rsidR="004E7C21">
        <w:rPr>
          <w:rFonts w:ascii="Calibri" w:hAnsi="Calibri"/>
          <w:color w:val="000000" w:themeColor="text1"/>
        </w:rPr>
        <w:t xml:space="preserve">inorista; </w:t>
      </w:r>
      <w:r w:rsidR="00D25158">
        <w:rPr>
          <w:rFonts w:ascii="Calibri" w:hAnsi="Calibri"/>
          <w:color w:val="000000" w:themeColor="text1"/>
        </w:rPr>
        <w:t>Servicios Profesionales</w:t>
      </w:r>
      <w:r w:rsidR="00AC673C">
        <w:rPr>
          <w:rFonts w:ascii="Calibri" w:hAnsi="Calibri"/>
          <w:color w:val="000000" w:themeColor="text1"/>
        </w:rPr>
        <w:t>; Viajes y Ocio.</w:t>
      </w:r>
    </w:p>
    <w:p w14:paraId="536E04F9" w14:textId="0D58992E" w:rsidR="00363757" w:rsidRDefault="00363757" w:rsidP="00363757">
      <w:pPr>
        <w:jc w:val="both"/>
        <w:rPr>
          <w:rFonts w:ascii="Calibri" w:hAnsi="Calibri"/>
          <w:color w:val="000000" w:themeColor="text1"/>
        </w:rPr>
      </w:pPr>
    </w:p>
    <w:p w14:paraId="730ECB3D" w14:textId="796F8ACB" w:rsidR="006B5D91" w:rsidRDefault="006B5D91" w:rsidP="00DB3119">
      <w:pPr>
        <w:jc w:val="center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C5C5E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greenfield de empresas </w:t>
      </w:r>
      <w:r w:rsidR="00EC2E8C">
        <w:rPr>
          <w:rFonts w:ascii="Calibri" w:hAnsi="Calibri"/>
          <w:b/>
          <w:bCs/>
          <w:color w:val="000000" w:themeColor="text1"/>
        </w:rPr>
        <w:t>españolas</w:t>
      </w:r>
      <w:r w:rsidR="00DF6023">
        <w:rPr>
          <w:rFonts w:ascii="Calibri" w:hAnsi="Calibri"/>
          <w:b/>
          <w:bCs/>
          <w:color w:val="000000" w:themeColor="text1"/>
        </w:rPr>
        <w:t xml:space="preserve"> en</w:t>
      </w:r>
      <w:r w:rsidRPr="00F14836">
        <w:rPr>
          <w:rFonts w:ascii="Calibri" w:hAnsi="Calibri"/>
          <w:b/>
          <w:bCs/>
          <w:color w:val="000000" w:themeColor="text1"/>
        </w:rPr>
        <w:t xml:space="preserve">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 xml:space="preserve"> por país de destino, 201</w:t>
      </w:r>
      <w:r w:rsidR="00F464C3"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EF76CE">
        <w:rPr>
          <w:rFonts w:ascii="Calibri" w:hAnsi="Calibri"/>
          <w:b/>
          <w:bCs/>
          <w:color w:val="000000" w:themeColor="text1"/>
        </w:rPr>
        <w:t>noviembre</w:t>
      </w:r>
      <w:r w:rsidR="00DB169B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689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0"/>
        <w:gridCol w:w="2372"/>
        <w:gridCol w:w="1518"/>
      </w:tblGrid>
      <w:tr w:rsidR="006B5D91" w14:paraId="47263668" w14:textId="77777777" w:rsidTr="003439C6">
        <w:trPr>
          <w:trHeight w:val="641"/>
          <w:jc w:val="center"/>
        </w:trPr>
        <w:tc>
          <w:tcPr>
            <w:tcW w:w="0" w:type="auto"/>
            <w:shd w:val="clear" w:color="000000" w:fill="99CCFF"/>
            <w:vAlign w:val="center"/>
            <w:hideMark/>
          </w:tcPr>
          <w:p w14:paraId="7205E399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72" w:type="dxa"/>
            <w:shd w:val="clear" w:color="000000" w:fill="99CCFF"/>
            <w:vAlign w:val="center"/>
            <w:hideMark/>
          </w:tcPr>
          <w:p w14:paraId="66F950ED" w14:textId="3F68AECC" w:rsidR="006B5D91" w:rsidRDefault="006B5D91" w:rsidP="00AB3B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518" w:type="dxa"/>
            <w:shd w:val="clear" w:color="000000" w:fill="99CCFF"/>
            <w:vAlign w:val="center"/>
            <w:hideMark/>
          </w:tcPr>
          <w:p w14:paraId="05A2871E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A4B98" w14:paraId="0CCFCCC2" w14:textId="77777777" w:rsidTr="00FA4B9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0020994" w14:textId="634206B2" w:rsidR="00FA4B98" w:rsidRDefault="00FA4B98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372" w:type="dxa"/>
            <w:shd w:val="clear" w:color="auto" w:fill="auto"/>
            <w:vAlign w:val="center"/>
            <w:hideMark/>
          </w:tcPr>
          <w:p w14:paraId="0936256C" w14:textId="65764CDC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297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7D464B9D" w14:textId="79A77217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FA4B98" w14:paraId="3455D44E" w14:textId="77777777" w:rsidTr="00FA4B9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C16A27" w14:textId="69B74E29" w:rsidR="00FA4B98" w:rsidRDefault="00FA4B98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031232BD" w14:textId="7CF7D651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163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C312498" w14:textId="0F295F70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FA4B98" w14:paraId="14198302" w14:textId="77777777" w:rsidTr="00FA4B9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EEF8BC" w14:textId="5D006D09" w:rsidR="00FA4B98" w:rsidRDefault="00FA4B98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372" w:type="dxa"/>
            <w:shd w:val="clear" w:color="auto" w:fill="auto"/>
            <w:vAlign w:val="center"/>
            <w:hideMark/>
          </w:tcPr>
          <w:p w14:paraId="5CC8F7FF" w14:textId="703BAD2A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24DED837" w14:textId="2A81CC67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FA4B98" w14:paraId="114F93D4" w14:textId="77777777" w:rsidTr="00FA4B9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B52F54" w14:textId="3C43652A" w:rsidR="00FA4B98" w:rsidRDefault="00FA4B98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5BE58A8C" w14:textId="0BAED8E2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1000FF52" w14:textId="0D62560B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FA4B98" w14:paraId="77E05B0B" w14:textId="77777777" w:rsidTr="00FA4B9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C3B314" w14:textId="67A4BC7F" w:rsidR="00FA4B98" w:rsidRDefault="00FA4B98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BB9C774" w14:textId="4F5318ED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1258807" w14:textId="54EE7DC2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A4B98" w14:paraId="39B531D4" w14:textId="77777777" w:rsidTr="00FA4B9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11A16A" w14:textId="335B8DE3" w:rsidR="00FA4B98" w:rsidRDefault="00FA4B98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República Dominicana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406A596B" w14:textId="34FBED8A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4AF525BA" w14:textId="3A18113E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A4B98" w14:paraId="0B1F76F4" w14:textId="77777777" w:rsidTr="00FA4B9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456303" w14:textId="2FAD6388" w:rsidR="00FA4B98" w:rsidRDefault="00FA4B98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BF4517E" w14:textId="5819C5B1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26E71BBA" w14:textId="485577F8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A4B98" w14:paraId="7630E671" w14:textId="77777777" w:rsidTr="00FA4B9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2333F3" w14:textId="5C8414D1" w:rsidR="00FA4B98" w:rsidRDefault="00FA4B98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Ecuador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4E8CCBCA" w14:textId="0157C0B5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0A72EE69" w14:textId="1877E955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A4B98" w14:paraId="155F733C" w14:textId="77777777" w:rsidTr="00FA4B9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E55A2D" w14:textId="3A671B0E" w:rsidR="00FA4B98" w:rsidRDefault="00FA4B98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Cuba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6FC167EE" w14:textId="77D2D81F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9BD11C4" w14:textId="4EB5AF22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A4B98" w14:paraId="7D6FC921" w14:textId="77777777" w:rsidTr="00FA4B9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047D61" w14:textId="63CA8E3B" w:rsidR="00FA4B98" w:rsidRDefault="00FA4B98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Panamá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414ABDFE" w14:textId="74BD034A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B678540" w14:textId="1D4CB8B9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A4B98" w14:paraId="63890022" w14:textId="77777777" w:rsidTr="00FA4B9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C92D335" w14:textId="77777777" w:rsidR="00FA4B98" w:rsidRDefault="00FA4B98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72" w:type="dxa"/>
            <w:shd w:val="clear" w:color="auto" w:fill="auto"/>
            <w:vAlign w:val="center"/>
            <w:hideMark/>
          </w:tcPr>
          <w:p w14:paraId="37BD6C53" w14:textId="0F43404F" w:rsidR="00FA4B98" w:rsidRDefault="00435F10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78F17E58" w14:textId="65AAE27A" w:rsidR="00FA4B98" w:rsidRDefault="00FA4B98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FA4B98" w:rsidRPr="00AD4C87" w14:paraId="6B40E0C5" w14:textId="77777777" w:rsidTr="00FA4B9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19D71675" w14:textId="77777777" w:rsidR="00FA4B98" w:rsidRPr="00AD4C87" w:rsidRDefault="00FA4B98" w:rsidP="00D4094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72" w:type="dxa"/>
            <w:shd w:val="clear" w:color="auto" w:fill="auto"/>
            <w:vAlign w:val="center"/>
            <w:hideMark/>
          </w:tcPr>
          <w:p w14:paraId="6B8554E0" w14:textId="703C9A51" w:rsidR="00FA4B98" w:rsidRPr="00AD4C87" w:rsidRDefault="00FA4B98" w:rsidP="00D4094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967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7516156D" w14:textId="325375F3" w:rsidR="00FA4B98" w:rsidRPr="00AD4C87" w:rsidRDefault="00FA4B98" w:rsidP="00D4094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3152471" w14:textId="77777777" w:rsidR="0005622B" w:rsidRDefault="0005622B" w:rsidP="0005622B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8F72646" w14:textId="77777777" w:rsidR="00FA17C3" w:rsidRDefault="00FA17C3" w:rsidP="00363757">
      <w:pPr>
        <w:jc w:val="both"/>
        <w:rPr>
          <w:rFonts w:ascii="Calibri" w:hAnsi="Calibri"/>
          <w:color w:val="000000" w:themeColor="text1"/>
        </w:rPr>
      </w:pPr>
    </w:p>
    <w:p w14:paraId="081FCA38" w14:textId="7E195ACC" w:rsidR="00910FA2" w:rsidRDefault="00910FA2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2DBD3F25" w14:textId="77777777" w:rsidR="007378B6" w:rsidRDefault="007378B6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6620784B" w14:textId="7A8B109C" w:rsidR="00910FA2" w:rsidRDefault="007378B6" w:rsidP="00910FA2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>Cuadro 4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.2 – Anuncios de inversión greenfield de empresas </w:t>
      </w:r>
      <w:r w:rsidR="007065E1">
        <w:rPr>
          <w:rFonts w:ascii="Calibri" w:hAnsi="Calibri"/>
          <w:b/>
          <w:bCs/>
          <w:color w:val="000000" w:themeColor="text1"/>
        </w:rPr>
        <w:t>españolas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 </w:t>
      </w:r>
      <w:r w:rsidR="00910FA2">
        <w:rPr>
          <w:rFonts w:ascii="Calibri" w:hAnsi="Calibri"/>
          <w:b/>
          <w:bCs/>
          <w:color w:val="000000" w:themeColor="text1"/>
        </w:rPr>
        <w:t>la región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 por sector del proyecto, 2013 – </w:t>
      </w:r>
      <w:r w:rsidR="00F9701F">
        <w:rPr>
          <w:rFonts w:ascii="Calibri" w:hAnsi="Calibri"/>
          <w:b/>
          <w:bCs/>
          <w:color w:val="000000" w:themeColor="text1"/>
        </w:rPr>
        <w:t>noviembre</w:t>
      </w:r>
      <w:r w:rsidR="00E846A1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76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50"/>
        <w:gridCol w:w="1756"/>
        <w:gridCol w:w="1153"/>
      </w:tblGrid>
      <w:tr w:rsidR="00910FA2" w:rsidRPr="00AD4C87" w14:paraId="781CEA36" w14:textId="77777777" w:rsidTr="007D7508">
        <w:trPr>
          <w:trHeight w:val="747"/>
          <w:jc w:val="center"/>
        </w:trPr>
        <w:tc>
          <w:tcPr>
            <w:tcW w:w="0" w:type="auto"/>
            <w:shd w:val="clear" w:color="000000" w:fill="99CCFF"/>
            <w:vAlign w:val="center"/>
            <w:hideMark/>
          </w:tcPr>
          <w:p w14:paraId="1C9B677D" w14:textId="72CEDF7F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br w:type="page"/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56" w:type="dxa"/>
            <w:shd w:val="clear" w:color="000000" w:fill="99CCFF"/>
            <w:vAlign w:val="center"/>
            <w:hideMark/>
          </w:tcPr>
          <w:p w14:paraId="10DDF5EA" w14:textId="6410E62C" w:rsidR="00910FA2" w:rsidRPr="00AD4C87" w:rsidRDefault="00910FA2" w:rsidP="00AB3BD6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153" w:type="dxa"/>
            <w:shd w:val="clear" w:color="000000" w:fill="99CCFF"/>
            <w:vAlign w:val="center"/>
            <w:hideMark/>
          </w:tcPr>
          <w:p w14:paraId="2E2FBAC5" w14:textId="77777777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F131E" w:rsidRPr="00AD4C87" w14:paraId="56524CF6" w14:textId="77777777" w:rsidTr="00DF131E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085200DF" w14:textId="107EDEB1" w:rsidR="00DF131E" w:rsidRPr="00AD4C87" w:rsidRDefault="00DF131E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4CF82A2D" w14:textId="4E05D04D" w:rsidR="00DF131E" w:rsidRPr="00AD4C87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288</w:t>
            </w:r>
          </w:p>
        </w:tc>
        <w:tc>
          <w:tcPr>
            <w:tcW w:w="1153" w:type="dxa"/>
            <w:shd w:val="clear" w:color="auto" w:fill="auto"/>
            <w:vAlign w:val="center"/>
            <w:hideMark/>
          </w:tcPr>
          <w:p w14:paraId="6776DEE8" w14:textId="21A24178" w:rsidR="00DF131E" w:rsidRPr="00AD4C87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DF131E" w:rsidRPr="00AD4C87" w14:paraId="3C69AA8C" w14:textId="77777777" w:rsidTr="00DF131E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5F5BAD" w14:textId="7953D2DD" w:rsidR="00DF131E" w:rsidRPr="00AD4C87" w:rsidRDefault="00DF131E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B4CBB51" w14:textId="239520BB" w:rsidR="00DF131E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BAC021" w14:textId="38797EB5" w:rsidR="00DF131E" w:rsidRPr="00AD4C87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DF131E" w:rsidRPr="00AD4C87" w14:paraId="0E730060" w14:textId="77777777" w:rsidTr="00DF131E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E7A5D3" w14:textId="6E7D7FD0" w:rsidR="00DF131E" w:rsidRDefault="00DF131E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2D17361" w14:textId="50BD2E82" w:rsidR="00DF131E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8444761" w14:textId="72F7BCAA" w:rsidR="00DF131E" w:rsidRDefault="00DF131E" w:rsidP="00471F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DF131E" w:rsidRPr="00AD4C87" w14:paraId="4108E9B9" w14:textId="77777777" w:rsidTr="00DF131E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3D5BFE" w14:textId="37B20902" w:rsidR="00DF131E" w:rsidRDefault="00DF131E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Bancos, Seguros y SS. Financieros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77FEE1CF" w14:textId="6E4A54D9" w:rsidR="00DF131E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829A76E" w14:textId="1A53D86E" w:rsidR="00DF131E" w:rsidRDefault="00DF131E" w:rsidP="00471F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DF131E" w:rsidRPr="00AD4C87" w14:paraId="4BDAB010" w14:textId="77777777" w:rsidTr="00DF131E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C0A0AA" w14:textId="05B3B47C" w:rsidR="00DF131E" w:rsidRPr="00AD4C87" w:rsidRDefault="00DF131E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4E07180" w14:textId="5D2ED8A0" w:rsidR="00DF131E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16F09DF" w14:textId="0617CD2E" w:rsidR="00DF131E" w:rsidRPr="00AD4C87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F131E" w:rsidRPr="00AD4C87" w14:paraId="4B2EEE11" w14:textId="77777777" w:rsidTr="00DF131E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A13FFD" w14:textId="024BCD2F" w:rsidR="00DF131E" w:rsidRPr="00AD4C87" w:rsidRDefault="00DF131E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8208F27" w14:textId="55917AFF" w:rsidR="00DF131E" w:rsidRPr="00AD4C87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4206E28" w14:textId="273896B5" w:rsidR="00DF131E" w:rsidRPr="00AD4C87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F131E" w:rsidRPr="00AD4C87" w14:paraId="2DB6E06B" w14:textId="77777777" w:rsidTr="00DF131E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6FCD7A" w14:textId="068AB0F2" w:rsidR="00DF131E" w:rsidRPr="001278EE" w:rsidRDefault="00DF131E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762AB036" w14:textId="3005B516" w:rsidR="00DF131E" w:rsidRPr="00AD4C87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B70139" w14:textId="60BA1732" w:rsidR="00DF131E" w:rsidRPr="00AD4C87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F131E" w:rsidRPr="00AD4C87" w14:paraId="3CC24205" w14:textId="77777777" w:rsidTr="00DF131E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CC343F" w14:textId="09D5BC22" w:rsidR="00DF131E" w:rsidRPr="00AD4C87" w:rsidRDefault="00DF131E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Maq. Industrial Eléctrica o Electrónica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3FD4AC0" w14:textId="47B35872" w:rsidR="00DF131E" w:rsidRPr="00AD4C87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2976DF" w14:textId="7666CA36" w:rsidR="00DF131E" w:rsidRPr="00AD4C87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F131E" w:rsidRPr="00AD4C87" w14:paraId="634B16B6" w14:textId="77777777" w:rsidTr="00DF131E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617FC5" w14:textId="3948C233" w:rsidR="00DF131E" w:rsidRDefault="00DF131E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D6F9837" w14:textId="40752E97" w:rsidR="00DF131E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D2F1BD3" w14:textId="2152F344" w:rsidR="00DF131E" w:rsidRDefault="00DF131E" w:rsidP="00471F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F131E" w:rsidRPr="00AD4C87" w14:paraId="0F965BA1" w14:textId="77777777" w:rsidTr="00DF131E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0709FA" w14:textId="43B3938A" w:rsidR="00DF131E" w:rsidRPr="00AD4C87" w:rsidRDefault="00DF131E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C16AFA9" w14:textId="04FC4FF4" w:rsidR="00DF131E" w:rsidRPr="00AD4C87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  <w:hideMark/>
          </w:tcPr>
          <w:p w14:paraId="7D5DB930" w14:textId="11AC7CDF" w:rsidR="00DF131E" w:rsidRPr="00AD4C87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F131E" w:rsidRPr="00AD4C87" w14:paraId="39108003" w14:textId="77777777" w:rsidTr="00DF131E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85568DE" w14:textId="40A7C4BC" w:rsidR="00DF131E" w:rsidRPr="00AD4C87" w:rsidRDefault="00DF131E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FA4F433" w14:textId="2B465809" w:rsidR="00DF131E" w:rsidRPr="00AD4C87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53" w:type="dxa"/>
            <w:shd w:val="clear" w:color="auto" w:fill="auto"/>
            <w:vAlign w:val="center"/>
            <w:hideMark/>
          </w:tcPr>
          <w:p w14:paraId="6639236A" w14:textId="0F8FEC1C" w:rsidR="00DF131E" w:rsidRPr="00AD4C87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F131E" w:rsidRPr="00AD4C87" w14:paraId="24D40F51" w14:textId="77777777" w:rsidTr="00DF131E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1F6B3F" w14:textId="5738231C" w:rsidR="00DF131E" w:rsidRPr="00AD4C87" w:rsidRDefault="00DF131E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C790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9622348" w14:textId="17963E31" w:rsidR="00DF131E" w:rsidRPr="00AD4C87" w:rsidRDefault="00DF131E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4F0615D" w14:textId="027CECB6" w:rsidR="00DF131E" w:rsidRDefault="00DF131E" w:rsidP="00471F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DF131E" w:rsidRPr="00FC4219" w14:paraId="24F976B8" w14:textId="77777777" w:rsidTr="00DF131E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90BB926" w14:textId="77777777" w:rsidR="00DF131E" w:rsidRPr="00FC4219" w:rsidRDefault="00DF131E" w:rsidP="00471F67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FC421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61CABA46" w14:textId="1C40BFDF" w:rsidR="00DF131E" w:rsidRPr="00FC4219" w:rsidRDefault="00DF131E" w:rsidP="00471F6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967</w:t>
            </w:r>
          </w:p>
        </w:tc>
        <w:tc>
          <w:tcPr>
            <w:tcW w:w="1153" w:type="dxa"/>
            <w:shd w:val="clear" w:color="auto" w:fill="auto"/>
            <w:vAlign w:val="center"/>
            <w:hideMark/>
          </w:tcPr>
          <w:p w14:paraId="3958F69B" w14:textId="27301994" w:rsidR="00DF131E" w:rsidRPr="00FC4219" w:rsidRDefault="00DF131E" w:rsidP="00471F6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14C4597" w14:textId="04272791" w:rsidR="00910FA2" w:rsidRDefault="00910FA2" w:rsidP="00910FA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D258764" w14:textId="3801FB98" w:rsidR="004D2043" w:rsidRDefault="004D2043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05C11CE9" w14:textId="1BD8248C" w:rsidR="00363757" w:rsidRPr="00A8784F" w:rsidRDefault="00363757" w:rsidP="00A8784F">
      <w:pPr>
        <w:pStyle w:val="Ttulo1"/>
      </w:pPr>
      <w:r>
        <w:lastRenderedPageBreak/>
        <w:t xml:space="preserve">Anuncios de inversión greenfield de empresas </w:t>
      </w:r>
      <w:r w:rsidR="00FE7826">
        <w:t>españolas</w:t>
      </w:r>
      <w:r w:rsidR="00292360">
        <w:t xml:space="preserve"> </w:t>
      </w:r>
      <w:r>
        <w:t>en Argentina</w:t>
      </w:r>
    </w:p>
    <w:p w14:paraId="4BD0A6BF" w14:textId="7BFF7FF1" w:rsidR="00A570A8" w:rsidRDefault="00A43FD2" w:rsidP="00720372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De acuerdo a Orbis, entre 2018</w:t>
      </w:r>
      <w:r w:rsidR="00720372" w:rsidRPr="00B93D08">
        <w:rPr>
          <w:rFonts w:ascii="Calibri" w:hAnsi="Calibri"/>
          <w:color w:val="000000" w:themeColor="text1"/>
        </w:rPr>
        <w:t xml:space="preserve"> </w:t>
      </w:r>
      <w:r w:rsidR="00C22A37">
        <w:rPr>
          <w:rFonts w:ascii="Calibri" w:hAnsi="Calibri"/>
          <w:color w:val="000000" w:themeColor="text1"/>
        </w:rPr>
        <w:t xml:space="preserve">y </w:t>
      </w:r>
      <w:r w:rsidR="006841ED">
        <w:rPr>
          <w:rFonts w:ascii="Calibri" w:hAnsi="Calibri"/>
          <w:color w:val="000000" w:themeColor="text1"/>
        </w:rPr>
        <w:t>noviembre</w:t>
      </w:r>
      <w:r w:rsidR="00744C6A">
        <w:rPr>
          <w:rFonts w:ascii="Calibri" w:hAnsi="Calibri"/>
          <w:color w:val="000000" w:themeColor="text1"/>
        </w:rPr>
        <w:t xml:space="preserve"> de 2025</w:t>
      </w:r>
      <w:r w:rsidR="00E87E85">
        <w:rPr>
          <w:rFonts w:ascii="Calibri" w:hAnsi="Calibri"/>
          <w:color w:val="000000" w:themeColor="text1"/>
        </w:rPr>
        <w:t xml:space="preserve"> </w:t>
      </w:r>
      <w:r w:rsidR="00720372" w:rsidRPr="00B93D08">
        <w:rPr>
          <w:rFonts w:ascii="Calibri" w:hAnsi="Calibri"/>
          <w:color w:val="000000" w:themeColor="text1"/>
        </w:rPr>
        <w:t>se registr</w:t>
      </w:r>
      <w:r w:rsidR="00720372">
        <w:rPr>
          <w:rFonts w:ascii="Calibri" w:hAnsi="Calibri"/>
          <w:color w:val="000000" w:themeColor="text1"/>
        </w:rPr>
        <w:t>aron</w:t>
      </w:r>
      <w:r w:rsidR="008743A2">
        <w:rPr>
          <w:rFonts w:ascii="Calibri" w:hAnsi="Calibri"/>
          <w:color w:val="000000" w:themeColor="text1"/>
        </w:rPr>
        <w:t xml:space="preserve"> </w:t>
      </w:r>
      <w:r w:rsidR="0044727B">
        <w:rPr>
          <w:rFonts w:ascii="Calibri" w:hAnsi="Calibri"/>
          <w:color w:val="000000" w:themeColor="text1"/>
        </w:rPr>
        <w:t>36</w:t>
      </w:r>
      <w:r w:rsidR="00323605">
        <w:rPr>
          <w:rFonts w:ascii="Calibri" w:hAnsi="Calibri"/>
          <w:color w:val="000000" w:themeColor="text1"/>
        </w:rPr>
        <w:t xml:space="preserve"> </w:t>
      </w:r>
      <w:r w:rsidR="00720372">
        <w:rPr>
          <w:rFonts w:ascii="Calibri" w:hAnsi="Calibri"/>
          <w:color w:val="000000" w:themeColor="text1"/>
        </w:rPr>
        <w:t xml:space="preserve">anuncios de inversión greenfield de empresas </w:t>
      </w:r>
      <w:r w:rsidR="00CA6E9D">
        <w:rPr>
          <w:rFonts w:ascii="Calibri" w:hAnsi="Calibri"/>
          <w:color w:val="000000" w:themeColor="text1"/>
        </w:rPr>
        <w:t>española</w:t>
      </w:r>
      <w:r w:rsidR="00292360">
        <w:rPr>
          <w:rFonts w:ascii="Calibri" w:hAnsi="Calibri"/>
          <w:color w:val="000000" w:themeColor="text1"/>
        </w:rPr>
        <w:t>s</w:t>
      </w:r>
      <w:r w:rsidR="00720372">
        <w:rPr>
          <w:rFonts w:ascii="Calibri" w:hAnsi="Calibri"/>
          <w:color w:val="000000" w:themeColor="text1"/>
        </w:rPr>
        <w:t xml:space="preserve"> en Ar</w:t>
      </w:r>
      <w:r w:rsidR="00C25AC9">
        <w:rPr>
          <w:rFonts w:ascii="Calibri" w:hAnsi="Calibri"/>
          <w:color w:val="000000" w:themeColor="text1"/>
        </w:rPr>
        <w:t xml:space="preserve">gentina. </w:t>
      </w:r>
    </w:p>
    <w:p w14:paraId="088CF2B5" w14:textId="17216582" w:rsidR="00720372" w:rsidRDefault="00C25AC9" w:rsidP="00720372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Los sectores receptores</w:t>
      </w:r>
      <w:r w:rsidR="00F453C5">
        <w:rPr>
          <w:rFonts w:ascii="Calibri" w:hAnsi="Calibri"/>
          <w:color w:val="000000" w:themeColor="text1"/>
        </w:rPr>
        <w:t xml:space="preserve"> destacados</w:t>
      </w:r>
      <w:r>
        <w:rPr>
          <w:rFonts w:ascii="Calibri" w:hAnsi="Calibri"/>
          <w:color w:val="000000" w:themeColor="text1"/>
        </w:rPr>
        <w:t xml:space="preserve"> han sido: </w:t>
      </w:r>
      <w:r w:rsidR="00286F46">
        <w:rPr>
          <w:rFonts w:ascii="Calibri" w:hAnsi="Calibri"/>
          <w:color w:val="000000" w:themeColor="text1"/>
        </w:rPr>
        <w:t>Comercio Minorista; Viajes y Ocio; Computación y Software.</w:t>
      </w:r>
    </w:p>
    <w:p w14:paraId="0F434A0E" w14:textId="77777777" w:rsidR="00610C4E" w:rsidRDefault="00610C4E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487C5EE5" w14:textId="2687AF89" w:rsidR="00610C4E" w:rsidRDefault="009F4A1A" w:rsidP="00610C4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t>Cuadro 5</w:t>
      </w:r>
      <w:r w:rsidR="00610C4E">
        <w:rPr>
          <w:rFonts w:ascii="Calibri" w:hAnsi="Calibri"/>
          <w:b/>
          <w:bCs/>
          <w:color w:val="000000" w:themeColor="text1"/>
        </w:rPr>
        <w:t>.1</w:t>
      </w:r>
      <w:r w:rsidR="00610C4E" w:rsidRPr="00595FB8">
        <w:rPr>
          <w:rFonts w:ascii="Calibri" w:hAnsi="Calibri"/>
          <w:b/>
          <w:bCs/>
          <w:color w:val="000000" w:themeColor="text1"/>
        </w:rPr>
        <w:t xml:space="preserve"> – Anuncios de inversión greenfield de empresas</w:t>
      </w:r>
      <w:r w:rsidR="0062664D">
        <w:rPr>
          <w:rFonts w:ascii="Calibri" w:hAnsi="Calibri"/>
          <w:b/>
          <w:bCs/>
          <w:color w:val="000000" w:themeColor="text1"/>
        </w:rPr>
        <w:t xml:space="preserve"> españolas</w:t>
      </w:r>
      <w:r w:rsidR="00610C4E" w:rsidRPr="00595FB8">
        <w:rPr>
          <w:rFonts w:ascii="Calibri" w:hAnsi="Calibri"/>
          <w:b/>
          <w:bCs/>
          <w:color w:val="000000" w:themeColor="text1"/>
        </w:rPr>
        <w:t xml:space="preserve"> </w:t>
      </w:r>
      <w:r w:rsidR="00F357C5">
        <w:rPr>
          <w:rFonts w:ascii="Calibri" w:hAnsi="Calibri"/>
          <w:b/>
          <w:bCs/>
          <w:color w:val="000000" w:themeColor="text1"/>
        </w:rPr>
        <w:t>en Argentina</w:t>
      </w:r>
      <w:r w:rsidR="00610C4E" w:rsidRPr="00595FB8">
        <w:rPr>
          <w:rFonts w:ascii="Calibri" w:hAnsi="Calibri"/>
          <w:b/>
          <w:bCs/>
          <w:color w:val="000000" w:themeColor="text1"/>
        </w:rPr>
        <w:t xml:space="preserve"> por sector del proyecto, 201</w:t>
      </w:r>
      <w:r w:rsidR="0091064A">
        <w:rPr>
          <w:rFonts w:ascii="Calibri" w:hAnsi="Calibri"/>
          <w:b/>
          <w:bCs/>
          <w:color w:val="000000" w:themeColor="text1"/>
        </w:rPr>
        <w:t>8</w:t>
      </w:r>
      <w:r w:rsidR="00610C4E"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4E4890">
        <w:rPr>
          <w:rFonts w:ascii="Calibri" w:hAnsi="Calibri"/>
          <w:b/>
          <w:bCs/>
          <w:color w:val="000000" w:themeColor="text1"/>
        </w:rPr>
        <w:t>noviembre</w:t>
      </w:r>
      <w:r w:rsidR="00B043AB">
        <w:rPr>
          <w:rFonts w:ascii="Calibri" w:hAnsi="Calibri"/>
          <w:b/>
          <w:bCs/>
          <w:color w:val="000000" w:themeColor="text1"/>
        </w:rPr>
        <w:t xml:space="preserve"> </w:t>
      </w:r>
      <w:r w:rsidR="0039108A">
        <w:rPr>
          <w:rFonts w:ascii="Calibri" w:hAnsi="Calibri"/>
          <w:b/>
          <w:bCs/>
          <w:color w:val="000000" w:themeColor="text1"/>
        </w:rPr>
        <w:t>de 2025</w:t>
      </w:r>
    </w:p>
    <w:tbl>
      <w:tblPr>
        <w:tblW w:w="815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36"/>
        <w:gridCol w:w="2056"/>
        <w:gridCol w:w="1062"/>
      </w:tblGrid>
      <w:tr w:rsidR="00610C4E" w:rsidRPr="00AD4C87" w14:paraId="77FB8ECF" w14:textId="77777777" w:rsidTr="004F7BEF">
        <w:trPr>
          <w:trHeight w:val="777"/>
          <w:jc w:val="center"/>
        </w:trPr>
        <w:tc>
          <w:tcPr>
            <w:tcW w:w="0" w:type="auto"/>
            <w:shd w:val="clear" w:color="000000" w:fill="99CCFF"/>
            <w:vAlign w:val="center"/>
            <w:hideMark/>
          </w:tcPr>
          <w:p w14:paraId="5BBD8DA0" w14:textId="77777777" w:rsidR="00610C4E" w:rsidRPr="00AD4C87" w:rsidRDefault="00610C4E" w:rsidP="00BF0205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br w:type="page"/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56" w:type="dxa"/>
            <w:shd w:val="clear" w:color="000000" w:fill="99CCFF"/>
            <w:vAlign w:val="center"/>
            <w:hideMark/>
          </w:tcPr>
          <w:p w14:paraId="11EF11C3" w14:textId="64380E7E" w:rsidR="00610C4E" w:rsidRPr="00AD4C87" w:rsidRDefault="00610C4E" w:rsidP="00AB3BD6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</w:t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062" w:type="dxa"/>
            <w:shd w:val="clear" w:color="000000" w:fill="99CCFF"/>
            <w:vAlign w:val="center"/>
            <w:hideMark/>
          </w:tcPr>
          <w:p w14:paraId="1B892921" w14:textId="77777777" w:rsidR="00610C4E" w:rsidRPr="00AD4C87" w:rsidRDefault="00610C4E" w:rsidP="00BF0205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83F7C" w:rsidRPr="00AD4C87" w14:paraId="7A99E90D" w14:textId="77777777" w:rsidTr="00283F7C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C9A823" w14:textId="7B25C8CE" w:rsidR="00283F7C" w:rsidRDefault="00283F7C" w:rsidP="00AB7B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28442174" w14:textId="7E86C395" w:rsidR="00283F7C" w:rsidRDefault="00283F7C" w:rsidP="00283F7C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58C437B4" w14:textId="2DAF5D2A" w:rsidR="00283F7C" w:rsidRDefault="00283F7C" w:rsidP="00AB7B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283F7C" w:rsidRPr="00AD4C87" w14:paraId="5E178525" w14:textId="77777777" w:rsidTr="00283F7C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0EC5C" w14:textId="764CE1FE" w:rsidR="00283F7C" w:rsidRPr="00AD4C87" w:rsidRDefault="00283F7C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00883501" w14:textId="580015AC" w:rsidR="00283F7C" w:rsidRDefault="00283F7C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046627F5" w14:textId="00243A8C" w:rsidR="00283F7C" w:rsidRPr="00AD4C87" w:rsidRDefault="00283F7C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283F7C" w:rsidRPr="00AD4C87" w14:paraId="17566E1D" w14:textId="77777777" w:rsidTr="00283F7C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31CBA1" w14:textId="211BA6E3" w:rsidR="00283F7C" w:rsidRDefault="00283F7C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F5DA548" w14:textId="3CDE25B6" w:rsidR="00283F7C" w:rsidRDefault="00283F7C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269AAFC9" w14:textId="141D7B12" w:rsidR="00283F7C" w:rsidRDefault="00283F7C" w:rsidP="00AB7B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283F7C" w:rsidRPr="00AD4C87" w14:paraId="6CE1EA18" w14:textId="77777777" w:rsidTr="00283F7C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7BF89D" w14:textId="407080AD" w:rsidR="00283F7C" w:rsidRDefault="00283F7C" w:rsidP="00AB7B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Servicios Profesionales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2FD884F" w14:textId="370555AC" w:rsidR="00283F7C" w:rsidRDefault="00283F7C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6363207B" w14:textId="0D0B4CAA" w:rsidR="00283F7C" w:rsidRDefault="00283F7C" w:rsidP="00AB7B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283F7C" w:rsidRPr="00AD4C87" w14:paraId="3325C1E1" w14:textId="77777777" w:rsidTr="00283F7C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5BC90C" w14:textId="6EB51890" w:rsidR="00283F7C" w:rsidRPr="00AD4C87" w:rsidRDefault="00283F7C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273C9B77" w14:textId="3431101F" w:rsidR="00283F7C" w:rsidRPr="00AD4C87" w:rsidRDefault="00283F7C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5B24F05B" w14:textId="6974ED4C" w:rsidR="00283F7C" w:rsidRPr="00AD4C87" w:rsidRDefault="00283F7C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83F7C" w:rsidRPr="00AD4C87" w14:paraId="430BE50E" w14:textId="77777777" w:rsidTr="00283F7C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3C6B7C" w14:textId="7C921406" w:rsidR="00283F7C" w:rsidRPr="00AD4C87" w:rsidRDefault="00283F7C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11F46D5C" w14:textId="0B1722E5" w:rsidR="00283F7C" w:rsidRPr="00AD4C87" w:rsidRDefault="00283F7C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691418E4" w14:textId="0247E2D8" w:rsidR="00283F7C" w:rsidRPr="00AD4C87" w:rsidRDefault="00283F7C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83F7C" w:rsidRPr="00AD4C87" w14:paraId="1FB0C0E2" w14:textId="77777777" w:rsidTr="00283F7C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62B09A" w14:textId="1AEEB0A0" w:rsidR="00283F7C" w:rsidRDefault="00283F7C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6A1DE5E0" w14:textId="21C7FACC" w:rsidR="00283F7C" w:rsidRDefault="00283F7C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1808ABBA" w14:textId="26DC2385" w:rsidR="00283F7C" w:rsidRDefault="00283F7C" w:rsidP="00AB7B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83F7C" w:rsidRPr="00AD4C87" w14:paraId="40DE85BF" w14:textId="77777777" w:rsidTr="00283F7C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962539" w14:textId="4030576A" w:rsidR="00283F7C" w:rsidRDefault="00283F7C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Medios y Radiodifusión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81EEF9F" w14:textId="1996563A" w:rsidR="00283F7C" w:rsidRDefault="00283F7C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35DB8087" w14:textId="75F2FA63" w:rsidR="00283F7C" w:rsidRDefault="00283F7C" w:rsidP="00AB7B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83F7C" w:rsidRPr="00FC4219" w14:paraId="1D52E6A9" w14:textId="77777777" w:rsidTr="00283F7C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3B72E33B" w14:textId="77777777" w:rsidR="00283F7C" w:rsidRPr="00FC4219" w:rsidRDefault="00283F7C" w:rsidP="00AB7B6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FC421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418420DB" w14:textId="05538AC7" w:rsidR="00283F7C" w:rsidRPr="00FC4219" w:rsidRDefault="00283F7C" w:rsidP="00AB7B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36</w:t>
            </w:r>
          </w:p>
        </w:tc>
        <w:tc>
          <w:tcPr>
            <w:tcW w:w="1062" w:type="dxa"/>
            <w:shd w:val="clear" w:color="auto" w:fill="auto"/>
            <w:vAlign w:val="center"/>
            <w:hideMark/>
          </w:tcPr>
          <w:p w14:paraId="04ED43E9" w14:textId="17A309F2" w:rsidR="00283F7C" w:rsidRPr="00FC4219" w:rsidRDefault="00283F7C" w:rsidP="00AB7B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7850E1F" w14:textId="77777777" w:rsidR="0029413A" w:rsidRDefault="0029413A" w:rsidP="0029413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FB09F5C" w14:textId="39612E90" w:rsidR="00610C4E" w:rsidRDefault="00610C4E">
      <w:pPr>
        <w:rPr>
          <w:rFonts w:ascii="Calibri" w:hAnsi="Calibri"/>
          <w:color w:val="000000" w:themeColor="text1"/>
        </w:rPr>
      </w:pPr>
    </w:p>
    <w:p w14:paraId="4133E440" w14:textId="77777777" w:rsidR="00720372" w:rsidRDefault="00720372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4D6BACD1" w14:textId="6ECBCDB3" w:rsidR="009C4BEA" w:rsidRPr="00363757" w:rsidRDefault="009C4BEA" w:rsidP="009C4BEA">
      <w:pPr>
        <w:ind w:left="360"/>
        <w:jc w:val="both"/>
        <w:rPr>
          <w:rFonts w:ascii="Calibri" w:hAnsi="Calibri"/>
          <w:color w:val="000000" w:themeColor="text1"/>
          <w:lang w:val="es-US"/>
        </w:rPr>
      </w:pPr>
    </w:p>
    <w:bookmarkEnd w:id="1"/>
    <w:p w14:paraId="2947CC89" w14:textId="77777777" w:rsidR="00DF3246" w:rsidRDefault="00DF3246" w:rsidP="00DF324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1D32ABCD" w14:textId="77777777" w:rsidR="00DF3246" w:rsidRDefault="00DF3246" w:rsidP="00DF324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4E662641" w14:textId="68563E3E" w:rsidR="00DF3246" w:rsidRDefault="00131599" w:rsidP="00DF3246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Cuadro 5</w:t>
      </w:r>
      <w:r w:rsidR="00DF3246">
        <w:rPr>
          <w:rFonts w:ascii="Calibri" w:eastAsia="Calibri" w:hAnsi="Calibri" w:cs="Calibri"/>
          <w:b/>
        </w:rPr>
        <w:t>.2 –  Detalle de Anuncios de inversión greenfield de empresas españolas en Argentina 201</w:t>
      </w:r>
      <w:r w:rsidR="007065B7">
        <w:rPr>
          <w:rFonts w:ascii="Calibri" w:eastAsia="Calibri" w:hAnsi="Calibri" w:cs="Calibri"/>
          <w:b/>
        </w:rPr>
        <w:t>8</w:t>
      </w:r>
      <w:r w:rsidR="00DF3246">
        <w:rPr>
          <w:rFonts w:ascii="Calibri" w:eastAsia="Calibri" w:hAnsi="Calibri" w:cs="Calibri"/>
          <w:b/>
        </w:rPr>
        <w:t xml:space="preserve"> – </w:t>
      </w:r>
      <w:r w:rsidR="00E067AE">
        <w:rPr>
          <w:rFonts w:ascii="Calibri" w:eastAsia="Calibri" w:hAnsi="Calibri" w:cs="Calibri"/>
          <w:b/>
        </w:rPr>
        <w:t>noviembre</w:t>
      </w:r>
      <w:r w:rsidR="0058716A">
        <w:rPr>
          <w:rFonts w:ascii="Calibri" w:eastAsia="Calibri" w:hAnsi="Calibri" w:cs="Calibri"/>
          <w:b/>
        </w:rPr>
        <w:t xml:space="preserve"> de 2025</w:t>
      </w:r>
    </w:p>
    <w:tbl>
      <w:tblPr>
        <w:tblW w:w="92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12"/>
        <w:gridCol w:w="1360"/>
        <w:gridCol w:w="1236"/>
        <w:gridCol w:w="1320"/>
      </w:tblGrid>
      <w:tr w:rsidR="00541F81" w14:paraId="4A6BE7E3" w14:textId="77777777" w:rsidTr="00783AC1">
        <w:trPr>
          <w:trHeight w:val="743"/>
          <w:jc w:val="center"/>
        </w:trPr>
        <w:tc>
          <w:tcPr>
            <w:tcW w:w="5312" w:type="dxa"/>
            <w:shd w:val="clear" w:color="auto" w:fill="8DB3E2" w:themeFill="text2" w:themeFillTint="66"/>
            <w:vAlign w:val="center"/>
            <w:hideMark/>
          </w:tcPr>
          <w:p w14:paraId="3696C6FB" w14:textId="77777777" w:rsidR="00541F81" w:rsidRPr="00541F81" w:rsidRDefault="00541F81" w:rsidP="00541F81">
            <w:pPr>
              <w:jc w:val="center"/>
              <w:rPr>
                <w:b/>
              </w:rPr>
            </w:pPr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360" w:type="dxa"/>
            <w:shd w:val="clear" w:color="auto" w:fill="8DB3E2" w:themeFill="text2" w:themeFillTint="66"/>
            <w:vAlign w:val="center"/>
            <w:hideMark/>
          </w:tcPr>
          <w:p w14:paraId="515C4E8B" w14:textId="77777777" w:rsidR="00541F81" w:rsidRPr="00541F81" w:rsidRDefault="00541F81" w:rsidP="00541F8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236" w:type="dxa"/>
            <w:shd w:val="clear" w:color="auto" w:fill="8DB3E2" w:themeFill="text2" w:themeFillTint="66"/>
            <w:vAlign w:val="center"/>
            <w:hideMark/>
          </w:tcPr>
          <w:p w14:paraId="5D3E0FA6" w14:textId="77777777" w:rsidR="00541F81" w:rsidRPr="00541F81" w:rsidRDefault="00541F81" w:rsidP="00541F8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320" w:type="dxa"/>
            <w:shd w:val="clear" w:color="auto" w:fill="8DB3E2" w:themeFill="text2" w:themeFillTint="66"/>
            <w:vAlign w:val="center"/>
            <w:hideMark/>
          </w:tcPr>
          <w:p w14:paraId="30EB3563" w14:textId="77777777" w:rsidR="00541F81" w:rsidRPr="00541F81" w:rsidRDefault="00541F81" w:rsidP="00541F8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Capital en Mill. USD</w:t>
            </w:r>
          </w:p>
        </w:tc>
      </w:tr>
      <w:tr w:rsidR="00783AC1" w14:paraId="7A92E285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0FDDD782" w14:textId="77777777" w:rsidR="00783AC1" w:rsidRPr="00783AC1" w:rsidRDefault="00783AC1" w:rsidP="00783A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83AC1">
              <w:rPr>
                <w:rFonts w:ascii="Calibri" w:hAnsi="Calibri" w:cs="Calibri"/>
                <w:color w:val="000000"/>
                <w:sz w:val="22"/>
                <w:szCs w:val="22"/>
              </w:rPr>
              <w:t>Bimba y Lola abre franquicia de tienda de ropa femenina en Nordelta, Argentina</w:t>
            </w:r>
          </w:p>
          <w:p w14:paraId="637ECFA6" w14:textId="77777777" w:rsidR="00783AC1" w:rsidRPr="0006466F" w:rsidRDefault="00783AC1" w:rsidP="00783A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12F0F7F0" w14:textId="4CA13E76" w:rsidR="00783AC1" w:rsidRDefault="00783AC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27/10/2025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4164637E" w14:textId="60E62376" w:rsidR="00783AC1" w:rsidRDefault="00783AC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4349A02E" w14:textId="77EB4399" w:rsidR="00783AC1" w:rsidRDefault="00783AC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</w:t>
            </w:r>
          </w:p>
        </w:tc>
      </w:tr>
      <w:tr w:rsidR="00783AC1" w14:paraId="32581DAD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5ACF58F4" w14:textId="77777777" w:rsidR="00783AC1" w:rsidRPr="00783AC1" w:rsidRDefault="00783AC1" w:rsidP="00783A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83AC1">
              <w:rPr>
                <w:rFonts w:ascii="Calibri" w:hAnsi="Calibri" w:cs="Calibri"/>
                <w:color w:val="000000"/>
                <w:sz w:val="22"/>
                <w:szCs w:val="22"/>
              </w:rPr>
              <w:t>Bimba y Lola abre franquicia de ropa femenina en Córdoba, Argentina</w:t>
            </w:r>
          </w:p>
          <w:p w14:paraId="7008F20A" w14:textId="77777777" w:rsidR="00783AC1" w:rsidRPr="0006466F" w:rsidRDefault="00783AC1" w:rsidP="00783A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223A4EDD" w14:textId="5F946241" w:rsidR="00783AC1" w:rsidRDefault="00783AC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27/10/2025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31F0370C" w14:textId="5A8A3ABE" w:rsidR="00783AC1" w:rsidRDefault="00783AC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677C9B21" w14:textId="03FC70C8" w:rsidR="00783AC1" w:rsidRDefault="00783AC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</w:t>
            </w:r>
          </w:p>
        </w:tc>
      </w:tr>
      <w:tr w:rsidR="00783AC1" w14:paraId="6A2FB379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1620CA64" w14:textId="77777777" w:rsidR="00783AC1" w:rsidRPr="00783AC1" w:rsidRDefault="00783AC1" w:rsidP="00783A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83AC1">
              <w:rPr>
                <w:rFonts w:ascii="Calibri" w:hAnsi="Calibri" w:cs="Calibri"/>
                <w:color w:val="000000"/>
                <w:sz w:val="22"/>
                <w:szCs w:val="22"/>
              </w:rPr>
              <w:t>Bullpadel inaugura tienda de artículos deportivos en Unicenter Shopping, Buenos Aires, Argentina</w:t>
            </w:r>
          </w:p>
          <w:p w14:paraId="797743C5" w14:textId="77777777" w:rsidR="00783AC1" w:rsidRPr="0006466F" w:rsidRDefault="00783AC1" w:rsidP="00783A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6F6FD92B" w14:textId="03010D50" w:rsidR="00783AC1" w:rsidRDefault="00783AC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20/10/2025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30EB4986" w14:textId="5A686544" w:rsidR="00783AC1" w:rsidRDefault="00783AC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4D7059BE" w14:textId="7201CC2D" w:rsidR="00783AC1" w:rsidRDefault="00783AC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0.87</w:t>
            </w:r>
          </w:p>
        </w:tc>
      </w:tr>
      <w:tr w:rsidR="00783AC1" w14:paraId="35E12B1A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559966C7" w14:textId="77777777" w:rsidR="00783AC1" w:rsidRPr="00783AC1" w:rsidRDefault="00783AC1" w:rsidP="00783A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83AC1">
              <w:rPr>
                <w:rFonts w:ascii="Calibri" w:hAnsi="Calibri" w:cs="Calibri"/>
                <w:color w:val="000000"/>
                <w:sz w:val="22"/>
                <w:szCs w:val="22"/>
              </w:rPr>
              <w:t>S Tous abre tienda de joyería en Buenos Aires, Argentina</w:t>
            </w:r>
          </w:p>
          <w:p w14:paraId="430526E9" w14:textId="77777777" w:rsidR="00783AC1" w:rsidRPr="0006466F" w:rsidRDefault="00783AC1" w:rsidP="00783A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37B29F72" w14:textId="62C78EC2" w:rsidR="00783AC1" w:rsidRDefault="00783AC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26/08/2025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5A9BBA58" w14:textId="1CBC914E" w:rsidR="00783AC1" w:rsidRDefault="00783AC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2348AB52" w14:textId="7908D45B" w:rsidR="00783AC1" w:rsidRDefault="00783AC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1.39</w:t>
            </w:r>
          </w:p>
        </w:tc>
      </w:tr>
      <w:tr w:rsidR="0006466F" w14:paraId="21D2286C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12F3B67E" w14:textId="589DA088" w:rsidR="0006466F" w:rsidRPr="00050A86" w:rsidRDefault="0006466F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6466F">
              <w:rPr>
                <w:rFonts w:ascii="Calibri" w:hAnsi="Calibri" w:cs="Calibri"/>
                <w:color w:val="000000"/>
                <w:sz w:val="22"/>
                <w:szCs w:val="22"/>
              </w:rPr>
              <w:t>Porcelanosa abre showroom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2AACB7E5" w14:textId="00F64412" w:rsidR="0006466F" w:rsidRDefault="0006466F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03/04/2025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3F17A7E7" w14:textId="169081A0" w:rsidR="0006466F" w:rsidRDefault="0006466F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09912F59" w14:textId="78FE31E2" w:rsidR="0006466F" w:rsidRDefault="0006466F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1,3</w:t>
            </w:r>
          </w:p>
        </w:tc>
      </w:tr>
      <w:tr w:rsidR="00050A86" w14:paraId="0AAE1B0E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5E857C66" w14:textId="3A720745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0A86">
              <w:rPr>
                <w:rFonts w:ascii="Calibri" w:hAnsi="Calibri" w:cs="Calibri"/>
                <w:color w:val="000000"/>
                <w:sz w:val="22"/>
                <w:szCs w:val="22"/>
              </w:rPr>
              <w:t>Meliá abrirá hotel de la marca Gran Meliá en Ushuaia,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420233B0" w14:textId="04393854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24/01/2025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6985D096" w14:textId="1F553625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4D9FE8AD" w14:textId="7861EC38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</w:tr>
      <w:tr w:rsidR="00050A86" w14:paraId="68D1ED81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54509245" w14:textId="1675841A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0A86">
              <w:rPr>
                <w:rFonts w:ascii="Calibri" w:hAnsi="Calibri" w:cs="Calibri"/>
                <w:color w:val="000000"/>
                <w:sz w:val="22"/>
                <w:szCs w:val="22"/>
              </w:rPr>
              <w:t>Meliá abrirá hotel marca Innside en Costa del Este,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32084506" w14:textId="1E6CAF9A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11/12/2024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024CB680" w14:textId="5DF8357B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5401EC45" w14:textId="6A0D1F60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21,06</w:t>
            </w:r>
          </w:p>
        </w:tc>
      </w:tr>
      <w:tr w:rsidR="00541F81" w14:paraId="5A9C11D9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28ABCFE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JTG abre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2537BA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07/06/2023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37BA977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C52ABF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4,28</w:t>
            </w:r>
          </w:p>
        </w:tc>
      </w:tr>
      <w:tr w:rsidR="00541F81" w14:paraId="5BEE3999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306599F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BBVA abre sucursal bancaria en Río Cuarto,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44D11E7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03/06/2022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258A340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1FB2CB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10,75</w:t>
            </w:r>
          </w:p>
        </w:tc>
      </w:tr>
      <w:tr w:rsidR="00541F81" w14:paraId="69033676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5D247E5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GrowPro abre oficina de ventas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5C10C98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20/12/2021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0B10BAD5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BDC2EF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1,97</w:t>
            </w:r>
          </w:p>
        </w:tc>
      </w:tr>
      <w:tr w:rsidR="00541F81" w14:paraId="2CC5F9C6" w14:textId="77777777" w:rsidTr="00783AC1">
        <w:trPr>
          <w:trHeight w:val="818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3B4D408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Yuvod amplía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1DB272D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16/12/2021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61EB464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9F37B1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0,85</w:t>
            </w:r>
          </w:p>
        </w:tc>
      </w:tr>
      <w:tr w:rsidR="00541F81" w14:paraId="43834312" w14:textId="77777777" w:rsidTr="00783AC1">
        <w:trPr>
          <w:trHeight w:val="818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420BE14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Migrow abre oficina legal en Córdoba,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5CCED535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07/10/2021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05D63FB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7578483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3,47</w:t>
            </w:r>
          </w:p>
        </w:tc>
      </w:tr>
      <w:tr w:rsidR="00541F81" w14:paraId="22282D3B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1DB0ED3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Open Bank invierte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78860F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18/08/2021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35FCE0B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1457F0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11,71</w:t>
            </w:r>
          </w:p>
        </w:tc>
      </w:tr>
      <w:tr w:rsidR="00541F81" w14:paraId="74E39551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7A5BEE8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Vidoomy abre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3DB60F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17/05/2021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0223404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D6633F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4,86</w:t>
            </w:r>
          </w:p>
        </w:tc>
      </w:tr>
      <w:tr w:rsidR="00541F81" w14:paraId="712BF76F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59E4436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Santander abre oficina de financiación en América y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4FBA84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06/04/2021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65748DE7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374C16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11,82</w:t>
            </w:r>
          </w:p>
        </w:tc>
      </w:tr>
      <w:tr w:rsidR="00541F81" w14:paraId="3DF09D6D" w14:textId="77777777" w:rsidTr="00783AC1">
        <w:trPr>
          <w:trHeight w:val="818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3EC062E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Getnet inaugura servicio de pagos electrónicos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759FCC7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19/10/2020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0E744ED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F027FE1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20,00</w:t>
            </w:r>
          </w:p>
        </w:tc>
      </w:tr>
      <w:tr w:rsidR="00541F81" w14:paraId="66F90FEE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52D42B6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GGTech abre una oficina comercial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091C8DD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19/06/2020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63D393D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6DB528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4,48</w:t>
            </w:r>
          </w:p>
        </w:tc>
      </w:tr>
      <w:tr w:rsidR="00541F81" w14:paraId="60F1D288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7BE4FAF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CABIFY ESPAÑA SL. abre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1A7CF04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31/12/2019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461BD60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34EF71E9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4,49</w:t>
            </w:r>
          </w:p>
        </w:tc>
      </w:tr>
      <w:tr w:rsidR="00541F81" w14:paraId="06F19D7F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382691E9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Porcelanosa inaugura un showroom de productos cerámicos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AB85DB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21/11/2019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4DEF95D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7B55001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1,33</w:t>
            </w:r>
          </w:p>
        </w:tc>
      </w:tr>
      <w:tr w:rsidR="00541F81" w14:paraId="30A69C91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7E33BF8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UNOde50 abre una joyería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2471581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20/08/2019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1C10B4B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7F22C9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1,33</w:t>
            </w:r>
          </w:p>
        </w:tc>
      </w:tr>
      <w:tr w:rsidR="00541F81" w14:paraId="7AD10F26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02D1212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Santander abre sede regional y espacios de coworking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BF06FD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15/07/2019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41FE585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558F7039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170,00</w:t>
            </w:r>
          </w:p>
        </w:tc>
      </w:tr>
      <w:tr w:rsidR="00541F81" w14:paraId="490099C1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413F19D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CATALUÑA COMERCIO E INVERSIONES abre oficina comercial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CCF42D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30/06/2019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2643337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7B1AAA3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1,99</w:t>
            </w:r>
          </w:p>
        </w:tc>
      </w:tr>
      <w:tr w:rsidR="00541F81" w14:paraId="244E5F6A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37176D89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Statesys abre una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18D1F43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12/06/2019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4993AF5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1BA54A7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4,53</w:t>
            </w:r>
          </w:p>
        </w:tc>
      </w:tr>
      <w:tr w:rsidR="00541F81" w14:paraId="1139FD7C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6DAF29B1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Samy Road abre una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73DF506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14/02/2019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591B746D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D4E55B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11,26</w:t>
            </w:r>
          </w:p>
        </w:tc>
      </w:tr>
      <w:tr w:rsidR="00541F81" w14:paraId="7E6F86BF" w14:textId="77777777" w:rsidTr="00783AC1">
        <w:trPr>
          <w:trHeight w:val="818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78BE2887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SunMedia abre una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225C2D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11/02/2019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6DB1BA5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56470AA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4,53</w:t>
            </w:r>
          </w:p>
        </w:tc>
      </w:tr>
      <w:tr w:rsidR="00541F81" w14:paraId="0A22BA20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1791397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Banco Santander abre un espacio público de coworking de la marca Work Café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9552E77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24/01/2019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13E46E97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vAlign w:val="center"/>
            <w:hideMark/>
          </w:tcPr>
          <w:p w14:paraId="3D7344C9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n.a.</w:t>
            </w:r>
          </w:p>
        </w:tc>
      </w:tr>
      <w:tr w:rsidR="00541F81" w14:paraId="7B30A2E5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714B0EB3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Garden Hoteles abre hotel en San Miguel de Tucumán,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77FE841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30/08/2018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30FDEFF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8EA9A5D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8,20</w:t>
            </w:r>
          </w:p>
        </w:tc>
      </w:tr>
      <w:tr w:rsidR="00541F81" w14:paraId="0636A8C0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13E6257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Inditex abre una tienda de ropa de la marca Preppy Outlet en Salta,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7F387D9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29/08/2018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353682D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7453CB5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1,40</w:t>
            </w:r>
          </w:p>
        </w:tc>
      </w:tr>
      <w:tr w:rsidR="00541F81" w14:paraId="5AB1E3BE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79F47BA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Kaleido abrió una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339A95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15/07/2018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46213981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3A7E2B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4,67</w:t>
            </w:r>
          </w:p>
        </w:tc>
      </w:tr>
      <w:tr w:rsidR="00541F81" w14:paraId="5AF72CB5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757AD89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Inditex abre una tienda de ropa de la marca Zara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04D53B7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27/04/2018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0357B0E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562B6CB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1,45</w:t>
            </w:r>
          </w:p>
        </w:tc>
      </w:tr>
      <w:tr w:rsidR="00541F81" w14:paraId="1D61242B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577AEF5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Mr Jeff abre servicio de lavandería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23E04A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19/04/2018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4044444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5FCC6B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12,38</w:t>
            </w:r>
          </w:p>
        </w:tc>
      </w:tr>
      <w:tr w:rsidR="00541F81" w14:paraId="5E42144E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32B5417D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NTT DATA SPAIN SL abre sede regional en Mendoza,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E9E374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31/03/2018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46BB2A4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550F7E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73,93</w:t>
            </w:r>
          </w:p>
        </w:tc>
      </w:tr>
      <w:tr w:rsidR="00541F81" w14:paraId="0D934349" w14:textId="77777777" w:rsidTr="00783AC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2811DC9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Top Doctors abre una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50474D3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15/03/2018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5A69123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BEC916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2,16</w:t>
            </w:r>
          </w:p>
        </w:tc>
      </w:tr>
    </w:tbl>
    <w:p w14:paraId="60B91F3E" w14:textId="77777777" w:rsidR="00DF3246" w:rsidRDefault="00DF3246" w:rsidP="00DF3246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4A981C4F" w14:textId="0B0D120D" w:rsidR="00DF3246" w:rsidRDefault="00DF324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0F7A208B" w14:textId="0977CAA6" w:rsidR="00DA7C44" w:rsidRDefault="00DA7C44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br w:type="page"/>
      </w:r>
    </w:p>
    <w:p w14:paraId="21207675" w14:textId="7DE466D8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966A5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españolas 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4BBDB75E" w14:textId="68141CF0" w:rsidR="0094473D" w:rsidRDefault="00B669A3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30624A">
        <w:rPr>
          <w:rFonts w:ascii="Calibri" w:hAnsi="Calibri"/>
          <w:color w:val="000000" w:themeColor="text1"/>
        </w:rPr>
        <w:t xml:space="preserve">De acuerdo a </w:t>
      </w:r>
      <w:r w:rsidR="00E70A7C" w:rsidRPr="0030624A">
        <w:rPr>
          <w:rFonts w:ascii="Calibri" w:hAnsi="Calibri"/>
          <w:color w:val="000000" w:themeColor="text1"/>
        </w:rPr>
        <w:t>Orbis</w:t>
      </w:r>
      <w:r w:rsidRPr="0030624A">
        <w:rPr>
          <w:rFonts w:ascii="Calibri" w:hAnsi="Calibri"/>
          <w:color w:val="000000" w:themeColor="text1"/>
        </w:rPr>
        <w:t xml:space="preserve">, </w:t>
      </w:r>
      <w:r w:rsidR="00E70A7C" w:rsidRPr="0030624A">
        <w:rPr>
          <w:rFonts w:ascii="Calibri" w:hAnsi="Calibri"/>
          <w:color w:val="000000" w:themeColor="text1"/>
        </w:rPr>
        <w:t>entre 201</w:t>
      </w:r>
      <w:r w:rsidR="00541F81">
        <w:rPr>
          <w:rFonts w:ascii="Calibri" w:hAnsi="Calibri"/>
          <w:color w:val="000000" w:themeColor="text1"/>
        </w:rPr>
        <w:t>8</w:t>
      </w:r>
      <w:r w:rsidR="00E70A7C" w:rsidRPr="0030624A">
        <w:rPr>
          <w:rFonts w:ascii="Calibri" w:hAnsi="Calibri"/>
          <w:color w:val="000000" w:themeColor="text1"/>
        </w:rPr>
        <w:t xml:space="preserve"> y</w:t>
      </w:r>
      <w:r w:rsidR="001F53E6">
        <w:rPr>
          <w:rFonts w:ascii="Calibri" w:hAnsi="Calibri"/>
          <w:color w:val="000000" w:themeColor="text1"/>
        </w:rPr>
        <w:t xml:space="preserve"> </w:t>
      </w:r>
      <w:r w:rsidR="0022688E">
        <w:rPr>
          <w:rFonts w:ascii="Calibri" w:hAnsi="Calibri"/>
          <w:color w:val="000000" w:themeColor="text1"/>
        </w:rPr>
        <w:t>noviembre</w:t>
      </w:r>
      <w:r w:rsidR="00FF7227">
        <w:rPr>
          <w:rFonts w:ascii="Calibri" w:hAnsi="Calibri"/>
          <w:color w:val="000000" w:themeColor="text1"/>
        </w:rPr>
        <w:t xml:space="preserve"> de 2025 </w:t>
      </w:r>
      <w:r w:rsidR="0072072E">
        <w:rPr>
          <w:rFonts w:ascii="Calibri" w:hAnsi="Calibri"/>
          <w:color w:val="000000" w:themeColor="text1"/>
        </w:rPr>
        <w:t>se registraron</w:t>
      </w:r>
      <w:r w:rsidR="00C31B0D">
        <w:rPr>
          <w:rFonts w:ascii="Calibri" w:hAnsi="Calibri"/>
          <w:color w:val="000000" w:themeColor="text1"/>
        </w:rPr>
        <w:t xml:space="preserve"> 953</w:t>
      </w:r>
      <w:r w:rsidR="00723B16">
        <w:rPr>
          <w:rFonts w:ascii="Calibri" w:hAnsi="Calibri"/>
          <w:color w:val="000000" w:themeColor="text1"/>
        </w:rPr>
        <w:t xml:space="preserve"> </w:t>
      </w:r>
      <w:r w:rsidR="00AF1BAF" w:rsidRPr="0030624A">
        <w:rPr>
          <w:rFonts w:ascii="Calibri" w:hAnsi="Calibri"/>
          <w:color w:val="000000" w:themeColor="text1"/>
        </w:rPr>
        <w:t xml:space="preserve">operaciones de adquisición (total o parcial) de compañías localizadas en </w:t>
      </w:r>
      <w:r w:rsidR="00E70A7C" w:rsidRPr="0030624A">
        <w:rPr>
          <w:rFonts w:ascii="Calibri" w:hAnsi="Calibri"/>
          <w:color w:val="000000" w:themeColor="text1"/>
        </w:rPr>
        <w:t>el mundo</w:t>
      </w:r>
      <w:r w:rsidR="00AF1BAF" w:rsidRPr="0030624A">
        <w:rPr>
          <w:rFonts w:ascii="Calibri" w:hAnsi="Calibri"/>
          <w:color w:val="000000" w:themeColor="text1"/>
        </w:rPr>
        <w:t xml:space="preserve"> por parte de </w:t>
      </w:r>
      <w:r w:rsidR="00980EA7" w:rsidRPr="0030624A">
        <w:rPr>
          <w:rFonts w:ascii="Calibri" w:hAnsi="Calibri"/>
          <w:color w:val="000000" w:themeColor="text1"/>
        </w:rPr>
        <w:t xml:space="preserve">empresas </w:t>
      </w:r>
      <w:r w:rsidR="00980EA7">
        <w:rPr>
          <w:rFonts w:ascii="Calibri" w:hAnsi="Calibri"/>
          <w:color w:val="000000" w:themeColor="text1"/>
        </w:rPr>
        <w:t>españolas</w:t>
      </w:r>
      <w:r w:rsidRPr="0030624A">
        <w:rPr>
          <w:rFonts w:ascii="Calibri" w:hAnsi="Calibri"/>
          <w:color w:val="000000" w:themeColor="text1"/>
        </w:rPr>
        <w:t>.</w:t>
      </w:r>
      <w:r w:rsidR="00D80EFE" w:rsidRPr="0030624A">
        <w:rPr>
          <w:rFonts w:ascii="Calibri" w:hAnsi="Calibri"/>
          <w:color w:val="000000" w:themeColor="text1"/>
        </w:rPr>
        <w:t xml:space="preserve"> </w:t>
      </w:r>
      <w:r w:rsidR="0043462C" w:rsidRPr="0030624A">
        <w:rPr>
          <w:rFonts w:ascii="Calibri" w:hAnsi="Calibri"/>
          <w:color w:val="000000" w:themeColor="text1"/>
        </w:rPr>
        <w:t>Se destacan</w:t>
      </w:r>
      <w:r w:rsidR="0094473D">
        <w:rPr>
          <w:rFonts w:ascii="Calibri" w:hAnsi="Calibri"/>
          <w:color w:val="000000" w:themeColor="text1"/>
        </w:rPr>
        <w:t xml:space="preserve"> como destino Portugal, Italia y Estados Unidos.</w:t>
      </w:r>
      <w:r w:rsidR="0043462C" w:rsidRPr="0030624A">
        <w:rPr>
          <w:rFonts w:ascii="Calibri" w:hAnsi="Calibri"/>
          <w:color w:val="000000" w:themeColor="text1"/>
        </w:rPr>
        <w:t xml:space="preserve"> </w:t>
      </w:r>
    </w:p>
    <w:p w14:paraId="4A29BF8E" w14:textId="77777777" w:rsidR="0094473D" w:rsidRDefault="0094473D" w:rsidP="0094473D">
      <w:pPr>
        <w:ind w:left="644"/>
        <w:jc w:val="both"/>
        <w:rPr>
          <w:rFonts w:ascii="Calibri" w:hAnsi="Calibri"/>
          <w:color w:val="000000" w:themeColor="text1"/>
        </w:rPr>
      </w:pPr>
    </w:p>
    <w:p w14:paraId="2A30CAA3" w14:textId="54C3AF90" w:rsidR="006C630C" w:rsidRDefault="0094473D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En cuanto a los sectores </w:t>
      </w:r>
      <w:r w:rsidR="00AF7A83">
        <w:rPr>
          <w:rFonts w:ascii="Calibri" w:hAnsi="Calibri"/>
          <w:color w:val="000000" w:themeColor="text1"/>
        </w:rPr>
        <w:t>correspondientes a</w:t>
      </w:r>
      <w:r>
        <w:rPr>
          <w:rFonts w:ascii="Calibri" w:hAnsi="Calibri"/>
          <w:color w:val="000000" w:themeColor="text1"/>
        </w:rPr>
        <w:t xml:space="preserve"> dichos anuncios se destacan </w:t>
      </w:r>
      <w:r w:rsidR="00AA5F70">
        <w:rPr>
          <w:rFonts w:ascii="Calibri" w:hAnsi="Calibri"/>
          <w:color w:val="000000" w:themeColor="text1"/>
        </w:rPr>
        <w:t>Servicios Profesionales; Computación y Software; Bancos, Seguros y Ss. Financieros.</w:t>
      </w:r>
    </w:p>
    <w:p w14:paraId="47A611F0" w14:textId="77777777" w:rsidR="0030624A" w:rsidRPr="0030624A" w:rsidRDefault="0030624A" w:rsidP="0030624A">
      <w:pPr>
        <w:ind w:left="644"/>
        <w:jc w:val="both"/>
        <w:rPr>
          <w:rFonts w:ascii="Calibri" w:hAnsi="Calibri"/>
          <w:color w:val="000000" w:themeColor="text1"/>
        </w:rPr>
      </w:pPr>
    </w:p>
    <w:p w14:paraId="1108A24F" w14:textId="1E87C14B" w:rsidR="008646BF" w:rsidRDefault="008646BF" w:rsidP="00F413D2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F413D2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AA5F70">
        <w:rPr>
          <w:rFonts w:ascii="Calibri" w:hAnsi="Calibri"/>
          <w:b/>
          <w:bCs/>
        </w:rPr>
        <w:t>españolas</w:t>
      </w:r>
      <w:r w:rsidR="00833029">
        <w:rPr>
          <w:rFonts w:ascii="Calibri" w:hAnsi="Calibri"/>
          <w:b/>
          <w:bCs/>
        </w:rPr>
        <w:t xml:space="preserve"> en el mundo por sector, 2018</w:t>
      </w:r>
      <w:r w:rsidRPr="00E97845">
        <w:rPr>
          <w:rFonts w:ascii="Calibri" w:hAnsi="Calibri"/>
          <w:b/>
          <w:bCs/>
        </w:rPr>
        <w:t xml:space="preserve"> – </w:t>
      </w:r>
      <w:r w:rsidR="00F37800">
        <w:rPr>
          <w:rFonts w:ascii="Calibri" w:hAnsi="Calibri"/>
          <w:b/>
          <w:bCs/>
        </w:rPr>
        <w:t>noviembre</w:t>
      </w:r>
      <w:r w:rsidR="00DC0C5B">
        <w:rPr>
          <w:rFonts w:ascii="Calibri" w:hAnsi="Calibri"/>
          <w:b/>
          <w:bCs/>
        </w:rPr>
        <w:t xml:space="preserve"> de 2025</w:t>
      </w:r>
    </w:p>
    <w:tbl>
      <w:tblPr>
        <w:tblW w:w="8592" w:type="dxa"/>
        <w:tblInd w:w="5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86"/>
        <w:gridCol w:w="2175"/>
        <w:gridCol w:w="1331"/>
      </w:tblGrid>
      <w:tr w:rsidR="00674097" w14:paraId="0DF151FA" w14:textId="77777777" w:rsidTr="005A4105">
        <w:trPr>
          <w:trHeight w:val="1129"/>
        </w:trPr>
        <w:tc>
          <w:tcPr>
            <w:tcW w:w="50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B1BA17D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7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E0F19E4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3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6125B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85CAA" w14:paraId="4BB7FCB4" w14:textId="77777777" w:rsidTr="00485CAA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475EA62" w14:textId="44795F84" w:rsidR="00485CAA" w:rsidRDefault="00485CAA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AD65AD" w14:textId="13271EBD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92280E7" w14:textId="047242D3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485CAA" w14:paraId="0FA74033" w14:textId="77777777" w:rsidTr="00485CAA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28B87" w14:textId="11283985" w:rsidR="00485CAA" w:rsidRDefault="00485CAA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0FC495" w14:textId="6FE453E5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F582CA" w14:textId="25993639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485CAA" w14:paraId="32A11824" w14:textId="77777777" w:rsidTr="00485CAA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E569C93" w14:textId="222343AE" w:rsidR="00485CAA" w:rsidRDefault="00485CAA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BC18825" w14:textId="74160ECC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A90DDFD" w14:textId="06005F0D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85CAA" w14:paraId="472A398B" w14:textId="77777777" w:rsidTr="00485CAA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546BD1A" w14:textId="2AE3CA8F" w:rsidR="00485CAA" w:rsidRDefault="00485CAA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5D1771F" w14:textId="42B24338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D3B097" w14:textId="7913D6B9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85CAA" w14:paraId="6C6E5AB3" w14:textId="77777777" w:rsidTr="00485CAA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DA9DD2E" w14:textId="1FB80A00" w:rsidR="00485CAA" w:rsidRDefault="00485CAA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896DDAA" w14:textId="5B275E7E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EC2A630" w14:textId="5FFAF66A" w:rsidR="00485CAA" w:rsidRDefault="00485CAA" w:rsidP="005A410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85CAA" w14:paraId="21E4C621" w14:textId="77777777" w:rsidTr="00485CAA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233C62C" w14:textId="4BC36410" w:rsidR="00485CAA" w:rsidRDefault="00485CAA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464E4A" w14:textId="4D0CC72D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F365196" w14:textId="6601BB2A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85CAA" w14:paraId="0F49E7CD" w14:textId="77777777" w:rsidTr="00485CAA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D97E7CA" w14:textId="441C6C3B" w:rsidR="00485CAA" w:rsidRDefault="00485CAA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7A42E56" w14:textId="1170E5DC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092801F" w14:textId="316B7584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85CAA" w14:paraId="487B303D" w14:textId="77777777" w:rsidTr="00485CAA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28ADDC5" w14:textId="44A31E67" w:rsidR="00485CAA" w:rsidRDefault="00485CAA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Industrial, Eléctrica y Electrónica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46AB391" w14:textId="203E7B56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C77BC2E" w14:textId="38923B1D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85CAA" w14:paraId="2AC671D3" w14:textId="77777777" w:rsidTr="00485CAA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8F673FF" w14:textId="21660822" w:rsidR="00485CAA" w:rsidRDefault="00485CAA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1CCBD53" w14:textId="6252C057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6880221" w14:textId="610F209A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85CAA" w14:paraId="1022769F" w14:textId="77777777" w:rsidTr="00485CAA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C299A25" w14:textId="5B3F5F01" w:rsidR="00485CAA" w:rsidRDefault="00485CAA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30B4D89" w14:textId="292C9004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3AA87A5" w14:textId="101C1933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85CAA" w14:paraId="568B67E0" w14:textId="77777777" w:rsidTr="00485CAA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2AC47F1" w14:textId="7CC4A169" w:rsidR="00485CAA" w:rsidRDefault="00485CAA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Construcción 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650A805" w14:textId="3261FE4A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F4A7586" w14:textId="00538491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85CAA" w14:paraId="6EC5A1B2" w14:textId="77777777" w:rsidTr="00485CAA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F26063" w14:textId="2B54F6E7" w:rsidR="00485CAA" w:rsidRDefault="00485CAA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6897F8" w14:textId="3E049508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9AF569" w14:textId="7A22D600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485CAA" w14:paraId="2F02AE17" w14:textId="77777777" w:rsidTr="00485CAA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D920BA" w14:textId="77777777" w:rsidR="00485CAA" w:rsidRDefault="00485CAA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C94B2C" w14:textId="3444EDAA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953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55BB63" w14:textId="23650B3B" w:rsidR="00485CAA" w:rsidRDefault="00485CAA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4CC02E4" w14:textId="53D5AA7A" w:rsidR="00654ABC" w:rsidRDefault="00654ABC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6F9F28C" w14:textId="366E45ED" w:rsidR="00740AF9" w:rsidRDefault="00740AF9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F7D711C" w14:textId="5A184AC8" w:rsidR="00740AF9" w:rsidRDefault="00740AF9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CABC495" w14:textId="6EBAA690" w:rsidR="008646BF" w:rsidRDefault="008646BF" w:rsidP="00F413D2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13159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F1289D">
        <w:rPr>
          <w:rFonts w:ascii="Calibri" w:hAnsi="Calibri"/>
          <w:b/>
          <w:bCs/>
        </w:rPr>
        <w:t>españolas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="00C5213A">
        <w:rPr>
          <w:rFonts w:ascii="Calibri" w:hAnsi="Calibri"/>
          <w:b/>
          <w:bCs/>
        </w:rPr>
        <w:t>, 2018</w:t>
      </w:r>
      <w:r w:rsidRPr="00E97845">
        <w:rPr>
          <w:rFonts w:ascii="Calibri" w:hAnsi="Calibri"/>
          <w:b/>
          <w:bCs/>
        </w:rPr>
        <w:t xml:space="preserve"> –</w:t>
      </w:r>
      <w:r w:rsidR="00C5213A">
        <w:rPr>
          <w:rFonts w:ascii="Calibri" w:hAnsi="Calibri"/>
          <w:b/>
          <w:bCs/>
        </w:rPr>
        <w:t xml:space="preserve"> </w:t>
      </w:r>
      <w:r w:rsidR="006E04EB">
        <w:rPr>
          <w:rFonts w:ascii="Calibri" w:hAnsi="Calibri"/>
          <w:b/>
          <w:bCs/>
        </w:rPr>
        <w:t>noviembre</w:t>
      </w:r>
      <w:r w:rsidR="00994271">
        <w:rPr>
          <w:rFonts w:ascii="Calibri" w:hAnsi="Calibri"/>
          <w:b/>
          <w:bCs/>
        </w:rPr>
        <w:t xml:space="preserve"> de 2025</w:t>
      </w:r>
    </w:p>
    <w:tbl>
      <w:tblPr>
        <w:tblW w:w="816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49"/>
        <w:gridCol w:w="2742"/>
        <w:gridCol w:w="1678"/>
      </w:tblGrid>
      <w:tr w:rsidR="00674097" w14:paraId="518D20D4" w14:textId="77777777" w:rsidTr="004F2DCE">
        <w:trPr>
          <w:trHeight w:val="1267"/>
          <w:jc w:val="center"/>
        </w:trPr>
        <w:tc>
          <w:tcPr>
            <w:tcW w:w="3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45DD90C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4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F5CA1A3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67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FB1C2D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0B5817" w14:paraId="5A088F76" w14:textId="77777777" w:rsidTr="000B5817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1339E" w14:textId="06D53D6D" w:rsidR="000B5817" w:rsidRDefault="000B5817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Portugal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95FCA1" w14:textId="744F0BD5" w:rsidR="000B5817" w:rsidRDefault="000B5817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137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98A3A" w14:textId="57AE8DF6" w:rsidR="000B5817" w:rsidRDefault="000B5817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0B5817" w14:paraId="5BB097E7" w14:textId="77777777" w:rsidTr="000B5817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5748B25" w14:textId="638C026F" w:rsidR="000B5817" w:rsidRDefault="000B5817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30AC5C9" w14:textId="0F8A7A8C" w:rsidR="000B5817" w:rsidRDefault="000B5817" w:rsidP="000B58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96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528477" w14:textId="463795A4" w:rsidR="000B5817" w:rsidRDefault="000B5817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0B5817" w14:paraId="32AF60DA" w14:textId="77777777" w:rsidTr="000B5817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F4A603" w14:textId="0FF72939" w:rsidR="000B5817" w:rsidRDefault="000B5817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917EC1" w14:textId="17F51B2B" w:rsidR="000B5817" w:rsidRDefault="000B5817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87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B89EC2" w14:textId="5CEFC060" w:rsidR="000B5817" w:rsidRDefault="000B5817" w:rsidP="00011E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B5817" w14:paraId="12B020C7" w14:textId="77777777" w:rsidTr="000B5817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2A0A358" w14:textId="1A5D231C" w:rsidR="000B5817" w:rsidRDefault="000B5817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A71CEB" w14:textId="2CDFC7DE" w:rsidR="000B5817" w:rsidRDefault="000B5817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0D34D2" w14:textId="3B2BC509" w:rsidR="000B5817" w:rsidRDefault="000B5817" w:rsidP="00011E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B5817" w14:paraId="40D06D07" w14:textId="77777777" w:rsidTr="000B5817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B47EB99" w14:textId="63088768" w:rsidR="000B5817" w:rsidRDefault="000B5817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26490B" w14:textId="086731AF" w:rsidR="000B5817" w:rsidRDefault="000B5817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73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4CCD33D" w14:textId="4C85ED3D" w:rsidR="000B5817" w:rsidRDefault="000B5817" w:rsidP="00011E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B5817" w14:paraId="0B321157" w14:textId="77777777" w:rsidTr="000B5817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BA4978" w14:textId="4C7768A4" w:rsidR="000B5817" w:rsidRDefault="000B5817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A154BD" w14:textId="66CDAA72" w:rsidR="000B5817" w:rsidRDefault="000B5817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3CAFD3" w14:textId="7EE6A0C5" w:rsidR="000B5817" w:rsidRDefault="000B5817" w:rsidP="00011E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B5817" w14:paraId="4CC8546A" w14:textId="77777777" w:rsidTr="000B5817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0C06E7C" w14:textId="264981BD" w:rsidR="000B5817" w:rsidRDefault="000B5817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15B3E4D" w14:textId="61977980" w:rsidR="000B5817" w:rsidRDefault="000B5817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471CCBD" w14:textId="11298155" w:rsidR="000B5817" w:rsidRDefault="000B5817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B5817" w14:paraId="0CD8D736" w14:textId="77777777" w:rsidTr="000B5817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765829" w14:textId="227B9F02" w:rsidR="000B5817" w:rsidRDefault="000B5817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México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020E1AF" w14:textId="6F4B6E80" w:rsidR="000B5817" w:rsidRDefault="000B5817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87EA04F" w14:textId="18ED9529" w:rsidR="000B5817" w:rsidRDefault="000B5817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B5817" w14:paraId="3660075B" w14:textId="77777777" w:rsidTr="000B5817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F4F00B" w14:textId="09E82DD7" w:rsidR="000B5817" w:rsidRDefault="000B5817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Colombia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6A998E8" w14:textId="1DF29EAB" w:rsidR="000B5817" w:rsidRDefault="000B5817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35BDDFD" w14:textId="64E16B45" w:rsidR="000B5817" w:rsidRDefault="000B5817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B5817" w14:paraId="074E3176" w14:textId="77777777" w:rsidTr="000B5817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DE6104" w14:textId="447408F8" w:rsidR="000B5817" w:rsidRDefault="000B5817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3CC460" w14:textId="7AEB7D33" w:rsidR="000B5817" w:rsidRDefault="00CB1D87" w:rsidP="005A64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315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465C42" w14:textId="5B44B71B" w:rsidR="000B5817" w:rsidRDefault="000B5817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0B5817" w14:paraId="68AD591D" w14:textId="77777777" w:rsidTr="000B5817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CC3B68" w14:textId="77777777" w:rsidR="000B5817" w:rsidRDefault="000B5817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0FDFD1" w14:textId="359F8A67" w:rsidR="000B5817" w:rsidRDefault="000B5817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953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0A495E" w14:textId="6047071D" w:rsidR="000B5817" w:rsidRDefault="000B5817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B390EC" w14:textId="2A5EB3FA" w:rsidR="00B201E8" w:rsidRDefault="00B201E8" w:rsidP="00B201E8">
      <w:pPr>
        <w:ind w:left="2880" w:firstLine="720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9326112" w14:textId="239BA0FB" w:rsidR="00B201E8" w:rsidRDefault="00B201E8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22919E7A" w14:textId="5525A3AA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 xml:space="preserve">Operaciones de adquisición de empresas </w:t>
      </w:r>
      <w:r w:rsidR="00055851">
        <w:rPr>
          <w:rStyle w:val="Ttulo10"/>
          <w:rFonts w:asciiTheme="minorHAnsi" w:hAnsiTheme="minorHAnsi" w:cstheme="minorHAnsi"/>
          <w:bCs/>
          <w:color w:val="000000" w:themeColor="text1"/>
        </w:rPr>
        <w:t>españolas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7DF5341" w14:textId="24F72BBF" w:rsidR="0060734E" w:rsidRDefault="00333438" w:rsidP="00D4402D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De acuerdo a Orbis, entre 2018</w:t>
      </w:r>
      <w:r w:rsidR="00D4402D" w:rsidRPr="00B93D08">
        <w:rPr>
          <w:rFonts w:ascii="Calibri" w:hAnsi="Calibri"/>
          <w:color w:val="000000" w:themeColor="text1"/>
        </w:rPr>
        <w:t xml:space="preserve"> y </w:t>
      </w:r>
      <w:r w:rsidR="008272DD">
        <w:rPr>
          <w:rFonts w:ascii="Calibri" w:hAnsi="Calibri"/>
          <w:color w:val="000000" w:themeColor="text1"/>
        </w:rPr>
        <w:t>noviembre</w:t>
      </w:r>
      <w:r w:rsidR="00F62881">
        <w:rPr>
          <w:rFonts w:ascii="Calibri" w:hAnsi="Calibri"/>
          <w:color w:val="000000" w:themeColor="text1"/>
        </w:rPr>
        <w:t xml:space="preserve"> de 2025</w:t>
      </w:r>
      <w:r w:rsidR="00364B1D">
        <w:rPr>
          <w:rFonts w:ascii="Calibri" w:hAnsi="Calibri"/>
          <w:color w:val="000000" w:themeColor="text1"/>
        </w:rPr>
        <w:t xml:space="preserve">, </w:t>
      </w:r>
      <w:r w:rsidR="00D4402D" w:rsidRPr="00B93D08">
        <w:rPr>
          <w:rFonts w:ascii="Calibri" w:hAnsi="Calibri"/>
          <w:color w:val="000000" w:themeColor="text1"/>
        </w:rPr>
        <w:t>se registr</w:t>
      </w:r>
      <w:r w:rsidR="0019492E">
        <w:rPr>
          <w:rFonts w:ascii="Calibri" w:hAnsi="Calibri"/>
          <w:color w:val="000000" w:themeColor="text1"/>
        </w:rPr>
        <w:t>aron</w:t>
      </w:r>
      <w:r w:rsidR="00D4402D">
        <w:rPr>
          <w:rFonts w:ascii="Calibri" w:hAnsi="Calibri"/>
          <w:color w:val="000000" w:themeColor="text1"/>
        </w:rPr>
        <w:t xml:space="preserve"> </w:t>
      </w:r>
      <w:r w:rsidR="00F54D9F">
        <w:rPr>
          <w:rFonts w:ascii="Calibri" w:hAnsi="Calibri"/>
          <w:color w:val="000000" w:themeColor="text1"/>
        </w:rPr>
        <w:t>9</w:t>
      </w:r>
      <w:r w:rsidR="00BF0B4C">
        <w:rPr>
          <w:rFonts w:ascii="Calibri" w:hAnsi="Calibri"/>
          <w:color w:val="000000" w:themeColor="text1"/>
        </w:rPr>
        <w:t xml:space="preserve"> </w:t>
      </w:r>
      <w:r w:rsidR="00D4402D" w:rsidRPr="00B93D08">
        <w:rPr>
          <w:rFonts w:ascii="Calibri" w:hAnsi="Calibri"/>
          <w:color w:val="000000" w:themeColor="text1"/>
        </w:rPr>
        <w:t>operaci</w:t>
      </w:r>
      <w:r w:rsidR="0019492E">
        <w:rPr>
          <w:rFonts w:ascii="Calibri" w:hAnsi="Calibri"/>
          <w:color w:val="000000" w:themeColor="text1"/>
        </w:rPr>
        <w:t>o</w:t>
      </w:r>
      <w:r w:rsidR="00D4402D">
        <w:rPr>
          <w:rFonts w:ascii="Calibri" w:hAnsi="Calibri"/>
          <w:color w:val="000000" w:themeColor="text1"/>
        </w:rPr>
        <w:t>n</w:t>
      </w:r>
      <w:r w:rsidR="0019492E">
        <w:rPr>
          <w:rFonts w:ascii="Calibri" w:hAnsi="Calibri"/>
          <w:color w:val="000000" w:themeColor="text1"/>
        </w:rPr>
        <w:t>es</w:t>
      </w:r>
      <w:r w:rsidR="00D4402D"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 w:rsidR="00D4402D">
        <w:rPr>
          <w:rFonts w:ascii="Calibri" w:hAnsi="Calibri"/>
          <w:color w:val="000000" w:themeColor="text1"/>
        </w:rPr>
        <w:t>Argentina</w:t>
      </w:r>
      <w:r w:rsidR="00D4402D" w:rsidRPr="00B93D08">
        <w:rPr>
          <w:rFonts w:ascii="Calibri" w:hAnsi="Calibri"/>
          <w:color w:val="000000" w:themeColor="text1"/>
        </w:rPr>
        <w:t xml:space="preserve"> por parte de empresas </w:t>
      </w:r>
      <w:r w:rsidR="0082503D">
        <w:rPr>
          <w:rFonts w:ascii="Calibri" w:hAnsi="Calibri"/>
          <w:color w:val="000000" w:themeColor="text1"/>
        </w:rPr>
        <w:t xml:space="preserve">de </w:t>
      </w:r>
      <w:r w:rsidR="00F9328A">
        <w:rPr>
          <w:rFonts w:ascii="Calibri" w:hAnsi="Calibri"/>
          <w:color w:val="000000" w:themeColor="text1"/>
        </w:rPr>
        <w:t xml:space="preserve">España: </w:t>
      </w:r>
      <w:r w:rsidR="00BF0B4C">
        <w:rPr>
          <w:rFonts w:ascii="Calibri" w:hAnsi="Calibri"/>
          <w:color w:val="000000" w:themeColor="text1"/>
        </w:rPr>
        <w:t xml:space="preserve"> </w:t>
      </w:r>
    </w:p>
    <w:p w14:paraId="2A20486E" w14:textId="6E38DF6C" w:rsidR="0022090F" w:rsidRDefault="0022090F" w:rsidP="00D4402D">
      <w:pPr>
        <w:spacing w:before="240"/>
        <w:jc w:val="both"/>
        <w:rPr>
          <w:rFonts w:ascii="Calibri" w:hAnsi="Calibri"/>
          <w:color w:val="000000" w:themeColor="text1"/>
        </w:rPr>
      </w:pPr>
    </w:p>
    <w:p w14:paraId="1B5FCC12" w14:textId="79F04EF4" w:rsidR="00ED45AD" w:rsidRDefault="00ED45AD" w:rsidP="00ED45AD">
      <w:pPr>
        <w:spacing w:before="120"/>
        <w:jc w:val="both"/>
        <w:outlineLvl w:val="0"/>
        <w:rPr>
          <w:rFonts w:ascii="Calibri" w:hAnsi="Calibri"/>
          <w:color w:val="000000" w:themeColor="text1"/>
        </w:rPr>
      </w:pPr>
    </w:p>
    <w:tbl>
      <w:tblPr>
        <w:tblW w:w="83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0"/>
        <w:gridCol w:w="1600"/>
        <w:gridCol w:w="3380"/>
      </w:tblGrid>
      <w:tr w:rsidR="00325D62" w14:paraId="2FBACFC4" w14:textId="77777777" w:rsidTr="00325D62">
        <w:trPr>
          <w:trHeight w:val="72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766B5909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25D62">
              <w:rPr>
                <w:rFonts w:ascii="Calibri" w:hAnsi="Calibri" w:cs="Calibri"/>
                <w:b/>
                <w:bCs/>
                <w:sz w:val="22"/>
                <w:szCs w:val="22"/>
              </w:rPr>
              <w:t>Acuerdo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0F43A9C1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25D62">
              <w:rPr>
                <w:rFonts w:ascii="Calibri" w:hAnsi="Calibri" w:cs="Calibr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31D411C7" w14:textId="66BEDBDF" w:rsidR="00325D62" w:rsidRPr="00325D62" w:rsidRDefault="00325D62" w:rsidP="00325D6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25D62">
              <w:rPr>
                <w:rFonts w:ascii="Calibri" w:hAnsi="Calibri" w:cs="Calibri"/>
                <w:b/>
                <w:bCs/>
                <w:sz w:val="22"/>
                <w:szCs w:val="22"/>
              </w:rPr>
              <w:t>Compañía</w:t>
            </w:r>
          </w:p>
        </w:tc>
      </w:tr>
      <w:tr w:rsidR="0063394D" w14:paraId="14C4BB95" w14:textId="77777777" w:rsidTr="00325D62">
        <w:trPr>
          <w:trHeight w:val="1343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61584" w14:textId="0AB61DB8" w:rsidR="0063394D" w:rsidRPr="00325D62" w:rsidRDefault="0063394D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94D">
              <w:rPr>
                <w:rFonts w:ascii="Calibri" w:hAnsi="Calibri" w:cs="Calibri"/>
                <w:sz w:val="22"/>
                <w:szCs w:val="22"/>
              </w:rPr>
              <w:t>Abatare España completa la adquisición de la participación mayoritaria en Ivana Minerals a Minera Cielo Azul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42F63" w14:textId="3E3AF241" w:rsidR="0063394D" w:rsidRPr="00325D62" w:rsidRDefault="0063394D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27/02/2025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AB8EA" w14:textId="40F166CF" w:rsidR="0063394D" w:rsidRPr="00325D62" w:rsidRDefault="0063394D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94D">
              <w:rPr>
                <w:rFonts w:ascii="Calibri" w:hAnsi="Calibri" w:cs="Calibri"/>
                <w:sz w:val="22"/>
                <w:szCs w:val="22"/>
              </w:rPr>
              <w:t>ABATARE SPAIN SL</w:t>
            </w:r>
          </w:p>
        </w:tc>
      </w:tr>
      <w:tr w:rsidR="00325D62" w14:paraId="6DF31854" w14:textId="77777777" w:rsidTr="00325D62">
        <w:trPr>
          <w:trHeight w:val="1343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16F31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Alvinesa Natural Ingredients completa la adquisición de Industrias Vinicas y Dervinsa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36E3D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05/07/2024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8DFEB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INDUSTRIAS VINICAS SA</w:t>
            </w:r>
          </w:p>
        </w:tc>
      </w:tr>
      <w:tr w:rsidR="00325D62" w14:paraId="3D7E37F8" w14:textId="77777777" w:rsidTr="00325D62">
        <w:trPr>
          <w:trHeight w:val="108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9462E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Santander Asset Management adquirirá el negocio de BNP Paribas Asset Management en Argentina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60955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07/11/2023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0EBAD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BNP PARIBAS ASSET MANAGEMENT FRANCE SAS'S ASSET MANAGEMENT BUSINESS IN ARGENTINA</w:t>
            </w:r>
          </w:p>
        </w:tc>
      </w:tr>
      <w:tr w:rsidR="00325D62" w14:paraId="74C8296B" w14:textId="77777777" w:rsidTr="00325D62">
        <w:trPr>
          <w:trHeight w:val="72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6030E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Substrate AI acuerda adquirir una participación mayoritaria en Binit y Deltanova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00162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03/11/2023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1E984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BINIT SRL</w:t>
            </w:r>
          </w:p>
        </w:tc>
      </w:tr>
      <w:tr w:rsidR="00325D62" w14:paraId="0974D291" w14:textId="77777777" w:rsidTr="00325D62">
        <w:trPr>
          <w:trHeight w:val="72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9DE1D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WOFCO adquiere participación minoritaria en Conarpesa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ADC45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11/10/2022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125D2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CONARPESA CONTINENTAL ARMADORES DE PESCA SA</w:t>
            </w:r>
          </w:p>
        </w:tc>
      </w:tr>
      <w:tr w:rsidR="00325D62" w14:paraId="353731CE" w14:textId="77777777" w:rsidTr="00325D62">
        <w:trPr>
          <w:trHeight w:val="818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EC004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Educaria Global adquiere Acadeu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95442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14/07/2022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25D04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ACADEU SRL</w:t>
            </w:r>
          </w:p>
        </w:tc>
      </w:tr>
      <w:tr w:rsidR="00F62881" w14:paraId="7D76F6C8" w14:textId="77777777" w:rsidTr="00325D62">
        <w:trPr>
          <w:trHeight w:val="818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E9467" w14:textId="4303158D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62881">
              <w:rPr>
                <w:rFonts w:ascii="Calibri" w:hAnsi="Calibri" w:cs="Calibri"/>
                <w:sz w:val="22"/>
                <w:szCs w:val="22"/>
              </w:rPr>
              <w:t>Jinko Power Technology a través de Jinko Power Lightening Holding y Jinko Power Spain adquieren Cordillera Solar I de JinkoSolar International Development y otros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FEB9D" w14:textId="19430037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02/06/2022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EC8B8" w14:textId="09D84415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62881">
              <w:rPr>
                <w:rFonts w:ascii="Calibri" w:hAnsi="Calibri" w:cs="Calibri"/>
                <w:sz w:val="22"/>
                <w:szCs w:val="22"/>
              </w:rPr>
              <w:t>JINKO POWER SPAIN SL</w:t>
            </w:r>
          </w:p>
        </w:tc>
      </w:tr>
      <w:tr w:rsidR="00F62881" w14:paraId="667E08D0" w14:textId="77777777" w:rsidTr="00325D62">
        <w:trPr>
          <w:trHeight w:val="818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9A8DA" w14:textId="1D02B60D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62881">
              <w:rPr>
                <w:rFonts w:ascii="Calibri" w:hAnsi="Calibri" w:cs="Calibri"/>
                <w:sz w:val="22"/>
                <w:szCs w:val="22"/>
              </w:rPr>
              <w:t>Lifull Connect adquiere Properati de OLX Group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F6B8B" w14:textId="73614AE4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10/01/2022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D7DC0" w14:textId="0DEF819F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62881">
              <w:rPr>
                <w:rFonts w:ascii="Calibri" w:hAnsi="Calibri" w:cs="Calibri"/>
                <w:sz w:val="22"/>
                <w:szCs w:val="22"/>
              </w:rPr>
              <w:t>LIFULL CONNECT SL</w:t>
            </w:r>
          </w:p>
        </w:tc>
      </w:tr>
      <w:tr w:rsidR="00325D62" w14:paraId="6298ED44" w14:textId="77777777" w:rsidTr="00325D62">
        <w:trPr>
          <w:trHeight w:val="72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E6D07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Voestalpine a través de JEZ adquiere Sistemas Ferroviarios Argentinos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95A12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29/06/2020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124AD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SISTEMAS FERROVIARIOS ARGENTINOS SRL</w:t>
            </w:r>
          </w:p>
        </w:tc>
      </w:tr>
    </w:tbl>
    <w:p w14:paraId="39DF3556" w14:textId="77777777" w:rsidR="00325D62" w:rsidRDefault="00325D62" w:rsidP="00325D62">
      <w:pPr>
        <w:ind w:left="2880" w:firstLine="720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611B3FA" w14:textId="5F98A717" w:rsidR="001A59BA" w:rsidRPr="00ED45AD" w:rsidRDefault="001A59BA" w:rsidP="00BC3CE0">
      <w:pPr>
        <w:rPr>
          <w:rFonts w:ascii="Calibri" w:hAnsi="Calibri"/>
          <w:color w:val="000000" w:themeColor="text1"/>
        </w:rPr>
      </w:pPr>
    </w:p>
    <w:sectPr w:rsidR="001A59BA" w:rsidRPr="00ED45AD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93870D" w14:textId="77777777" w:rsidR="00DA781C" w:rsidRDefault="00DA781C">
      <w:r>
        <w:separator/>
      </w:r>
    </w:p>
  </w:endnote>
  <w:endnote w:type="continuationSeparator" w:id="0">
    <w:p w14:paraId="2BE7EBD5" w14:textId="77777777" w:rsidR="00DA781C" w:rsidRDefault="00DA7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D320E4" w:rsidRDefault="00D320E4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320E4" w:rsidRDefault="00D320E4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6DD900D3" w:rsidR="00D320E4" w:rsidRPr="00191845" w:rsidRDefault="00D320E4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566D81">
      <w:rPr>
        <w:rStyle w:val="Nmerodepgina"/>
        <w:rFonts w:ascii="Calibri" w:hAnsi="Calibri"/>
        <w:noProof/>
        <w:sz w:val="20"/>
        <w:szCs w:val="20"/>
      </w:rPr>
      <w:t>2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320E4" w:rsidRPr="00191845" w:rsidRDefault="00D320E4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320E4" w:rsidRPr="00FB6BE7" w:rsidRDefault="00D320E4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3BFEDB" w14:textId="77777777" w:rsidR="00DA781C" w:rsidRDefault="00DA781C">
      <w:r>
        <w:separator/>
      </w:r>
    </w:p>
  </w:footnote>
  <w:footnote w:type="continuationSeparator" w:id="0">
    <w:p w14:paraId="7D688DBF" w14:textId="77777777" w:rsidR="00DA781C" w:rsidRDefault="00DA781C">
      <w:r>
        <w:continuationSeparator/>
      </w:r>
    </w:p>
  </w:footnote>
  <w:footnote w:id="1">
    <w:p w14:paraId="2893CAC7" w14:textId="30C5F883" w:rsidR="00D320E4" w:rsidRPr="00F472A9" w:rsidRDefault="00D320E4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r w:rsidRPr="00AF23D5">
        <w:rPr>
          <w:rFonts w:asciiTheme="minorHAnsi" w:hAnsiTheme="minorHAnsi" w:cstheme="minorHAnsi"/>
          <w:lang w:val="es-AR"/>
        </w:rPr>
        <w:t>nunciado, completado o asumido como completado y proyectos de tipo nuevo, expansión o relocación</w:t>
      </w:r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0F7E03" w14:textId="7997EE0D" w:rsidR="00D320E4" w:rsidRDefault="00D320E4" w:rsidP="008B5660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1" locked="0" layoutInCell="1" allowOverlap="1" wp14:anchorId="4A92EDDF" wp14:editId="6BAD126D">
          <wp:simplePos x="0" y="0"/>
          <wp:positionH relativeFrom="rightMargin">
            <wp:posOffset>-1036320</wp:posOffset>
          </wp:positionH>
          <wp:positionV relativeFrom="paragraph">
            <wp:posOffset>167005</wp:posOffset>
          </wp:positionV>
          <wp:extent cx="1162050" cy="773430"/>
          <wp:effectExtent l="0" t="0" r="0" b="7620"/>
          <wp:wrapTight wrapText="bothSides">
            <wp:wrapPolygon edited="0">
              <wp:start x="0" y="0"/>
              <wp:lineTo x="0" y="21281"/>
              <wp:lineTo x="21246" y="21281"/>
              <wp:lineTo x="21246" y="0"/>
              <wp:lineTo x="0" y="0"/>
            </wp:wrapPolygon>
          </wp:wrapTight>
          <wp:docPr id="8" name="Imagen 8" descr="Archivo:Bandera de España 1978.pn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Archivo:Bandera de España 1978.pn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773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2E18FE4B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/>
        <w:b/>
        <w:bCs/>
        <w:caps/>
        <w:noProof/>
        <w:color w:val="000000"/>
      </w:rPr>
      <w:t xml:space="preserve">        </w:t>
    </w:r>
  </w:p>
  <w:p w14:paraId="73FEB33A" w14:textId="02E72C37" w:rsidR="00D320E4" w:rsidRDefault="00D320E4" w:rsidP="00A3359E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</w:t>
    </w:r>
  </w:p>
  <w:p w14:paraId="0A7D1AC5" w14:textId="529DF4F1" w:rsidR="00D320E4" w:rsidRDefault="00D320E4" w:rsidP="00A3359E">
    <w:pPr>
      <w:ind w:left="6480"/>
      <w:rPr>
        <w:rFonts w:ascii="Calibri" w:hAnsi="Calibri"/>
        <w:b/>
        <w:bCs/>
        <w:caps/>
        <w:noProof/>
        <w:color w:val="000000"/>
      </w:rPr>
    </w:pPr>
  </w:p>
  <w:p w14:paraId="69A8BFE1" w14:textId="77777777" w:rsidR="00D320E4" w:rsidRDefault="00D320E4" w:rsidP="008B5660">
    <w:pPr>
      <w:ind w:left="7200" w:firstLine="72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</w:t>
    </w:r>
  </w:p>
  <w:p w14:paraId="72704847" w14:textId="77777777" w:rsidR="00D320E4" w:rsidRDefault="00D320E4" w:rsidP="008B5660">
    <w:pPr>
      <w:ind w:left="7200" w:firstLine="720"/>
      <w:rPr>
        <w:rFonts w:ascii="Calibri" w:hAnsi="Calibri"/>
        <w:b/>
        <w:bCs/>
        <w:caps/>
        <w:noProof/>
        <w:color w:val="000000"/>
      </w:rPr>
    </w:pPr>
  </w:p>
  <w:p w14:paraId="7CF0EED9" w14:textId="09D60451" w:rsidR="00D320E4" w:rsidRPr="00837727" w:rsidRDefault="00D320E4" w:rsidP="008B5660">
    <w:pPr>
      <w:ind w:left="7200" w:firstLine="72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ESPAÑA</w:t>
    </w:r>
  </w:p>
  <w:p w14:paraId="4207FF9B" w14:textId="5162075D" w:rsidR="00D320E4" w:rsidRDefault="00D320E4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0265"/>
    <w:multiLevelType w:val="hybridMultilevel"/>
    <w:tmpl w:val="2424023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DF442E"/>
    <w:multiLevelType w:val="hybridMultilevel"/>
    <w:tmpl w:val="D3700152"/>
    <w:lvl w:ilvl="0" w:tplc="5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8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0EED42A6"/>
    <w:multiLevelType w:val="hybridMultilevel"/>
    <w:tmpl w:val="2CE246A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>
    <w:nsid w:val="15905DF5"/>
    <w:multiLevelType w:val="hybridMultilevel"/>
    <w:tmpl w:val="BA968918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8F16CD3"/>
    <w:multiLevelType w:val="hybridMultilevel"/>
    <w:tmpl w:val="5B3CAAC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>
    <w:nsid w:val="2A401CB4"/>
    <w:multiLevelType w:val="hybridMultilevel"/>
    <w:tmpl w:val="C3725DA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4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592C6D"/>
    <w:multiLevelType w:val="hybridMultilevel"/>
    <w:tmpl w:val="A42C9F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CF81165"/>
    <w:multiLevelType w:val="hybridMultilevel"/>
    <w:tmpl w:val="03F2CC36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3"/>
  </w:num>
  <w:num w:numId="3">
    <w:abstractNumId w:val="8"/>
  </w:num>
  <w:num w:numId="4">
    <w:abstractNumId w:val="35"/>
  </w:num>
  <w:num w:numId="5">
    <w:abstractNumId w:val="18"/>
  </w:num>
  <w:num w:numId="6">
    <w:abstractNumId w:val="6"/>
  </w:num>
  <w:num w:numId="7">
    <w:abstractNumId w:val="43"/>
  </w:num>
  <w:num w:numId="8">
    <w:abstractNumId w:val="21"/>
  </w:num>
  <w:num w:numId="9">
    <w:abstractNumId w:val="37"/>
  </w:num>
  <w:num w:numId="10">
    <w:abstractNumId w:val="4"/>
  </w:num>
  <w:num w:numId="11">
    <w:abstractNumId w:val="38"/>
  </w:num>
  <w:num w:numId="12">
    <w:abstractNumId w:val="25"/>
  </w:num>
  <w:num w:numId="13">
    <w:abstractNumId w:val="24"/>
  </w:num>
  <w:num w:numId="14">
    <w:abstractNumId w:val="26"/>
  </w:num>
  <w:num w:numId="15">
    <w:abstractNumId w:val="30"/>
  </w:num>
  <w:num w:numId="16">
    <w:abstractNumId w:val="28"/>
  </w:num>
  <w:num w:numId="17">
    <w:abstractNumId w:val="12"/>
  </w:num>
  <w:num w:numId="18">
    <w:abstractNumId w:val="42"/>
  </w:num>
  <w:num w:numId="19">
    <w:abstractNumId w:val="29"/>
  </w:num>
  <w:num w:numId="20">
    <w:abstractNumId w:val="23"/>
  </w:num>
  <w:num w:numId="21">
    <w:abstractNumId w:val="17"/>
  </w:num>
  <w:num w:numId="22">
    <w:abstractNumId w:val="3"/>
  </w:num>
  <w:num w:numId="23">
    <w:abstractNumId w:val="7"/>
  </w:num>
  <w:num w:numId="24">
    <w:abstractNumId w:val="34"/>
  </w:num>
  <w:num w:numId="25">
    <w:abstractNumId w:val="44"/>
  </w:num>
  <w:num w:numId="26">
    <w:abstractNumId w:val="5"/>
  </w:num>
  <w:num w:numId="27">
    <w:abstractNumId w:val="22"/>
  </w:num>
  <w:num w:numId="28">
    <w:abstractNumId w:val="11"/>
  </w:num>
  <w:num w:numId="29">
    <w:abstractNumId w:val="31"/>
  </w:num>
  <w:num w:numId="30">
    <w:abstractNumId w:val="14"/>
  </w:num>
  <w:num w:numId="31">
    <w:abstractNumId w:val="32"/>
  </w:num>
  <w:num w:numId="32">
    <w:abstractNumId w:val="15"/>
  </w:num>
  <w:num w:numId="33">
    <w:abstractNumId w:val="27"/>
  </w:num>
  <w:num w:numId="34">
    <w:abstractNumId w:val="39"/>
  </w:num>
  <w:num w:numId="35">
    <w:abstractNumId w:val="13"/>
  </w:num>
  <w:num w:numId="36">
    <w:abstractNumId w:val="12"/>
  </w:num>
  <w:num w:numId="37">
    <w:abstractNumId w:val="41"/>
  </w:num>
  <w:num w:numId="38">
    <w:abstractNumId w:val="1"/>
  </w:num>
  <w:num w:numId="39">
    <w:abstractNumId w:val="16"/>
  </w:num>
  <w:num w:numId="40">
    <w:abstractNumId w:val="10"/>
  </w:num>
  <w:num w:numId="41">
    <w:abstractNumId w:val="40"/>
  </w:num>
  <w:num w:numId="42">
    <w:abstractNumId w:val="45"/>
  </w:num>
  <w:num w:numId="43">
    <w:abstractNumId w:val="2"/>
  </w:num>
  <w:num w:numId="44">
    <w:abstractNumId w:val="19"/>
  </w:num>
  <w:num w:numId="45">
    <w:abstractNumId w:val="20"/>
  </w:num>
  <w:num w:numId="46">
    <w:abstractNumId w:val="0"/>
  </w:num>
  <w:num w:numId="47">
    <w:abstractNumId w:val="9"/>
  </w:num>
  <w:num w:numId="4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56D"/>
    <w:rsid w:val="00002D42"/>
    <w:rsid w:val="00003B24"/>
    <w:rsid w:val="00003B4D"/>
    <w:rsid w:val="00004FA0"/>
    <w:rsid w:val="00006250"/>
    <w:rsid w:val="00006A64"/>
    <w:rsid w:val="00011EC2"/>
    <w:rsid w:val="0001378E"/>
    <w:rsid w:val="00013CD6"/>
    <w:rsid w:val="00014448"/>
    <w:rsid w:val="00016EC5"/>
    <w:rsid w:val="00017EF6"/>
    <w:rsid w:val="00021141"/>
    <w:rsid w:val="00021F42"/>
    <w:rsid w:val="000233FF"/>
    <w:rsid w:val="000238D8"/>
    <w:rsid w:val="000241D2"/>
    <w:rsid w:val="00025426"/>
    <w:rsid w:val="00025931"/>
    <w:rsid w:val="00025A23"/>
    <w:rsid w:val="00025B15"/>
    <w:rsid w:val="00027535"/>
    <w:rsid w:val="00030453"/>
    <w:rsid w:val="00030478"/>
    <w:rsid w:val="00030496"/>
    <w:rsid w:val="0003126C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3026"/>
    <w:rsid w:val="000445C3"/>
    <w:rsid w:val="0004629E"/>
    <w:rsid w:val="00046B7B"/>
    <w:rsid w:val="00047F75"/>
    <w:rsid w:val="00050115"/>
    <w:rsid w:val="000505DE"/>
    <w:rsid w:val="00050A86"/>
    <w:rsid w:val="00051F22"/>
    <w:rsid w:val="0005238A"/>
    <w:rsid w:val="000538D9"/>
    <w:rsid w:val="0005393F"/>
    <w:rsid w:val="00054617"/>
    <w:rsid w:val="00055851"/>
    <w:rsid w:val="0005622B"/>
    <w:rsid w:val="00060104"/>
    <w:rsid w:val="000611D9"/>
    <w:rsid w:val="0006299A"/>
    <w:rsid w:val="00063715"/>
    <w:rsid w:val="0006466F"/>
    <w:rsid w:val="00065663"/>
    <w:rsid w:val="00065B5F"/>
    <w:rsid w:val="000668BC"/>
    <w:rsid w:val="00073066"/>
    <w:rsid w:val="0007397E"/>
    <w:rsid w:val="00073C2B"/>
    <w:rsid w:val="00073CEE"/>
    <w:rsid w:val="00073DD1"/>
    <w:rsid w:val="00074187"/>
    <w:rsid w:val="000743D5"/>
    <w:rsid w:val="0007646E"/>
    <w:rsid w:val="00076912"/>
    <w:rsid w:val="000806F2"/>
    <w:rsid w:val="00080A60"/>
    <w:rsid w:val="000814B2"/>
    <w:rsid w:val="000827FA"/>
    <w:rsid w:val="00082C93"/>
    <w:rsid w:val="0008338A"/>
    <w:rsid w:val="00083927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5F08"/>
    <w:rsid w:val="000974AD"/>
    <w:rsid w:val="000A09D4"/>
    <w:rsid w:val="000A0A88"/>
    <w:rsid w:val="000A0ECC"/>
    <w:rsid w:val="000A1163"/>
    <w:rsid w:val="000A29D4"/>
    <w:rsid w:val="000A2C14"/>
    <w:rsid w:val="000A3B97"/>
    <w:rsid w:val="000A4385"/>
    <w:rsid w:val="000A5233"/>
    <w:rsid w:val="000A6D9E"/>
    <w:rsid w:val="000A73AE"/>
    <w:rsid w:val="000B00BB"/>
    <w:rsid w:val="000B0A5D"/>
    <w:rsid w:val="000B14E5"/>
    <w:rsid w:val="000B1866"/>
    <w:rsid w:val="000B2682"/>
    <w:rsid w:val="000B2BC7"/>
    <w:rsid w:val="000B2EFA"/>
    <w:rsid w:val="000B36F1"/>
    <w:rsid w:val="000B40B7"/>
    <w:rsid w:val="000B4436"/>
    <w:rsid w:val="000B4652"/>
    <w:rsid w:val="000B4863"/>
    <w:rsid w:val="000B5817"/>
    <w:rsid w:val="000B7578"/>
    <w:rsid w:val="000C0B51"/>
    <w:rsid w:val="000C1D63"/>
    <w:rsid w:val="000C29E3"/>
    <w:rsid w:val="000C56B3"/>
    <w:rsid w:val="000C5CCC"/>
    <w:rsid w:val="000C6F5B"/>
    <w:rsid w:val="000D3BE3"/>
    <w:rsid w:val="000D3ED5"/>
    <w:rsid w:val="000D525F"/>
    <w:rsid w:val="000D66AE"/>
    <w:rsid w:val="000D74BC"/>
    <w:rsid w:val="000E050C"/>
    <w:rsid w:val="000E28DF"/>
    <w:rsid w:val="000E29B2"/>
    <w:rsid w:val="000E35C8"/>
    <w:rsid w:val="000E4B16"/>
    <w:rsid w:val="000E4F31"/>
    <w:rsid w:val="000E5E91"/>
    <w:rsid w:val="000E7A37"/>
    <w:rsid w:val="000F04F7"/>
    <w:rsid w:val="000F098D"/>
    <w:rsid w:val="000F0A57"/>
    <w:rsid w:val="000F0A73"/>
    <w:rsid w:val="000F0EDA"/>
    <w:rsid w:val="000F32FD"/>
    <w:rsid w:val="000F6053"/>
    <w:rsid w:val="000F74FF"/>
    <w:rsid w:val="00101832"/>
    <w:rsid w:val="00102DF2"/>
    <w:rsid w:val="00102E61"/>
    <w:rsid w:val="00103734"/>
    <w:rsid w:val="00103935"/>
    <w:rsid w:val="00103E3F"/>
    <w:rsid w:val="001043C3"/>
    <w:rsid w:val="00107388"/>
    <w:rsid w:val="001076F2"/>
    <w:rsid w:val="00111393"/>
    <w:rsid w:val="00112053"/>
    <w:rsid w:val="00114340"/>
    <w:rsid w:val="00114AAE"/>
    <w:rsid w:val="00114C03"/>
    <w:rsid w:val="00115077"/>
    <w:rsid w:val="00115240"/>
    <w:rsid w:val="0011552B"/>
    <w:rsid w:val="00116FF7"/>
    <w:rsid w:val="0011733E"/>
    <w:rsid w:val="001174B0"/>
    <w:rsid w:val="00117876"/>
    <w:rsid w:val="001202E2"/>
    <w:rsid w:val="0012052C"/>
    <w:rsid w:val="001206E9"/>
    <w:rsid w:val="001206F1"/>
    <w:rsid w:val="00122480"/>
    <w:rsid w:val="00122F66"/>
    <w:rsid w:val="00124657"/>
    <w:rsid w:val="00125F45"/>
    <w:rsid w:val="001264FD"/>
    <w:rsid w:val="001269B0"/>
    <w:rsid w:val="0012747D"/>
    <w:rsid w:val="00127ACD"/>
    <w:rsid w:val="001302CE"/>
    <w:rsid w:val="00130A29"/>
    <w:rsid w:val="00131599"/>
    <w:rsid w:val="00131D0C"/>
    <w:rsid w:val="001340DB"/>
    <w:rsid w:val="001343F7"/>
    <w:rsid w:val="00134831"/>
    <w:rsid w:val="00134BA8"/>
    <w:rsid w:val="00136367"/>
    <w:rsid w:val="00136B3C"/>
    <w:rsid w:val="00136FB4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BAC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9D8"/>
    <w:rsid w:val="00175A7E"/>
    <w:rsid w:val="00180B55"/>
    <w:rsid w:val="0018193A"/>
    <w:rsid w:val="00181F83"/>
    <w:rsid w:val="00182AC6"/>
    <w:rsid w:val="00182BFF"/>
    <w:rsid w:val="0018387B"/>
    <w:rsid w:val="00183C1C"/>
    <w:rsid w:val="001842CF"/>
    <w:rsid w:val="00184511"/>
    <w:rsid w:val="001850BB"/>
    <w:rsid w:val="00190367"/>
    <w:rsid w:val="001904AD"/>
    <w:rsid w:val="00191845"/>
    <w:rsid w:val="001926E0"/>
    <w:rsid w:val="00192F49"/>
    <w:rsid w:val="0019417D"/>
    <w:rsid w:val="00194849"/>
    <w:rsid w:val="0019492E"/>
    <w:rsid w:val="00194FB6"/>
    <w:rsid w:val="001965AE"/>
    <w:rsid w:val="0019722D"/>
    <w:rsid w:val="00197427"/>
    <w:rsid w:val="001977AA"/>
    <w:rsid w:val="001A0E98"/>
    <w:rsid w:val="001A207E"/>
    <w:rsid w:val="001A2BBA"/>
    <w:rsid w:val="001A2E77"/>
    <w:rsid w:val="001A4B99"/>
    <w:rsid w:val="001A52C7"/>
    <w:rsid w:val="001A59BA"/>
    <w:rsid w:val="001A5AE7"/>
    <w:rsid w:val="001A5CAD"/>
    <w:rsid w:val="001A7818"/>
    <w:rsid w:val="001A7AD8"/>
    <w:rsid w:val="001A7B2C"/>
    <w:rsid w:val="001B02EF"/>
    <w:rsid w:val="001B0DB4"/>
    <w:rsid w:val="001B12DE"/>
    <w:rsid w:val="001B331A"/>
    <w:rsid w:val="001B39F8"/>
    <w:rsid w:val="001B420B"/>
    <w:rsid w:val="001B5165"/>
    <w:rsid w:val="001B539C"/>
    <w:rsid w:val="001B546B"/>
    <w:rsid w:val="001C4593"/>
    <w:rsid w:val="001C480A"/>
    <w:rsid w:val="001C4CC5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3FB7"/>
    <w:rsid w:val="001E4906"/>
    <w:rsid w:val="001E49F3"/>
    <w:rsid w:val="001E4A12"/>
    <w:rsid w:val="001E4E9F"/>
    <w:rsid w:val="001E5DB1"/>
    <w:rsid w:val="001E6D1D"/>
    <w:rsid w:val="001E796D"/>
    <w:rsid w:val="001F05FB"/>
    <w:rsid w:val="001F0BD5"/>
    <w:rsid w:val="001F1306"/>
    <w:rsid w:val="001F1672"/>
    <w:rsid w:val="001F170A"/>
    <w:rsid w:val="001F24AF"/>
    <w:rsid w:val="001F53E6"/>
    <w:rsid w:val="001F6F9C"/>
    <w:rsid w:val="001F7654"/>
    <w:rsid w:val="001F7A48"/>
    <w:rsid w:val="00200298"/>
    <w:rsid w:val="00201F10"/>
    <w:rsid w:val="002023DA"/>
    <w:rsid w:val="00202C01"/>
    <w:rsid w:val="00203CB2"/>
    <w:rsid w:val="00206570"/>
    <w:rsid w:val="002116C1"/>
    <w:rsid w:val="00213704"/>
    <w:rsid w:val="002137DE"/>
    <w:rsid w:val="00214A78"/>
    <w:rsid w:val="00217B0E"/>
    <w:rsid w:val="00217EA1"/>
    <w:rsid w:val="0022090F"/>
    <w:rsid w:val="00222144"/>
    <w:rsid w:val="002222D6"/>
    <w:rsid w:val="00223418"/>
    <w:rsid w:val="00223F84"/>
    <w:rsid w:val="00224D25"/>
    <w:rsid w:val="0022571C"/>
    <w:rsid w:val="00225FBE"/>
    <w:rsid w:val="00226688"/>
    <w:rsid w:val="0022688E"/>
    <w:rsid w:val="002269CB"/>
    <w:rsid w:val="00230D20"/>
    <w:rsid w:val="002310B5"/>
    <w:rsid w:val="002316D1"/>
    <w:rsid w:val="00232856"/>
    <w:rsid w:val="0023398E"/>
    <w:rsid w:val="002411E8"/>
    <w:rsid w:val="00242841"/>
    <w:rsid w:val="002442FA"/>
    <w:rsid w:val="00244CAC"/>
    <w:rsid w:val="00245DD6"/>
    <w:rsid w:val="00246279"/>
    <w:rsid w:val="00246DDD"/>
    <w:rsid w:val="00247204"/>
    <w:rsid w:val="00247EF5"/>
    <w:rsid w:val="00250AE3"/>
    <w:rsid w:val="002516ED"/>
    <w:rsid w:val="002520A6"/>
    <w:rsid w:val="002550E4"/>
    <w:rsid w:val="00256ECE"/>
    <w:rsid w:val="00256F72"/>
    <w:rsid w:val="00257375"/>
    <w:rsid w:val="00257591"/>
    <w:rsid w:val="002604E9"/>
    <w:rsid w:val="002605B0"/>
    <w:rsid w:val="00260A5B"/>
    <w:rsid w:val="002628F9"/>
    <w:rsid w:val="002649F2"/>
    <w:rsid w:val="00264CA6"/>
    <w:rsid w:val="00265AFD"/>
    <w:rsid w:val="00266F56"/>
    <w:rsid w:val="00267A35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3F7C"/>
    <w:rsid w:val="002843AD"/>
    <w:rsid w:val="00284AFE"/>
    <w:rsid w:val="00284F07"/>
    <w:rsid w:val="00286143"/>
    <w:rsid w:val="002868EE"/>
    <w:rsid w:val="00286F46"/>
    <w:rsid w:val="00286FDD"/>
    <w:rsid w:val="00287EF5"/>
    <w:rsid w:val="002900F0"/>
    <w:rsid w:val="00290B6C"/>
    <w:rsid w:val="002913B4"/>
    <w:rsid w:val="00291A54"/>
    <w:rsid w:val="00292360"/>
    <w:rsid w:val="00292FDB"/>
    <w:rsid w:val="00293952"/>
    <w:rsid w:val="0029413A"/>
    <w:rsid w:val="0029445B"/>
    <w:rsid w:val="0029450E"/>
    <w:rsid w:val="00295402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5177"/>
    <w:rsid w:val="002B7FB9"/>
    <w:rsid w:val="002C1074"/>
    <w:rsid w:val="002C2FC2"/>
    <w:rsid w:val="002C361C"/>
    <w:rsid w:val="002C3712"/>
    <w:rsid w:val="002C3F97"/>
    <w:rsid w:val="002C4E4C"/>
    <w:rsid w:val="002C5103"/>
    <w:rsid w:val="002C560A"/>
    <w:rsid w:val="002C67EB"/>
    <w:rsid w:val="002D209B"/>
    <w:rsid w:val="002D3973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1CF0"/>
    <w:rsid w:val="002F25C6"/>
    <w:rsid w:val="002F2C92"/>
    <w:rsid w:val="002F2CE3"/>
    <w:rsid w:val="002F37A0"/>
    <w:rsid w:val="002F4685"/>
    <w:rsid w:val="002F4F5E"/>
    <w:rsid w:val="002F6843"/>
    <w:rsid w:val="002F71C2"/>
    <w:rsid w:val="002F75B9"/>
    <w:rsid w:val="002F7AC0"/>
    <w:rsid w:val="0030008A"/>
    <w:rsid w:val="00300255"/>
    <w:rsid w:val="00300647"/>
    <w:rsid w:val="0030098B"/>
    <w:rsid w:val="0030167F"/>
    <w:rsid w:val="00302314"/>
    <w:rsid w:val="00302BFA"/>
    <w:rsid w:val="003038D5"/>
    <w:rsid w:val="00305520"/>
    <w:rsid w:val="0030624A"/>
    <w:rsid w:val="0030781B"/>
    <w:rsid w:val="003079EB"/>
    <w:rsid w:val="00310A4B"/>
    <w:rsid w:val="00313E0D"/>
    <w:rsid w:val="00313FF5"/>
    <w:rsid w:val="003159CE"/>
    <w:rsid w:val="00315E9C"/>
    <w:rsid w:val="003171A5"/>
    <w:rsid w:val="003176B1"/>
    <w:rsid w:val="0032038B"/>
    <w:rsid w:val="00321A97"/>
    <w:rsid w:val="00322D4A"/>
    <w:rsid w:val="00323186"/>
    <w:rsid w:val="00323605"/>
    <w:rsid w:val="00323805"/>
    <w:rsid w:val="00325119"/>
    <w:rsid w:val="00325D62"/>
    <w:rsid w:val="00327A95"/>
    <w:rsid w:val="00327E95"/>
    <w:rsid w:val="00333438"/>
    <w:rsid w:val="003341E2"/>
    <w:rsid w:val="00335657"/>
    <w:rsid w:val="003374F8"/>
    <w:rsid w:val="00337A70"/>
    <w:rsid w:val="003402A1"/>
    <w:rsid w:val="003406E4"/>
    <w:rsid w:val="00341AB9"/>
    <w:rsid w:val="00341BB2"/>
    <w:rsid w:val="003429D6"/>
    <w:rsid w:val="00343061"/>
    <w:rsid w:val="003439C6"/>
    <w:rsid w:val="00343E33"/>
    <w:rsid w:val="0034472B"/>
    <w:rsid w:val="003456D7"/>
    <w:rsid w:val="00345EAF"/>
    <w:rsid w:val="00351D66"/>
    <w:rsid w:val="003540E4"/>
    <w:rsid w:val="0035630E"/>
    <w:rsid w:val="00356983"/>
    <w:rsid w:val="00356E99"/>
    <w:rsid w:val="00360613"/>
    <w:rsid w:val="00360800"/>
    <w:rsid w:val="00360AF4"/>
    <w:rsid w:val="00362B7F"/>
    <w:rsid w:val="00363757"/>
    <w:rsid w:val="0036429C"/>
    <w:rsid w:val="00364B1D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108A"/>
    <w:rsid w:val="0039110E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37B7"/>
    <w:rsid w:val="003A3F3A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5CD9"/>
    <w:rsid w:val="003B6519"/>
    <w:rsid w:val="003B73E8"/>
    <w:rsid w:val="003B7990"/>
    <w:rsid w:val="003C003D"/>
    <w:rsid w:val="003C2640"/>
    <w:rsid w:val="003C35A0"/>
    <w:rsid w:val="003C38CA"/>
    <w:rsid w:val="003C3DD5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4E"/>
    <w:rsid w:val="003D6289"/>
    <w:rsid w:val="003D77A7"/>
    <w:rsid w:val="003D79DF"/>
    <w:rsid w:val="003D7B2D"/>
    <w:rsid w:val="003E00D5"/>
    <w:rsid w:val="003E011C"/>
    <w:rsid w:val="003E04D8"/>
    <w:rsid w:val="003E3343"/>
    <w:rsid w:val="003E35BC"/>
    <w:rsid w:val="003E3CAC"/>
    <w:rsid w:val="003E4DDF"/>
    <w:rsid w:val="003E6FC2"/>
    <w:rsid w:val="003E7AF6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4E38"/>
    <w:rsid w:val="00405569"/>
    <w:rsid w:val="00405E3F"/>
    <w:rsid w:val="00407CFE"/>
    <w:rsid w:val="00410CB3"/>
    <w:rsid w:val="00412AE0"/>
    <w:rsid w:val="004130F7"/>
    <w:rsid w:val="00413904"/>
    <w:rsid w:val="004146F3"/>
    <w:rsid w:val="00414DC1"/>
    <w:rsid w:val="00416848"/>
    <w:rsid w:val="00416DC2"/>
    <w:rsid w:val="00420BE4"/>
    <w:rsid w:val="00421269"/>
    <w:rsid w:val="00422D03"/>
    <w:rsid w:val="00422D2D"/>
    <w:rsid w:val="00422D32"/>
    <w:rsid w:val="004231A5"/>
    <w:rsid w:val="00424D80"/>
    <w:rsid w:val="00426D67"/>
    <w:rsid w:val="00430994"/>
    <w:rsid w:val="00430D4A"/>
    <w:rsid w:val="00431211"/>
    <w:rsid w:val="004315EB"/>
    <w:rsid w:val="004328D9"/>
    <w:rsid w:val="00433180"/>
    <w:rsid w:val="00433659"/>
    <w:rsid w:val="0043462C"/>
    <w:rsid w:val="00434713"/>
    <w:rsid w:val="00435F10"/>
    <w:rsid w:val="00436961"/>
    <w:rsid w:val="00440522"/>
    <w:rsid w:val="004410A7"/>
    <w:rsid w:val="00441C90"/>
    <w:rsid w:val="00441F4E"/>
    <w:rsid w:val="00442671"/>
    <w:rsid w:val="0044450A"/>
    <w:rsid w:val="004448ED"/>
    <w:rsid w:val="0044727B"/>
    <w:rsid w:val="00450696"/>
    <w:rsid w:val="00450F8A"/>
    <w:rsid w:val="00452374"/>
    <w:rsid w:val="00452720"/>
    <w:rsid w:val="004527E7"/>
    <w:rsid w:val="00452AF3"/>
    <w:rsid w:val="00453C99"/>
    <w:rsid w:val="00453E39"/>
    <w:rsid w:val="004540A8"/>
    <w:rsid w:val="00454149"/>
    <w:rsid w:val="00454C35"/>
    <w:rsid w:val="00455AF5"/>
    <w:rsid w:val="00455CBB"/>
    <w:rsid w:val="0045620F"/>
    <w:rsid w:val="00456E81"/>
    <w:rsid w:val="00457230"/>
    <w:rsid w:val="00460C1E"/>
    <w:rsid w:val="004664C7"/>
    <w:rsid w:val="004677E0"/>
    <w:rsid w:val="00467B00"/>
    <w:rsid w:val="00470CF7"/>
    <w:rsid w:val="00470FC4"/>
    <w:rsid w:val="004715E5"/>
    <w:rsid w:val="00471F67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5CAA"/>
    <w:rsid w:val="00486019"/>
    <w:rsid w:val="00486DA6"/>
    <w:rsid w:val="00487AF7"/>
    <w:rsid w:val="00487B40"/>
    <w:rsid w:val="004930E7"/>
    <w:rsid w:val="00495126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2947"/>
    <w:rsid w:val="004B3130"/>
    <w:rsid w:val="004B34B3"/>
    <w:rsid w:val="004B3656"/>
    <w:rsid w:val="004B38CA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08B8"/>
    <w:rsid w:val="004D0AEA"/>
    <w:rsid w:val="004D0D4E"/>
    <w:rsid w:val="004D2043"/>
    <w:rsid w:val="004D40E0"/>
    <w:rsid w:val="004D4D0E"/>
    <w:rsid w:val="004D5005"/>
    <w:rsid w:val="004D6B8A"/>
    <w:rsid w:val="004D7A5F"/>
    <w:rsid w:val="004E0D1A"/>
    <w:rsid w:val="004E1B17"/>
    <w:rsid w:val="004E34CA"/>
    <w:rsid w:val="004E3698"/>
    <w:rsid w:val="004E4890"/>
    <w:rsid w:val="004E53E4"/>
    <w:rsid w:val="004E6633"/>
    <w:rsid w:val="004E705C"/>
    <w:rsid w:val="004E70CA"/>
    <w:rsid w:val="004E76D3"/>
    <w:rsid w:val="004E7810"/>
    <w:rsid w:val="004E7C21"/>
    <w:rsid w:val="004E7E28"/>
    <w:rsid w:val="004F07D7"/>
    <w:rsid w:val="004F123F"/>
    <w:rsid w:val="004F2DCE"/>
    <w:rsid w:val="004F34B3"/>
    <w:rsid w:val="004F3A92"/>
    <w:rsid w:val="004F5667"/>
    <w:rsid w:val="004F6635"/>
    <w:rsid w:val="004F6FE5"/>
    <w:rsid w:val="004F7A6D"/>
    <w:rsid w:val="004F7BEF"/>
    <w:rsid w:val="005005ED"/>
    <w:rsid w:val="00500ABB"/>
    <w:rsid w:val="0050149B"/>
    <w:rsid w:val="0050438E"/>
    <w:rsid w:val="00506285"/>
    <w:rsid w:val="005102FB"/>
    <w:rsid w:val="00510A6C"/>
    <w:rsid w:val="00510FC3"/>
    <w:rsid w:val="00512089"/>
    <w:rsid w:val="00513848"/>
    <w:rsid w:val="00513E2B"/>
    <w:rsid w:val="00514421"/>
    <w:rsid w:val="00514CB1"/>
    <w:rsid w:val="005158DC"/>
    <w:rsid w:val="00515B42"/>
    <w:rsid w:val="00517A7B"/>
    <w:rsid w:val="0052052A"/>
    <w:rsid w:val="005205F2"/>
    <w:rsid w:val="0052060D"/>
    <w:rsid w:val="00520966"/>
    <w:rsid w:val="0052190D"/>
    <w:rsid w:val="005221AA"/>
    <w:rsid w:val="00525E66"/>
    <w:rsid w:val="00526323"/>
    <w:rsid w:val="00526425"/>
    <w:rsid w:val="00526EB9"/>
    <w:rsid w:val="00530334"/>
    <w:rsid w:val="00530B0A"/>
    <w:rsid w:val="00531E40"/>
    <w:rsid w:val="00533CFF"/>
    <w:rsid w:val="00533E3B"/>
    <w:rsid w:val="00534CB3"/>
    <w:rsid w:val="00534E76"/>
    <w:rsid w:val="005351C7"/>
    <w:rsid w:val="0053691E"/>
    <w:rsid w:val="00536F89"/>
    <w:rsid w:val="00537A75"/>
    <w:rsid w:val="00537E8D"/>
    <w:rsid w:val="0054078F"/>
    <w:rsid w:val="00541F81"/>
    <w:rsid w:val="00542587"/>
    <w:rsid w:val="0054348C"/>
    <w:rsid w:val="005436D2"/>
    <w:rsid w:val="00543E43"/>
    <w:rsid w:val="005448B8"/>
    <w:rsid w:val="00545DB7"/>
    <w:rsid w:val="00546017"/>
    <w:rsid w:val="00547177"/>
    <w:rsid w:val="0055045C"/>
    <w:rsid w:val="00551773"/>
    <w:rsid w:val="00551C32"/>
    <w:rsid w:val="00552995"/>
    <w:rsid w:val="00553BA5"/>
    <w:rsid w:val="005546C7"/>
    <w:rsid w:val="0055484E"/>
    <w:rsid w:val="0055498C"/>
    <w:rsid w:val="005549B7"/>
    <w:rsid w:val="0055536E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66D81"/>
    <w:rsid w:val="005712A1"/>
    <w:rsid w:val="00574015"/>
    <w:rsid w:val="00575183"/>
    <w:rsid w:val="0057566D"/>
    <w:rsid w:val="00575C63"/>
    <w:rsid w:val="00576E1C"/>
    <w:rsid w:val="0057757B"/>
    <w:rsid w:val="00577684"/>
    <w:rsid w:val="00577F6F"/>
    <w:rsid w:val="00581A3C"/>
    <w:rsid w:val="0058440F"/>
    <w:rsid w:val="00584B9B"/>
    <w:rsid w:val="005855A1"/>
    <w:rsid w:val="0058600E"/>
    <w:rsid w:val="0058716A"/>
    <w:rsid w:val="005904B5"/>
    <w:rsid w:val="00591AB9"/>
    <w:rsid w:val="00591DE6"/>
    <w:rsid w:val="00591EEA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278E"/>
    <w:rsid w:val="005A4105"/>
    <w:rsid w:val="005A4EC8"/>
    <w:rsid w:val="005A592A"/>
    <w:rsid w:val="005A645F"/>
    <w:rsid w:val="005A6DAC"/>
    <w:rsid w:val="005A7BCF"/>
    <w:rsid w:val="005B28DF"/>
    <w:rsid w:val="005B5E22"/>
    <w:rsid w:val="005C02B0"/>
    <w:rsid w:val="005C1A01"/>
    <w:rsid w:val="005C22F9"/>
    <w:rsid w:val="005C2433"/>
    <w:rsid w:val="005C2E16"/>
    <w:rsid w:val="005C3B28"/>
    <w:rsid w:val="005C4436"/>
    <w:rsid w:val="005C47EA"/>
    <w:rsid w:val="005C4CFE"/>
    <w:rsid w:val="005C571D"/>
    <w:rsid w:val="005C5C0C"/>
    <w:rsid w:val="005C64A7"/>
    <w:rsid w:val="005C6AF2"/>
    <w:rsid w:val="005D1A8D"/>
    <w:rsid w:val="005D2066"/>
    <w:rsid w:val="005D37F7"/>
    <w:rsid w:val="005D656C"/>
    <w:rsid w:val="005D7C29"/>
    <w:rsid w:val="005E38C6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7630"/>
    <w:rsid w:val="005F7A66"/>
    <w:rsid w:val="00602495"/>
    <w:rsid w:val="006038B4"/>
    <w:rsid w:val="00603BCE"/>
    <w:rsid w:val="00604D8B"/>
    <w:rsid w:val="00605182"/>
    <w:rsid w:val="0060541E"/>
    <w:rsid w:val="0060734E"/>
    <w:rsid w:val="00607B93"/>
    <w:rsid w:val="00610C4E"/>
    <w:rsid w:val="006114F9"/>
    <w:rsid w:val="00612002"/>
    <w:rsid w:val="00612A90"/>
    <w:rsid w:val="00613D79"/>
    <w:rsid w:val="00613E53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64D"/>
    <w:rsid w:val="006269ED"/>
    <w:rsid w:val="00627ABF"/>
    <w:rsid w:val="00627EF6"/>
    <w:rsid w:val="00630585"/>
    <w:rsid w:val="00631031"/>
    <w:rsid w:val="00631EE2"/>
    <w:rsid w:val="00632CA2"/>
    <w:rsid w:val="00632FCA"/>
    <w:rsid w:val="006336F8"/>
    <w:rsid w:val="0063394D"/>
    <w:rsid w:val="00634258"/>
    <w:rsid w:val="00634403"/>
    <w:rsid w:val="006346D7"/>
    <w:rsid w:val="00634A28"/>
    <w:rsid w:val="00634A90"/>
    <w:rsid w:val="00636094"/>
    <w:rsid w:val="00636C88"/>
    <w:rsid w:val="00636CDC"/>
    <w:rsid w:val="00637785"/>
    <w:rsid w:val="00640EAC"/>
    <w:rsid w:val="00642158"/>
    <w:rsid w:val="006424C4"/>
    <w:rsid w:val="00642B11"/>
    <w:rsid w:val="00642DF9"/>
    <w:rsid w:val="00644C84"/>
    <w:rsid w:val="00644CF8"/>
    <w:rsid w:val="006460E3"/>
    <w:rsid w:val="0064677F"/>
    <w:rsid w:val="006468C3"/>
    <w:rsid w:val="00646A15"/>
    <w:rsid w:val="006505F8"/>
    <w:rsid w:val="006509FE"/>
    <w:rsid w:val="00650B0A"/>
    <w:rsid w:val="00650EEC"/>
    <w:rsid w:val="0065248A"/>
    <w:rsid w:val="0065456C"/>
    <w:rsid w:val="00654ABC"/>
    <w:rsid w:val="006554D2"/>
    <w:rsid w:val="00655FF9"/>
    <w:rsid w:val="006570C0"/>
    <w:rsid w:val="00657800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1916"/>
    <w:rsid w:val="00673866"/>
    <w:rsid w:val="00673A45"/>
    <w:rsid w:val="00673F4B"/>
    <w:rsid w:val="00674097"/>
    <w:rsid w:val="00674706"/>
    <w:rsid w:val="00674D11"/>
    <w:rsid w:val="006755A1"/>
    <w:rsid w:val="00675E3D"/>
    <w:rsid w:val="00676788"/>
    <w:rsid w:val="006775D9"/>
    <w:rsid w:val="0068005A"/>
    <w:rsid w:val="00680539"/>
    <w:rsid w:val="00680C55"/>
    <w:rsid w:val="00681471"/>
    <w:rsid w:val="00681E96"/>
    <w:rsid w:val="00681F5D"/>
    <w:rsid w:val="0068330D"/>
    <w:rsid w:val="0068347E"/>
    <w:rsid w:val="006840FE"/>
    <w:rsid w:val="006841ED"/>
    <w:rsid w:val="00686128"/>
    <w:rsid w:val="00687C11"/>
    <w:rsid w:val="0069066F"/>
    <w:rsid w:val="00691F59"/>
    <w:rsid w:val="00692182"/>
    <w:rsid w:val="00692597"/>
    <w:rsid w:val="0069367F"/>
    <w:rsid w:val="00694351"/>
    <w:rsid w:val="00695826"/>
    <w:rsid w:val="006973AE"/>
    <w:rsid w:val="006A152A"/>
    <w:rsid w:val="006A169C"/>
    <w:rsid w:val="006A1776"/>
    <w:rsid w:val="006A1C9B"/>
    <w:rsid w:val="006A1CED"/>
    <w:rsid w:val="006A2E07"/>
    <w:rsid w:val="006A5603"/>
    <w:rsid w:val="006A5A18"/>
    <w:rsid w:val="006A6340"/>
    <w:rsid w:val="006B023D"/>
    <w:rsid w:val="006B09E2"/>
    <w:rsid w:val="006B2350"/>
    <w:rsid w:val="006B4044"/>
    <w:rsid w:val="006B4EC2"/>
    <w:rsid w:val="006B5275"/>
    <w:rsid w:val="006B5D91"/>
    <w:rsid w:val="006B5FD3"/>
    <w:rsid w:val="006B75BD"/>
    <w:rsid w:val="006B7AB7"/>
    <w:rsid w:val="006B7FC2"/>
    <w:rsid w:val="006C1315"/>
    <w:rsid w:val="006C19A4"/>
    <w:rsid w:val="006C1C24"/>
    <w:rsid w:val="006C2706"/>
    <w:rsid w:val="006C3868"/>
    <w:rsid w:val="006C4430"/>
    <w:rsid w:val="006C457A"/>
    <w:rsid w:val="006C5C5E"/>
    <w:rsid w:val="006C630C"/>
    <w:rsid w:val="006C669C"/>
    <w:rsid w:val="006C6CDB"/>
    <w:rsid w:val="006D01D9"/>
    <w:rsid w:val="006D058C"/>
    <w:rsid w:val="006D0F1C"/>
    <w:rsid w:val="006D14F7"/>
    <w:rsid w:val="006D15AA"/>
    <w:rsid w:val="006D1706"/>
    <w:rsid w:val="006D17C3"/>
    <w:rsid w:val="006D2B53"/>
    <w:rsid w:val="006D2D2A"/>
    <w:rsid w:val="006D3840"/>
    <w:rsid w:val="006D5614"/>
    <w:rsid w:val="006D6579"/>
    <w:rsid w:val="006D6E28"/>
    <w:rsid w:val="006D6EC4"/>
    <w:rsid w:val="006E04EB"/>
    <w:rsid w:val="006E09C1"/>
    <w:rsid w:val="006E128F"/>
    <w:rsid w:val="006E18E8"/>
    <w:rsid w:val="006E1FF9"/>
    <w:rsid w:val="006E2B49"/>
    <w:rsid w:val="006E2CD0"/>
    <w:rsid w:val="006E304A"/>
    <w:rsid w:val="006E36B2"/>
    <w:rsid w:val="006E3BD8"/>
    <w:rsid w:val="006E4833"/>
    <w:rsid w:val="006E4E2F"/>
    <w:rsid w:val="006E5554"/>
    <w:rsid w:val="006E596C"/>
    <w:rsid w:val="006E666E"/>
    <w:rsid w:val="006E784D"/>
    <w:rsid w:val="006F06EF"/>
    <w:rsid w:val="006F19AB"/>
    <w:rsid w:val="006F2160"/>
    <w:rsid w:val="006F2E0E"/>
    <w:rsid w:val="006F390C"/>
    <w:rsid w:val="006F5FF1"/>
    <w:rsid w:val="006F6E41"/>
    <w:rsid w:val="007046C9"/>
    <w:rsid w:val="00704C1E"/>
    <w:rsid w:val="007065B7"/>
    <w:rsid w:val="007065E1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0372"/>
    <w:rsid w:val="0072072E"/>
    <w:rsid w:val="0072104D"/>
    <w:rsid w:val="00721258"/>
    <w:rsid w:val="00723B16"/>
    <w:rsid w:val="00724D4A"/>
    <w:rsid w:val="007254FF"/>
    <w:rsid w:val="007257C9"/>
    <w:rsid w:val="00726B6F"/>
    <w:rsid w:val="0073047B"/>
    <w:rsid w:val="0073094E"/>
    <w:rsid w:val="00730A87"/>
    <w:rsid w:val="007334B1"/>
    <w:rsid w:val="007351E5"/>
    <w:rsid w:val="0073605A"/>
    <w:rsid w:val="00737857"/>
    <w:rsid w:val="007378B6"/>
    <w:rsid w:val="00737C5F"/>
    <w:rsid w:val="00740540"/>
    <w:rsid w:val="00740AF9"/>
    <w:rsid w:val="007416B9"/>
    <w:rsid w:val="0074240C"/>
    <w:rsid w:val="0074252E"/>
    <w:rsid w:val="00743E2D"/>
    <w:rsid w:val="00744337"/>
    <w:rsid w:val="00744744"/>
    <w:rsid w:val="00744C6A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3C53"/>
    <w:rsid w:val="00774ED5"/>
    <w:rsid w:val="0077550F"/>
    <w:rsid w:val="00776797"/>
    <w:rsid w:val="00781607"/>
    <w:rsid w:val="0078189A"/>
    <w:rsid w:val="00782557"/>
    <w:rsid w:val="007827BB"/>
    <w:rsid w:val="00782836"/>
    <w:rsid w:val="00782B39"/>
    <w:rsid w:val="00782CE4"/>
    <w:rsid w:val="00783AC1"/>
    <w:rsid w:val="00783DDE"/>
    <w:rsid w:val="0078479A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30C3"/>
    <w:rsid w:val="007946B0"/>
    <w:rsid w:val="00795427"/>
    <w:rsid w:val="00795883"/>
    <w:rsid w:val="00795BBC"/>
    <w:rsid w:val="0079649E"/>
    <w:rsid w:val="00796745"/>
    <w:rsid w:val="00796CA9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A7AC7"/>
    <w:rsid w:val="007B07FF"/>
    <w:rsid w:val="007B2F54"/>
    <w:rsid w:val="007B5BC9"/>
    <w:rsid w:val="007B657C"/>
    <w:rsid w:val="007B7B39"/>
    <w:rsid w:val="007C0449"/>
    <w:rsid w:val="007C04E2"/>
    <w:rsid w:val="007C46D8"/>
    <w:rsid w:val="007C5AC6"/>
    <w:rsid w:val="007C6E0C"/>
    <w:rsid w:val="007D021F"/>
    <w:rsid w:val="007D0254"/>
    <w:rsid w:val="007D05C2"/>
    <w:rsid w:val="007D2292"/>
    <w:rsid w:val="007D2CCE"/>
    <w:rsid w:val="007D30A5"/>
    <w:rsid w:val="007D33E3"/>
    <w:rsid w:val="007D623B"/>
    <w:rsid w:val="007D69BB"/>
    <w:rsid w:val="007D6F9C"/>
    <w:rsid w:val="007D74E8"/>
    <w:rsid w:val="007D7508"/>
    <w:rsid w:val="007E07D4"/>
    <w:rsid w:val="007E0FBD"/>
    <w:rsid w:val="007E2A8C"/>
    <w:rsid w:val="007E30C3"/>
    <w:rsid w:val="007E5BA5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ECB"/>
    <w:rsid w:val="007F605E"/>
    <w:rsid w:val="007F63A1"/>
    <w:rsid w:val="007F717E"/>
    <w:rsid w:val="00802446"/>
    <w:rsid w:val="00803399"/>
    <w:rsid w:val="0080491C"/>
    <w:rsid w:val="00804DB2"/>
    <w:rsid w:val="008072F0"/>
    <w:rsid w:val="00807B99"/>
    <w:rsid w:val="00810652"/>
    <w:rsid w:val="00811267"/>
    <w:rsid w:val="008123A3"/>
    <w:rsid w:val="008124F5"/>
    <w:rsid w:val="0081318E"/>
    <w:rsid w:val="0081320C"/>
    <w:rsid w:val="00813854"/>
    <w:rsid w:val="00814EA0"/>
    <w:rsid w:val="00815E1E"/>
    <w:rsid w:val="008208FF"/>
    <w:rsid w:val="0082341F"/>
    <w:rsid w:val="008242F4"/>
    <w:rsid w:val="00824674"/>
    <w:rsid w:val="00824685"/>
    <w:rsid w:val="0082503D"/>
    <w:rsid w:val="00825F45"/>
    <w:rsid w:val="00826912"/>
    <w:rsid w:val="008272DD"/>
    <w:rsid w:val="00827689"/>
    <w:rsid w:val="00827B44"/>
    <w:rsid w:val="008311B5"/>
    <w:rsid w:val="008319F0"/>
    <w:rsid w:val="00833029"/>
    <w:rsid w:val="00834A20"/>
    <w:rsid w:val="00835157"/>
    <w:rsid w:val="00835CE9"/>
    <w:rsid w:val="00837727"/>
    <w:rsid w:val="00837AA3"/>
    <w:rsid w:val="00840B2D"/>
    <w:rsid w:val="00842153"/>
    <w:rsid w:val="00842A49"/>
    <w:rsid w:val="00842F48"/>
    <w:rsid w:val="00843245"/>
    <w:rsid w:val="00843A89"/>
    <w:rsid w:val="00845A0E"/>
    <w:rsid w:val="00846726"/>
    <w:rsid w:val="00846D3D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546"/>
    <w:rsid w:val="0085773D"/>
    <w:rsid w:val="00862850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E3F"/>
    <w:rsid w:val="00870F52"/>
    <w:rsid w:val="008712D5"/>
    <w:rsid w:val="00872257"/>
    <w:rsid w:val="00873C47"/>
    <w:rsid w:val="008743A2"/>
    <w:rsid w:val="00877A28"/>
    <w:rsid w:val="00877DA4"/>
    <w:rsid w:val="00880D6E"/>
    <w:rsid w:val="00883276"/>
    <w:rsid w:val="00883558"/>
    <w:rsid w:val="00884611"/>
    <w:rsid w:val="0088502E"/>
    <w:rsid w:val="008851CF"/>
    <w:rsid w:val="00885D37"/>
    <w:rsid w:val="008863F7"/>
    <w:rsid w:val="008868C6"/>
    <w:rsid w:val="008903FB"/>
    <w:rsid w:val="0089128B"/>
    <w:rsid w:val="0089216A"/>
    <w:rsid w:val="0089362C"/>
    <w:rsid w:val="008937CA"/>
    <w:rsid w:val="00893CDD"/>
    <w:rsid w:val="00897F4E"/>
    <w:rsid w:val="00897FC0"/>
    <w:rsid w:val="008A107E"/>
    <w:rsid w:val="008A1201"/>
    <w:rsid w:val="008A2BC4"/>
    <w:rsid w:val="008A4581"/>
    <w:rsid w:val="008A7615"/>
    <w:rsid w:val="008A7B09"/>
    <w:rsid w:val="008B03DF"/>
    <w:rsid w:val="008B0E21"/>
    <w:rsid w:val="008B1B2F"/>
    <w:rsid w:val="008B1B7D"/>
    <w:rsid w:val="008B2D92"/>
    <w:rsid w:val="008B3570"/>
    <w:rsid w:val="008B5323"/>
    <w:rsid w:val="008B5660"/>
    <w:rsid w:val="008B6A90"/>
    <w:rsid w:val="008B77B8"/>
    <w:rsid w:val="008B7C1D"/>
    <w:rsid w:val="008C056F"/>
    <w:rsid w:val="008C0D70"/>
    <w:rsid w:val="008C144E"/>
    <w:rsid w:val="008C2B4D"/>
    <w:rsid w:val="008C3140"/>
    <w:rsid w:val="008C3796"/>
    <w:rsid w:val="008C37F8"/>
    <w:rsid w:val="008C4229"/>
    <w:rsid w:val="008C5470"/>
    <w:rsid w:val="008C5846"/>
    <w:rsid w:val="008C7308"/>
    <w:rsid w:val="008C7724"/>
    <w:rsid w:val="008D05F3"/>
    <w:rsid w:val="008D09CD"/>
    <w:rsid w:val="008D25EC"/>
    <w:rsid w:val="008D2B83"/>
    <w:rsid w:val="008D32DF"/>
    <w:rsid w:val="008E0D07"/>
    <w:rsid w:val="008E4EE0"/>
    <w:rsid w:val="008E635A"/>
    <w:rsid w:val="008E6457"/>
    <w:rsid w:val="008E7563"/>
    <w:rsid w:val="008E77FD"/>
    <w:rsid w:val="008F1F25"/>
    <w:rsid w:val="008F20F7"/>
    <w:rsid w:val="008F2850"/>
    <w:rsid w:val="008F315F"/>
    <w:rsid w:val="008F3EAA"/>
    <w:rsid w:val="008F41E7"/>
    <w:rsid w:val="008F57AA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21E9"/>
    <w:rsid w:val="00903D67"/>
    <w:rsid w:val="00906A80"/>
    <w:rsid w:val="0091064A"/>
    <w:rsid w:val="00910910"/>
    <w:rsid w:val="00910FA2"/>
    <w:rsid w:val="00911711"/>
    <w:rsid w:val="00912FE9"/>
    <w:rsid w:val="00913947"/>
    <w:rsid w:val="0091601D"/>
    <w:rsid w:val="00916FB2"/>
    <w:rsid w:val="00917E90"/>
    <w:rsid w:val="009217CC"/>
    <w:rsid w:val="00922B32"/>
    <w:rsid w:val="00926313"/>
    <w:rsid w:val="009269ED"/>
    <w:rsid w:val="00926F11"/>
    <w:rsid w:val="00927D8A"/>
    <w:rsid w:val="00931565"/>
    <w:rsid w:val="0093240F"/>
    <w:rsid w:val="00932872"/>
    <w:rsid w:val="00932D02"/>
    <w:rsid w:val="009336E5"/>
    <w:rsid w:val="009337BD"/>
    <w:rsid w:val="00933CBC"/>
    <w:rsid w:val="0093527A"/>
    <w:rsid w:val="00935808"/>
    <w:rsid w:val="00941755"/>
    <w:rsid w:val="009419F2"/>
    <w:rsid w:val="009428CD"/>
    <w:rsid w:val="009432A8"/>
    <w:rsid w:val="0094473D"/>
    <w:rsid w:val="009457B4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56"/>
    <w:rsid w:val="00966A8F"/>
    <w:rsid w:val="00967BFC"/>
    <w:rsid w:val="00970043"/>
    <w:rsid w:val="00970748"/>
    <w:rsid w:val="00971203"/>
    <w:rsid w:val="009726CE"/>
    <w:rsid w:val="00973DE9"/>
    <w:rsid w:val="00975DC9"/>
    <w:rsid w:val="00980C09"/>
    <w:rsid w:val="00980EA7"/>
    <w:rsid w:val="009811A2"/>
    <w:rsid w:val="009822A4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271"/>
    <w:rsid w:val="00994B0C"/>
    <w:rsid w:val="00996921"/>
    <w:rsid w:val="009A0196"/>
    <w:rsid w:val="009A0DC7"/>
    <w:rsid w:val="009A158B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C1796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16C6"/>
    <w:rsid w:val="009D20B5"/>
    <w:rsid w:val="009D3897"/>
    <w:rsid w:val="009D3B8E"/>
    <w:rsid w:val="009D544F"/>
    <w:rsid w:val="009D7152"/>
    <w:rsid w:val="009E05E1"/>
    <w:rsid w:val="009E1785"/>
    <w:rsid w:val="009E4C05"/>
    <w:rsid w:val="009E4D3D"/>
    <w:rsid w:val="009E644C"/>
    <w:rsid w:val="009E7632"/>
    <w:rsid w:val="009E7675"/>
    <w:rsid w:val="009F0CB1"/>
    <w:rsid w:val="009F0E68"/>
    <w:rsid w:val="009F214C"/>
    <w:rsid w:val="009F4A1A"/>
    <w:rsid w:val="009F4A8B"/>
    <w:rsid w:val="009F5123"/>
    <w:rsid w:val="009F72F2"/>
    <w:rsid w:val="009F7791"/>
    <w:rsid w:val="00A0031E"/>
    <w:rsid w:val="00A007C6"/>
    <w:rsid w:val="00A01880"/>
    <w:rsid w:val="00A01D4B"/>
    <w:rsid w:val="00A02A26"/>
    <w:rsid w:val="00A05367"/>
    <w:rsid w:val="00A054C3"/>
    <w:rsid w:val="00A057A4"/>
    <w:rsid w:val="00A06D9C"/>
    <w:rsid w:val="00A1040E"/>
    <w:rsid w:val="00A10CE0"/>
    <w:rsid w:val="00A11712"/>
    <w:rsid w:val="00A120E9"/>
    <w:rsid w:val="00A1262E"/>
    <w:rsid w:val="00A13A47"/>
    <w:rsid w:val="00A14479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56A"/>
    <w:rsid w:val="00A26F32"/>
    <w:rsid w:val="00A2702B"/>
    <w:rsid w:val="00A27697"/>
    <w:rsid w:val="00A30452"/>
    <w:rsid w:val="00A30A1B"/>
    <w:rsid w:val="00A32322"/>
    <w:rsid w:val="00A32416"/>
    <w:rsid w:val="00A32623"/>
    <w:rsid w:val="00A331EE"/>
    <w:rsid w:val="00A3359E"/>
    <w:rsid w:val="00A3443C"/>
    <w:rsid w:val="00A349C7"/>
    <w:rsid w:val="00A36722"/>
    <w:rsid w:val="00A3717C"/>
    <w:rsid w:val="00A37E6C"/>
    <w:rsid w:val="00A417ED"/>
    <w:rsid w:val="00A4269A"/>
    <w:rsid w:val="00A42D89"/>
    <w:rsid w:val="00A43FD2"/>
    <w:rsid w:val="00A44295"/>
    <w:rsid w:val="00A503E0"/>
    <w:rsid w:val="00A504C7"/>
    <w:rsid w:val="00A505BD"/>
    <w:rsid w:val="00A53380"/>
    <w:rsid w:val="00A54ABB"/>
    <w:rsid w:val="00A56902"/>
    <w:rsid w:val="00A569FF"/>
    <w:rsid w:val="00A570A2"/>
    <w:rsid w:val="00A570A8"/>
    <w:rsid w:val="00A608FD"/>
    <w:rsid w:val="00A61092"/>
    <w:rsid w:val="00A61D2F"/>
    <w:rsid w:val="00A6282D"/>
    <w:rsid w:val="00A62A70"/>
    <w:rsid w:val="00A62ED5"/>
    <w:rsid w:val="00A64B59"/>
    <w:rsid w:val="00A65109"/>
    <w:rsid w:val="00A664CF"/>
    <w:rsid w:val="00A666CA"/>
    <w:rsid w:val="00A67691"/>
    <w:rsid w:val="00A714EA"/>
    <w:rsid w:val="00A728E1"/>
    <w:rsid w:val="00A72AD2"/>
    <w:rsid w:val="00A73489"/>
    <w:rsid w:val="00A73719"/>
    <w:rsid w:val="00A74233"/>
    <w:rsid w:val="00A745DF"/>
    <w:rsid w:val="00A74BAB"/>
    <w:rsid w:val="00A75F2B"/>
    <w:rsid w:val="00A76B0F"/>
    <w:rsid w:val="00A77A3D"/>
    <w:rsid w:val="00A81EAA"/>
    <w:rsid w:val="00A84424"/>
    <w:rsid w:val="00A84C4F"/>
    <w:rsid w:val="00A85242"/>
    <w:rsid w:val="00A864CE"/>
    <w:rsid w:val="00A86CDE"/>
    <w:rsid w:val="00A8784F"/>
    <w:rsid w:val="00A87DBF"/>
    <w:rsid w:val="00A90C5A"/>
    <w:rsid w:val="00A91AF2"/>
    <w:rsid w:val="00A91CE4"/>
    <w:rsid w:val="00A91EF6"/>
    <w:rsid w:val="00A930AD"/>
    <w:rsid w:val="00A94167"/>
    <w:rsid w:val="00A965B6"/>
    <w:rsid w:val="00A966C7"/>
    <w:rsid w:val="00A9722F"/>
    <w:rsid w:val="00AA01B4"/>
    <w:rsid w:val="00AA02B0"/>
    <w:rsid w:val="00AA0927"/>
    <w:rsid w:val="00AA0F37"/>
    <w:rsid w:val="00AA158F"/>
    <w:rsid w:val="00AA22BC"/>
    <w:rsid w:val="00AA2AFA"/>
    <w:rsid w:val="00AA2B02"/>
    <w:rsid w:val="00AA317A"/>
    <w:rsid w:val="00AA5F70"/>
    <w:rsid w:val="00AA6121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3BD6"/>
    <w:rsid w:val="00AB42A9"/>
    <w:rsid w:val="00AB5F03"/>
    <w:rsid w:val="00AB640D"/>
    <w:rsid w:val="00AB6989"/>
    <w:rsid w:val="00AB75B5"/>
    <w:rsid w:val="00AB7B6B"/>
    <w:rsid w:val="00AC0023"/>
    <w:rsid w:val="00AC0ECD"/>
    <w:rsid w:val="00AC150D"/>
    <w:rsid w:val="00AC2671"/>
    <w:rsid w:val="00AC358F"/>
    <w:rsid w:val="00AC4366"/>
    <w:rsid w:val="00AC4B55"/>
    <w:rsid w:val="00AC4C93"/>
    <w:rsid w:val="00AC5158"/>
    <w:rsid w:val="00AC566D"/>
    <w:rsid w:val="00AC673C"/>
    <w:rsid w:val="00AC7387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491"/>
    <w:rsid w:val="00AD7E7F"/>
    <w:rsid w:val="00AE0085"/>
    <w:rsid w:val="00AE0DE6"/>
    <w:rsid w:val="00AE2717"/>
    <w:rsid w:val="00AE2B6F"/>
    <w:rsid w:val="00AE46EC"/>
    <w:rsid w:val="00AE579E"/>
    <w:rsid w:val="00AE6438"/>
    <w:rsid w:val="00AE6902"/>
    <w:rsid w:val="00AF1BAF"/>
    <w:rsid w:val="00AF1D23"/>
    <w:rsid w:val="00AF23D5"/>
    <w:rsid w:val="00AF4E1C"/>
    <w:rsid w:val="00AF5EAB"/>
    <w:rsid w:val="00AF6B05"/>
    <w:rsid w:val="00AF6CB4"/>
    <w:rsid w:val="00AF7A83"/>
    <w:rsid w:val="00B0059B"/>
    <w:rsid w:val="00B01EB5"/>
    <w:rsid w:val="00B037AA"/>
    <w:rsid w:val="00B043AB"/>
    <w:rsid w:val="00B04D18"/>
    <w:rsid w:val="00B04F2B"/>
    <w:rsid w:val="00B05198"/>
    <w:rsid w:val="00B06472"/>
    <w:rsid w:val="00B07A55"/>
    <w:rsid w:val="00B107AA"/>
    <w:rsid w:val="00B1202F"/>
    <w:rsid w:val="00B1305C"/>
    <w:rsid w:val="00B135B2"/>
    <w:rsid w:val="00B148BB"/>
    <w:rsid w:val="00B150DB"/>
    <w:rsid w:val="00B17772"/>
    <w:rsid w:val="00B201E8"/>
    <w:rsid w:val="00B2036F"/>
    <w:rsid w:val="00B206A5"/>
    <w:rsid w:val="00B21311"/>
    <w:rsid w:val="00B223FA"/>
    <w:rsid w:val="00B2268D"/>
    <w:rsid w:val="00B23AF2"/>
    <w:rsid w:val="00B2416D"/>
    <w:rsid w:val="00B2565B"/>
    <w:rsid w:val="00B2706C"/>
    <w:rsid w:val="00B30F86"/>
    <w:rsid w:val="00B327B0"/>
    <w:rsid w:val="00B3297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65D"/>
    <w:rsid w:val="00B537F7"/>
    <w:rsid w:val="00B53D53"/>
    <w:rsid w:val="00B54338"/>
    <w:rsid w:val="00B54B7F"/>
    <w:rsid w:val="00B54E8D"/>
    <w:rsid w:val="00B562B7"/>
    <w:rsid w:val="00B5782B"/>
    <w:rsid w:val="00B60370"/>
    <w:rsid w:val="00B61E2A"/>
    <w:rsid w:val="00B62D8D"/>
    <w:rsid w:val="00B6438B"/>
    <w:rsid w:val="00B65103"/>
    <w:rsid w:val="00B65E0D"/>
    <w:rsid w:val="00B66400"/>
    <w:rsid w:val="00B669A3"/>
    <w:rsid w:val="00B66D2A"/>
    <w:rsid w:val="00B67CD1"/>
    <w:rsid w:val="00B7062E"/>
    <w:rsid w:val="00B7175C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41"/>
    <w:rsid w:val="00B87C81"/>
    <w:rsid w:val="00B90227"/>
    <w:rsid w:val="00B90630"/>
    <w:rsid w:val="00B907BF"/>
    <w:rsid w:val="00B91337"/>
    <w:rsid w:val="00B93D08"/>
    <w:rsid w:val="00B94D82"/>
    <w:rsid w:val="00B9511B"/>
    <w:rsid w:val="00B95CF1"/>
    <w:rsid w:val="00B96655"/>
    <w:rsid w:val="00B96CA8"/>
    <w:rsid w:val="00BA0047"/>
    <w:rsid w:val="00BA0D84"/>
    <w:rsid w:val="00BA244B"/>
    <w:rsid w:val="00BA2C0D"/>
    <w:rsid w:val="00BA5BF7"/>
    <w:rsid w:val="00BA5DD6"/>
    <w:rsid w:val="00BA6510"/>
    <w:rsid w:val="00BA6949"/>
    <w:rsid w:val="00BB070A"/>
    <w:rsid w:val="00BB3F7A"/>
    <w:rsid w:val="00BB4FF7"/>
    <w:rsid w:val="00BB5F02"/>
    <w:rsid w:val="00BB63BB"/>
    <w:rsid w:val="00BC062F"/>
    <w:rsid w:val="00BC0BC3"/>
    <w:rsid w:val="00BC3386"/>
    <w:rsid w:val="00BC3C5F"/>
    <w:rsid w:val="00BC3CE0"/>
    <w:rsid w:val="00BC5442"/>
    <w:rsid w:val="00BC57EC"/>
    <w:rsid w:val="00BC5858"/>
    <w:rsid w:val="00BC59E2"/>
    <w:rsid w:val="00BC79B6"/>
    <w:rsid w:val="00BD0CAC"/>
    <w:rsid w:val="00BD1AC2"/>
    <w:rsid w:val="00BD1C5A"/>
    <w:rsid w:val="00BD3E87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E78E0"/>
    <w:rsid w:val="00BF0205"/>
    <w:rsid w:val="00BF0B4C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ADC"/>
    <w:rsid w:val="00C00E31"/>
    <w:rsid w:val="00C011B9"/>
    <w:rsid w:val="00C01C32"/>
    <w:rsid w:val="00C0247C"/>
    <w:rsid w:val="00C0282E"/>
    <w:rsid w:val="00C032D8"/>
    <w:rsid w:val="00C03408"/>
    <w:rsid w:val="00C046AA"/>
    <w:rsid w:val="00C04BD5"/>
    <w:rsid w:val="00C04D57"/>
    <w:rsid w:val="00C0550C"/>
    <w:rsid w:val="00C075BE"/>
    <w:rsid w:val="00C107D0"/>
    <w:rsid w:val="00C114D8"/>
    <w:rsid w:val="00C1210F"/>
    <w:rsid w:val="00C1216F"/>
    <w:rsid w:val="00C13CBF"/>
    <w:rsid w:val="00C1511C"/>
    <w:rsid w:val="00C15A62"/>
    <w:rsid w:val="00C15B29"/>
    <w:rsid w:val="00C17457"/>
    <w:rsid w:val="00C20FDD"/>
    <w:rsid w:val="00C210B4"/>
    <w:rsid w:val="00C22A37"/>
    <w:rsid w:val="00C22EAD"/>
    <w:rsid w:val="00C232A6"/>
    <w:rsid w:val="00C234F5"/>
    <w:rsid w:val="00C2362B"/>
    <w:rsid w:val="00C25AC9"/>
    <w:rsid w:val="00C27742"/>
    <w:rsid w:val="00C27F6F"/>
    <w:rsid w:val="00C3106B"/>
    <w:rsid w:val="00C31B0D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4EBF"/>
    <w:rsid w:val="00C45013"/>
    <w:rsid w:val="00C468DD"/>
    <w:rsid w:val="00C478F1"/>
    <w:rsid w:val="00C4790F"/>
    <w:rsid w:val="00C5213A"/>
    <w:rsid w:val="00C52619"/>
    <w:rsid w:val="00C52731"/>
    <w:rsid w:val="00C529ED"/>
    <w:rsid w:val="00C554AF"/>
    <w:rsid w:val="00C55EFA"/>
    <w:rsid w:val="00C574FA"/>
    <w:rsid w:val="00C57E0D"/>
    <w:rsid w:val="00C602C3"/>
    <w:rsid w:val="00C627A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800EF"/>
    <w:rsid w:val="00C80328"/>
    <w:rsid w:val="00C86AC7"/>
    <w:rsid w:val="00C86D96"/>
    <w:rsid w:val="00C86E8F"/>
    <w:rsid w:val="00C90582"/>
    <w:rsid w:val="00C90AB3"/>
    <w:rsid w:val="00C91BA9"/>
    <w:rsid w:val="00C9206D"/>
    <w:rsid w:val="00C921A9"/>
    <w:rsid w:val="00C929A2"/>
    <w:rsid w:val="00C9319A"/>
    <w:rsid w:val="00C9357E"/>
    <w:rsid w:val="00C93C98"/>
    <w:rsid w:val="00C948E8"/>
    <w:rsid w:val="00C95C97"/>
    <w:rsid w:val="00C969D2"/>
    <w:rsid w:val="00C96B4E"/>
    <w:rsid w:val="00C96F81"/>
    <w:rsid w:val="00C977E5"/>
    <w:rsid w:val="00CA10DA"/>
    <w:rsid w:val="00CA16BB"/>
    <w:rsid w:val="00CA2451"/>
    <w:rsid w:val="00CA2F88"/>
    <w:rsid w:val="00CA3A39"/>
    <w:rsid w:val="00CA4467"/>
    <w:rsid w:val="00CA5710"/>
    <w:rsid w:val="00CA6E9D"/>
    <w:rsid w:val="00CB0FC1"/>
    <w:rsid w:val="00CB1D87"/>
    <w:rsid w:val="00CB2A44"/>
    <w:rsid w:val="00CB2BEE"/>
    <w:rsid w:val="00CB2C16"/>
    <w:rsid w:val="00CB3137"/>
    <w:rsid w:val="00CB364E"/>
    <w:rsid w:val="00CB3E87"/>
    <w:rsid w:val="00CB719A"/>
    <w:rsid w:val="00CC05DC"/>
    <w:rsid w:val="00CC0AAB"/>
    <w:rsid w:val="00CC0D6D"/>
    <w:rsid w:val="00CC1A68"/>
    <w:rsid w:val="00CC2557"/>
    <w:rsid w:val="00CC2AEB"/>
    <w:rsid w:val="00CC4485"/>
    <w:rsid w:val="00CC504A"/>
    <w:rsid w:val="00CC5406"/>
    <w:rsid w:val="00CD0343"/>
    <w:rsid w:val="00CD0644"/>
    <w:rsid w:val="00CD13C5"/>
    <w:rsid w:val="00CD2B73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92"/>
    <w:rsid w:val="00D01FD8"/>
    <w:rsid w:val="00D0296D"/>
    <w:rsid w:val="00D049CA"/>
    <w:rsid w:val="00D05541"/>
    <w:rsid w:val="00D065A4"/>
    <w:rsid w:val="00D065DE"/>
    <w:rsid w:val="00D069A8"/>
    <w:rsid w:val="00D0749F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5158"/>
    <w:rsid w:val="00D26881"/>
    <w:rsid w:val="00D27FA8"/>
    <w:rsid w:val="00D30E6C"/>
    <w:rsid w:val="00D312C5"/>
    <w:rsid w:val="00D31347"/>
    <w:rsid w:val="00D31654"/>
    <w:rsid w:val="00D31962"/>
    <w:rsid w:val="00D320AE"/>
    <w:rsid w:val="00D320E4"/>
    <w:rsid w:val="00D32813"/>
    <w:rsid w:val="00D333F5"/>
    <w:rsid w:val="00D33668"/>
    <w:rsid w:val="00D35032"/>
    <w:rsid w:val="00D36821"/>
    <w:rsid w:val="00D40945"/>
    <w:rsid w:val="00D43343"/>
    <w:rsid w:val="00D439E1"/>
    <w:rsid w:val="00D4402D"/>
    <w:rsid w:val="00D473FF"/>
    <w:rsid w:val="00D47FA3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4097"/>
    <w:rsid w:val="00D55177"/>
    <w:rsid w:val="00D563FD"/>
    <w:rsid w:val="00D57267"/>
    <w:rsid w:val="00D57456"/>
    <w:rsid w:val="00D6154E"/>
    <w:rsid w:val="00D61DD2"/>
    <w:rsid w:val="00D651CD"/>
    <w:rsid w:val="00D6545A"/>
    <w:rsid w:val="00D66953"/>
    <w:rsid w:val="00D7008C"/>
    <w:rsid w:val="00D700DC"/>
    <w:rsid w:val="00D7093F"/>
    <w:rsid w:val="00D7250F"/>
    <w:rsid w:val="00D72F15"/>
    <w:rsid w:val="00D746CB"/>
    <w:rsid w:val="00D747EC"/>
    <w:rsid w:val="00D7492D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59F"/>
    <w:rsid w:val="00D84C32"/>
    <w:rsid w:val="00D87C8A"/>
    <w:rsid w:val="00D90492"/>
    <w:rsid w:val="00D90A3D"/>
    <w:rsid w:val="00D9189C"/>
    <w:rsid w:val="00D91932"/>
    <w:rsid w:val="00D9283A"/>
    <w:rsid w:val="00D9335D"/>
    <w:rsid w:val="00D936A0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2D15"/>
    <w:rsid w:val="00DA321E"/>
    <w:rsid w:val="00DA5108"/>
    <w:rsid w:val="00DA62A7"/>
    <w:rsid w:val="00DA62D2"/>
    <w:rsid w:val="00DA781C"/>
    <w:rsid w:val="00DA7A98"/>
    <w:rsid w:val="00DA7C44"/>
    <w:rsid w:val="00DA7EA6"/>
    <w:rsid w:val="00DB169B"/>
    <w:rsid w:val="00DB2AD4"/>
    <w:rsid w:val="00DB3119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80A"/>
    <w:rsid w:val="00DC0959"/>
    <w:rsid w:val="00DC0C5B"/>
    <w:rsid w:val="00DC2831"/>
    <w:rsid w:val="00DC28E2"/>
    <w:rsid w:val="00DC2A39"/>
    <w:rsid w:val="00DC32C7"/>
    <w:rsid w:val="00DC39A3"/>
    <w:rsid w:val="00DC3F71"/>
    <w:rsid w:val="00DC4125"/>
    <w:rsid w:val="00DC7F99"/>
    <w:rsid w:val="00DD033B"/>
    <w:rsid w:val="00DD0694"/>
    <w:rsid w:val="00DD0C9F"/>
    <w:rsid w:val="00DD22D3"/>
    <w:rsid w:val="00DD3985"/>
    <w:rsid w:val="00DD3F0B"/>
    <w:rsid w:val="00DD44B2"/>
    <w:rsid w:val="00DD46F4"/>
    <w:rsid w:val="00DD4F1B"/>
    <w:rsid w:val="00DD6346"/>
    <w:rsid w:val="00DD6C77"/>
    <w:rsid w:val="00DD73B2"/>
    <w:rsid w:val="00DD7B59"/>
    <w:rsid w:val="00DE25E3"/>
    <w:rsid w:val="00DE3331"/>
    <w:rsid w:val="00DE3398"/>
    <w:rsid w:val="00DE33E9"/>
    <w:rsid w:val="00DE360C"/>
    <w:rsid w:val="00DE44D6"/>
    <w:rsid w:val="00DE5177"/>
    <w:rsid w:val="00DE6616"/>
    <w:rsid w:val="00DE744D"/>
    <w:rsid w:val="00DE7605"/>
    <w:rsid w:val="00DE7C01"/>
    <w:rsid w:val="00DF04A3"/>
    <w:rsid w:val="00DF131E"/>
    <w:rsid w:val="00DF16E9"/>
    <w:rsid w:val="00DF1D8E"/>
    <w:rsid w:val="00DF2A8F"/>
    <w:rsid w:val="00DF2BEE"/>
    <w:rsid w:val="00DF2DB0"/>
    <w:rsid w:val="00DF2FC8"/>
    <w:rsid w:val="00DF3246"/>
    <w:rsid w:val="00DF3DBF"/>
    <w:rsid w:val="00DF4DD6"/>
    <w:rsid w:val="00DF54FB"/>
    <w:rsid w:val="00DF6023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67AE"/>
    <w:rsid w:val="00E07A58"/>
    <w:rsid w:val="00E07EA5"/>
    <w:rsid w:val="00E103DE"/>
    <w:rsid w:val="00E12B87"/>
    <w:rsid w:val="00E1338C"/>
    <w:rsid w:val="00E15033"/>
    <w:rsid w:val="00E15061"/>
    <w:rsid w:val="00E16307"/>
    <w:rsid w:val="00E1642A"/>
    <w:rsid w:val="00E16C98"/>
    <w:rsid w:val="00E16CFB"/>
    <w:rsid w:val="00E16F2B"/>
    <w:rsid w:val="00E20A2C"/>
    <w:rsid w:val="00E213F9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9E"/>
    <w:rsid w:val="00E445D3"/>
    <w:rsid w:val="00E44A8E"/>
    <w:rsid w:val="00E45506"/>
    <w:rsid w:val="00E459A4"/>
    <w:rsid w:val="00E45A42"/>
    <w:rsid w:val="00E46B0B"/>
    <w:rsid w:val="00E46EE9"/>
    <w:rsid w:val="00E46F89"/>
    <w:rsid w:val="00E51DEC"/>
    <w:rsid w:val="00E5215A"/>
    <w:rsid w:val="00E53F27"/>
    <w:rsid w:val="00E55211"/>
    <w:rsid w:val="00E564FC"/>
    <w:rsid w:val="00E56673"/>
    <w:rsid w:val="00E56D8C"/>
    <w:rsid w:val="00E57D69"/>
    <w:rsid w:val="00E61377"/>
    <w:rsid w:val="00E64806"/>
    <w:rsid w:val="00E64B02"/>
    <w:rsid w:val="00E64CB8"/>
    <w:rsid w:val="00E65FAF"/>
    <w:rsid w:val="00E67735"/>
    <w:rsid w:val="00E67FE7"/>
    <w:rsid w:val="00E70A7C"/>
    <w:rsid w:val="00E70F16"/>
    <w:rsid w:val="00E72674"/>
    <w:rsid w:val="00E7274D"/>
    <w:rsid w:val="00E72AE5"/>
    <w:rsid w:val="00E72BBC"/>
    <w:rsid w:val="00E73B07"/>
    <w:rsid w:val="00E743FF"/>
    <w:rsid w:val="00E74DA5"/>
    <w:rsid w:val="00E74DB7"/>
    <w:rsid w:val="00E772BA"/>
    <w:rsid w:val="00E7771B"/>
    <w:rsid w:val="00E80C22"/>
    <w:rsid w:val="00E80CB5"/>
    <w:rsid w:val="00E80FA4"/>
    <w:rsid w:val="00E826A1"/>
    <w:rsid w:val="00E84140"/>
    <w:rsid w:val="00E846A1"/>
    <w:rsid w:val="00E86074"/>
    <w:rsid w:val="00E860FE"/>
    <w:rsid w:val="00E86490"/>
    <w:rsid w:val="00E867CE"/>
    <w:rsid w:val="00E8702A"/>
    <w:rsid w:val="00E8732E"/>
    <w:rsid w:val="00E87E85"/>
    <w:rsid w:val="00E90BDE"/>
    <w:rsid w:val="00E9113B"/>
    <w:rsid w:val="00E91D10"/>
    <w:rsid w:val="00E94136"/>
    <w:rsid w:val="00E94883"/>
    <w:rsid w:val="00E94FDE"/>
    <w:rsid w:val="00E95E58"/>
    <w:rsid w:val="00E96526"/>
    <w:rsid w:val="00E96FD0"/>
    <w:rsid w:val="00E9741F"/>
    <w:rsid w:val="00E9782B"/>
    <w:rsid w:val="00E97845"/>
    <w:rsid w:val="00EA058A"/>
    <w:rsid w:val="00EA0C10"/>
    <w:rsid w:val="00EA2685"/>
    <w:rsid w:val="00EA2B13"/>
    <w:rsid w:val="00EA335A"/>
    <w:rsid w:val="00EA39B2"/>
    <w:rsid w:val="00EA483B"/>
    <w:rsid w:val="00EA65BA"/>
    <w:rsid w:val="00EB0530"/>
    <w:rsid w:val="00EB0848"/>
    <w:rsid w:val="00EB1425"/>
    <w:rsid w:val="00EB22D9"/>
    <w:rsid w:val="00EB338C"/>
    <w:rsid w:val="00EB37C1"/>
    <w:rsid w:val="00EB3CFA"/>
    <w:rsid w:val="00EB46BB"/>
    <w:rsid w:val="00EB4C26"/>
    <w:rsid w:val="00EB5253"/>
    <w:rsid w:val="00EB53EC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2E8C"/>
    <w:rsid w:val="00EC3C95"/>
    <w:rsid w:val="00EC3CAC"/>
    <w:rsid w:val="00EC44C7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5AD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81B"/>
    <w:rsid w:val="00EE4FA3"/>
    <w:rsid w:val="00EF0B1C"/>
    <w:rsid w:val="00EF0FA2"/>
    <w:rsid w:val="00EF1346"/>
    <w:rsid w:val="00EF1B7A"/>
    <w:rsid w:val="00EF2020"/>
    <w:rsid w:val="00EF3336"/>
    <w:rsid w:val="00EF4053"/>
    <w:rsid w:val="00EF6165"/>
    <w:rsid w:val="00EF65CA"/>
    <w:rsid w:val="00EF66B8"/>
    <w:rsid w:val="00EF7562"/>
    <w:rsid w:val="00EF76CE"/>
    <w:rsid w:val="00F019DF"/>
    <w:rsid w:val="00F0265F"/>
    <w:rsid w:val="00F038BF"/>
    <w:rsid w:val="00F052B7"/>
    <w:rsid w:val="00F05A09"/>
    <w:rsid w:val="00F069A0"/>
    <w:rsid w:val="00F07EF3"/>
    <w:rsid w:val="00F10FD8"/>
    <w:rsid w:val="00F11416"/>
    <w:rsid w:val="00F11CFA"/>
    <w:rsid w:val="00F12181"/>
    <w:rsid w:val="00F12659"/>
    <w:rsid w:val="00F1289D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33B"/>
    <w:rsid w:val="00F27974"/>
    <w:rsid w:val="00F30F19"/>
    <w:rsid w:val="00F30F5D"/>
    <w:rsid w:val="00F312DC"/>
    <w:rsid w:val="00F31E50"/>
    <w:rsid w:val="00F32A31"/>
    <w:rsid w:val="00F342C5"/>
    <w:rsid w:val="00F34689"/>
    <w:rsid w:val="00F347CD"/>
    <w:rsid w:val="00F357C5"/>
    <w:rsid w:val="00F364B8"/>
    <w:rsid w:val="00F37800"/>
    <w:rsid w:val="00F409E1"/>
    <w:rsid w:val="00F41312"/>
    <w:rsid w:val="00F413D2"/>
    <w:rsid w:val="00F4338B"/>
    <w:rsid w:val="00F453C5"/>
    <w:rsid w:val="00F45ED1"/>
    <w:rsid w:val="00F4643A"/>
    <w:rsid w:val="00F464C3"/>
    <w:rsid w:val="00F469B1"/>
    <w:rsid w:val="00F472A9"/>
    <w:rsid w:val="00F474E0"/>
    <w:rsid w:val="00F50E94"/>
    <w:rsid w:val="00F511C3"/>
    <w:rsid w:val="00F515F0"/>
    <w:rsid w:val="00F51A8D"/>
    <w:rsid w:val="00F51B37"/>
    <w:rsid w:val="00F52563"/>
    <w:rsid w:val="00F52ABA"/>
    <w:rsid w:val="00F52BA2"/>
    <w:rsid w:val="00F534BA"/>
    <w:rsid w:val="00F53B2B"/>
    <w:rsid w:val="00F545E4"/>
    <w:rsid w:val="00F54C18"/>
    <w:rsid w:val="00F54D48"/>
    <w:rsid w:val="00F54D9F"/>
    <w:rsid w:val="00F55711"/>
    <w:rsid w:val="00F55A25"/>
    <w:rsid w:val="00F5778D"/>
    <w:rsid w:val="00F60B5E"/>
    <w:rsid w:val="00F60D1A"/>
    <w:rsid w:val="00F612B6"/>
    <w:rsid w:val="00F61F6F"/>
    <w:rsid w:val="00F6206C"/>
    <w:rsid w:val="00F6246D"/>
    <w:rsid w:val="00F62881"/>
    <w:rsid w:val="00F62DD8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76D47"/>
    <w:rsid w:val="00F804B9"/>
    <w:rsid w:val="00F80A90"/>
    <w:rsid w:val="00F80BCE"/>
    <w:rsid w:val="00F8111B"/>
    <w:rsid w:val="00F81418"/>
    <w:rsid w:val="00F81B1C"/>
    <w:rsid w:val="00F827D1"/>
    <w:rsid w:val="00F83B2E"/>
    <w:rsid w:val="00F851C9"/>
    <w:rsid w:val="00F875D5"/>
    <w:rsid w:val="00F900D0"/>
    <w:rsid w:val="00F9080C"/>
    <w:rsid w:val="00F91E04"/>
    <w:rsid w:val="00F928FB"/>
    <w:rsid w:val="00F9328A"/>
    <w:rsid w:val="00F94993"/>
    <w:rsid w:val="00F96136"/>
    <w:rsid w:val="00F9701F"/>
    <w:rsid w:val="00FA0333"/>
    <w:rsid w:val="00FA03C1"/>
    <w:rsid w:val="00FA0629"/>
    <w:rsid w:val="00FA0D2A"/>
    <w:rsid w:val="00FA17C3"/>
    <w:rsid w:val="00FA262B"/>
    <w:rsid w:val="00FA28F3"/>
    <w:rsid w:val="00FA4764"/>
    <w:rsid w:val="00FA4B98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5ED9"/>
    <w:rsid w:val="00FB6BE7"/>
    <w:rsid w:val="00FB7660"/>
    <w:rsid w:val="00FC019C"/>
    <w:rsid w:val="00FC14AE"/>
    <w:rsid w:val="00FC169A"/>
    <w:rsid w:val="00FC18FE"/>
    <w:rsid w:val="00FC1FB3"/>
    <w:rsid w:val="00FC36D3"/>
    <w:rsid w:val="00FC4C91"/>
    <w:rsid w:val="00FC5342"/>
    <w:rsid w:val="00FC5B5B"/>
    <w:rsid w:val="00FC5F8E"/>
    <w:rsid w:val="00FC61EC"/>
    <w:rsid w:val="00FC7470"/>
    <w:rsid w:val="00FC790B"/>
    <w:rsid w:val="00FC7A84"/>
    <w:rsid w:val="00FC7DE4"/>
    <w:rsid w:val="00FD1491"/>
    <w:rsid w:val="00FD226C"/>
    <w:rsid w:val="00FD2659"/>
    <w:rsid w:val="00FD3731"/>
    <w:rsid w:val="00FD473F"/>
    <w:rsid w:val="00FD4A56"/>
    <w:rsid w:val="00FD5BF2"/>
    <w:rsid w:val="00FE161C"/>
    <w:rsid w:val="00FE1A2B"/>
    <w:rsid w:val="00FE24CD"/>
    <w:rsid w:val="00FE5633"/>
    <w:rsid w:val="00FE5AD1"/>
    <w:rsid w:val="00FE5B7A"/>
    <w:rsid w:val="00FE7826"/>
    <w:rsid w:val="00FE7FA0"/>
    <w:rsid w:val="00FF0D0A"/>
    <w:rsid w:val="00FF2720"/>
    <w:rsid w:val="00FF383B"/>
    <w:rsid w:val="00FF3879"/>
    <w:rsid w:val="00FF464B"/>
    <w:rsid w:val="00FF4DB5"/>
    <w:rsid w:val="00FF7227"/>
    <w:rsid w:val="00FF72FF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  <w:style w:type="character" w:customStyle="1" w:styleId="ellipsis">
    <w:name w:val="ellipsis"/>
    <w:basedOn w:val="Fuentedeprrafopredeter"/>
    <w:rsid w:val="004D08B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83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83AC1"/>
    <w:rPr>
      <w:rFonts w:ascii="Courier New" w:hAnsi="Courier New" w:cs="Courier New"/>
    </w:rPr>
  </w:style>
  <w:style w:type="character" w:customStyle="1" w:styleId="y2iqfc">
    <w:name w:val="y2iqfc"/>
    <w:basedOn w:val="Fuentedeprrafopredeter"/>
    <w:rsid w:val="00783AC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  <w:style w:type="character" w:customStyle="1" w:styleId="ellipsis">
    <w:name w:val="ellipsis"/>
    <w:basedOn w:val="Fuentedeprrafopredeter"/>
    <w:rsid w:val="004D08B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83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83AC1"/>
    <w:rPr>
      <w:rFonts w:ascii="Courier New" w:hAnsi="Courier New" w:cs="Courier New"/>
    </w:rPr>
  </w:style>
  <w:style w:type="character" w:customStyle="1" w:styleId="y2iqfc">
    <w:name w:val="y2iqfc"/>
    <w:basedOn w:val="Fuentedeprrafopredeter"/>
    <w:rsid w:val="00783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Libro1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vert="horz"/>
              <a:lstStyle/>
              <a:p>
                <a:pPr>
                  <a:defRPr/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29786</c:v>
                </c:pt>
                <c:pt idx="1">
                  <c:v>27233</c:v>
                </c:pt>
                <c:pt idx="2">
                  <c:v>30799</c:v>
                </c:pt>
                <c:pt idx="3">
                  <c:v>30270</c:v>
                </c:pt>
                <c:pt idx="4">
                  <c:v>33509</c:v>
                </c:pt>
                <c:pt idx="5">
                  <c:v>35297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A61-48B1-AF64-7BAA38F06F0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3949056"/>
        <c:axId val="84001152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vert="horz"/>
              <a:lstStyle/>
              <a:p>
                <a:pPr>
                  <a:defRPr/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0.02</c:v>
                </c:pt>
                <c:pt idx="1">
                  <c:v>-0.109</c:v>
                </c:pt>
                <c:pt idx="2">
                  <c:v>6.7000000000000004E-2</c:v>
                </c:pt>
                <c:pt idx="3">
                  <c:v>6.2E-2</c:v>
                </c:pt>
                <c:pt idx="4">
                  <c:v>2.7E-2</c:v>
                </c:pt>
                <c:pt idx="5">
                  <c:v>3.2000000000000001E-2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EA61-48B1-AF64-7BAA38F06F0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84004224"/>
        <c:axId val="84002688"/>
      </c:lineChart>
      <c:catAx>
        <c:axId val="839490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es-AR"/>
          </a:p>
        </c:txPr>
        <c:crossAx val="84001152"/>
        <c:crosses val="autoZero"/>
        <c:auto val="1"/>
        <c:lblAlgn val="ctr"/>
        <c:lblOffset val="100"/>
        <c:noMultiLvlLbl val="0"/>
      </c:catAx>
      <c:valAx>
        <c:axId val="84001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vert="horz"/>
          <a:lstStyle/>
          <a:p>
            <a:pPr>
              <a:defRPr/>
            </a:pPr>
            <a:endParaRPr lang="es-AR"/>
          </a:p>
        </c:txPr>
        <c:crossAx val="83949056"/>
        <c:crosses val="autoZero"/>
        <c:crossBetween val="between"/>
      </c:valAx>
      <c:valAx>
        <c:axId val="8400268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vert="horz"/>
          <a:lstStyle/>
          <a:p>
            <a:pPr>
              <a:defRPr/>
            </a:pPr>
            <a:endParaRPr lang="es-AR"/>
          </a:p>
        </c:txPr>
        <c:crossAx val="84004224"/>
        <c:crosses val="max"/>
        <c:crossBetween val="between"/>
      </c:valAx>
      <c:catAx>
        <c:axId val="8400422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8400268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vert="horz"/>
        <a:lstStyle/>
        <a:p>
          <a:pPr>
            <a:defRPr/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 i="0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Hoja1!$C$3</c:f>
              <c:strCache>
                <c:ptCount val="1"/>
                <c:pt idx="0">
                  <c:v>Inflación </c:v>
                </c:pt>
              </c:strCache>
            </c:strRef>
          </c:tx>
          <c:invertIfNegative val="0"/>
          <c:dLbls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numRef>
              <c:f>Hoja1!$B$4:$B$9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Hoja1!$C$4:$C$9</c:f>
              <c:numCache>
                <c:formatCode>0.0%</c:formatCode>
                <c:ptCount val="6"/>
                <c:pt idx="0">
                  <c:v>7.0000000000000001E-3</c:v>
                </c:pt>
                <c:pt idx="1">
                  <c:v>-3.0000000000000001E-3</c:v>
                </c:pt>
                <c:pt idx="2">
                  <c:v>3.1E-2</c:v>
                </c:pt>
                <c:pt idx="3">
                  <c:v>8.4000000000000005E-2</c:v>
                </c:pt>
                <c:pt idx="4">
                  <c:v>3.5000000000000003E-2</c:v>
                </c:pt>
                <c:pt idx="5">
                  <c:v>2.8000000000000001E-2</c:v>
                </c:pt>
              </c:numCache>
            </c:numRef>
          </c:val>
        </c:ser>
        <c:ser>
          <c:idx val="1"/>
          <c:order val="1"/>
          <c:tx>
            <c:strRef>
              <c:f>Hoja1!$D$3</c:f>
              <c:strCache>
                <c:ptCount val="1"/>
                <c:pt idx="0">
                  <c:v>Desempleo</c:v>
                </c:pt>
              </c:strCache>
            </c:strRef>
          </c:tx>
          <c:invertIfNegative val="0"/>
          <c:dLbls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numRef>
              <c:f>Hoja1!$B$4:$B$9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Hoja1!$D$4:$D$9</c:f>
              <c:numCache>
                <c:formatCode>0.0%</c:formatCode>
                <c:ptCount val="6"/>
                <c:pt idx="0">
                  <c:v>0.14000000000000001</c:v>
                </c:pt>
                <c:pt idx="1">
                  <c:v>0.155</c:v>
                </c:pt>
                <c:pt idx="2">
                  <c:v>0.14699999999999999</c:v>
                </c:pt>
                <c:pt idx="3">
                  <c:v>0.129</c:v>
                </c:pt>
                <c:pt idx="4">
                  <c:v>0.121</c:v>
                </c:pt>
                <c:pt idx="5">
                  <c:v>0.114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-25"/>
        <c:axId val="84571264"/>
        <c:axId val="84572800"/>
      </c:barChart>
      <c:catAx>
        <c:axId val="845712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84572800"/>
        <c:crosses val="autoZero"/>
        <c:auto val="1"/>
        <c:lblAlgn val="ctr"/>
        <c:lblOffset val="100"/>
        <c:noMultiLvlLbl val="0"/>
      </c:catAx>
      <c:valAx>
        <c:axId val="84572800"/>
        <c:scaling>
          <c:orientation val="minMax"/>
        </c:scaling>
        <c:delete val="0"/>
        <c:axPos val="l"/>
        <c:majorGridlines/>
        <c:numFmt formatCode="0.0%" sourceLinked="1"/>
        <c:majorTickMark val="none"/>
        <c:minorTickMark val="none"/>
        <c:tickLblPos val="nextTo"/>
        <c:spPr>
          <a:ln w="9525">
            <a:noFill/>
          </a:ln>
        </c:spPr>
        <c:crossAx val="84571264"/>
        <c:crosses val="autoZero"/>
        <c:crossBetween val="between"/>
      </c:valAx>
    </c:plotArea>
    <c:legend>
      <c:legendPos val="b"/>
      <c:layout/>
      <c:overlay val="0"/>
    </c:legend>
    <c:plotVisOnly val="1"/>
    <c:dispBlanksAs val="gap"/>
    <c:showDLblsOverMax val="0"/>
  </c:chart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5.405405405405405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098-4CB6-8B5F-34F5C5ABD00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156348</c:v>
                </c:pt>
                <c:pt idx="1">
                  <c:v>628341</c:v>
                </c:pt>
                <c:pt idx="2">
                  <c:v>867636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098-4CB6-8B5F-34F5C5ABD00F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-5.405405405405405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9098-4CB6-8B5F-34F5C5ABD00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129194</c:v>
                </c:pt>
                <c:pt idx="1">
                  <c:v>653236</c:v>
                </c:pt>
                <c:pt idx="2">
                  <c:v>632170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9098-4CB6-8B5F-34F5C5ABD00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1312128"/>
        <c:axId val="91313664"/>
      </c:barChart>
      <c:catAx>
        <c:axId val="91312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1313664"/>
        <c:crosses val="autoZero"/>
        <c:auto val="1"/>
        <c:lblAlgn val="ctr"/>
        <c:lblOffset val="100"/>
        <c:noMultiLvlLbl val="0"/>
      </c:catAx>
      <c:valAx>
        <c:axId val="91313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13121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18349</c:v>
                </c:pt>
                <c:pt idx="1">
                  <c:v>14917</c:v>
                </c:pt>
                <c:pt idx="2">
                  <c:v>43722</c:v>
                </c:pt>
                <c:pt idx="3">
                  <c:v>53583</c:v>
                </c:pt>
                <c:pt idx="4">
                  <c:v>46656</c:v>
                </c:pt>
                <c:pt idx="5">
                  <c:v>30543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A96-491C-AE1B-0D40EEA06347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3"/>
              <c:layout>
                <c:manualLayout>
                  <c:x val="1.5974440894568689E-2"/>
                  <c:y val="-2.769535113748763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4A96-491C-AE1B-0D40EEA0634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27565</c:v>
                </c:pt>
                <c:pt idx="1">
                  <c:v>36023</c:v>
                </c:pt>
                <c:pt idx="2">
                  <c:v>27697</c:v>
                </c:pt>
                <c:pt idx="3">
                  <c:v>54410</c:v>
                </c:pt>
                <c:pt idx="4">
                  <c:v>40278</c:v>
                </c:pt>
                <c:pt idx="5">
                  <c:v>49235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4A96-491C-AE1B-0D40EEA0634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1029888"/>
        <c:axId val="91342336"/>
      </c:barChart>
      <c:catAx>
        <c:axId val="910298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1342336"/>
        <c:crosses val="autoZero"/>
        <c:auto val="1"/>
        <c:lblAlgn val="ctr"/>
        <c:lblOffset val="100"/>
        <c:noMultiLvlLbl val="0"/>
      </c:catAx>
      <c:valAx>
        <c:axId val="913423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10298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5AD06D-01B3-45D8-87AD-617DFC218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1619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10713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creator>Francce, Verónica Daiana</dc:creator>
  <cp:lastModifiedBy>Zito Lema, Camila</cp:lastModifiedBy>
  <cp:revision>2</cp:revision>
  <cp:lastPrinted>2016-05-20T14:06:00Z</cp:lastPrinted>
  <dcterms:created xsi:type="dcterms:W3CDTF">2026-03-03T19:19:00Z</dcterms:created>
  <dcterms:modified xsi:type="dcterms:W3CDTF">2026-03-03T19:19:00Z</dcterms:modified>
</cp:coreProperties>
</file>