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8BA2340" w14:textId="426D076D" w:rsidR="00FC5342" w:rsidRPr="009419F2" w:rsidRDefault="00B12581" w:rsidP="00FC5342">
      <w:pPr>
        <w:tabs>
          <w:tab w:val="left" w:pos="255"/>
          <w:tab w:val="center" w:pos="4680"/>
        </w:tabs>
        <w:jc w:val="right"/>
        <w:rPr>
          <w:rFonts w:ascii="Calibri" w:hAnsi="Calibri"/>
          <w:b/>
          <w:bCs/>
          <w:sz w:val="26"/>
          <w:szCs w:val="26"/>
          <w:lang w:val="es-US"/>
        </w:rPr>
      </w:pPr>
      <w:r>
        <w:rPr>
          <w:rFonts w:ascii="Calibri" w:hAnsi="Calibri"/>
          <w:b/>
          <w:bCs/>
          <w:sz w:val="26"/>
          <w:szCs w:val="26"/>
          <w:lang w:val="es-US"/>
        </w:rPr>
        <w:t>Febrero de 2025</w:t>
      </w:r>
    </w:p>
    <w:p w14:paraId="2EE9493D" w14:textId="77777777" w:rsidR="006E36B2" w:rsidRPr="009419F2" w:rsidRDefault="006E36B2" w:rsidP="00FC5342">
      <w:pPr>
        <w:tabs>
          <w:tab w:val="left" w:pos="255"/>
          <w:tab w:val="center" w:pos="4680"/>
        </w:tabs>
        <w:jc w:val="right"/>
        <w:rPr>
          <w:rFonts w:ascii="Calibri" w:hAnsi="Calibri"/>
          <w:b/>
          <w:bCs/>
          <w:color w:val="FF0000"/>
          <w:sz w:val="26"/>
          <w:szCs w:val="26"/>
          <w:lang w:val="es-US"/>
        </w:rPr>
      </w:pPr>
    </w:p>
    <w:p w14:paraId="37E71C40" w14:textId="210A5F7C" w:rsidR="0052190D" w:rsidRPr="00B2706C" w:rsidRDefault="00BF44DD" w:rsidP="00FC5342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7"/>
          <w:szCs w:val="27"/>
        </w:rPr>
      </w:pPr>
      <w:r w:rsidRPr="00B2706C">
        <w:rPr>
          <w:rFonts w:ascii="Calibri" w:hAnsi="Calibri"/>
          <w:b/>
          <w:bCs/>
          <w:sz w:val="27"/>
          <w:szCs w:val="27"/>
        </w:rPr>
        <w:t xml:space="preserve">Informe Bilateral sobre Inversión Extranjera Directa y Oportunidades Sectoriales </w:t>
      </w:r>
    </w:p>
    <w:p w14:paraId="3833A076" w14:textId="288AAD7F" w:rsidR="00364E51" w:rsidRPr="00B2706C" w:rsidRDefault="00172493" w:rsidP="0007397E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7"/>
          <w:szCs w:val="27"/>
        </w:rPr>
      </w:pPr>
      <w:r w:rsidRPr="00B2706C">
        <w:rPr>
          <w:rFonts w:ascii="Calibri" w:hAnsi="Calibri"/>
          <w:b/>
          <w:bCs/>
          <w:sz w:val="27"/>
          <w:szCs w:val="27"/>
        </w:rPr>
        <w:t>INFOINVE</w:t>
      </w:r>
    </w:p>
    <w:p w14:paraId="2F9FA735" w14:textId="77777777" w:rsidR="00FC5342" w:rsidRPr="00782836" w:rsidRDefault="00FC5342" w:rsidP="00FC5342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color w:val="FF0000"/>
          <w:sz w:val="26"/>
          <w:szCs w:val="26"/>
        </w:rPr>
      </w:pPr>
    </w:p>
    <w:p w14:paraId="74BD24B4" w14:textId="6B84601D" w:rsidR="009419F2" w:rsidRDefault="009419F2" w:rsidP="009419F2">
      <w:pPr>
        <w:pStyle w:val="Ttulo1"/>
      </w:pPr>
      <w:r w:rsidRPr="00F62EAC">
        <w:t xml:space="preserve">Principales indicadores macroeconómicos de </w:t>
      </w:r>
      <w:r w:rsidR="00050115">
        <w:t>Nueva Zelanda</w:t>
      </w:r>
    </w:p>
    <w:p w14:paraId="50683358" w14:textId="77777777" w:rsidR="00E6310B" w:rsidRPr="00E6310B" w:rsidRDefault="00E6310B" w:rsidP="00E6310B"/>
    <w:p w14:paraId="17360282" w14:textId="6B06E649" w:rsidR="009419F2" w:rsidRPr="008E5D61" w:rsidRDefault="009419F2" w:rsidP="008E5D61">
      <w:pPr>
        <w:pStyle w:val="Prrafodelista"/>
        <w:numPr>
          <w:ilvl w:val="0"/>
          <w:numId w:val="34"/>
        </w:numPr>
        <w:tabs>
          <w:tab w:val="left" w:pos="255"/>
          <w:tab w:val="center" w:pos="4680"/>
        </w:tabs>
        <w:ind w:left="270"/>
        <w:contextualSpacing/>
        <w:jc w:val="both"/>
        <w:rPr>
          <w:rFonts w:ascii="Calibri" w:eastAsia="Calibri" w:hAnsi="Calibri" w:cs="Calibri"/>
          <w:lang w:val="es-AR"/>
        </w:rPr>
      </w:pPr>
      <w:r w:rsidRPr="00D84E36">
        <w:rPr>
          <w:rFonts w:ascii="Calibri" w:eastAsia="Calibri" w:hAnsi="Calibri" w:cs="Calibri"/>
        </w:rPr>
        <w:t xml:space="preserve">El </w:t>
      </w:r>
      <w:r>
        <w:rPr>
          <w:rFonts w:ascii="Calibri" w:eastAsia="Calibri" w:hAnsi="Calibri" w:cs="Calibri"/>
        </w:rPr>
        <w:t>PIB</w:t>
      </w:r>
      <w:r w:rsidRPr="00D84E36">
        <w:rPr>
          <w:rFonts w:ascii="Calibri" w:eastAsia="Calibri" w:hAnsi="Calibri" w:cs="Calibri"/>
        </w:rPr>
        <w:t xml:space="preserve"> per c</w:t>
      </w:r>
      <w:r w:rsidR="00E6310B">
        <w:rPr>
          <w:rFonts w:ascii="Calibri" w:eastAsia="Calibri" w:hAnsi="Calibri" w:cs="Calibri"/>
          <w:lang w:val="es-AR"/>
        </w:rPr>
        <w:t>á</w:t>
      </w:r>
      <w:r w:rsidRPr="00D84E36">
        <w:rPr>
          <w:rFonts w:ascii="Calibri" w:eastAsia="Calibri" w:hAnsi="Calibri" w:cs="Calibri"/>
          <w:lang w:val="es-AR"/>
        </w:rPr>
        <w:t xml:space="preserve">pita </w:t>
      </w:r>
      <w:r w:rsidR="00E6310B">
        <w:rPr>
          <w:rFonts w:ascii="Calibri" w:eastAsia="Calibri" w:hAnsi="Calibri" w:cs="Calibri"/>
          <w:lang w:val="es-AR"/>
        </w:rPr>
        <w:t xml:space="preserve">– precios corrientes - </w:t>
      </w:r>
      <w:r w:rsidRPr="00D84E36">
        <w:rPr>
          <w:rFonts w:ascii="Calibri" w:eastAsia="Calibri" w:hAnsi="Calibri" w:cs="Calibri"/>
          <w:lang w:val="es-AR"/>
        </w:rPr>
        <w:t xml:space="preserve">de </w:t>
      </w:r>
      <w:r w:rsidR="008F1F25">
        <w:rPr>
          <w:rFonts w:ascii="Calibri" w:eastAsia="Calibri" w:hAnsi="Calibri" w:cs="Calibri"/>
          <w:lang w:val="es-AR"/>
        </w:rPr>
        <w:t>Nueva Zelanda</w:t>
      </w:r>
      <w:r w:rsidR="00E6310B">
        <w:rPr>
          <w:rFonts w:ascii="Calibri" w:eastAsia="Calibri" w:hAnsi="Calibri" w:cs="Calibri"/>
          <w:lang w:val="es-AR"/>
        </w:rPr>
        <w:t xml:space="preserve"> en 202</w:t>
      </w:r>
      <w:r w:rsidR="009262A4">
        <w:rPr>
          <w:rFonts w:ascii="Calibri" w:eastAsia="Calibri" w:hAnsi="Calibri" w:cs="Calibri"/>
          <w:lang w:val="es-AR"/>
        </w:rPr>
        <w:t>3</w:t>
      </w:r>
      <w:r>
        <w:rPr>
          <w:rFonts w:ascii="Calibri" w:eastAsia="Calibri" w:hAnsi="Calibri" w:cs="Calibri"/>
          <w:lang w:val="es-AR"/>
        </w:rPr>
        <w:t xml:space="preserve"> alcanzó los U$S</w:t>
      </w:r>
      <w:r w:rsidR="0019492E">
        <w:rPr>
          <w:rFonts w:ascii="Calibri" w:eastAsia="Calibri" w:hAnsi="Calibri" w:cs="Calibri"/>
          <w:lang w:val="es-AR"/>
        </w:rPr>
        <w:t xml:space="preserve"> </w:t>
      </w:r>
      <w:r w:rsidR="008F1F25">
        <w:rPr>
          <w:rFonts w:ascii="Calibri" w:eastAsia="Calibri" w:hAnsi="Calibri" w:cs="Calibri"/>
          <w:lang w:val="es-AR"/>
        </w:rPr>
        <w:t>4</w:t>
      </w:r>
      <w:r w:rsidR="00E6310B">
        <w:rPr>
          <w:rFonts w:ascii="Calibri" w:eastAsia="Calibri" w:hAnsi="Calibri" w:cs="Calibri"/>
          <w:lang w:val="es-AR"/>
        </w:rPr>
        <w:t>8.</w:t>
      </w:r>
      <w:r w:rsidR="009262A4">
        <w:rPr>
          <w:rFonts w:ascii="Calibri" w:eastAsia="Calibri" w:hAnsi="Calibri" w:cs="Calibri"/>
          <w:lang w:val="es-AR"/>
        </w:rPr>
        <w:t>280</w:t>
      </w:r>
      <w:r w:rsidR="00E6310B">
        <w:rPr>
          <w:rFonts w:ascii="Calibri" w:eastAsia="Calibri" w:hAnsi="Calibri" w:cs="Calibri"/>
          <w:lang w:val="es-AR"/>
        </w:rPr>
        <w:t xml:space="preserve">. </w:t>
      </w:r>
      <w:r>
        <w:rPr>
          <w:rFonts w:ascii="Calibri" w:eastAsia="Calibri" w:hAnsi="Calibri" w:cs="Calibri"/>
          <w:lang w:val="es-AR"/>
        </w:rPr>
        <w:t>Por su parte, el</w:t>
      </w:r>
      <w:r w:rsidR="008E5D61">
        <w:rPr>
          <w:rFonts w:ascii="Calibri" w:eastAsia="Calibri" w:hAnsi="Calibri" w:cs="Calibri"/>
          <w:lang w:val="es-AR"/>
        </w:rPr>
        <w:t xml:space="preserve"> PIB se contrajo un 1.3</w:t>
      </w:r>
      <w:r w:rsidRPr="008E5D61">
        <w:rPr>
          <w:rFonts w:ascii="Calibri" w:eastAsia="Calibri" w:hAnsi="Calibri" w:cs="Calibri"/>
          <w:lang w:val="es-AR"/>
        </w:rPr>
        <w:t>% en el mismo año.</w:t>
      </w:r>
    </w:p>
    <w:p w14:paraId="49B6D6CA" w14:textId="77777777" w:rsidR="000233FF" w:rsidRPr="008C334F" w:rsidRDefault="000233FF" w:rsidP="000233FF">
      <w:pPr>
        <w:pStyle w:val="Prrafodelista"/>
        <w:tabs>
          <w:tab w:val="left" w:pos="255"/>
          <w:tab w:val="center" w:pos="4680"/>
        </w:tabs>
        <w:ind w:left="270"/>
        <w:contextualSpacing/>
        <w:jc w:val="both"/>
        <w:rPr>
          <w:rFonts w:ascii="Calibri" w:eastAsia="Calibri" w:hAnsi="Calibri" w:cs="Calibri"/>
          <w:lang w:val="es-AR"/>
        </w:rPr>
      </w:pPr>
    </w:p>
    <w:p w14:paraId="0E0AE51C" w14:textId="0468F784" w:rsidR="009419F2" w:rsidRDefault="009262A4" w:rsidP="009419F2">
      <w:pPr>
        <w:pStyle w:val="Prrafodelista"/>
        <w:tabs>
          <w:tab w:val="left" w:pos="255"/>
          <w:tab w:val="center" w:pos="4680"/>
        </w:tabs>
        <w:spacing w:after="240"/>
        <w:ind w:left="714"/>
        <w:jc w:val="center"/>
        <w:rPr>
          <w:rFonts w:ascii="Calibri" w:eastAsia="Calibri" w:hAnsi="Calibri" w:cs="Calibri"/>
          <w:b/>
          <w:u w:val="single"/>
          <w:lang w:val="es-AR"/>
        </w:rPr>
      </w:pPr>
      <w:r>
        <w:rPr>
          <w:noProof/>
          <w:lang w:val="es-AR" w:eastAsia="es-AR"/>
        </w:rPr>
        <w:drawing>
          <wp:anchor distT="0" distB="0" distL="114300" distR="114300" simplePos="0" relativeHeight="251700224" behindDoc="0" locked="0" layoutInCell="1" allowOverlap="1" wp14:anchorId="6B4FC7E5" wp14:editId="719CDC46">
            <wp:simplePos x="0" y="0"/>
            <wp:positionH relativeFrom="margin">
              <wp:align>right</wp:align>
            </wp:positionH>
            <wp:positionV relativeFrom="paragraph">
              <wp:posOffset>247650</wp:posOffset>
            </wp:positionV>
            <wp:extent cx="5819775" cy="3448050"/>
            <wp:effectExtent l="0" t="0" r="9525" b="0"/>
            <wp:wrapThrough wrapText="bothSides">
              <wp:wrapPolygon edited="0">
                <wp:start x="0" y="0"/>
                <wp:lineTo x="0" y="21481"/>
                <wp:lineTo x="21565" y="21481"/>
                <wp:lineTo x="21565" y="0"/>
                <wp:lineTo x="0" y="0"/>
              </wp:wrapPolygon>
            </wp:wrapThrough>
            <wp:docPr id="1" name="Gráfico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419F2" w:rsidRPr="00D14844">
        <w:rPr>
          <w:rFonts w:ascii="Calibri" w:eastAsia="Calibri" w:hAnsi="Calibri" w:cs="Calibri"/>
          <w:b/>
          <w:u w:val="single"/>
          <w:lang w:val="es-AR"/>
        </w:rPr>
        <w:t>Gráfico 1: PIB per cápita y crecimiento</w:t>
      </w:r>
    </w:p>
    <w:p w14:paraId="53041945" w14:textId="2E6C1B88" w:rsidR="009419F2" w:rsidRDefault="0019492E" w:rsidP="009419F2">
      <w:pPr>
        <w:pStyle w:val="Prrafodelista"/>
        <w:tabs>
          <w:tab w:val="left" w:pos="255"/>
          <w:tab w:val="center" w:pos="4680"/>
        </w:tabs>
        <w:spacing w:after="240"/>
        <w:ind w:left="714"/>
        <w:jc w:val="center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 xml:space="preserve"> </w:t>
      </w:r>
      <w:r w:rsidR="009419F2">
        <w:rPr>
          <w:rFonts w:ascii="Calibri" w:eastAsia="Calibri" w:hAnsi="Calibri" w:cs="Calibri"/>
          <w:sz w:val="18"/>
          <w:szCs w:val="18"/>
        </w:rPr>
        <w:t>Fuen</w:t>
      </w:r>
      <w:r w:rsidR="009419F2" w:rsidRPr="008C334F">
        <w:rPr>
          <w:rFonts w:ascii="Calibri" w:eastAsia="Calibri" w:hAnsi="Calibri" w:cs="Calibri"/>
          <w:sz w:val="18"/>
          <w:szCs w:val="18"/>
        </w:rPr>
        <w:t xml:space="preserve">te: MRECIC en base a </w:t>
      </w:r>
      <w:r w:rsidR="00E6310B">
        <w:rPr>
          <w:rFonts w:ascii="Calibri" w:eastAsia="Calibri" w:hAnsi="Calibri" w:cs="Calibri"/>
          <w:sz w:val="18"/>
          <w:szCs w:val="18"/>
        </w:rPr>
        <w:t>Banco Mundial</w:t>
      </w:r>
    </w:p>
    <w:p w14:paraId="408CF850" w14:textId="77777777" w:rsidR="00750205" w:rsidRPr="008C334F" w:rsidRDefault="00750205" w:rsidP="009419F2">
      <w:pPr>
        <w:pStyle w:val="Prrafodelista"/>
        <w:tabs>
          <w:tab w:val="left" w:pos="255"/>
          <w:tab w:val="center" w:pos="4680"/>
        </w:tabs>
        <w:spacing w:after="240"/>
        <w:ind w:left="714"/>
        <w:jc w:val="center"/>
        <w:rPr>
          <w:rFonts w:ascii="Calibri" w:eastAsia="Calibri" w:hAnsi="Calibri" w:cs="Calibri"/>
          <w:b/>
          <w:u w:val="single"/>
          <w:lang w:val="es-AR"/>
        </w:rPr>
      </w:pPr>
    </w:p>
    <w:p w14:paraId="2995FA69" w14:textId="07CD3B98" w:rsidR="009419F2" w:rsidRDefault="00750205" w:rsidP="009419F2">
      <w:pPr>
        <w:pStyle w:val="Prrafodelista"/>
        <w:numPr>
          <w:ilvl w:val="0"/>
          <w:numId w:val="34"/>
        </w:numPr>
        <w:tabs>
          <w:tab w:val="left" w:pos="255"/>
          <w:tab w:val="center" w:pos="630"/>
        </w:tabs>
        <w:spacing w:after="120"/>
        <w:ind w:left="630" w:hanging="357"/>
        <w:jc w:val="both"/>
        <w:rPr>
          <w:rFonts w:ascii="Calibri" w:eastAsia="Calibri" w:hAnsi="Calibri" w:cs="Calibri"/>
          <w:b/>
          <w:sz w:val="27"/>
          <w:szCs w:val="27"/>
        </w:rPr>
      </w:pPr>
      <w:r>
        <w:rPr>
          <w:rFonts w:ascii="Calibri" w:eastAsia="Calibri" w:hAnsi="Calibri" w:cs="Calibri"/>
          <w:lang w:val="es-AR"/>
        </w:rPr>
        <w:t xml:space="preserve">La tasa de desempleo de </w:t>
      </w:r>
      <w:r w:rsidR="000E2EEF">
        <w:rPr>
          <w:rFonts w:ascii="Calibri" w:eastAsia="Calibri" w:hAnsi="Calibri" w:cs="Calibri"/>
          <w:lang w:val="es-AR"/>
        </w:rPr>
        <w:t>2023</w:t>
      </w:r>
      <w:r w:rsidR="009419F2">
        <w:rPr>
          <w:rFonts w:ascii="Calibri" w:eastAsia="Calibri" w:hAnsi="Calibri" w:cs="Calibri"/>
          <w:lang w:val="es-AR"/>
        </w:rPr>
        <w:t xml:space="preserve"> fue de </w:t>
      </w:r>
      <w:r w:rsidR="000E2EEF">
        <w:rPr>
          <w:rFonts w:ascii="Calibri" w:eastAsia="Calibri" w:hAnsi="Calibri" w:cs="Calibri"/>
          <w:lang w:val="es-AR"/>
        </w:rPr>
        <w:t>3.7</w:t>
      </w:r>
      <w:r w:rsidR="009419F2">
        <w:rPr>
          <w:rFonts w:ascii="Calibri" w:eastAsia="Calibri" w:hAnsi="Calibri" w:cs="Calibri"/>
          <w:lang w:val="es-AR"/>
        </w:rPr>
        <w:t>%</w:t>
      </w:r>
      <w:r w:rsidR="009419F2">
        <w:rPr>
          <w:rFonts w:ascii="Calibri" w:eastAsia="Calibri" w:hAnsi="Calibri" w:cs="Calibri"/>
          <w:b/>
          <w:sz w:val="27"/>
          <w:szCs w:val="27"/>
        </w:rPr>
        <w:t xml:space="preserve">. </w:t>
      </w:r>
    </w:p>
    <w:p w14:paraId="0E98C8AE" w14:textId="77777777" w:rsidR="009A204B" w:rsidRDefault="009A204B" w:rsidP="009A204B">
      <w:pPr>
        <w:pStyle w:val="Prrafodelista"/>
        <w:tabs>
          <w:tab w:val="left" w:pos="255"/>
          <w:tab w:val="center" w:pos="630"/>
        </w:tabs>
        <w:spacing w:after="120"/>
        <w:ind w:left="630"/>
        <w:jc w:val="both"/>
        <w:rPr>
          <w:rFonts w:ascii="Calibri" w:eastAsia="Calibri" w:hAnsi="Calibri" w:cs="Calibri"/>
          <w:b/>
          <w:sz w:val="27"/>
          <w:szCs w:val="27"/>
        </w:rPr>
      </w:pPr>
    </w:p>
    <w:p w14:paraId="79B463DC" w14:textId="136D77ED" w:rsidR="009419F2" w:rsidRPr="008C334F" w:rsidRDefault="009419F2" w:rsidP="009419F2">
      <w:pPr>
        <w:pStyle w:val="Prrafodelista"/>
        <w:numPr>
          <w:ilvl w:val="0"/>
          <w:numId w:val="34"/>
        </w:numPr>
        <w:tabs>
          <w:tab w:val="left" w:pos="255"/>
          <w:tab w:val="center" w:pos="630"/>
        </w:tabs>
        <w:spacing w:after="120"/>
        <w:ind w:left="630" w:hanging="357"/>
        <w:jc w:val="both"/>
        <w:rPr>
          <w:rFonts w:ascii="Calibri" w:eastAsia="Calibri" w:hAnsi="Calibri" w:cs="Calibri"/>
          <w:lang w:val="es-AR"/>
        </w:rPr>
      </w:pPr>
      <w:r>
        <w:rPr>
          <w:rFonts w:ascii="Calibri" w:eastAsia="Calibri" w:hAnsi="Calibri" w:cs="Calibri"/>
          <w:lang w:val="es-AR"/>
        </w:rPr>
        <w:t xml:space="preserve">Por su parte, el IPC tuvo una variación interanual de </w:t>
      </w:r>
      <w:r w:rsidR="000E2EEF">
        <w:rPr>
          <w:rFonts w:ascii="Calibri" w:eastAsia="Calibri" w:hAnsi="Calibri" w:cs="Calibri"/>
          <w:lang w:val="es-AR"/>
        </w:rPr>
        <w:t>5.7</w:t>
      </w:r>
      <w:r>
        <w:rPr>
          <w:rFonts w:ascii="Calibri" w:eastAsia="Calibri" w:hAnsi="Calibri" w:cs="Calibri"/>
          <w:lang w:val="es-AR"/>
        </w:rPr>
        <w:t>%</w:t>
      </w:r>
      <w:r w:rsidRPr="000946BE">
        <w:rPr>
          <w:rFonts w:ascii="Calibri" w:eastAsia="Calibri" w:hAnsi="Calibri" w:cs="Calibri"/>
          <w:lang w:val="es-AR"/>
        </w:rPr>
        <w:t>.</w:t>
      </w:r>
    </w:p>
    <w:p w14:paraId="10F7BC39" w14:textId="77777777" w:rsidR="00750205" w:rsidRDefault="00750205" w:rsidP="009419F2">
      <w:pPr>
        <w:jc w:val="center"/>
        <w:rPr>
          <w:rFonts w:ascii="Calibri" w:eastAsia="Calibri" w:hAnsi="Calibri" w:cs="Calibri"/>
          <w:b/>
          <w:u w:val="single"/>
          <w:lang w:val="es-AR"/>
        </w:rPr>
      </w:pPr>
    </w:p>
    <w:p w14:paraId="2816AFAC" w14:textId="77777777" w:rsidR="00750205" w:rsidRDefault="00750205" w:rsidP="009419F2">
      <w:pPr>
        <w:jc w:val="center"/>
        <w:rPr>
          <w:rFonts w:ascii="Calibri" w:eastAsia="Calibri" w:hAnsi="Calibri" w:cs="Calibri"/>
          <w:b/>
          <w:u w:val="single"/>
          <w:lang w:val="es-AR"/>
        </w:rPr>
      </w:pPr>
    </w:p>
    <w:p w14:paraId="1DD96676" w14:textId="77777777" w:rsidR="00750205" w:rsidRDefault="00750205" w:rsidP="009419F2">
      <w:pPr>
        <w:jc w:val="center"/>
        <w:rPr>
          <w:rFonts w:ascii="Calibri" w:eastAsia="Calibri" w:hAnsi="Calibri" w:cs="Calibri"/>
          <w:b/>
          <w:u w:val="single"/>
          <w:lang w:val="es-AR"/>
        </w:rPr>
      </w:pPr>
    </w:p>
    <w:p w14:paraId="55FB7361" w14:textId="77777777" w:rsidR="00750205" w:rsidRDefault="00750205" w:rsidP="009419F2">
      <w:pPr>
        <w:jc w:val="center"/>
        <w:rPr>
          <w:rFonts w:ascii="Calibri" w:eastAsia="Calibri" w:hAnsi="Calibri" w:cs="Calibri"/>
          <w:b/>
          <w:u w:val="single"/>
          <w:lang w:val="es-AR"/>
        </w:rPr>
      </w:pPr>
    </w:p>
    <w:p w14:paraId="22B36679" w14:textId="77777777" w:rsidR="00750205" w:rsidRDefault="00750205" w:rsidP="009419F2">
      <w:pPr>
        <w:jc w:val="center"/>
        <w:rPr>
          <w:rFonts w:ascii="Calibri" w:eastAsia="Calibri" w:hAnsi="Calibri" w:cs="Calibri"/>
          <w:b/>
          <w:u w:val="single"/>
          <w:lang w:val="es-AR"/>
        </w:rPr>
      </w:pPr>
    </w:p>
    <w:p w14:paraId="25A8C04E" w14:textId="77777777" w:rsidR="00750205" w:rsidRDefault="00750205" w:rsidP="009419F2">
      <w:pPr>
        <w:jc w:val="center"/>
        <w:rPr>
          <w:rFonts w:ascii="Calibri" w:eastAsia="Calibri" w:hAnsi="Calibri" w:cs="Calibri"/>
          <w:b/>
          <w:u w:val="single"/>
          <w:lang w:val="es-AR"/>
        </w:rPr>
      </w:pPr>
    </w:p>
    <w:p w14:paraId="1B3480ED" w14:textId="77777777" w:rsidR="00750205" w:rsidRDefault="00750205" w:rsidP="009419F2">
      <w:pPr>
        <w:jc w:val="center"/>
        <w:rPr>
          <w:rFonts w:ascii="Calibri" w:eastAsia="Calibri" w:hAnsi="Calibri" w:cs="Calibri"/>
          <w:b/>
          <w:u w:val="single"/>
          <w:lang w:val="es-AR"/>
        </w:rPr>
      </w:pPr>
    </w:p>
    <w:p w14:paraId="1867E756" w14:textId="19A54C10" w:rsidR="009419F2" w:rsidRDefault="00111BFB" w:rsidP="009419F2">
      <w:pPr>
        <w:jc w:val="center"/>
        <w:rPr>
          <w:rFonts w:ascii="Calibri" w:eastAsia="Calibri" w:hAnsi="Calibri" w:cs="Calibri"/>
          <w:b/>
          <w:u w:val="single"/>
          <w:lang w:val="es-AR"/>
        </w:rPr>
      </w:pPr>
      <w:r>
        <w:rPr>
          <w:noProof/>
          <w:lang w:val="es-AR" w:eastAsia="es-AR"/>
        </w:rPr>
        <w:lastRenderedPageBreak/>
        <w:drawing>
          <wp:anchor distT="0" distB="0" distL="114300" distR="114300" simplePos="0" relativeHeight="251701248" behindDoc="0" locked="0" layoutInCell="1" allowOverlap="1" wp14:anchorId="15D2D328" wp14:editId="413F3F75">
            <wp:simplePos x="0" y="0"/>
            <wp:positionH relativeFrom="margin">
              <wp:align>right</wp:align>
            </wp:positionH>
            <wp:positionV relativeFrom="paragraph">
              <wp:posOffset>241935</wp:posOffset>
            </wp:positionV>
            <wp:extent cx="5810250" cy="3429000"/>
            <wp:effectExtent l="0" t="0" r="0" b="0"/>
            <wp:wrapThrough wrapText="bothSides">
              <wp:wrapPolygon edited="0">
                <wp:start x="0" y="0"/>
                <wp:lineTo x="0" y="21480"/>
                <wp:lineTo x="21529" y="21480"/>
                <wp:lineTo x="21529" y="0"/>
                <wp:lineTo x="0" y="0"/>
              </wp:wrapPolygon>
            </wp:wrapThrough>
            <wp:docPr id="3" name="Gráfico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419F2">
        <w:rPr>
          <w:rFonts w:ascii="Calibri" w:eastAsia="Calibri" w:hAnsi="Calibri" w:cs="Calibri"/>
          <w:b/>
          <w:u w:val="single"/>
          <w:lang w:val="es-AR"/>
        </w:rPr>
        <w:t>G</w:t>
      </w:r>
      <w:r w:rsidR="009419F2" w:rsidRPr="00D14844">
        <w:rPr>
          <w:rFonts w:ascii="Calibri" w:eastAsia="Calibri" w:hAnsi="Calibri" w:cs="Calibri"/>
          <w:b/>
          <w:u w:val="single"/>
          <w:lang w:val="es-AR"/>
        </w:rPr>
        <w:t xml:space="preserve">ráfico </w:t>
      </w:r>
      <w:r w:rsidR="00750205">
        <w:rPr>
          <w:rFonts w:ascii="Calibri" w:eastAsia="Calibri" w:hAnsi="Calibri" w:cs="Calibri"/>
          <w:b/>
          <w:u w:val="single"/>
          <w:lang w:val="es-AR"/>
        </w:rPr>
        <w:t>2</w:t>
      </w:r>
      <w:r w:rsidR="009419F2" w:rsidRPr="00D14844">
        <w:rPr>
          <w:rFonts w:ascii="Calibri" w:eastAsia="Calibri" w:hAnsi="Calibri" w:cs="Calibri"/>
          <w:b/>
          <w:u w:val="single"/>
          <w:lang w:val="es-AR"/>
        </w:rPr>
        <w:t xml:space="preserve">: </w:t>
      </w:r>
      <w:r w:rsidR="009419F2">
        <w:rPr>
          <w:rFonts w:ascii="Calibri" w:eastAsia="Calibri" w:hAnsi="Calibri" w:cs="Calibri"/>
          <w:b/>
          <w:u w:val="single"/>
          <w:lang w:val="es-AR"/>
        </w:rPr>
        <w:t>Mercado de trabajo y precios</w:t>
      </w:r>
    </w:p>
    <w:p w14:paraId="7741C83D" w14:textId="55AAEF25" w:rsidR="009419F2" w:rsidRDefault="009419F2" w:rsidP="009419F2">
      <w:pPr>
        <w:tabs>
          <w:tab w:val="left" w:pos="255"/>
          <w:tab w:val="center" w:pos="4680"/>
        </w:tabs>
        <w:jc w:val="center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 xml:space="preserve">Fuente: MRECIC en base </w:t>
      </w:r>
      <w:r w:rsidR="00750205">
        <w:rPr>
          <w:rFonts w:ascii="Calibri" w:eastAsia="Calibri" w:hAnsi="Calibri" w:cs="Calibri"/>
          <w:sz w:val="18"/>
          <w:szCs w:val="18"/>
        </w:rPr>
        <w:t>a Banco Mundial</w:t>
      </w:r>
    </w:p>
    <w:p w14:paraId="064DCF9B" w14:textId="6A2AD498" w:rsidR="009419F2" w:rsidRDefault="009419F2" w:rsidP="009419F2">
      <w:pPr>
        <w:textAlignment w:val="top"/>
        <w:rPr>
          <w:rStyle w:val="Ttulo10"/>
          <w:rFonts w:ascii="Calibri" w:eastAsia="Batang" w:hAnsi="Calibri"/>
          <w:b/>
          <w:sz w:val="26"/>
          <w:szCs w:val="26"/>
        </w:rPr>
      </w:pPr>
    </w:p>
    <w:p w14:paraId="46B3E0BE" w14:textId="26215B8E" w:rsidR="00A965B6" w:rsidRPr="00E6096C" w:rsidRDefault="00172493" w:rsidP="00E6096C">
      <w:pPr>
        <w:pStyle w:val="Ttulo1"/>
        <w:rPr>
          <w:rStyle w:val="Ttulo10"/>
        </w:rPr>
      </w:pPr>
      <w:r w:rsidRPr="009419F2">
        <w:rPr>
          <w:rStyle w:val="Ttulo10"/>
        </w:rPr>
        <w:t xml:space="preserve">Flujos y stock de </w:t>
      </w:r>
      <w:r w:rsidR="00D53D64" w:rsidRPr="009419F2">
        <w:rPr>
          <w:rStyle w:val="Ttulo10"/>
        </w:rPr>
        <w:t xml:space="preserve">IED de </w:t>
      </w:r>
      <w:r w:rsidR="008F1F25">
        <w:rPr>
          <w:rStyle w:val="Ttulo10"/>
        </w:rPr>
        <w:t>Nueva Zelanda</w:t>
      </w:r>
      <w:r w:rsidR="00E6096C">
        <w:rPr>
          <w:rStyle w:val="Ttulo10"/>
        </w:rPr>
        <w:t xml:space="preserve"> en el mundo</w:t>
      </w:r>
    </w:p>
    <w:p w14:paraId="7DC1C0A5" w14:textId="3B43E30D" w:rsidR="00080A60" w:rsidRPr="00782836" w:rsidRDefault="00080A60" w:rsidP="00080A60">
      <w:pPr>
        <w:textAlignment w:val="top"/>
        <w:rPr>
          <w:rFonts w:ascii="Calibri" w:eastAsia="Batang" w:hAnsi="Calibri"/>
          <w:b/>
          <w:color w:val="FF0000"/>
          <w:sz w:val="22"/>
          <w:szCs w:val="22"/>
        </w:rPr>
      </w:pPr>
      <w:r w:rsidRPr="00782836">
        <w:rPr>
          <w:rFonts w:ascii="Calibri" w:eastAsia="Batang" w:hAnsi="Calibri"/>
          <w:b/>
          <w:color w:val="FF0000"/>
          <w:sz w:val="22"/>
          <w:szCs w:val="22"/>
        </w:rPr>
        <w:tab/>
      </w:r>
      <w:r w:rsidRPr="00782836">
        <w:rPr>
          <w:rFonts w:ascii="Calibri" w:eastAsia="Batang" w:hAnsi="Calibri"/>
          <w:b/>
          <w:color w:val="FF0000"/>
          <w:sz w:val="22"/>
          <w:szCs w:val="22"/>
        </w:rPr>
        <w:tab/>
      </w:r>
      <w:r w:rsidR="00497B43" w:rsidRPr="00782836">
        <w:rPr>
          <w:rFonts w:ascii="Calibri" w:eastAsia="Batang" w:hAnsi="Calibri"/>
          <w:b/>
          <w:color w:val="FF0000"/>
          <w:sz w:val="22"/>
          <w:szCs w:val="22"/>
        </w:rPr>
        <w:tab/>
      </w:r>
      <w:r w:rsidR="00497B43" w:rsidRPr="00782836">
        <w:rPr>
          <w:rFonts w:ascii="Calibri" w:eastAsia="Batang" w:hAnsi="Calibri"/>
          <w:b/>
          <w:color w:val="FF0000"/>
          <w:sz w:val="22"/>
          <w:szCs w:val="22"/>
        </w:rPr>
        <w:tab/>
      </w:r>
      <w:r w:rsidR="00497B43" w:rsidRPr="00782836">
        <w:rPr>
          <w:rFonts w:ascii="Calibri" w:eastAsia="Batang" w:hAnsi="Calibri"/>
          <w:b/>
          <w:color w:val="FF0000"/>
          <w:sz w:val="22"/>
          <w:szCs w:val="22"/>
        </w:rPr>
        <w:tab/>
      </w:r>
      <w:r w:rsidRPr="00782836">
        <w:rPr>
          <w:rFonts w:ascii="Calibri" w:eastAsia="Batang" w:hAnsi="Calibri"/>
          <w:b/>
          <w:color w:val="FF0000"/>
          <w:sz w:val="22"/>
          <w:szCs w:val="22"/>
        </w:rPr>
        <w:tab/>
        <w:t xml:space="preserve">  </w:t>
      </w:r>
    </w:p>
    <w:p w14:paraId="0D08822A" w14:textId="1D468C01" w:rsidR="00080A60" w:rsidRPr="009B52F5" w:rsidRDefault="00EB6D12" w:rsidP="006A169C">
      <w:pPr>
        <w:ind w:left="-426" w:right="-481" w:hanging="141"/>
        <w:textAlignment w:val="top"/>
        <w:rPr>
          <w:rFonts w:ascii="Calibri" w:eastAsia="Batang" w:hAnsi="Calibri"/>
          <w:b/>
        </w:rPr>
      </w:pPr>
      <w:r w:rsidRPr="009B52F5">
        <w:rPr>
          <w:rFonts w:ascii="Calibri" w:eastAsia="Batang" w:hAnsi="Calibri"/>
          <w:b/>
        </w:rPr>
        <w:t>Flujos</w:t>
      </w:r>
      <w:r w:rsidR="00497B43" w:rsidRPr="009B52F5">
        <w:rPr>
          <w:rFonts w:ascii="Calibri" w:eastAsia="Batang" w:hAnsi="Calibri"/>
          <w:b/>
        </w:rPr>
        <w:t xml:space="preserve"> de IED </w:t>
      </w:r>
      <w:r w:rsidR="00C13CBF" w:rsidRPr="009B52F5">
        <w:rPr>
          <w:rFonts w:ascii="Calibri" w:eastAsia="Batang" w:hAnsi="Calibri"/>
          <w:b/>
        </w:rPr>
        <w:t xml:space="preserve">de </w:t>
      </w:r>
      <w:r w:rsidR="008F1F25">
        <w:rPr>
          <w:rFonts w:ascii="Calibri" w:eastAsia="Batang" w:hAnsi="Calibri"/>
          <w:b/>
        </w:rPr>
        <w:t>Nueva Zelanda</w:t>
      </w:r>
      <w:r w:rsidR="00C13CBF" w:rsidRPr="009B52F5">
        <w:rPr>
          <w:rFonts w:ascii="Calibri" w:eastAsia="Batang" w:hAnsi="Calibri"/>
          <w:b/>
        </w:rPr>
        <w:t xml:space="preserve"> </w:t>
      </w:r>
      <w:r w:rsidR="00497B43" w:rsidRPr="009B52F5">
        <w:rPr>
          <w:rFonts w:ascii="Calibri" w:eastAsia="Batang" w:hAnsi="Calibri"/>
          <w:b/>
        </w:rPr>
        <w:t>en el mundo</w:t>
      </w:r>
      <w:r w:rsidR="00080A60" w:rsidRPr="009B52F5">
        <w:rPr>
          <w:rFonts w:ascii="Calibri" w:eastAsia="Batang" w:hAnsi="Calibri"/>
          <w:b/>
        </w:rPr>
        <w:tab/>
      </w:r>
      <w:r w:rsidR="00D82F36" w:rsidRPr="009B52F5">
        <w:rPr>
          <w:rFonts w:ascii="Calibri" w:eastAsia="Batang" w:hAnsi="Calibri"/>
          <w:b/>
        </w:rPr>
        <w:t xml:space="preserve">   </w:t>
      </w:r>
      <w:r w:rsidR="00C13CBF" w:rsidRPr="009B52F5">
        <w:rPr>
          <w:rFonts w:ascii="Calibri" w:eastAsia="Batang" w:hAnsi="Calibri"/>
          <w:b/>
        </w:rPr>
        <w:t xml:space="preserve">    </w:t>
      </w:r>
      <w:r w:rsidR="00025A23" w:rsidRPr="009B52F5">
        <w:rPr>
          <w:rFonts w:ascii="Calibri" w:eastAsia="Batang" w:hAnsi="Calibri"/>
          <w:b/>
        </w:rPr>
        <w:t xml:space="preserve">  </w:t>
      </w:r>
      <w:r w:rsidR="009E644C" w:rsidRPr="009B52F5">
        <w:rPr>
          <w:rFonts w:ascii="Calibri" w:eastAsia="Batang" w:hAnsi="Calibri"/>
          <w:b/>
        </w:rPr>
        <w:t xml:space="preserve">       </w:t>
      </w:r>
      <w:r w:rsidR="00C13CBF" w:rsidRPr="009B52F5">
        <w:rPr>
          <w:rFonts w:ascii="Calibri" w:eastAsia="Batang" w:hAnsi="Calibri"/>
          <w:b/>
        </w:rPr>
        <w:t>S</w:t>
      </w:r>
      <w:r w:rsidR="00642158" w:rsidRPr="009B52F5">
        <w:rPr>
          <w:rFonts w:ascii="Calibri" w:eastAsia="Batang" w:hAnsi="Calibri"/>
          <w:b/>
        </w:rPr>
        <w:t xml:space="preserve">tock de la IED </w:t>
      </w:r>
      <w:r w:rsidR="008F1F25">
        <w:rPr>
          <w:rFonts w:ascii="Calibri" w:eastAsia="Batang" w:hAnsi="Calibri"/>
          <w:b/>
        </w:rPr>
        <w:t>Nueva Zelanda</w:t>
      </w:r>
      <w:r w:rsidR="00642158" w:rsidRPr="009B52F5">
        <w:rPr>
          <w:rFonts w:ascii="Calibri" w:eastAsia="Batang" w:hAnsi="Calibri"/>
          <w:b/>
        </w:rPr>
        <w:t xml:space="preserve"> en </w:t>
      </w:r>
      <w:r w:rsidRPr="009B52F5">
        <w:rPr>
          <w:rFonts w:ascii="Calibri" w:eastAsia="Batang" w:hAnsi="Calibri"/>
          <w:b/>
        </w:rPr>
        <w:t>el</w:t>
      </w:r>
      <w:r w:rsidR="006A169C">
        <w:rPr>
          <w:rFonts w:ascii="Calibri" w:eastAsia="Batang" w:hAnsi="Calibri"/>
          <w:b/>
        </w:rPr>
        <w:t xml:space="preserve"> </w:t>
      </w:r>
      <w:r w:rsidRPr="009B52F5">
        <w:rPr>
          <w:rFonts w:ascii="Calibri" w:eastAsia="Batang" w:hAnsi="Calibri"/>
          <w:b/>
        </w:rPr>
        <w:t>mundo</w:t>
      </w:r>
    </w:p>
    <w:p w14:paraId="1A76416E" w14:textId="4332CD8C" w:rsidR="00080A60" w:rsidRPr="009B52F5" w:rsidRDefault="00080A60" w:rsidP="00080A60">
      <w:pPr>
        <w:ind w:left="720"/>
        <w:textAlignment w:val="top"/>
        <w:rPr>
          <w:rStyle w:val="Ttulo10"/>
          <w:rFonts w:ascii="Calibri" w:eastAsia="Batang" w:hAnsi="Calibri"/>
        </w:rPr>
      </w:pPr>
      <w:r w:rsidRPr="009B52F5">
        <w:rPr>
          <w:rFonts w:ascii="Calibri" w:eastAsia="Batang" w:hAnsi="Calibri"/>
        </w:rPr>
        <w:t xml:space="preserve">   </w:t>
      </w:r>
      <w:r w:rsidR="005F42E7" w:rsidRPr="009B52F5">
        <w:rPr>
          <w:rFonts w:ascii="Calibri" w:eastAsia="Batang" w:hAnsi="Calibri"/>
        </w:rPr>
        <w:t xml:space="preserve"> </w:t>
      </w:r>
      <w:r w:rsidR="00C13CBF" w:rsidRPr="009B52F5">
        <w:rPr>
          <w:rFonts w:ascii="Calibri" w:eastAsia="Batang" w:hAnsi="Calibri"/>
          <w:sz w:val="22"/>
          <w:szCs w:val="22"/>
        </w:rPr>
        <w:t xml:space="preserve">  </w:t>
      </w:r>
      <w:r w:rsidR="00497B43" w:rsidRPr="009B52F5">
        <w:rPr>
          <w:rFonts w:ascii="Calibri" w:eastAsia="Batang" w:hAnsi="Calibri"/>
          <w:b/>
          <w:sz w:val="22"/>
          <w:szCs w:val="22"/>
        </w:rPr>
        <w:t>20</w:t>
      </w:r>
      <w:r w:rsidR="00111BFB">
        <w:rPr>
          <w:rFonts w:ascii="Calibri" w:eastAsia="Batang" w:hAnsi="Calibri"/>
          <w:b/>
          <w:sz w:val="22"/>
          <w:szCs w:val="22"/>
        </w:rPr>
        <w:t>18</w:t>
      </w:r>
      <w:r w:rsidR="00E6096C">
        <w:rPr>
          <w:rFonts w:ascii="Calibri" w:eastAsia="Batang" w:hAnsi="Calibri"/>
          <w:b/>
          <w:sz w:val="22"/>
          <w:szCs w:val="22"/>
        </w:rPr>
        <w:t>-202</w:t>
      </w:r>
      <w:r w:rsidR="00111BFB">
        <w:rPr>
          <w:rFonts w:ascii="Calibri" w:eastAsia="Batang" w:hAnsi="Calibri"/>
          <w:b/>
          <w:sz w:val="22"/>
          <w:szCs w:val="22"/>
        </w:rPr>
        <w:t>3</w:t>
      </w:r>
      <w:r w:rsidR="00497B43" w:rsidRPr="009B52F5">
        <w:rPr>
          <w:rFonts w:ascii="Calibri" w:eastAsia="Batang" w:hAnsi="Calibri"/>
          <w:b/>
          <w:sz w:val="22"/>
          <w:szCs w:val="22"/>
        </w:rPr>
        <w:tab/>
      </w:r>
      <w:r w:rsidR="00642158" w:rsidRPr="009B52F5">
        <w:rPr>
          <w:rFonts w:ascii="Calibri" w:eastAsia="Batang" w:hAnsi="Calibri"/>
          <w:b/>
          <w:sz w:val="22"/>
          <w:szCs w:val="22"/>
        </w:rPr>
        <w:tab/>
      </w:r>
      <w:r w:rsidR="00642158" w:rsidRPr="009B52F5">
        <w:rPr>
          <w:rFonts w:ascii="Calibri" w:eastAsia="Batang" w:hAnsi="Calibri"/>
          <w:b/>
          <w:sz w:val="22"/>
          <w:szCs w:val="22"/>
        </w:rPr>
        <w:tab/>
      </w:r>
      <w:r w:rsidR="00642158" w:rsidRPr="009B52F5">
        <w:rPr>
          <w:rFonts w:ascii="Calibri" w:eastAsia="Batang" w:hAnsi="Calibri"/>
          <w:b/>
          <w:sz w:val="22"/>
          <w:szCs w:val="22"/>
        </w:rPr>
        <w:tab/>
      </w:r>
      <w:r w:rsidR="009E644C" w:rsidRPr="009B52F5">
        <w:rPr>
          <w:rFonts w:ascii="Calibri" w:eastAsia="Batang" w:hAnsi="Calibri"/>
          <w:b/>
          <w:sz w:val="22"/>
          <w:szCs w:val="22"/>
        </w:rPr>
        <w:t xml:space="preserve">      </w:t>
      </w:r>
      <w:r w:rsidR="00C13CBF" w:rsidRPr="009B52F5">
        <w:rPr>
          <w:rFonts w:ascii="Calibri" w:eastAsia="Batang" w:hAnsi="Calibri"/>
          <w:b/>
          <w:sz w:val="22"/>
          <w:szCs w:val="22"/>
        </w:rPr>
        <w:t xml:space="preserve">  </w:t>
      </w:r>
      <w:r w:rsidR="00642158" w:rsidRPr="009B52F5">
        <w:rPr>
          <w:rFonts w:ascii="Calibri" w:eastAsia="Batang" w:hAnsi="Calibri"/>
          <w:b/>
          <w:sz w:val="22"/>
          <w:szCs w:val="22"/>
        </w:rPr>
        <w:tab/>
      </w:r>
      <w:r w:rsidR="00C13CBF" w:rsidRPr="009B52F5">
        <w:rPr>
          <w:rFonts w:ascii="Calibri" w:eastAsia="Batang" w:hAnsi="Calibri"/>
          <w:b/>
          <w:sz w:val="22"/>
          <w:szCs w:val="22"/>
        </w:rPr>
        <w:t xml:space="preserve"> </w:t>
      </w:r>
      <w:r w:rsidR="00F6246D" w:rsidRPr="009B52F5">
        <w:rPr>
          <w:rFonts w:ascii="Calibri" w:eastAsia="Batang" w:hAnsi="Calibri"/>
          <w:b/>
          <w:sz w:val="22"/>
          <w:szCs w:val="22"/>
        </w:rPr>
        <w:t xml:space="preserve">  </w:t>
      </w:r>
      <w:r w:rsidR="00C13CBF" w:rsidRPr="009B52F5">
        <w:rPr>
          <w:rFonts w:ascii="Calibri" w:eastAsia="Batang" w:hAnsi="Calibri"/>
          <w:b/>
          <w:sz w:val="22"/>
          <w:szCs w:val="22"/>
        </w:rPr>
        <w:t xml:space="preserve"> </w:t>
      </w:r>
      <w:r w:rsidR="006E2B49" w:rsidRPr="009B52F5">
        <w:rPr>
          <w:rFonts w:ascii="Calibri" w:eastAsia="Batang" w:hAnsi="Calibri"/>
          <w:b/>
          <w:sz w:val="22"/>
          <w:szCs w:val="22"/>
        </w:rPr>
        <w:t xml:space="preserve"> </w:t>
      </w:r>
      <w:r w:rsidR="00C13CBF" w:rsidRPr="009B52F5">
        <w:rPr>
          <w:rFonts w:ascii="Calibri" w:eastAsia="Batang" w:hAnsi="Calibri"/>
          <w:b/>
          <w:sz w:val="22"/>
          <w:szCs w:val="22"/>
        </w:rPr>
        <w:t xml:space="preserve">   </w:t>
      </w:r>
      <w:r w:rsidR="009E644C" w:rsidRPr="009B52F5">
        <w:rPr>
          <w:rFonts w:ascii="Calibri" w:eastAsia="Batang" w:hAnsi="Calibri"/>
          <w:b/>
          <w:sz w:val="22"/>
          <w:szCs w:val="22"/>
        </w:rPr>
        <w:t xml:space="preserve">        </w:t>
      </w:r>
      <w:r w:rsidR="006A169C">
        <w:rPr>
          <w:rFonts w:ascii="Calibri" w:eastAsia="Batang" w:hAnsi="Calibri"/>
          <w:b/>
          <w:sz w:val="22"/>
          <w:szCs w:val="22"/>
        </w:rPr>
        <w:tab/>
      </w:r>
      <w:r w:rsidR="009E644C" w:rsidRPr="009B52F5">
        <w:rPr>
          <w:rFonts w:ascii="Calibri" w:eastAsia="Batang" w:hAnsi="Calibri"/>
          <w:b/>
          <w:sz w:val="22"/>
          <w:szCs w:val="22"/>
        </w:rPr>
        <w:t xml:space="preserve">     </w:t>
      </w:r>
      <w:r w:rsidR="00C13CBF" w:rsidRPr="009B52F5">
        <w:rPr>
          <w:rFonts w:ascii="Calibri" w:eastAsia="Batang" w:hAnsi="Calibri"/>
          <w:b/>
          <w:sz w:val="22"/>
          <w:szCs w:val="22"/>
        </w:rPr>
        <w:t xml:space="preserve"> </w:t>
      </w:r>
      <w:r w:rsidR="006E2B49" w:rsidRPr="009B52F5">
        <w:rPr>
          <w:rFonts w:ascii="Calibri" w:eastAsia="Batang" w:hAnsi="Calibri"/>
          <w:b/>
          <w:sz w:val="22"/>
          <w:szCs w:val="22"/>
        </w:rPr>
        <w:t xml:space="preserve"> </w:t>
      </w:r>
      <w:r w:rsidR="00E6096C">
        <w:rPr>
          <w:rFonts w:ascii="Calibri" w:eastAsia="Batang" w:hAnsi="Calibri"/>
          <w:b/>
          <w:sz w:val="22"/>
          <w:szCs w:val="22"/>
        </w:rPr>
        <w:t>2000-202</w:t>
      </w:r>
      <w:r w:rsidR="00111BFB">
        <w:rPr>
          <w:rFonts w:ascii="Calibri" w:eastAsia="Batang" w:hAnsi="Calibri"/>
          <w:b/>
          <w:sz w:val="22"/>
          <w:szCs w:val="22"/>
        </w:rPr>
        <w:t>3</w:t>
      </w:r>
    </w:p>
    <w:p w14:paraId="48578ECB" w14:textId="261C71E4" w:rsidR="00080A60" w:rsidRPr="009B52F5" w:rsidRDefault="00315AF4" w:rsidP="000233FF">
      <w:pPr>
        <w:textAlignment w:val="top"/>
        <w:rPr>
          <w:rStyle w:val="Ttulo10"/>
          <w:rFonts w:ascii="Calibri" w:eastAsia="Batang" w:hAnsi="Calibri"/>
        </w:rPr>
      </w:pPr>
      <w:r>
        <w:rPr>
          <w:noProof/>
          <w:lang w:val="es-AR" w:eastAsia="es-AR"/>
        </w:rPr>
        <w:drawing>
          <wp:anchor distT="0" distB="0" distL="114300" distR="114300" simplePos="0" relativeHeight="251703296" behindDoc="0" locked="0" layoutInCell="1" allowOverlap="1" wp14:anchorId="347164D3" wp14:editId="477B1368">
            <wp:simplePos x="0" y="0"/>
            <wp:positionH relativeFrom="column">
              <wp:posOffset>2997835</wp:posOffset>
            </wp:positionH>
            <wp:positionV relativeFrom="paragraph">
              <wp:posOffset>232410</wp:posOffset>
            </wp:positionV>
            <wp:extent cx="3076575" cy="3228975"/>
            <wp:effectExtent l="0" t="0" r="9525" b="9525"/>
            <wp:wrapThrough wrapText="bothSides">
              <wp:wrapPolygon edited="0">
                <wp:start x="0" y="0"/>
                <wp:lineTo x="0" y="21536"/>
                <wp:lineTo x="21533" y="21536"/>
                <wp:lineTo x="21533" y="0"/>
                <wp:lineTo x="0" y="0"/>
              </wp:wrapPolygon>
            </wp:wrapThrough>
            <wp:docPr id="9" name="Gráfico 9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s-AR" w:eastAsia="es-AR"/>
        </w:rPr>
        <w:drawing>
          <wp:anchor distT="0" distB="0" distL="114300" distR="114300" simplePos="0" relativeHeight="251702272" behindDoc="0" locked="0" layoutInCell="1" allowOverlap="1" wp14:anchorId="363E8B84" wp14:editId="22DB7CAD">
            <wp:simplePos x="0" y="0"/>
            <wp:positionH relativeFrom="margin">
              <wp:posOffset>-345440</wp:posOffset>
            </wp:positionH>
            <wp:positionV relativeFrom="paragraph">
              <wp:posOffset>241935</wp:posOffset>
            </wp:positionV>
            <wp:extent cx="3248025" cy="3209925"/>
            <wp:effectExtent l="0" t="0" r="9525" b="9525"/>
            <wp:wrapThrough wrapText="bothSides">
              <wp:wrapPolygon edited="0">
                <wp:start x="0" y="0"/>
                <wp:lineTo x="0" y="21536"/>
                <wp:lineTo x="21537" y="21536"/>
                <wp:lineTo x="21537" y="0"/>
                <wp:lineTo x="0" y="0"/>
              </wp:wrapPolygon>
            </wp:wrapThrough>
            <wp:docPr id="8" name="Gráfico 8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D4D0E" w:rsidRPr="004D4D0E">
        <w:rPr>
          <w:noProof/>
        </w:rPr>
        <w:t xml:space="preserve"> </w:t>
      </w:r>
      <w:r w:rsidR="00080A60" w:rsidRPr="009B52F5">
        <w:rPr>
          <w:rStyle w:val="Ttulo10"/>
          <w:rFonts w:ascii="Calibri" w:eastAsia="Batang" w:hAnsi="Calibri"/>
        </w:rPr>
        <w:t xml:space="preserve">         </w:t>
      </w:r>
      <w:r w:rsidR="005F42E7" w:rsidRPr="009B52F5">
        <w:rPr>
          <w:rStyle w:val="Ttulo10"/>
          <w:rFonts w:ascii="Calibri" w:eastAsia="Batang" w:hAnsi="Calibri"/>
        </w:rPr>
        <w:t xml:space="preserve"> </w:t>
      </w:r>
      <w:r w:rsidR="00080A60" w:rsidRPr="009B52F5">
        <w:rPr>
          <w:rStyle w:val="Ttulo10"/>
          <w:rFonts w:ascii="Calibri" w:eastAsia="Batang" w:hAnsi="Calibri"/>
        </w:rPr>
        <w:t xml:space="preserve"> </w:t>
      </w:r>
      <w:r w:rsidR="00F6246D" w:rsidRPr="009B52F5">
        <w:rPr>
          <w:rStyle w:val="Ttulo10"/>
          <w:rFonts w:ascii="Calibri" w:eastAsia="Batang" w:hAnsi="Calibri"/>
        </w:rPr>
        <w:t xml:space="preserve">  </w:t>
      </w:r>
      <w:r w:rsidR="00080A60" w:rsidRPr="009B52F5">
        <w:rPr>
          <w:rStyle w:val="Ttulo10"/>
          <w:rFonts w:ascii="Calibri" w:eastAsia="Batang" w:hAnsi="Calibri"/>
        </w:rPr>
        <w:t xml:space="preserve"> </w:t>
      </w:r>
      <w:r w:rsidR="00C253DC">
        <w:rPr>
          <w:rStyle w:val="Ttulo10"/>
          <w:rFonts w:ascii="Calibri" w:eastAsia="Batang" w:hAnsi="Calibri"/>
        </w:rPr>
        <w:t xml:space="preserve">   </w:t>
      </w:r>
      <w:r w:rsidR="00497B43" w:rsidRPr="009B52F5">
        <w:rPr>
          <w:rStyle w:val="Ttulo10"/>
          <w:rFonts w:ascii="Calibri" w:eastAsia="Batang" w:hAnsi="Calibri"/>
        </w:rPr>
        <w:t>US$ millones</w:t>
      </w:r>
      <w:r w:rsidR="00642158" w:rsidRPr="009B52F5">
        <w:rPr>
          <w:rStyle w:val="Ttulo10"/>
          <w:rFonts w:ascii="Calibri" w:eastAsia="Batang" w:hAnsi="Calibri"/>
        </w:rPr>
        <w:tab/>
      </w:r>
      <w:r w:rsidR="00642158" w:rsidRPr="009B52F5">
        <w:rPr>
          <w:rStyle w:val="Ttulo10"/>
          <w:rFonts w:ascii="Calibri" w:eastAsia="Batang" w:hAnsi="Calibri"/>
        </w:rPr>
        <w:tab/>
      </w:r>
      <w:r w:rsidR="00642158" w:rsidRPr="009B52F5">
        <w:rPr>
          <w:rStyle w:val="Ttulo10"/>
          <w:rFonts w:ascii="Calibri" w:eastAsia="Batang" w:hAnsi="Calibri"/>
        </w:rPr>
        <w:tab/>
      </w:r>
      <w:r w:rsidR="00642158" w:rsidRPr="009B52F5">
        <w:rPr>
          <w:rStyle w:val="Ttulo10"/>
          <w:rFonts w:ascii="Calibri" w:eastAsia="Batang" w:hAnsi="Calibri"/>
        </w:rPr>
        <w:tab/>
      </w:r>
      <w:r w:rsidR="00642158" w:rsidRPr="009B52F5">
        <w:rPr>
          <w:rStyle w:val="Ttulo10"/>
          <w:rFonts w:ascii="Calibri" w:eastAsia="Batang" w:hAnsi="Calibri"/>
        </w:rPr>
        <w:tab/>
      </w:r>
      <w:r w:rsidR="00642158" w:rsidRPr="009B52F5">
        <w:rPr>
          <w:rStyle w:val="Ttulo10"/>
          <w:rFonts w:ascii="Calibri" w:eastAsia="Batang" w:hAnsi="Calibri"/>
        </w:rPr>
        <w:tab/>
      </w:r>
      <w:r w:rsidR="006E2B49" w:rsidRPr="009B52F5">
        <w:rPr>
          <w:rStyle w:val="Ttulo10"/>
          <w:rFonts w:ascii="Calibri" w:eastAsia="Batang" w:hAnsi="Calibri"/>
        </w:rPr>
        <w:t xml:space="preserve">  </w:t>
      </w:r>
      <w:r w:rsidR="00C13CBF" w:rsidRPr="009B52F5">
        <w:rPr>
          <w:rStyle w:val="Ttulo10"/>
          <w:rFonts w:ascii="Calibri" w:eastAsia="Batang" w:hAnsi="Calibri"/>
        </w:rPr>
        <w:t xml:space="preserve"> </w:t>
      </w:r>
      <w:r w:rsidR="00551C32" w:rsidRPr="009B52F5">
        <w:rPr>
          <w:rStyle w:val="Ttulo10"/>
          <w:rFonts w:ascii="Calibri" w:eastAsia="Batang" w:hAnsi="Calibri"/>
        </w:rPr>
        <w:t xml:space="preserve"> </w:t>
      </w:r>
      <w:r w:rsidR="00642158" w:rsidRPr="009B52F5">
        <w:rPr>
          <w:rStyle w:val="Ttulo10"/>
          <w:rFonts w:ascii="Calibri" w:eastAsia="Batang" w:hAnsi="Calibri"/>
        </w:rPr>
        <w:t>US$ millones</w:t>
      </w:r>
      <w:r w:rsidR="00642158" w:rsidRPr="009B52F5">
        <w:rPr>
          <w:rStyle w:val="Ttulo10"/>
          <w:rFonts w:ascii="Calibri" w:eastAsia="Batang" w:hAnsi="Calibri"/>
        </w:rPr>
        <w:tab/>
      </w:r>
    </w:p>
    <w:p w14:paraId="217BDE1B" w14:textId="2B3464A5" w:rsidR="00C253DC" w:rsidRPr="00C253DC" w:rsidRDefault="00315AF4" w:rsidP="00C253DC">
      <w:pPr>
        <w:textAlignment w:val="top"/>
        <w:rPr>
          <w:rStyle w:val="Ttulo10"/>
          <w:rFonts w:ascii="Calibri" w:eastAsia="Batang" w:hAnsi="Calibri"/>
          <w:b/>
          <w:bCs/>
          <w:sz w:val="18"/>
          <w:szCs w:val="18"/>
        </w:rPr>
      </w:pPr>
      <w:r>
        <w:rPr>
          <w:rStyle w:val="Ttulo10"/>
          <w:rFonts w:ascii="Calibri" w:eastAsia="Batang" w:hAnsi="Calibri"/>
          <w:sz w:val="18"/>
          <w:szCs w:val="18"/>
        </w:rPr>
        <w:t xml:space="preserve">             </w:t>
      </w:r>
      <w:r w:rsidR="00080A60" w:rsidRPr="009B52F5">
        <w:rPr>
          <w:rStyle w:val="Ttulo10"/>
          <w:rFonts w:ascii="Calibri" w:eastAsia="Batang" w:hAnsi="Calibri"/>
          <w:sz w:val="18"/>
          <w:szCs w:val="18"/>
        </w:rPr>
        <w:t xml:space="preserve">Fuente: </w:t>
      </w:r>
      <w:r w:rsidR="003D1CD7" w:rsidRPr="009B52F5">
        <w:rPr>
          <w:rStyle w:val="Ttulo10"/>
          <w:rFonts w:ascii="Calibri" w:eastAsia="Batang" w:hAnsi="Calibri"/>
          <w:sz w:val="18"/>
          <w:szCs w:val="18"/>
        </w:rPr>
        <w:t xml:space="preserve">MRECIC en base a </w:t>
      </w:r>
      <w:r w:rsidR="00080A60" w:rsidRPr="009B52F5">
        <w:rPr>
          <w:rStyle w:val="Ttulo10"/>
          <w:rFonts w:ascii="Calibri" w:eastAsia="Batang" w:hAnsi="Calibri"/>
          <w:sz w:val="18"/>
          <w:szCs w:val="18"/>
        </w:rPr>
        <w:t xml:space="preserve">UNCTAD </w:t>
      </w:r>
      <w:r w:rsidR="00080A60" w:rsidRPr="009B52F5">
        <w:rPr>
          <w:rStyle w:val="Ttulo10"/>
          <w:rFonts w:ascii="Calibri" w:eastAsia="Batang" w:hAnsi="Calibri"/>
          <w:sz w:val="18"/>
          <w:szCs w:val="18"/>
        </w:rPr>
        <w:tab/>
      </w:r>
      <w:r w:rsidR="00781607">
        <w:rPr>
          <w:rStyle w:val="Ttulo10"/>
          <w:rFonts w:ascii="Calibri" w:eastAsia="Batang" w:hAnsi="Calibri"/>
          <w:sz w:val="18"/>
          <w:szCs w:val="18"/>
        </w:rPr>
        <w:tab/>
      </w:r>
      <w:r w:rsidR="00781607">
        <w:rPr>
          <w:rStyle w:val="Ttulo10"/>
          <w:rFonts w:ascii="Calibri" w:eastAsia="Batang" w:hAnsi="Calibri"/>
          <w:sz w:val="18"/>
          <w:szCs w:val="18"/>
        </w:rPr>
        <w:tab/>
      </w:r>
      <w:r w:rsidR="00781607">
        <w:rPr>
          <w:rStyle w:val="Ttulo10"/>
          <w:rFonts w:ascii="Calibri" w:eastAsia="Batang" w:hAnsi="Calibri"/>
          <w:sz w:val="18"/>
          <w:szCs w:val="18"/>
        </w:rPr>
        <w:tab/>
      </w:r>
      <w:r w:rsidR="00EB6D12" w:rsidRPr="009B52F5">
        <w:rPr>
          <w:rStyle w:val="Ttulo10"/>
          <w:rFonts w:ascii="Calibri" w:eastAsia="Batang" w:hAnsi="Calibri"/>
          <w:sz w:val="18"/>
          <w:szCs w:val="18"/>
        </w:rPr>
        <w:t>F</w:t>
      </w:r>
      <w:r w:rsidR="00080A60" w:rsidRPr="009B52F5">
        <w:rPr>
          <w:rStyle w:val="Ttulo10"/>
          <w:rFonts w:ascii="Calibri" w:eastAsia="Batang" w:hAnsi="Calibri"/>
          <w:sz w:val="18"/>
          <w:szCs w:val="18"/>
        </w:rPr>
        <w:t xml:space="preserve">uente: </w:t>
      </w:r>
      <w:r w:rsidR="003D1CD7" w:rsidRPr="009B52F5">
        <w:rPr>
          <w:rStyle w:val="Ttulo10"/>
          <w:rFonts w:ascii="Calibri" w:eastAsia="Batang" w:hAnsi="Calibri"/>
          <w:sz w:val="18"/>
          <w:szCs w:val="18"/>
        </w:rPr>
        <w:t xml:space="preserve">MRECIC en base a </w:t>
      </w:r>
      <w:r w:rsidR="00EB6D12" w:rsidRPr="009B52F5">
        <w:rPr>
          <w:rFonts w:ascii="Calibri" w:eastAsia="Batang" w:hAnsi="Calibri"/>
          <w:bCs/>
          <w:sz w:val="18"/>
          <w:szCs w:val="18"/>
          <w:lang w:val="es-AR"/>
        </w:rPr>
        <w:t>UNCTAD</w:t>
      </w:r>
    </w:p>
    <w:p w14:paraId="399AB3D6" w14:textId="5592742F" w:rsidR="00607B93" w:rsidRPr="00536F89" w:rsidRDefault="005F2729" w:rsidP="00172493">
      <w:pPr>
        <w:numPr>
          <w:ilvl w:val="0"/>
          <w:numId w:val="17"/>
        </w:numPr>
        <w:textAlignment w:val="top"/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</w:pPr>
      <w:r w:rsidRPr="00536F89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lastRenderedPageBreak/>
        <w:t xml:space="preserve">Anuncios de inversión </w:t>
      </w:r>
      <w:proofErr w:type="spellStart"/>
      <w:r w:rsidRPr="00536F89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>greenfield</w:t>
      </w:r>
      <w:proofErr w:type="spellEnd"/>
      <w:r w:rsidRPr="00536F89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 xml:space="preserve"> de</w:t>
      </w:r>
      <w:r w:rsidR="00607B93" w:rsidRPr="00536F89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 xml:space="preserve"> </w:t>
      </w:r>
      <w:r w:rsidRPr="00536F89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 xml:space="preserve">empresas </w:t>
      </w:r>
      <w:r w:rsidR="008F1F25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>neozeland</w:t>
      </w:r>
      <w:r w:rsidR="006A169C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>e</w:t>
      </w:r>
      <w:r w:rsidR="008F1F25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>s</w:t>
      </w:r>
      <w:r w:rsidR="0078189A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>as</w:t>
      </w:r>
      <w:r w:rsidR="00607B93" w:rsidRPr="00536F89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 xml:space="preserve"> en el mundo</w:t>
      </w:r>
    </w:p>
    <w:p w14:paraId="7EF1EBFC" w14:textId="132FFA96" w:rsidR="0089128B" w:rsidRPr="00782836" w:rsidRDefault="0089128B" w:rsidP="0089128B">
      <w:pPr>
        <w:ind w:left="360"/>
        <w:jc w:val="both"/>
        <w:rPr>
          <w:rFonts w:ascii="Calibri" w:hAnsi="Calibri"/>
          <w:bCs/>
          <w:i/>
          <w:iCs/>
          <w:color w:val="FF0000"/>
        </w:rPr>
      </w:pPr>
    </w:p>
    <w:p w14:paraId="59600C22" w14:textId="63E800A9" w:rsidR="00FA17C3" w:rsidRPr="004D1F53" w:rsidRDefault="00172493" w:rsidP="004D1F53">
      <w:pPr>
        <w:numPr>
          <w:ilvl w:val="0"/>
          <w:numId w:val="1"/>
        </w:numPr>
        <w:tabs>
          <w:tab w:val="clear" w:pos="720"/>
        </w:tabs>
        <w:ind w:hanging="284"/>
        <w:jc w:val="both"/>
        <w:rPr>
          <w:rFonts w:asciiTheme="minorHAnsi" w:hAnsiTheme="minorHAnsi" w:cstheme="minorHAnsi"/>
          <w:color w:val="000000" w:themeColor="text1"/>
          <w:lang w:val="es-AR"/>
        </w:rPr>
      </w:pPr>
      <w:r w:rsidRPr="0078189A">
        <w:rPr>
          <w:rStyle w:val="Ttulo10"/>
          <w:rFonts w:asciiTheme="minorHAnsi" w:eastAsia="Batang" w:hAnsiTheme="minorHAnsi" w:cstheme="minorHAnsi"/>
          <w:bCs/>
          <w:color w:val="000000" w:themeColor="text1"/>
        </w:rPr>
        <w:t>Según l</w:t>
      </w:r>
      <w:r w:rsidR="00F56BA4">
        <w:rPr>
          <w:rStyle w:val="Ttulo10"/>
          <w:rFonts w:asciiTheme="minorHAnsi" w:eastAsia="Batang" w:hAnsiTheme="minorHAnsi" w:cstheme="minorHAnsi"/>
          <w:bCs/>
          <w:color w:val="000000" w:themeColor="text1"/>
        </w:rPr>
        <w:t xml:space="preserve">a base de datos </w:t>
      </w:r>
      <w:proofErr w:type="spellStart"/>
      <w:r w:rsidR="00F56BA4">
        <w:rPr>
          <w:rStyle w:val="Ttulo10"/>
          <w:rFonts w:asciiTheme="minorHAnsi" w:eastAsia="Batang" w:hAnsiTheme="minorHAnsi" w:cstheme="minorHAnsi"/>
          <w:bCs/>
          <w:color w:val="000000" w:themeColor="text1"/>
        </w:rPr>
        <w:t>Orbis</w:t>
      </w:r>
      <w:proofErr w:type="spellEnd"/>
      <w:r w:rsidR="00F56BA4">
        <w:rPr>
          <w:rStyle w:val="Ttulo10"/>
          <w:rFonts w:asciiTheme="minorHAnsi" w:eastAsia="Batang" w:hAnsiTheme="minorHAnsi" w:cstheme="minorHAnsi"/>
          <w:bCs/>
          <w:color w:val="000000" w:themeColor="text1"/>
        </w:rPr>
        <w:t xml:space="preserve"> entre 2018</w:t>
      </w:r>
      <w:r w:rsidRPr="0078189A">
        <w:rPr>
          <w:rStyle w:val="Ttulo10"/>
          <w:rFonts w:asciiTheme="minorHAnsi" w:eastAsia="Batang" w:hAnsiTheme="minorHAnsi" w:cstheme="minorHAnsi"/>
          <w:bCs/>
          <w:color w:val="000000" w:themeColor="text1"/>
        </w:rPr>
        <w:t xml:space="preserve"> y </w:t>
      </w:r>
      <w:r w:rsidR="00F56BA4">
        <w:rPr>
          <w:rStyle w:val="Ttulo10"/>
          <w:rFonts w:asciiTheme="minorHAnsi" w:eastAsia="Batang" w:hAnsiTheme="minorHAnsi" w:cstheme="minorHAnsi"/>
          <w:bCs/>
          <w:color w:val="000000" w:themeColor="text1"/>
        </w:rPr>
        <w:t>febrero de 2025</w:t>
      </w:r>
      <w:r w:rsidRPr="0078189A">
        <w:rPr>
          <w:rStyle w:val="Ttulo10"/>
          <w:rFonts w:asciiTheme="minorHAnsi" w:eastAsia="Batang" w:hAnsiTheme="minorHAnsi" w:cstheme="minorHAnsi"/>
          <w:bCs/>
          <w:color w:val="000000" w:themeColor="text1"/>
        </w:rPr>
        <w:t xml:space="preserve"> se registraron </w:t>
      </w:r>
      <w:r w:rsidR="004D1F53">
        <w:rPr>
          <w:rStyle w:val="Ttulo10"/>
          <w:rFonts w:asciiTheme="minorHAnsi" w:eastAsia="Batang" w:hAnsiTheme="minorHAnsi" w:cstheme="minorHAnsi"/>
          <w:bCs/>
          <w:color w:val="000000" w:themeColor="text1"/>
        </w:rPr>
        <w:t>281</w:t>
      </w:r>
      <w:r w:rsidRPr="0078189A">
        <w:rPr>
          <w:rStyle w:val="Ttulo10"/>
          <w:rFonts w:asciiTheme="minorHAnsi" w:eastAsia="Batang" w:hAnsiTheme="minorHAnsi" w:cstheme="minorHAnsi"/>
          <w:bCs/>
          <w:color w:val="000000" w:themeColor="text1"/>
        </w:rPr>
        <w:t xml:space="preserve"> anuncios de</w:t>
      </w:r>
      <w:r w:rsidRPr="0078189A">
        <w:rPr>
          <w:rFonts w:asciiTheme="minorHAnsi" w:hAnsiTheme="minorHAnsi" w:cstheme="minorHAnsi"/>
          <w:color w:val="000000" w:themeColor="text1"/>
        </w:rPr>
        <w:t xml:space="preserve"> inversión </w:t>
      </w:r>
      <w:proofErr w:type="spellStart"/>
      <w:r w:rsidRPr="0078189A">
        <w:rPr>
          <w:rFonts w:asciiTheme="minorHAnsi" w:hAnsiTheme="minorHAnsi" w:cstheme="minorHAnsi"/>
          <w:color w:val="000000" w:themeColor="text1"/>
        </w:rPr>
        <w:t>greenfield</w:t>
      </w:r>
      <w:proofErr w:type="spellEnd"/>
      <w:r w:rsidR="00F472A9" w:rsidRPr="00F14836">
        <w:rPr>
          <w:rStyle w:val="Refdenotaalpie"/>
          <w:rFonts w:asciiTheme="minorHAnsi" w:hAnsiTheme="minorHAnsi" w:cstheme="minorHAnsi"/>
          <w:color w:val="000000" w:themeColor="text1"/>
        </w:rPr>
        <w:footnoteReference w:id="1"/>
      </w:r>
      <w:r w:rsidRPr="0078189A">
        <w:rPr>
          <w:rFonts w:asciiTheme="minorHAnsi" w:hAnsiTheme="minorHAnsi" w:cstheme="minorHAnsi"/>
          <w:color w:val="000000" w:themeColor="text1"/>
        </w:rPr>
        <w:t xml:space="preserve"> por parte de empresas </w:t>
      </w:r>
      <w:r w:rsidR="008F1F25">
        <w:rPr>
          <w:rFonts w:asciiTheme="minorHAnsi" w:hAnsiTheme="minorHAnsi" w:cstheme="minorHAnsi"/>
          <w:color w:val="000000" w:themeColor="text1"/>
        </w:rPr>
        <w:t>neozeland</w:t>
      </w:r>
      <w:r w:rsidR="006A169C">
        <w:rPr>
          <w:rFonts w:asciiTheme="minorHAnsi" w:hAnsiTheme="minorHAnsi" w:cstheme="minorHAnsi"/>
          <w:color w:val="000000" w:themeColor="text1"/>
        </w:rPr>
        <w:t>e</w:t>
      </w:r>
      <w:r w:rsidR="008F1F25">
        <w:rPr>
          <w:rFonts w:asciiTheme="minorHAnsi" w:hAnsiTheme="minorHAnsi" w:cstheme="minorHAnsi"/>
          <w:color w:val="000000" w:themeColor="text1"/>
        </w:rPr>
        <w:t>s</w:t>
      </w:r>
      <w:r w:rsidR="0078189A" w:rsidRPr="0078189A">
        <w:rPr>
          <w:rFonts w:asciiTheme="minorHAnsi" w:hAnsiTheme="minorHAnsi" w:cstheme="minorHAnsi"/>
          <w:color w:val="000000" w:themeColor="text1"/>
        </w:rPr>
        <w:t>as</w:t>
      </w:r>
      <w:r w:rsidRPr="0078189A">
        <w:rPr>
          <w:rFonts w:asciiTheme="minorHAnsi" w:hAnsiTheme="minorHAnsi" w:cstheme="minorHAnsi"/>
          <w:color w:val="000000" w:themeColor="text1"/>
        </w:rPr>
        <w:t xml:space="preserve"> en el mundo.</w:t>
      </w:r>
      <w:r w:rsidR="005448B8" w:rsidRPr="0078189A">
        <w:rPr>
          <w:rFonts w:asciiTheme="minorHAnsi" w:hAnsiTheme="minorHAnsi" w:cstheme="minorHAnsi"/>
          <w:color w:val="000000" w:themeColor="text1"/>
        </w:rPr>
        <w:t xml:space="preserve"> </w:t>
      </w:r>
      <w:r w:rsidR="00BC79B6" w:rsidRPr="0078189A">
        <w:rPr>
          <w:rFonts w:asciiTheme="minorHAnsi" w:hAnsiTheme="minorHAnsi" w:cstheme="minorHAnsi"/>
          <w:color w:val="000000" w:themeColor="text1"/>
        </w:rPr>
        <w:t xml:space="preserve">Los principales </w:t>
      </w:r>
      <w:r w:rsidR="008C37F8" w:rsidRPr="0078189A">
        <w:rPr>
          <w:rFonts w:asciiTheme="minorHAnsi" w:hAnsiTheme="minorHAnsi" w:cstheme="minorHAnsi"/>
          <w:color w:val="000000" w:themeColor="text1"/>
        </w:rPr>
        <w:t>pa</w:t>
      </w:r>
      <w:proofErr w:type="spellStart"/>
      <w:r w:rsidR="008C37F8" w:rsidRPr="0078189A">
        <w:rPr>
          <w:rFonts w:asciiTheme="minorHAnsi" w:hAnsiTheme="minorHAnsi" w:cstheme="minorHAnsi"/>
          <w:color w:val="000000" w:themeColor="text1"/>
          <w:lang w:val="es-AR"/>
        </w:rPr>
        <w:t>íses</w:t>
      </w:r>
      <w:proofErr w:type="spellEnd"/>
      <w:r w:rsidR="008C37F8" w:rsidRPr="0078189A">
        <w:rPr>
          <w:rFonts w:asciiTheme="minorHAnsi" w:hAnsiTheme="minorHAnsi" w:cstheme="minorHAnsi"/>
          <w:color w:val="000000" w:themeColor="text1"/>
          <w:lang w:val="es-AR"/>
        </w:rPr>
        <w:t xml:space="preserve"> de </w:t>
      </w:r>
      <w:r w:rsidR="00BC79B6" w:rsidRPr="0078189A">
        <w:rPr>
          <w:rFonts w:asciiTheme="minorHAnsi" w:hAnsiTheme="minorHAnsi" w:cstheme="minorHAnsi"/>
          <w:color w:val="000000" w:themeColor="text1"/>
        </w:rPr>
        <w:t>destino de los anuncios fueron</w:t>
      </w:r>
      <w:r w:rsidR="008C37F8" w:rsidRPr="0078189A">
        <w:rPr>
          <w:rFonts w:asciiTheme="minorHAnsi" w:hAnsiTheme="minorHAnsi" w:cstheme="minorHAnsi"/>
          <w:color w:val="000000" w:themeColor="text1"/>
          <w:lang w:val="es-AR"/>
        </w:rPr>
        <w:t>:</w:t>
      </w:r>
      <w:r w:rsidR="00ED313A" w:rsidRPr="0078189A">
        <w:rPr>
          <w:rFonts w:asciiTheme="minorHAnsi" w:hAnsiTheme="minorHAnsi" w:cstheme="minorHAnsi"/>
          <w:color w:val="000000" w:themeColor="text1"/>
        </w:rPr>
        <w:t xml:space="preserve"> </w:t>
      </w:r>
      <w:r w:rsidR="00065B5F">
        <w:rPr>
          <w:rFonts w:asciiTheme="minorHAnsi" w:hAnsiTheme="minorHAnsi" w:cstheme="minorHAnsi"/>
          <w:color w:val="000000" w:themeColor="text1"/>
        </w:rPr>
        <w:t>Australia, Estados Unidos y Gran Bretaña.</w:t>
      </w:r>
    </w:p>
    <w:p w14:paraId="1B134FC1" w14:textId="77777777" w:rsidR="0078189A" w:rsidRPr="0078189A" w:rsidRDefault="0078189A" w:rsidP="0078189A">
      <w:pPr>
        <w:ind w:left="720"/>
        <w:jc w:val="both"/>
        <w:rPr>
          <w:rFonts w:asciiTheme="minorHAnsi" w:hAnsiTheme="minorHAnsi" w:cstheme="minorHAnsi"/>
          <w:color w:val="000000" w:themeColor="text1"/>
          <w:lang w:val="es-AR"/>
        </w:rPr>
      </w:pPr>
    </w:p>
    <w:p w14:paraId="2DEDFCC6" w14:textId="23B4C5E7" w:rsidR="00FA17C3" w:rsidRPr="00F14836" w:rsidRDefault="0007397E" w:rsidP="0007397E">
      <w:pPr>
        <w:jc w:val="center"/>
        <w:outlineLvl w:val="0"/>
        <w:rPr>
          <w:rFonts w:ascii="Calibri" w:hAnsi="Calibri"/>
          <w:b/>
          <w:bCs/>
          <w:color w:val="000000" w:themeColor="text1"/>
        </w:rPr>
      </w:pPr>
      <w:r w:rsidRPr="00F14836">
        <w:rPr>
          <w:rFonts w:ascii="Calibri" w:hAnsi="Calibri"/>
          <w:b/>
          <w:bCs/>
          <w:color w:val="000000" w:themeColor="text1"/>
        </w:rPr>
        <w:t xml:space="preserve">Cuadro 3.1 – Anuncios de inversión </w:t>
      </w:r>
      <w:proofErr w:type="spellStart"/>
      <w:r w:rsidRPr="00F14836">
        <w:rPr>
          <w:rFonts w:ascii="Calibri" w:hAnsi="Calibri"/>
          <w:b/>
          <w:bCs/>
          <w:color w:val="000000" w:themeColor="text1"/>
        </w:rPr>
        <w:t>greenfield</w:t>
      </w:r>
      <w:proofErr w:type="spellEnd"/>
      <w:r w:rsidRPr="00F14836">
        <w:rPr>
          <w:rFonts w:ascii="Calibri" w:hAnsi="Calibri"/>
          <w:b/>
          <w:bCs/>
          <w:color w:val="000000" w:themeColor="text1"/>
        </w:rPr>
        <w:t xml:space="preserve"> de empresas </w:t>
      </w:r>
      <w:r w:rsidR="00FA17C3">
        <w:rPr>
          <w:rFonts w:ascii="Calibri" w:hAnsi="Calibri"/>
          <w:b/>
          <w:bCs/>
          <w:color w:val="000000" w:themeColor="text1"/>
        </w:rPr>
        <w:t>neozelande</w:t>
      </w:r>
      <w:r w:rsidR="008F1F25">
        <w:rPr>
          <w:rFonts w:ascii="Calibri" w:hAnsi="Calibri"/>
          <w:b/>
          <w:bCs/>
          <w:color w:val="000000" w:themeColor="text1"/>
        </w:rPr>
        <w:t>s</w:t>
      </w:r>
      <w:r w:rsidR="0078189A">
        <w:rPr>
          <w:rFonts w:ascii="Calibri" w:hAnsi="Calibri"/>
          <w:b/>
          <w:bCs/>
          <w:color w:val="000000" w:themeColor="text1"/>
        </w:rPr>
        <w:t>as</w:t>
      </w:r>
      <w:r w:rsidRPr="00F14836">
        <w:rPr>
          <w:rFonts w:ascii="Calibri" w:hAnsi="Calibri"/>
          <w:b/>
          <w:bCs/>
          <w:color w:val="000000" w:themeColor="text1"/>
        </w:rPr>
        <w:t xml:space="preserve"> en el mundo</w:t>
      </w:r>
      <w:r w:rsidR="009A0DC7" w:rsidRPr="00F14836">
        <w:rPr>
          <w:rFonts w:ascii="Calibri" w:hAnsi="Calibri"/>
          <w:b/>
          <w:bCs/>
          <w:color w:val="000000" w:themeColor="text1"/>
        </w:rPr>
        <w:t xml:space="preserve"> por país de destino</w:t>
      </w:r>
      <w:r w:rsidRPr="00F14836">
        <w:rPr>
          <w:rFonts w:ascii="Calibri" w:hAnsi="Calibri"/>
          <w:b/>
          <w:bCs/>
          <w:color w:val="000000" w:themeColor="text1"/>
        </w:rPr>
        <w:t>, 201</w:t>
      </w:r>
      <w:r w:rsidR="00BD739E">
        <w:rPr>
          <w:rFonts w:ascii="Calibri" w:hAnsi="Calibri"/>
          <w:b/>
          <w:bCs/>
          <w:color w:val="000000" w:themeColor="text1"/>
        </w:rPr>
        <w:t>8</w:t>
      </w:r>
      <w:r w:rsidRPr="00F14836">
        <w:rPr>
          <w:rFonts w:ascii="Calibri" w:hAnsi="Calibri"/>
          <w:b/>
          <w:bCs/>
          <w:color w:val="000000" w:themeColor="text1"/>
        </w:rPr>
        <w:t xml:space="preserve"> – </w:t>
      </w:r>
      <w:r w:rsidR="00BD739E">
        <w:rPr>
          <w:rFonts w:ascii="Calibri" w:hAnsi="Calibri"/>
          <w:b/>
          <w:bCs/>
          <w:color w:val="000000" w:themeColor="text1"/>
        </w:rPr>
        <w:t>febrero de 202</w:t>
      </w:r>
      <w:r w:rsidR="00931F29">
        <w:rPr>
          <w:rFonts w:ascii="Calibri" w:hAnsi="Calibri"/>
          <w:b/>
          <w:bCs/>
          <w:color w:val="000000" w:themeColor="text1"/>
        </w:rPr>
        <w:t>5</w:t>
      </w:r>
    </w:p>
    <w:tbl>
      <w:tblPr>
        <w:tblW w:w="854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275"/>
        <w:gridCol w:w="2757"/>
        <w:gridCol w:w="1517"/>
      </w:tblGrid>
      <w:tr w:rsidR="0078189A" w14:paraId="71D6D265" w14:textId="77777777" w:rsidTr="006407FD">
        <w:trPr>
          <w:trHeight w:val="1208"/>
          <w:jc w:val="center"/>
        </w:trPr>
        <w:tc>
          <w:tcPr>
            <w:tcW w:w="4275" w:type="dxa"/>
            <w:shd w:val="clear" w:color="000000" w:fill="99CCFF"/>
            <w:vAlign w:val="center"/>
            <w:hideMark/>
          </w:tcPr>
          <w:p w14:paraId="3A27FEB7" w14:textId="77777777" w:rsidR="0078189A" w:rsidRDefault="0078189A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es-US" w:eastAsia="es-US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País</w:t>
            </w:r>
          </w:p>
        </w:tc>
        <w:tc>
          <w:tcPr>
            <w:tcW w:w="2757" w:type="dxa"/>
            <w:shd w:val="clear" w:color="000000" w:fill="99CCFF"/>
            <w:vAlign w:val="center"/>
            <w:hideMark/>
          </w:tcPr>
          <w:p w14:paraId="2B6388CD" w14:textId="13C196FC" w:rsidR="0078189A" w:rsidRDefault="0078189A" w:rsidP="004D1F53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Cantidad de a</w:t>
            </w:r>
            <w:r w:rsidR="004D1F53">
              <w:rPr>
                <w:rFonts w:ascii="Calibri" w:hAnsi="Calibri" w:cs="Calibri"/>
                <w:b/>
                <w:bCs/>
                <w:sz w:val="22"/>
                <w:szCs w:val="22"/>
              </w:rPr>
              <w:t>nuncios</w:t>
            </w:r>
          </w:p>
        </w:tc>
        <w:tc>
          <w:tcPr>
            <w:tcW w:w="1517" w:type="dxa"/>
            <w:shd w:val="clear" w:color="000000" w:fill="99CCFF"/>
            <w:vAlign w:val="center"/>
            <w:hideMark/>
          </w:tcPr>
          <w:p w14:paraId="2483DD8B" w14:textId="77777777" w:rsidR="0078189A" w:rsidRDefault="0078189A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% del total</w:t>
            </w:r>
          </w:p>
        </w:tc>
      </w:tr>
      <w:tr w:rsidR="00AB0E4A" w14:paraId="5E9F7EE2" w14:textId="77777777" w:rsidTr="00AB0E4A">
        <w:trPr>
          <w:trHeight w:val="624"/>
          <w:jc w:val="center"/>
        </w:trPr>
        <w:tc>
          <w:tcPr>
            <w:tcW w:w="4275" w:type="dxa"/>
            <w:shd w:val="clear" w:color="auto" w:fill="auto"/>
            <w:vAlign w:val="center"/>
            <w:hideMark/>
          </w:tcPr>
          <w:p w14:paraId="59524FAC" w14:textId="3AA29398" w:rsidR="00AB0E4A" w:rsidRDefault="00AB0E4A" w:rsidP="00AB0E4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Australia </w:t>
            </w:r>
          </w:p>
        </w:tc>
        <w:tc>
          <w:tcPr>
            <w:tcW w:w="2757" w:type="dxa"/>
            <w:shd w:val="clear" w:color="auto" w:fill="auto"/>
            <w:vAlign w:val="center"/>
            <w:hideMark/>
          </w:tcPr>
          <w:p w14:paraId="45C75160" w14:textId="535A6F93" w:rsidR="00AB0E4A" w:rsidRDefault="00AB0E4A" w:rsidP="00AB0E4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34</w:t>
            </w:r>
          </w:p>
        </w:tc>
        <w:tc>
          <w:tcPr>
            <w:tcW w:w="1517" w:type="dxa"/>
            <w:shd w:val="clear" w:color="auto" w:fill="auto"/>
            <w:vAlign w:val="center"/>
            <w:hideMark/>
          </w:tcPr>
          <w:p w14:paraId="0A89AC31" w14:textId="045E473D" w:rsidR="00AB0E4A" w:rsidRDefault="00AB0E4A" w:rsidP="00AB0E4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18%</w:t>
            </w:r>
          </w:p>
        </w:tc>
      </w:tr>
      <w:tr w:rsidR="00AB0E4A" w14:paraId="5E011755" w14:textId="77777777" w:rsidTr="00AB0E4A">
        <w:trPr>
          <w:trHeight w:val="624"/>
          <w:jc w:val="center"/>
        </w:trPr>
        <w:tc>
          <w:tcPr>
            <w:tcW w:w="4275" w:type="dxa"/>
            <w:shd w:val="clear" w:color="auto" w:fill="auto"/>
            <w:vAlign w:val="center"/>
            <w:hideMark/>
          </w:tcPr>
          <w:p w14:paraId="27D38EF3" w14:textId="567BE9E2" w:rsidR="00AB0E4A" w:rsidRDefault="00AB0E4A" w:rsidP="00AB0E4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Estados Unidos </w:t>
            </w:r>
          </w:p>
        </w:tc>
        <w:tc>
          <w:tcPr>
            <w:tcW w:w="2757" w:type="dxa"/>
            <w:shd w:val="clear" w:color="auto" w:fill="auto"/>
            <w:vAlign w:val="center"/>
            <w:hideMark/>
          </w:tcPr>
          <w:p w14:paraId="7A1FDADD" w14:textId="6D279390" w:rsidR="00AB0E4A" w:rsidRDefault="00AB0E4A" w:rsidP="00AB0E4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30</w:t>
            </w:r>
          </w:p>
        </w:tc>
        <w:tc>
          <w:tcPr>
            <w:tcW w:w="1517" w:type="dxa"/>
            <w:shd w:val="clear" w:color="auto" w:fill="auto"/>
            <w:vAlign w:val="center"/>
            <w:hideMark/>
          </w:tcPr>
          <w:p w14:paraId="331C4147" w14:textId="2FEB0A59" w:rsidR="00AB0E4A" w:rsidRDefault="00AB0E4A" w:rsidP="00AB0E4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16%</w:t>
            </w:r>
          </w:p>
        </w:tc>
      </w:tr>
      <w:tr w:rsidR="00AB0E4A" w14:paraId="02901698" w14:textId="77777777" w:rsidTr="00AB0E4A">
        <w:trPr>
          <w:trHeight w:val="624"/>
          <w:jc w:val="center"/>
        </w:trPr>
        <w:tc>
          <w:tcPr>
            <w:tcW w:w="4275" w:type="dxa"/>
            <w:shd w:val="clear" w:color="auto" w:fill="auto"/>
            <w:vAlign w:val="center"/>
            <w:hideMark/>
          </w:tcPr>
          <w:p w14:paraId="6AE91036" w14:textId="1F9D9EE8" w:rsidR="00AB0E4A" w:rsidRDefault="00AB0E4A" w:rsidP="00AB0E4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Reino Unido</w:t>
            </w:r>
          </w:p>
        </w:tc>
        <w:tc>
          <w:tcPr>
            <w:tcW w:w="2757" w:type="dxa"/>
            <w:shd w:val="clear" w:color="auto" w:fill="auto"/>
            <w:vAlign w:val="center"/>
            <w:hideMark/>
          </w:tcPr>
          <w:p w14:paraId="0A1FDCE2" w14:textId="03413CF9" w:rsidR="00AB0E4A" w:rsidRDefault="00AB0E4A" w:rsidP="00AB0E4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</w:t>
            </w:r>
          </w:p>
        </w:tc>
        <w:tc>
          <w:tcPr>
            <w:tcW w:w="1517" w:type="dxa"/>
            <w:shd w:val="clear" w:color="auto" w:fill="auto"/>
            <w:vAlign w:val="center"/>
            <w:hideMark/>
          </w:tcPr>
          <w:p w14:paraId="036987EC" w14:textId="6FB57568" w:rsidR="00AB0E4A" w:rsidRDefault="00AB0E4A" w:rsidP="00AB0E4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AB0E4A" w14:paraId="1473AFF0" w14:textId="77777777" w:rsidTr="00AB0E4A">
        <w:trPr>
          <w:trHeight w:val="624"/>
          <w:jc w:val="center"/>
        </w:trPr>
        <w:tc>
          <w:tcPr>
            <w:tcW w:w="4275" w:type="dxa"/>
            <w:shd w:val="clear" w:color="auto" w:fill="auto"/>
            <w:vAlign w:val="center"/>
          </w:tcPr>
          <w:p w14:paraId="6415208F" w14:textId="657F5465" w:rsidR="00AB0E4A" w:rsidRDefault="00AB0E4A" w:rsidP="00AB0E4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China </w:t>
            </w:r>
          </w:p>
        </w:tc>
        <w:tc>
          <w:tcPr>
            <w:tcW w:w="2757" w:type="dxa"/>
            <w:shd w:val="clear" w:color="auto" w:fill="auto"/>
            <w:vAlign w:val="center"/>
          </w:tcPr>
          <w:p w14:paraId="198EF1C2" w14:textId="60D581F4" w:rsidR="00AB0E4A" w:rsidRDefault="00AB0E4A" w:rsidP="00AB0E4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</w:t>
            </w:r>
          </w:p>
        </w:tc>
        <w:tc>
          <w:tcPr>
            <w:tcW w:w="1517" w:type="dxa"/>
            <w:shd w:val="clear" w:color="auto" w:fill="auto"/>
            <w:vAlign w:val="center"/>
          </w:tcPr>
          <w:p w14:paraId="1BDD50DB" w14:textId="2AB1F18A" w:rsidR="00AB0E4A" w:rsidRDefault="00AB0E4A" w:rsidP="00AB0E4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AB0E4A" w14:paraId="776B5046" w14:textId="77777777" w:rsidTr="00AB0E4A">
        <w:trPr>
          <w:trHeight w:val="624"/>
          <w:jc w:val="center"/>
        </w:trPr>
        <w:tc>
          <w:tcPr>
            <w:tcW w:w="4275" w:type="dxa"/>
            <w:shd w:val="clear" w:color="auto" w:fill="auto"/>
            <w:vAlign w:val="center"/>
          </w:tcPr>
          <w:p w14:paraId="6CBF7EFC" w14:textId="22DD3D71" w:rsidR="00AB0E4A" w:rsidRDefault="00AB0E4A" w:rsidP="00AB0E4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Alemania </w:t>
            </w:r>
          </w:p>
        </w:tc>
        <w:tc>
          <w:tcPr>
            <w:tcW w:w="2757" w:type="dxa"/>
            <w:shd w:val="clear" w:color="auto" w:fill="auto"/>
            <w:vAlign w:val="center"/>
          </w:tcPr>
          <w:p w14:paraId="09778B7B" w14:textId="2A62A5E0" w:rsidR="00AB0E4A" w:rsidRDefault="00AB0E4A" w:rsidP="00AB0E4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</w:t>
            </w:r>
          </w:p>
        </w:tc>
        <w:tc>
          <w:tcPr>
            <w:tcW w:w="1517" w:type="dxa"/>
            <w:shd w:val="clear" w:color="auto" w:fill="auto"/>
            <w:vAlign w:val="center"/>
          </w:tcPr>
          <w:p w14:paraId="4A2E9086" w14:textId="21B4A129" w:rsidR="00AB0E4A" w:rsidRDefault="00AB0E4A" w:rsidP="00AB0E4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AB0E4A" w14:paraId="615A887E" w14:textId="77777777" w:rsidTr="00AB0E4A">
        <w:trPr>
          <w:trHeight w:val="624"/>
          <w:jc w:val="center"/>
        </w:trPr>
        <w:tc>
          <w:tcPr>
            <w:tcW w:w="4275" w:type="dxa"/>
            <w:shd w:val="clear" w:color="auto" w:fill="auto"/>
            <w:vAlign w:val="center"/>
          </w:tcPr>
          <w:p w14:paraId="6AF38756" w14:textId="50F47BEF" w:rsidR="00AB0E4A" w:rsidRDefault="00AB0E4A" w:rsidP="00AB0E4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Singapur </w:t>
            </w:r>
          </w:p>
        </w:tc>
        <w:tc>
          <w:tcPr>
            <w:tcW w:w="2757" w:type="dxa"/>
            <w:shd w:val="clear" w:color="auto" w:fill="auto"/>
            <w:vAlign w:val="center"/>
          </w:tcPr>
          <w:p w14:paraId="1B9BDC77" w14:textId="3C363917" w:rsidR="00AB0E4A" w:rsidRDefault="00AB0E4A" w:rsidP="00AB0E4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</w:t>
            </w:r>
          </w:p>
        </w:tc>
        <w:tc>
          <w:tcPr>
            <w:tcW w:w="1517" w:type="dxa"/>
            <w:shd w:val="clear" w:color="auto" w:fill="auto"/>
            <w:vAlign w:val="center"/>
          </w:tcPr>
          <w:p w14:paraId="45657C33" w14:textId="3039B216" w:rsidR="00AB0E4A" w:rsidRDefault="00AB0E4A" w:rsidP="00AB0E4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AB0E4A" w14:paraId="2EF77FF7" w14:textId="77777777" w:rsidTr="00AB0E4A">
        <w:trPr>
          <w:trHeight w:val="624"/>
          <w:jc w:val="center"/>
        </w:trPr>
        <w:tc>
          <w:tcPr>
            <w:tcW w:w="4275" w:type="dxa"/>
            <w:shd w:val="clear" w:color="auto" w:fill="auto"/>
            <w:vAlign w:val="center"/>
          </w:tcPr>
          <w:p w14:paraId="53B56D3D" w14:textId="346BAC3C" w:rsidR="00AB0E4A" w:rsidRDefault="00AB0E4A" w:rsidP="00AB0E4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Países Bajos </w:t>
            </w:r>
          </w:p>
        </w:tc>
        <w:tc>
          <w:tcPr>
            <w:tcW w:w="2757" w:type="dxa"/>
            <w:shd w:val="clear" w:color="auto" w:fill="auto"/>
            <w:vAlign w:val="center"/>
          </w:tcPr>
          <w:p w14:paraId="722C9174" w14:textId="708CDC4B" w:rsidR="00AB0E4A" w:rsidRDefault="00AB0E4A" w:rsidP="00AB0E4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1517" w:type="dxa"/>
            <w:shd w:val="clear" w:color="auto" w:fill="auto"/>
            <w:vAlign w:val="center"/>
          </w:tcPr>
          <w:p w14:paraId="32D4F63E" w14:textId="18339C15" w:rsidR="00AB0E4A" w:rsidRDefault="00AB0E4A" w:rsidP="00AB0E4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AB0E4A" w14:paraId="33F7532A" w14:textId="77777777" w:rsidTr="00AB0E4A">
        <w:trPr>
          <w:trHeight w:val="624"/>
          <w:jc w:val="center"/>
        </w:trPr>
        <w:tc>
          <w:tcPr>
            <w:tcW w:w="4275" w:type="dxa"/>
            <w:shd w:val="clear" w:color="auto" w:fill="auto"/>
            <w:vAlign w:val="center"/>
            <w:hideMark/>
          </w:tcPr>
          <w:p w14:paraId="47A99419" w14:textId="20CE98D8" w:rsidR="00AB0E4A" w:rsidRDefault="00AB0E4A" w:rsidP="00AB0E4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Canadá </w:t>
            </w:r>
          </w:p>
        </w:tc>
        <w:tc>
          <w:tcPr>
            <w:tcW w:w="2757" w:type="dxa"/>
            <w:shd w:val="clear" w:color="auto" w:fill="auto"/>
            <w:vAlign w:val="center"/>
            <w:hideMark/>
          </w:tcPr>
          <w:p w14:paraId="4FA34E89" w14:textId="229A3565" w:rsidR="00AB0E4A" w:rsidRDefault="00AB0E4A" w:rsidP="00AB0E4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1517" w:type="dxa"/>
            <w:shd w:val="clear" w:color="auto" w:fill="auto"/>
            <w:vAlign w:val="center"/>
            <w:hideMark/>
          </w:tcPr>
          <w:p w14:paraId="4708B43D" w14:textId="489A8FE7" w:rsidR="00AB0E4A" w:rsidRDefault="00AB0E4A" w:rsidP="00AB0E4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AB0E4A" w14:paraId="3552BDA3" w14:textId="77777777" w:rsidTr="00AB0E4A">
        <w:trPr>
          <w:trHeight w:val="624"/>
          <w:jc w:val="center"/>
        </w:trPr>
        <w:tc>
          <w:tcPr>
            <w:tcW w:w="4275" w:type="dxa"/>
            <w:shd w:val="clear" w:color="auto" w:fill="auto"/>
            <w:vAlign w:val="center"/>
            <w:hideMark/>
          </w:tcPr>
          <w:p w14:paraId="323E4548" w14:textId="3690A849" w:rsidR="00AB0E4A" w:rsidRDefault="00AB0E4A" w:rsidP="00AB0E4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Hong Kong</w:t>
            </w:r>
          </w:p>
        </w:tc>
        <w:tc>
          <w:tcPr>
            <w:tcW w:w="2757" w:type="dxa"/>
            <w:shd w:val="clear" w:color="auto" w:fill="auto"/>
            <w:vAlign w:val="center"/>
            <w:hideMark/>
          </w:tcPr>
          <w:p w14:paraId="19F49886" w14:textId="4589819A" w:rsidR="00AB0E4A" w:rsidRDefault="00AB0E4A" w:rsidP="00AB0E4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1517" w:type="dxa"/>
            <w:shd w:val="clear" w:color="auto" w:fill="auto"/>
            <w:vAlign w:val="center"/>
            <w:hideMark/>
          </w:tcPr>
          <w:p w14:paraId="578C1D74" w14:textId="55F97AE5" w:rsidR="00AB0E4A" w:rsidRDefault="00AB0E4A" w:rsidP="00AB0E4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AB0E4A" w14:paraId="1175AA9B" w14:textId="77777777" w:rsidTr="00AB0E4A">
        <w:trPr>
          <w:trHeight w:val="624"/>
          <w:jc w:val="center"/>
        </w:trPr>
        <w:tc>
          <w:tcPr>
            <w:tcW w:w="4275" w:type="dxa"/>
            <w:shd w:val="clear" w:color="auto" w:fill="auto"/>
            <w:vAlign w:val="center"/>
            <w:hideMark/>
          </w:tcPr>
          <w:p w14:paraId="4241EF88" w14:textId="77777777" w:rsidR="00AB0E4A" w:rsidRDefault="00AB0E4A" w:rsidP="00AB0E4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2757" w:type="dxa"/>
            <w:shd w:val="clear" w:color="auto" w:fill="auto"/>
            <w:vAlign w:val="center"/>
            <w:hideMark/>
          </w:tcPr>
          <w:p w14:paraId="768EFBA9" w14:textId="2D20DE98" w:rsidR="00AB0E4A" w:rsidRDefault="00AB0E4A" w:rsidP="00AB0E4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55</w:t>
            </w:r>
          </w:p>
        </w:tc>
        <w:tc>
          <w:tcPr>
            <w:tcW w:w="1517" w:type="dxa"/>
            <w:shd w:val="clear" w:color="auto" w:fill="auto"/>
            <w:vAlign w:val="center"/>
            <w:hideMark/>
          </w:tcPr>
          <w:p w14:paraId="665978A1" w14:textId="353A02E7" w:rsidR="00AB0E4A" w:rsidRDefault="00AB0E4A" w:rsidP="00AB0E4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29%</w:t>
            </w:r>
          </w:p>
        </w:tc>
      </w:tr>
      <w:tr w:rsidR="00AB0E4A" w14:paraId="674124D4" w14:textId="77777777" w:rsidTr="00AB0E4A">
        <w:trPr>
          <w:trHeight w:val="624"/>
          <w:jc w:val="center"/>
        </w:trPr>
        <w:tc>
          <w:tcPr>
            <w:tcW w:w="4275" w:type="dxa"/>
            <w:shd w:val="clear" w:color="auto" w:fill="auto"/>
            <w:vAlign w:val="center"/>
            <w:hideMark/>
          </w:tcPr>
          <w:p w14:paraId="6A1EC849" w14:textId="77777777" w:rsidR="00AB0E4A" w:rsidRDefault="00AB0E4A" w:rsidP="00AB0E4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Todos</w:t>
            </w:r>
          </w:p>
        </w:tc>
        <w:tc>
          <w:tcPr>
            <w:tcW w:w="2757" w:type="dxa"/>
            <w:shd w:val="clear" w:color="auto" w:fill="auto"/>
            <w:vAlign w:val="center"/>
            <w:hideMark/>
          </w:tcPr>
          <w:p w14:paraId="39F67967" w14:textId="12CE86B6" w:rsidR="00AB0E4A" w:rsidRDefault="00AB0E4A" w:rsidP="00AB0E4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189</w:t>
            </w:r>
          </w:p>
        </w:tc>
        <w:tc>
          <w:tcPr>
            <w:tcW w:w="1517" w:type="dxa"/>
            <w:shd w:val="clear" w:color="auto" w:fill="auto"/>
            <w:vAlign w:val="center"/>
            <w:hideMark/>
          </w:tcPr>
          <w:p w14:paraId="3F9C38F0" w14:textId="20714FAC" w:rsidR="00AB0E4A" w:rsidRDefault="00AB0E4A" w:rsidP="00AB0E4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5DE4BED2" w14:textId="0AB3CBD1" w:rsidR="00BC79B6" w:rsidRDefault="0007397E" w:rsidP="0078189A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F14836">
        <w:rPr>
          <w:rFonts w:ascii="Calibri" w:hAnsi="Calibri"/>
          <w:color w:val="000000" w:themeColor="text1"/>
          <w:sz w:val="18"/>
          <w:szCs w:val="18"/>
        </w:rPr>
        <w:t>Fuente: MRE</w:t>
      </w:r>
      <w:r w:rsidR="003D1CD7" w:rsidRPr="00F14836">
        <w:rPr>
          <w:rFonts w:ascii="Calibri" w:hAnsi="Calibri"/>
          <w:color w:val="000000" w:themeColor="text1"/>
          <w:sz w:val="18"/>
          <w:szCs w:val="18"/>
        </w:rPr>
        <w:t>CI</w:t>
      </w:r>
      <w:r w:rsidRPr="00F14836">
        <w:rPr>
          <w:rFonts w:ascii="Calibri" w:hAnsi="Calibri"/>
          <w:color w:val="000000" w:themeColor="text1"/>
          <w:sz w:val="18"/>
          <w:szCs w:val="18"/>
        </w:rPr>
        <w:t>C en base a ORBIS.</w:t>
      </w:r>
    </w:p>
    <w:p w14:paraId="2E9EBDBC" w14:textId="77777777" w:rsidR="00FA17C3" w:rsidRPr="0078189A" w:rsidRDefault="00FA17C3" w:rsidP="0078189A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</w:p>
    <w:p w14:paraId="1DDE4FC5" w14:textId="4C5879F8" w:rsidR="0078189A" w:rsidRPr="00FA71EF" w:rsidRDefault="000F0A73" w:rsidP="00EA7419">
      <w:pPr>
        <w:numPr>
          <w:ilvl w:val="0"/>
          <w:numId w:val="27"/>
        </w:numPr>
        <w:jc w:val="both"/>
        <w:textAlignment w:val="top"/>
        <w:rPr>
          <w:rFonts w:ascii="Calibri" w:hAnsi="Calibri"/>
          <w:color w:val="000000" w:themeColor="text1"/>
        </w:rPr>
      </w:pPr>
      <w:r w:rsidRPr="00FA71EF">
        <w:rPr>
          <w:rFonts w:ascii="Calibri" w:hAnsi="Calibri"/>
          <w:color w:val="000000" w:themeColor="text1"/>
        </w:rPr>
        <w:t xml:space="preserve">Entre los </w:t>
      </w:r>
      <w:r w:rsidR="00F60D1A" w:rsidRPr="00FA71EF">
        <w:rPr>
          <w:rFonts w:ascii="Calibri" w:hAnsi="Calibri"/>
          <w:color w:val="000000" w:themeColor="text1"/>
        </w:rPr>
        <w:t xml:space="preserve">anuncios de </w:t>
      </w:r>
      <w:r w:rsidRPr="00FA71EF">
        <w:rPr>
          <w:rFonts w:ascii="Calibri" w:hAnsi="Calibri"/>
          <w:color w:val="000000" w:themeColor="text1"/>
        </w:rPr>
        <w:t xml:space="preserve">proyectos de </w:t>
      </w:r>
      <w:proofErr w:type="spellStart"/>
      <w:r w:rsidR="00F60D1A" w:rsidRPr="00FA71EF">
        <w:rPr>
          <w:rFonts w:ascii="Calibri" w:hAnsi="Calibri"/>
          <w:color w:val="000000" w:themeColor="text1"/>
        </w:rPr>
        <w:t>greenfield</w:t>
      </w:r>
      <w:proofErr w:type="spellEnd"/>
      <w:r w:rsidR="00F60D1A" w:rsidRPr="00FA71EF">
        <w:rPr>
          <w:rFonts w:ascii="Calibri" w:hAnsi="Calibri"/>
          <w:color w:val="000000" w:themeColor="text1"/>
        </w:rPr>
        <w:t xml:space="preserve"> de </w:t>
      </w:r>
      <w:r w:rsidRPr="00FA71EF">
        <w:rPr>
          <w:rFonts w:ascii="Calibri" w:hAnsi="Calibri"/>
          <w:color w:val="000000" w:themeColor="text1"/>
        </w:rPr>
        <w:t xml:space="preserve">empresas </w:t>
      </w:r>
      <w:r w:rsidR="00FA17C3" w:rsidRPr="00FA71EF">
        <w:rPr>
          <w:rFonts w:ascii="Calibri" w:hAnsi="Calibri"/>
          <w:color w:val="000000" w:themeColor="text1"/>
        </w:rPr>
        <w:t>neozelandesas</w:t>
      </w:r>
      <w:r w:rsidR="00517A7B" w:rsidRPr="00FA71EF">
        <w:rPr>
          <w:rFonts w:ascii="Calibri" w:hAnsi="Calibri"/>
          <w:color w:val="000000" w:themeColor="text1"/>
        </w:rPr>
        <w:t xml:space="preserve"> </w:t>
      </w:r>
      <w:r w:rsidRPr="00FA71EF">
        <w:rPr>
          <w:rFonts w:ascii="Calibri" w:hAnsi="Calibri"/>
          <w:color w:val="000000" w:themeColor="text1"/>
        </w:rPr>
        <w:t>en el mundo s</w:t>
      </w:r>
      <w:r w:rsidR="00BC79B6" w:rsidRPr="00FA71EF">
        <w:rPr>
          <w:rFonts w:ascii="Calibri" w:hAnsi="Calibri"/>
          <w:color w:val="000000" w:themeColor="text1"/>
        </w:rPr>
        <w:t xml:space="preserve">e destacan </w:t>
      </w:r>
      <w:r w:rsidRPr="00FA71EF">
        <w:rPr>
          <w:rFonts w:ascii="Calibri" w:hAnsi="Calibri"/>
          <w:color w:val="000000" w:themeColor="text1"/>
        </w:rPr>
        <w:t>los</w:t>
      </w:r>
      <w:r w:rsidR="00BC79B6" w:rsidRPr="00FA71EF">
        <w:rPr>
          <w:rFonts w:ascii="Calibri" w:hAnsi="Calibri"/>
          <w:color w:val="000000" w:themeColor="text1"/>
        </w:rPr>
        <w:t xml:space="preserve"> </w:t>
      </w:r>
      <w:r w:rsidRPr="00FA71EF">
        <w:rPr>
          <w:rFonts w:ascii="Calibri" w:hAnsi="Calibri"/>
          <w:color w:val="000000" w:themeColor="text1"/>
        </w:rPr>
        <w:t xml:space="preserve">siguientes </w:t>
      </w:r>
      <w:r w:rsidR="00BC79B6" w:rsidRPr="00FA71EF">
        <w:rPr>
          <w:rFonts w:ascii="Calibri" w:hAnsi="Calibri"/>
          <w:color w:val="000000" w:themeColor="text1"/>
        </w:rPr>
        <w:t>sectores</w:t>
      </w:r>
      <w:r w:rsidRPr="00FA71EF">
        <w:rPr>
          <w:rFonts w:ascii="Calibri" w:hAnsi="Calibri"/>
          <w:color w:val="000000" w:themeColor="text1"/>
        </w:rPr>
        <w:t xml:space="preserve">: </w:t>
      </w:r>
      <w:r w:rsidR="00FA71EF" w:rsidRPr="00FA71EF">
        <w:rPr>
          <w:rFonts w:ascii="Calibri" w:hAnsi="Calibri"/>
          <w:color w:val="000000" w:themeColor="text1"/>
        </w:rPr>
        <w:t>Transporte, Flete y Almacenamiento</w:t>
      </w:r>
      <w:r w:rsidR="0078189A" w:rsidRPr="00FA71EF">
        <w:rPr>
          <w:rFonts w:ascii="Calibri" w:hAnsi="Calibri"/>
          <w:color w:val="000000" w:themeColor="text1"/>
        </w:rPr>
        <w:t xml:space="preserve">; </w:t>
      </w:r>
      <w:r w:rsidR="00756E57">
        <w:rPr>
          <w:rFonts w:ascii="Calibri" w:hAnsi="Calibri"/>
          <w:color w:val="000000" w:themeColor="text1"/>
        </w:rPr>
        <w:t>Servicios Profesionales; Computación y Software.</w:t>
      </w:r>
      <w:bookmarkStart w:id="0" w:name="_GoBack"/>
      <w:bookmarkEnd w:id="0"/>
    </w:p>
    <w:p w14:paraId="0E4A520D" w14:textId="77777777" w:rsidR="00FA17C3" w:rsidRDefault="00FA17C3">
      <w:pPr>
        <w:rPr>
          <w:rFonts w:ascii="Calibri" w:hAnsi="Calibri"/>
          <w:b/>
          <w:bCs/>
          <w:color w:val="000000" w:themeColor="text1"/>
        </w:rPr>
      </w:pPr>
      <w:r>
        <w:rPr>
          <w:rFonts w:ascii="Calibri" w:hAnsi="Calibri"/>
          <w:b/>
          <w:bCs/>
          <w:color w:val="000000" w:themeColor="text1"/>
        </w:rPr>
        <w:br w:type="page"/>
      </w:r>
    </w:p>
    <w:p w14:paraId="42B85F73" w14:textId="560C05A4" w:rsidR="009A0DC7" w:rsidRDefault="009A0DC7" w:rsidP="009A0DC7">
      <w:pPr>
        <w:jc w:val="center"/>
        <w:outlineLvl w:val="0"/>
        <w:rPr>
          <w:rFonts w:ascii="Calibri" w:hAnsi="Calibri"/>
          <w:b/>
          <w:bCs/>
          <w:color w:val="000000" w:themeColor="text1"/>
        </w:rPr>
      </w:pPr>
      <w:r w:rsidRPr="00595FB8">
        <w:rPr>
          <w:rFonts w:ascii="Calibri" w:hAnsi="Calibri"/>
          <w:b/>
          <w:bCs/>
          <w:color w:val="000000" w:themeColor="text1"/>
        </w:rPr>
        <w:lastRenderedPageBreak/>
        <w:t>Cuadro 3.</w:t>
      </w:r>
      <w:r w:rsidR="00E70A7C" w:rsidRPr="00595FB8">
        <w:rPr>
          <w:rFonts w:ascii="Calibri" w:hAnsi="Calibri"/>
          <w:b/>
          <w:bCs/>
          <w:color w:val="000000" w:themeColor="text1"/>
        </w:rPr>
        <w:t>2</w:t>
      </w:r>
      <w:r w:rsidRPr="00595FB8">
        <w:rPr>
          <w:rFonts w:ascii="Calibri" w:hAnsi="Calibri"/>
          <w:b/>
          <w:bCs/>
          <w:color w:val="000000" w:themeColor="text1"/>
        </w:rPr>
        <w:t xml:space="preserve"> – Anuncios de inversión </w:t>
      </w:r>
      <w:proofErr w:type="spellStart"/>
      <w:r w:rsidRPr="00595FB8">
        <w:rPr>
          <w:rFonts w:ascii="Calibri" w:hAnsi="Calibri"/>
          <w:b/>
          <w:bCs/>
          <w:color w:val="000000" w:themeColor="text1"/>
        </w:rPr>
        <w:t>greenfield</w:t>
      </w:r>
      <w:proofErr w:type="spellEnd"/>
      <w:r w:rsidRPr="00595FB8">
        <w:rPr>
          <w:rFonts w:ascii="Calibri" w:hAnsi="Calibri"/>
          <w:b/>
          <w:bCs/>
          <w:color w:val="000000" w:themeColor="text1"/>
        </w:rPr>
        <w:t xml:space="preserve"> de empresas </w:t>
      </w:r>
      <w:r w:rsidR="00FA17C3">
        <w:rPr>
          <w:rFonts w:ascii="Calibri" w:hAnsi="Calibri"/>
          <w:b/>
          <w:bCs/>
          <w:color w:val="000000" w:themeColor="text1"/>
        </w:rPr>
        <w:t>neozelandesas</w:t>
      </w:r>
      <w:r w:rsidRPr="00595FB8">
        <w:rPr>
          <w:rFonts w:ascii="Calibri" w:hAnsi="Calibri"/>
          <w:b/>
          <w:bCs/>
          <w:color w:val="000000" w:themeColor="text1"/>
        </w:rPr>
        <w:t xml:space="preserve"> en el mundo</w:t>
      </w:r>
      <w:r w:rsidR="00E70A7C" w:rsidRPr="00595FB8">
        <w:rPr>
          <w:rFonts w:ascii="Calibri" w:hAnsi="Calibri"/>
          <w:b/>
          <w:bCs/>
          <w:color w:val="000000" w:themeColor="text1"/>
        </w:rPr>
        <w:t xml:space="preserve"> por sector del proyecto</w:t>
      </w:r>
      <w:r w:rsidRPr="00595FB8">
        <w:rPr>
          <w:rFonts w:ascii="Calibri" w:hAnsi="Calibri"/>
          <w:b/>
          <w:bCs/>
          <w:color w:val="000000" w:themeColor="text1"/>
        </w:rPr>
        <w:t>, 201</w:t>
      </w:r>
      <w:r w:rsidR="00C21D1A">
        <w:rPr>
          <w:rFonts w:ascii="Calibri" w:hAnsi="Calibri"/>
          <w:b/>
          <w:bCs/>
          <w:color w:val="000000" w:themeColor="text1"/>
        </w:rPr>
        <w:t>8</w:t>
      </w:r>
      <w:r w:rsidRPr="00595FB8">
        <w:rPr>
          <w:rFonts w:ascii="Calibri" w:hAnsi="Calibri"/>
          <w:b/>
          <w:bCs/>
          <w:color w:val="000000" w:themeColor="text1"/>
        </w:rPr>
        <w:t xml:space="preserve"> – </w:t>
      </w:r>
      <w:r w:rsidR="00C21D1A">
        <w:rPr>
          <w:rFonts w:ascii="Calibri" w:hAnsi="Calibri"/>
          <w:b/>
          <w:bCs/>
          <w:color w:val="000000" w:themeColor="text1"/>
        </w:rPr>
        <w:t>febrero de 2025</w:t>
      </w:r>
    </w:p>
    <w:tbl>
      <w:tblPr>
        <w:tblW w:w="889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943"/>
        <w:gridCol w:w="1719"/>
        <w:gridCol w:w="1228"/>
      </w:tblGrid>
      <w:tr w:rsidR="0078189A" w14:paraId="6EED3333" w14:textId="77777777" w:rsidTr="00C21D1A">
        <w:trPr>
          <w:trHeight w:val="1418"/>
          <w:jc w:val="center"/>
        </w:trPr>
        <w:tc>
          <w:tcPr>
            <w:tcW w:w="5943" w:type="dxa"/>
            <w:shd w:val="clear" w:color="000000" w:fill="9BC2E6"/>
            <w:vAlign w:val="center"/>
            <w:hideMark/>
          </w:tcPr>
          <w:p w14:paraId="69F885B5" w14:textId="77777777" w:rsidR="0078189A" w:rsidRDefault="0078189A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US" w:eastAsia="es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1719" w:type="dxa"/>
            <w:shd w:val="clear" w:color="000000" w:fill="9BC2E6"/>
            <w:vAlign w:val="center"/>
            <w:hideMark/>
          </w:tcPr>
          <w:p w14:paraId="7E2E6ACF" w14:textId="4C50798D" w:rsidR="0078189A" w:rsidRDefault="0078189A" w:rsidP="00531C5E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Cantidad de a</w:t>
            </w:r>
            <w:r w:rsidR="00531C5E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nuncios</w:t>
            </w:r>
          </w:p>
        </w:tc>
        <w:tc>
          <w:tcPr>
            <w:tcW w:w="1228" w:type="dxa"/>
            <w:shd w:val="clear" w:color="000000" w:fill="9BC2E6"/>
            <w:vAlign w:val="center"/>
            <w:hideMark/>
          </w:tcPr>
          <w:p w14:paraId="55C48348" w14:textId="77777777" w:rsidR="0078189A" w:rsidRDefault="0078189A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C5394A" w14:paraId="58F546F0" w14:textId="77777777" w:rsidTr="00C5394A">
        <w:trPr>
          <w:trHeight w:val="732"/>
          <w:jc w:val="center"/>
        </w:trPr>
        <w:tc>
          <w:tcPr>
            <w:tcW w:w="5943" w:type="dxa"/>
            <w:shd w:val="clear" w:color="auto" w:fill="auto"/>
            <w:vAlign w:val="center"/>
          </w:tcPr>
          <w:p w14:paraId="1BE7AD63" w14:textId="6C747D11" w:rsidR="00C5394A" w:rsidRDefault="00C5394A" w:rsidP="00C5394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Transporte, Flete y Almacenamiento</w:t>
            </w:r>
          </w:p>
        </w:tc>
        <w:tc>
          <w:tcPr>
            <w:tcW w:w="1719" w:type="dxa"/>
            <w:shd w:val="clear" w:color="auto" w:fill="auto"/>
            <w:vAlign w:val="center"/>
          </w:tcPr>
          <w:p w14:paraId="21F35E19" w14:textId="1C9B62F8" w:rsidR="00C5394A" w:rsidRDefault="00C5394A" w:rsidP="00C5394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59</w:t>
            </w:r>
          </w:p>
        </w:tc>
        <w:tc>
          <w:tcPr>
            <w:tcW w:w="1228" w:type="dxa"/>
            <w:shd w:val="clear" w:color="auto" w:fill="auto"/>
            <w:vAlign w:val="center"/>
          </w:tcPr>
          <w:p w14:paraId="106DA23A" w14:textId="10C6DC82" w:rsidR="00C5394A" w:rsidRDefault="00C5394A" w:rsidP="00C5394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31%</w:t>
            </w:r>
          </w:p>
        </w:tc>
      </w:tr>
      <w:tr w:rsidR="00C5394A" w14:paraId="1553674A" w14:textId="77777777" w:rsidTr="00C5394A">
        <w:trPr>
          <w:trHeight w:val="732"/>
          <w:jc w:val="center"/>
        </w:trPr>
        <w:tc>
          <w:tcPr>
            <w:tcW w:w="5943" w:type="dxa"/>
            <w:shd w:val="clear" w:color="auto" w:fill="auto"/>
            <w:vAlign w:val="center"/>
          </w:tcPr>
          <w:p w14:paraId="1CD227C3" w14:textId="46E6692E" w:rsidR="00C5394A" w:rsidRDefault="00C5394A" w:rsidP="00C5394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Servicios Profesionales y de Negocios</w:t>
            </w:r>
          </w:p>
        </w:tc>
        <w:tc>
          <w:tcPr>
            <w:tcW w:w="1719" w:type="dxa"/>
            <w:shd w:val="clear" w:color="auto" w:fill="auto"/>
            <w:vAlign w:val="center"/>
          </w:tcPr>
          <w:p w14:paraId="454C1D9C" w14:textId="3EE90F60" w:rsidR="00C5394A" w:rsidRDefault="00C5394A" w:rsidP="00C5394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41</w:t>
            </w:r>
          </w:p>
        </w:tc>
        <w:tc>
          <w:tcPr>
            <w:tcW w:w="1228" w:type="dxa"/>
            <w:shd w:val="clear" w:color="auto" w:fill="auto"/>
            <w:vAlign w:val="center"/>
          </w:tcPr>
          <w:p w14:paraId="1418C53D" w14:textId="5ECACB16" w:rsidR="00C5394A" w:rsidRDefault="00C5394A" w:rsidP="00C5394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22%</w:t>
            </w:r>
          </w:p>
        </w:tc>
      </w:tr>
      <w:tr w:rsidR="00C5394A" w14:paraId="4F172C21" w14:textId="77777777" w:rsidTr="00C5394A">
        <w:trPr>
          <w:trHeight w:val="732"/>
          <w:jc w:val="center"/>
        </w:trPr>
        <w:tc>
          <w:tcPr>
            <w:tcW w:w="5943" w:type="dxa"/>
            <w:shd w:val="clear" w:color="auto" w:fill="auto"/>
            <w:vAlign w:val="center"/>
          </w:tcPr>
          <w:p w14:paraId="3BAE4937" w14:textId="27739706" w:rsidR="00C5394A" w:rsidRDefault="00C5394A" w:rsidP="00C5394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Computación y Software</w:t>
            </w:r>
          </w:p>
        </w:tc>
        <w:tc>
          <w:tcPr>
            <w:tcW w:w="1719" w:type="dxa"/>
            <w:shd w:val="clear" w:color="auto" w:fill="auto"/>
            <w:vAlign w:val="center"/>
          </w:tcPr>
          <w:p w14:paraId="283B99D3" w14:textId="7D83C61B" w:rsidR="00C5394A" w:rsidRDefault="00C5394A" w:rsidP="00C5394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28</w:t>
            </w:r>
          </w:p>
        </w:tc>
        <w:tc>
          <w:tcPr>
            <w:tcW w:w="1228" w:type="dxa"/>
            <w:shd w:val="clear" w:color="auto" w:fill="auto"/>
            <w:vAlign w:val="center"/>
          </w:tcPr>
          <w:p w14:paraId="1188FB23" w14:textId="6FF3ED4C" w:rsidR="00C5394A" w:rsidRDefault="00C5394A" w:rsidP="00C5394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15%</w:t>
            </w:r>
          </w:p>
        </w:tc>
      </w:tr>
      <w:tr w:rsidR="00C5394A" w14:paraId="7D1ED262" w14:textId="77777777" w:rsidTr="00C5394A">
        <w:trPr>
          <w:trHeight w:val="732"/>
          <w:jc w:val="center"/>
        </w:trPr>
        <w:tc>
          <w:tcPr>
            <w:tcW w:w="5943" w:type="dxa"/>
            <w:shd w:val="clear" w:color="auto" w:fill="auto"/>
            <w:vAlign w:val="center"/>
          </w:tcPr>
          <w:p w14:paraId="31D23723" w14:textId="395EF95D" w:rsidR="00C5394A" w:rsidRDefault="00C5394A" w:rsidP="00C5394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Minorista</w:t>
            </w:r>
          </w:p>
        </w:tc>
        <w:tc>
          <w:tcPr>
            <w:tcW w:w="1719" w:type="dxa"/>
            <w:shd w:val="clear" w:color="auto" w:fill="auto"/>
            <w:vAlign w:val="center"/>
          </w:tcPr>
          <w:p w14:paraId="6899FCEC" w14:textId="0B91242E" w:rsidR="00C5394A" w:rsidRDefault="00C5394A" w:rsidP="00C5394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</w:t>
            </w:r>
          </w:p>
        </w:tc>
        <w:tc>
          <w:tcPr>
            <w:tcW w:w="1228" w:type="dxa"/>
            <w:shd w:val="clear" w:color="auto" w:fill="auto"/>
            <w:vAlign w:val="center"/>
          </w:tcPr>
          <w:p w14:paraId="7688E750" w14:textId="607D31CA" w:rsidR="00C5394A" w:rsidRDefault="00C5394A" w:rsidP="00C5394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C5394A" w14:paraId="45E3EE06" w14:textId="77777777" w:rsidTr="00C5394A">
        <w:trPr>
          <w:trHeight w:val="732"/>
          <w:jc w:val="center"/>
        </w:trPr>
        <w:tc>
          <w:tcPr>
            <w:tcW w:w="5943" w:type="dxa"/>
            <w:shd w:val="clear" w:color="auto" w:fill="auto"/>
            <w:vAlign w:val="center"/>
          </w:tcPr>
          <w:p w14:paraId="54B52F05" w14:textId="72423192" w:rsidR="00C5394A" w:rsidRDefault="00C5394A" w:rsidP="00C5394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Maq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>. Industrial Eléctrica y Electrónica</w:t>
            </w:r>
          </w:p>
        </w:tc>
        <w:tc>
          <w:tcPr>
            <w:tcW w:w="1719" w:type="dxa"/>
            <w:shd w:val="clear" w:color="auto" w:fill="auto"/>
            <w:vAlign w:val="center"/>
          </w:tcPr>
          <w:p w14:paraId="45D9C05D" w14:textId="6A0BD2B7" w:rsidR="00C5394A" w:rsidRDefault="00C5394A" w:rsidP="00C5394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1228" w:type="dxa"/>
            <w:shd w:val="clear" w:color="auto" w:fill="auto"/>
            <w:vAlign w:val="center"/>
          </w:tcPr>
          <w:p w14:paraId="4DB578B1" w14:textId="20C08223" w:rsidR="00C5394A" w:rsidRDefault="00C5394A" w:rsidP="00C5394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C5394A" w14:paraId="1EEBF294" w14:textId="77777777" w:rsidTr="00C5394A">
        <w:trPr>
          <w:trHeight w:val="732"/>
          <w:jc w:val="center"/>
        </w:trPr>
        <w:tc>
          <w:tcPr>
            <w:tcW w:w="5943" w:type="dxa"/>
            <w:shd w:val="clear" w:color="auto" w:fill="auto"/>
            <w:vAlign w:val="center"/>
          </w:tcPr>
          <w:p w14:paraId="4704D397" w14:textId="694F2F11" w:rsidR="00C5394A" w:rsidRDefault="00C5394A" w:rsidP="00C5394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Bancos, Seguros y Ss. Financieros</w:t>
            </w:r>
          </w:p>
        </w:tc>
        <w:tc>
          <w:tcPr>
            <w:tcW w:w="1719" w:type="dxa"/>
            <w:shd w:val="clear" w:color="auto" w:fill="auto"/>
            <w:vAlign w:val="center"/>
          </w:tcPr>
          <w:p w14:paraId="1F362D63" w14:textId="7BA2836D" w:rsidR="00C5394A" w:rsidRDefault="00C5394A" w:rsidP="00C5394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1228" w:type="dxa"/>
            <w:shd w:val="clear" w:color="auto" w:fill="auto"/>
            <w:vAlign w:val="center"/>
          </w:tcPr>
          <w:p w14:paraId="7C77E728" w14:textId="72964396" w:rsidR="00C5394A" w:rsidRDefault="00C5394A" w:rsidP="00C5394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C5394A" w14:paraId="09F385D4" w14:textId="77777777" w:rsidTr="00C5394A">
        <w:trPr>
          <w:trHeight w:val="732"/>
          <w:jc w:val="center"/>
        </w:trPr>
        <w:tc>
          <w:tcPr>
            <w:tcW w:w="5943" w:type="dxa"/>
            <w:shd w:val="clear" w:color="auto" w:fill="auto"/>
            <w:vAlign w:val="center"/>
          </w:tcPr>
          <w:p w14:paraId="51A87717" w14:textId="389407B9" w:rsidR="00C5394A" w:rsidRDefault="00C5394A" w:rsidP="00C5394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Productos Químicos, Petróleo, Caucho y Plástico</w:t>
            </w:r>
          </w:p>
        </w:tc>
        <w:tc>
          <w:tcPr>
            <w:tcW w:w="1719" w:type="dxa"/>
            <w:shd w:val="clear" w:color="auto" w:fill="auto"/>
            <w:vAlign w:val="center"/>
          </w:tcPr>
          <w:p w14:paraId="46ED91AF" w14:textId="343D44AE" w:rsidR="00C5394A" w:rsidRDefault="00C5394A" w:rsidP="00C5394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1228" w:type="dxa"/>
            <w:shd w:val="clear" w:color="auto" w:fill="auto"/>
            <w:vAlign w:val="center"/>
          </w:tcPr>
          <w:p w14:paraId="22FAC8BB" w14:textId="1EB275C2" w:rsidR="00C5394A" w:rsidRDefault="00C5394A" w:rsidP="00C5394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C5394A" w14:paraId="16E12763" w14:textId="77777777" w:rsidTr="00C5394A">
        <w:trPr>
          <w:trHeight w:val="732"/>
          <w:jc w:val="center"/>
        </w:trPr>
        <w:tc>
          <w:tcPr>
            <w:tcW w:w="5943" w:type="dxa"/>
            <w:shd w:val="clear" w:color="auto" w:fill="auto"/>
            <w:vAlign w:val="center"/>
          </w:tcPr>
          <w:p w14:paraId="05B50D0C" w14:textId="4D1ECC9A" w:rsidR="00C5394A" w:rsidRDefault="00C5394A" w:rsidP="00C5394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Fabricación de Transporte</w:t>
            </w:r>
          </w:p>
        </w:tc>
        <w:tc>
          <w:tcPr>
            <w:tcW w:w="1719" w:type="dxa"/>
            <w:shd w:val="clear" w:color="auto" w:fill="auto"/>
            <w:vAlign w:val="center"/>
          </w:tcPr>
          <w:p w14:paraId="0DC23F5B" w14:textId="5B90767A" w:rsidR="00C5394A" w:rsidRDefault="00C5394A" w:rsidP="00C5394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1228" w:type="dxa"/>
            <w:shd w:val="clear" w:color="auto" w:fill="auto"/>
            <w:vAlign w:val="center"/>
          </w:tcPr>
          <w:p w14:paraId="70055029" w14:textId="3F5C6440" w:rsidR="00C5394A" w:rsidRDefault="00C5394A" w:rsidP="00C5394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C5394A" w14:paraId="3533C295" w14:textId="77777777" w:rsidTr="00C5394A">
        <w:trPr>
          <w:trHeight w:val="732"/>
          <w:jc w:val="center"/>
        </w:trPr>
        <w:tc>
          <w:tcPr>
            <w:tcW w:w="5943" w:type="dxa"/>
            <w:shd w:val="clear" w:color="auto" w:fill="auto"/>
            <w:vAlign w:val="center"/>
          </w:tcPr>
          <w:p w14:paraId="56B0C96B" w14:textId="3620A78E" w:rsidR="00C5394A" w:rsidRDefault="00C5394A" w:rsidP="00C5394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Biotecnología y Ciencia</w:t>
            </w:r>
          </w:p>
        </w:tc>
        <w:tc>
          <w:tcPr>
            <w:tcW w:w="1719" w:type="dxa"/>
            <w:shd w:val="clear" w:color="auto" w:fill="auto"/>
            <w:vAlign w:val="center"/>
          </w:tcPr>
          <w:p w14:paraId="572C0083" w14:textId="769D4BF9" w:rsidR="00C5394A" w:rsidRDefault="00C5394A" w:rsidP="00C5394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1228" w:type="dxa"/>
            <w:shd w:val="clear" w:color="auto" w:fill="auto"/>
            <w:vAlign w:val="center"/>
          </w:tcPr>
          <w:p w14:paraId="4E1C77FB" w14:textId="567EBDBF" w:rsidR="00C5394A" w:rsidRDefault="00C5394A" w:rsidP="00C5394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C5394A" w14:paraId="10E85AEE" w14:textId="77777777" w:rsidTr="00C5394A">
        <w:trPr>
          <w:trHeight w:val="732"/>
          <w:jc w:val="center"/>
        </w:trPr>
        <w:tc>
          <w:tcPr>
            <w:tcW w:w="5943" w:type="dxa"/>
            <w:shd w:val="clear" w:color="auto" w:fill="auto"/>
            <w:vAlign w:val="center"/>
            <w:hideMark/>
          </w:tcPr>
          <w:p w14:paraId="5CC5D3C8" w14:textId="25DD8DDC" w:rsidR="00C5394A" w:rsidRDefault="00C5394A" w:rsidP="00C5394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Administración Pública</w:t>
            </w:r>
          </w:p>
        </w:tc>
        <w:tc>
          <w:tcPr>
            <w:tcW w:w="1719" w:type="dxa"/>
            <w:shd w:val="clear" w:color="auto" w:fill="auto"/>
            <w:vAlign w:val="center"/>
            <w:hideMark/>
          </w:tcPr>
          <w:p w14:paraId="2C5A8C74" w14:textId="09F3FB84" w:rsidR="00C5394A" w:rsidRDefault="00C5394A" w:rsidP="00C5394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228" w:type="dxa"/>
            <w:shd w:val="clear" w:color="auto" w:fill="auto"/>
            <w:vAlign w:val="center"/>
            <w:hideMark/>
          </w:tcPr>
          <w:p w14:paraId="28CB0E17" w14:textId="1F13BDA6" w:rsidR="00C5394A" w:rsidRDefault="00C5394A" w:rsidP="00C5394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C5394A" w14:paraId="79DCFCB9" w14:textId="77777777" w:rsidTr="00C5394A">
        <w:trPr>
          <w:trHeight w:val="732"/>
          <w:jc w:val="center"/>
        </w:trPr>
        <w:tc>
          <w:tcPr>
            <w:tcW w:w="5943" w:type="dxa"/>
            <w:shd w:val="clear" w:color="auto" w:fill="auto"/>
            <w:vAlign w:val="center"/>
          </w:tcPr>
          <w:p w14:paraId="3CF51662" w14:textId="29FA6553" w:rsidR="00C5394A" w:rsidRDefault="00C5394A" w:rsidP="00C5394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Agricultura y Horticultura</w:t>
            </w:r>
          </w:p>
        </w:tc>
        <w:tc>
          <w:tcPr>
            <w:tcW w:w="1719" w:type="dxa"/>
            <w:shd w:val="clear" w:color="auto" w:fill="auto"/>
            <w:vAlign w:val="center"/>
          </w:tcPr>
          <w:p w14:paraId="216870BD" w14:textId="2BE0DC6D" w:rsidR="00C5394A" w:rsidRDefault="00C5394A" w:rsidP="00C5394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228" w:type="dxa"/>
            <w:shd w:val="clear" w:color="auto" w:fill="auto"/>
            <w:vAlign w:val="center"/>
          </w:tcPr>
          <w:p w14:paraId="3EB9D2E9" w14:textId="535F592D" w:rsidR="00C5394A" w:rsidRDefault="00C5394A" w:rsidP="00C5394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C5394A" w14:paraId="2FD4A381" w14:textId="77777777" w:rsidTr="00C5394A">
        <w:trPr>
          <w:trHeight w:val="732"/>
          <w:jc w:val="center"/>
        </w:trPr>
        <w:tc>
          <w:tcPr>
            <w:tcW w:w="5943" w:type="dxa"/>
            <w:shd w:val="clear" w:color="auto" w:fill="auto"/>
            <w:vAlign w:val="center"/>
            <w:hideMark/>
          </w:tcPr>
          <w:p w14:paraId="29D36AC4" w14:textId="723E3A4E" w:rsidR="00C5394A" w:rsidRDefault="00C5394A" w:rsidP="00C5394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1719" w:type="dxa"/>
            <w:shd w:val="clear" w:color="auto" w:fill="auto"/>
            <w:vAlign w:val="center"/>
            <w:hideMark/>
          </w:tcPr>
          <w:p w14:paraId="2EB3A7DD" w14:textId="6DCEC2F2" w:rsidR="00C5394A" w:rsidRDefault="00C5394A" w:rsidP="00C5394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1228" w:type="dxa"/>
            <w:shd w:val="clear" w:color="auto" w:fill="auto"/>
            <w:vAlign w:val="center"/>
            <w:hideMark/>
          </w:tcPr>
          <w:p w14:paraId="3D3B87C7" w14:textId="1EF1B278" w:rsidR="00C5394A" w:rsidRDefault="00C5394A" w:rsidP="00C5394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C5394A" w14:paraId="1F5014C8" w14:textId="77777777" w:rsidTr="00C5394A">
        <w:trPr>
          <w:trHeight w:val="732"/>
          <w:jc w:val="center"/>
        </w:trPr>
        <w:tc>
          <w:tcPr>
            <w:tcW w:w="5943" w:type="dxa"/>
            <w:shd w:val="clear" w:color="auto" w:fill="auto"/>
            <w:vAlign w:val="center"/>
            <w:hideMark/>
          </w:tcPr>
          <w:p w14:paraId="0B9146E9" w14:textId="77777777" w:rsidR="00C5394A" w:rsidRDefault="00C5394A" w:rsidP="00C5394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1719" w:type="dxa"/>
            <w:shd w:val="clear" w:color="auto" w:fill="auto"/>
            <w:vAlign w:val="center"/>
            <w:hideMark/>
          </w:tcPr>
          <w:p w14:paraId="5F5A1137" w14:textId="5EA28925" w:rsidR="00C5394A" w:rsidRDefault="00C5394A" w:rsidP="00C5394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189</w:t>
            </w:r>
          </w:p>
        </w:tc>
        <w:tc>
          <w:tcPr>
            <w:tcW w:w="1228" w:type="dxa"/>
            <w:shd w:val="clear" w:color="auto" w:fill="auto"/>
            <w:vAlign w:val="center"/>
            <w:hideMark/>
          </w:tcPr>
          <w:p w14:paraId="1D534A24" w14:textId="0FA83ED5" w:rsidR="00C5394A" w:rsidRDefault="00C5394A" w:rsidP="00C5394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2C3099B3" w14:textId="4C44BB50" w:rsidR="009A0DC7" w:rsidRDefault="009A0DC7" w:rsidP="009A0DC7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595FB8">
        <w:rPr>
          <w:rFonts w:ascii="Calibri" w:hAnsi="Calibri"/>
          <w:color w:val="000000" w:themeColor="text1"/>
          <w:sz w:val="18"/>
          <w:szCs w:val="18"/>
        </w:rPr>
        <w:t>Fuente: MRE</w:t>
      </w:r>
      <w:r w:rsidR="003D1CD7" w:rsidRPr="00595FB8">
        <w:rPr>
          <w:rFonts w:ascii="Calibri" w:hAnsi="Calibri"/>
          <w:color w:val="000000" w:themeColor="text1"/>
          <w:sz w:val="18"/>
          <w:szCs w:val="18"/>
        </w:rPr>
        <w:t>CI</w:t>
      </w:r>
      <w:r w:rsidRPr="00595FB8">
        <w:rPr>
          <w:rFonts w:ascii="Calibri" w:hAnsi="Calibri"/>
          <w:color w:val="000000" w:themeColor="text1"/>
          <w:sz w:val="18"/>
          <w:szCs w:val="18"/>
        </w:rPr>
        <w:t>C en base a ORBIS.</w:t>
      </w:r>
    </w:p>
    <w:p w14:paraId="03D2CD40" w14:textId="77777777" w:rsidR="00FA17C3" w:rsidRPr="00595FB8" w:rsidRDefault="00FA17C3" w:rsidP="009A0DC7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</w:p>
    <w:p w14:paraId="3826743A" w14:textId="74C7EFC7" w:rsidR="00C5394A" w:rsidRDefault="00C5394A">
      <w:pPr>
        <w:rPr>
          <w:rFonts w:ascii="Calibri" w:hAnsi="Calibri"/>
          <w:color w:val="FF0000"/>
          <w:sz w:val="18"/>
          <w:szCs w:val="18"/>
          <w:lang w:eastAsia="es-AR"/>
        </w:rPr>
      </w:pPr>
      <w:r>
        <w:rPr>
          <w:rFonts w:ascii="Calibri" w:hAnsi="Calibri"/>
          <w:color w:val="FF0000"/>
          <w:sz w:val="18"/>
          <w:szCs w:val="18"/>
          <w:lang w:eastAsia="es-AR"/>
        </w:rPr>
        <w:br w:type="page"/>
      </w:r>
    </w:p>
    <w:p w14:paraId="4263943A" w14:textId="6CA411BF" w:rsidR="00517A7B" w:rsidRPr="00595FB8" w:rsidRDefault="00517A7B" w:rsidP="00517A7B">
      <w:pPr>
        <w:numPr>
          <w:ilvl w:val="0"/>
          <w:numId w:val="17"/>
        </w:numPr>
        <w:textAlignment w:val="top"/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</w:pPr>
      <w:r w:rsidRPr="00595FB8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lastRenderedPageBreak/>
        <w:t xml:space="preserve">Anuncios de inversión </w:t>
      </w:r>
      <w:proofErr w:type="spellStart"/>
      <w:r w:rsidRPr="00595FB8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>greenfield</w:t>
      </w:r>
      <w:proofErr w:type="spellEnd"/>
      <w:r w:rsidRPr="00595FB8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 xml:space="preserve"> de empresas </w:t>
      </w:r>
      <w:r w:rsidR="00FA17C3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>neozelandesas</w:t>
      </w:r>
      <w:r w:rsidRPr="00595FB8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 xml:space="preserve"> en la </w:t>
      </w:r>
      <w:proofErr w:type="spellStart"/>
      <w:r w:rsidRPr="00595FB8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>regi</w:t>
      </w:r>
      <w:r w:rsidRPr="00595FB8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  <w:lang w:val="es-AR"/>
        </w:rPr>
        <w:t>ón</w:t>
      </w:r>
      <w:proofErr w:type="spellEnd"/>
    </w:p>
    <w:p w14:paraId="013A52E2" w14:textId="77777777" w:rsidR="00517A7B" w:rsidRPr="00595FB8" w:rsidRDefault="00517A7B" w:rsidP="00517A7B">
      <w:pPr>
        <w:ind w:left="360"/>
        <w:jc w:val="both"/>
        <w:rPr>
          <w:rFonts w:ascii="Calibri" w:hAnsi="Calibri"/>
          <w:bCs/>
          <w:i/>
          <w:iCs/>
          <w:color w:val="000000" w:themeColor="text1"/>
        </w:rPr>
      </w:pPr>
    </w:p>
    <w:p w14:paraId="6A6004EB" w14:textId="34EF9253" w:rsidR="00AD3CF6" w:rsidRDefault="00517A7B" w:rsidP="00A3226F">
      <w:pPr>
        <w:numPr>
          <w:ilvl w:val="0"/>
          <w:numId w:val="33"/>
        </w:numPr>
        <w:spacing w:after="120"/>
        <w:ind w:left="646"/>
        <w:jc w:val="both"/>
        <w:rPr>
          <w:rFonts w:ascii="Calibri" w:hAnsi="Calibri"/>
          <w:color w:val="000000" w:themeColor="text1"/>
        </w:rPr>
      </w:pPr>
      <w:r w:rsidRPr="00595FB8">
        <w:rPr>
          <w:rFonts w:ascii="Calibri" w:hAnsi="Calibri"/>
          <w:color w:val="000000" w:themeColor="text1"/>
        </w:rPr>
        <w:t>Según l</w:t>
      </w:r>
      <w:r w:rsidR="00A3226F">
        <w:rPr>
          <w:rFonts w:ascii="Calibri" w:hAnsi="Calibri"/>
          <w:color w:val="000000" w:themeColor="text1"/>
        </w:rPr>
        <w:t xml:space="preserve">a base de datos </w:t>
      </w:r>
      <w:proofErr w:type="spellStart"/>
      <w:r w:rsidR="00A3226F">
        <w:rPr>
          <w:rFonts w:ascii="Calibri" w:hAnsi="Calibri"/>
          <w:color w:val="000000" w:themeColor="text1"/>
        </w:rPr>
        <w:t>Orbis</w:t>
      </w:r>
      <w:proofErr w:type="spellEnd"/>
      <w:r w:rsidR="00A3226F">
        <w:rPr>
          <w:rFonts w:ascii="Calibri" w:hAnsi="Calibri"/>
          <w:color w:val="000000" w:themeColor="text1"/>
        </w:rPr>
        <w:t xml:space="preserve"> entre 2018</w:t>
      </w:r>
      <w:r w:rsidRPr="00595FB8">
        <w:rPr>
          <w:rFonts w:ascii="Calibri" w:hAnsi="Calibri"/>
          <w:color w:val="000000" w:themeColor="text1"/>
        </w:rPr>
        <w:t xml:space="preserve"> y </w:t>
      </w:r>
      <w:r w:rsidR="00A3226F">
        <w:rPr>
          <w:rFonts w:ascii="Calibri" w:hAnsi="Calibri"/>
          <w:color w:val="000000" w:themeColor="text1"/>
        </w:rPr>
        <w:t>febrero de 2025</w:t>
      </w:r>
      <w:r w:rsidRPr="00595FB8">
        <w:rPr>
          <w:color w:val="000000" w:themeColor="text1"/>
        </w:rPr>
        <w:t xml:space="preserve"> </w:t>
      </w:r>
      <w:r w:rsidRPr="00595FB8">
        <w:rPr>
          <w:rFonts w:ascii="Calibri" w:hAnsi="Calibri"/>
          <w:color w:val="000000" w:themeColor="text1"/>
        </w:rPr>
        <w:t xml:space="preserve">se registraron </w:t>
      </w:r>
      <w:r w:rsidR="00A3226F">
        <w:rPr>
          <w:rFonts w:ascii="Calibri" w:hAnsi="Calibri"/>
          <w:color w:val="000000" w:themeColor="text1"/>
        </w:rPr>
        <w:t>2</w:t>
      </w:r>
      <w:r w:rsidRPr="00595FB8">
        <w:rPr>
          <w:rFonts w:ascii="Calibri" w:hAnsi="Calibri"/>
          <w:color w:val="000000" w:themeColor="text1"/>
        </w:rPr>
        <w:t xml:space="preserve"> anuncios de inversión </w:t>
      </w:r>
      <w:proofErr w:type="spellStart"/>
      <w:r w:rsidRPr="00595FB8">
        <w:rPr>
          <w:rFonts w:ascii="Calibri" w:hAnsi="Calibri"/>
          <w:color w:val="000000" w:themeColor="text1"/>
        </w:rPr>
        <w:t>greenfield</w:t>
      </w:r>
      <w:proofErr w:type="spellEnd"/>
      <w:r w:rsidRPr="00595FB8">
        <w:rPr>
          <w:rFonts w:ascii="Calibri" w:hAnsi="Calibri"/>
          <w:color w:val="000000" w:themeColor="text1"/>
        </w:rPr>
        <w:t xml:space="preserve"> por parte de empresas </w:t>
      </w:r>
      <w:r w:rsidR="00FA17C3">
        <w:rPr>
          <w:rFonts w:ascii="Calibri" w:hAnsi="Calibri"/>
          <w:color w:val="000000" w:themeColor="text1"/>
        </w:rPr>
        <w:t>neozelandesas</w:t>
      </w:r>
      <w:r w:rsidR="00DE6616" w:rsidRPr="00595FB8">
        <w:rPr>
          <w:rFonts w:ascii="Calibri" w:hAnsi="Calibri"/>
          <w:color w:val="000000" w:themeColor="text1"/>
        </w:rPr>
        <w:t xml:space="preserve"> </w:t>
      </w:r>
      <w:r w:rsidRPr="00595FB8">
        <w:rPr>
          <w:rFonts w:ascii="Calibri" w:hAnsi="Calibri"/>
          <w:color w:val="000000" w:themeColor="text1"/>
        </w:rPr>
        <w:t>en América Latina.</w:t>
      </w:r>
      <w:bookmarkStart w:id="1" w:name="_Hlk46753065"/>
      <w:r w:rsidR="00250AE3" w:rsidRPr="00595FB8">
        <w:rPr>
          <w:rFonts w:ascii="Calibri" w:hAnsi="Calibri"/>
          <w:color w:val="000000" w:themeColor="text1"/>
        </w:rPr>
        <w:t xml:space="preserve"> </w:t>
      </w:r>
      <w:r w:rsidR="00A3226F">
        <w:rPr>
          <w:rFonts w:ascii="Calibri" w:hAnsi="Calibri"/>
          <w:color w:val="000000" w:themeColor="text1"/>
        </w:rPr>
        <w:t>Ambos anuncios fueron dirigidos a México.</w:t>
      </w:r>
    </w:p>
    <w:p w14:paraId="20B104FC" w14:textId="315E9E01" w:rsidR="00250AE3" w:rsidRDefault="00250AE3" w:rsidP="00A3226F">
      <w:pPr>
        <w:spacing w:after="120"/>
        <w:ind w:left="646"/>
        <w:jc w:val="both"/>
        <w:rPr>
          <w:rFonts w:ascii="Calibri" w:hAnsi="Calibri"/>
          <w:color w:val="000000" w:themeColor="text1"/>
        </w:rPr>
      </w:pPr>
      <w:r w:rsidRPr="00B93D08">
        <w:rPr>
          <w:rFonts w:ascii="Calibri" w:hAnsi="Calibri"/>
          <w:color w:val="000000" w:themeColor="text1"/>
        </w:rPr>
        <w:t xml:space="preserve"> A nivel sectorial</w:t>
      </w:r>
      <w:r w:rsidR="00A3226F">
        <w:rPr>
          <w:rFonts w:ascii="Calibri" w:hAnsi="Calibri"/>
          <w:color w:val="000000" w:themeColor="text1"/>
        </w:rPr>
        <w:t>, uno fue direccionado al sector de “Maquinaria industrial eléctrica y electrónica” y el otro a “Productos químicos, petróleo, caucho y plástico”.</w:t>
      </w:r>
    </w:p>
    <w:p w14:paraId="536E04F9" w14:textId="0D58992E" w:rsidR="00363757" w:rsidRDefault="00363757" w:rsidP="00363757">
      <w:pPr>
        <w:jc w:val="both"/>
        <w:rPr>
          <w:rFonts w:ascii="Calibri" w:hAnsi="Calibri"/>
          <w:color w:val="000000" w:themeColor="text1"/>
        </w:rPr>
      </w:pPr>
    </w:p>
    <w:p w14:paraId="27593635" w14:textId="7AAAE5DD" w:rsidR="00AD3CF6" w:rsidRDefault="00AD3CF6" w:rsidP="00363757">
      <w:pPr>
        <w:jc w:val="both"/>
        <w:rPr>
          <w:rFonts w:ascii="Calibri" w:hAnsi="Calibri"/>
          <w:color w:val="000000" w:themeColor="text1"/>
        </w:rPr>
      </w:pPr>
    </w:p>
    <w:p w14:paraId="094151BD" w14:textId="77777777" w:rsidR="00AD3CF6" w:rsidRDefault="00AD3CF6" w:rsidP="00363757">
      <w:pPr>
        <w:jc w:val="both"/>
        <w:rPr>
          <w:rFonts w:ascii="Calibri" w:hAnsi="Calibri"/>
          <w:color w:val="000000" w:themeColor="text1"/>
        </w:rPr>
      </w:pPr>
    </w:p>
    <w:p w14:paraId="2F3B602C" w14:textId="77777777" w:rsidR="00FA17C3" w:rsidRDefault="00FA17C3" w:rsidP="00363757">
      <w:pPr>
        <w:jc w:val="both"/>
        <w:rPr>
          <w:rFonts w:ascii="Calibri" w:hAnsi="Calibri"/>
          <w:color w:val="000000" w:themeColor="text1"/>
        </w:rPr>
      </w:pPr>
    </w:p>
    <w:p w14:paraId="05C11CE9" w14:textId="16FBAA50" w:rsidR="00363757" w:rsidRPr="00A8784F" w:rsidRDefault="00363757" w:rsidP="00A8784F">
      <w:pPr>
        <w:pStyle w:val="Ttulo1"/>
      </w:pPr>
      <w:r>
        <w:t xml:space="preserve">Anuncios de inversión </w:t>
      </w:r>
      <w:proofErr w:type="spellStart"/>
      <w:r>
        <w:t>greenfield</w:t>
      </w:r>
      <w:proofErr w:type="spellEnd"/>
      <w:r>
        <w:t xml:space="preserve"> de empresas </w:t>
      </w:r>
      <w:r w:rsidR="00FA17C3">
        <w:t>neozelandesas</w:t>
      </w:r>
      <w:r>
        <w:t xml:space="preserve"> en Argentina</w:t>
      </w:r>
    </w:p>
    <w:p w14:paraId="088CF2B5" w14:textId="7200D10F" w:rsidR="00720372" w:rsidRPr="0057768B" w:rsidRDefault="00720372" w:rsidP="0057768B">
      <w:pPr>
        <w:pStyle w:val="Prrafodelista"/>
        <w:numPr>
          <w:ilvl w:val="0"/>
          <w:numId w:val="33"/>
        </w:numPr>
        <w:spacing w:before="240"/>
        <w:jc w:val="both"/>
        <w:rPr>
          <w:rFonts w:ascii="Calibri" w:hAnsi="Calibri"/>
          <w:color w:val="000000" w:themeColor="text1"/>
        </w:rPr>
      </w:pPr>
      <w:r w:rsidRPr="0057768B">
        <w:rPr>
          <w:rFonts w:ascii="Calibri" w:hAnsi="Calibri"/>
          <w:color w:val="000000" w:themeColor="text1"/>
        </w:rPr>
        <w:t xml:space="preserve">De acuerdo a </w:t>
      </w:r>
      <w:proofErr w:type="spellStart"/>
      <w:r w:rsidRPr="0057768B">
        <w:rPr>
          <w:rFonts w:ascii="Calibri" w:hAnsi="Calibri"/>
          <w:color w:val="000000" w:themeColor="text1"/>
        </w:rPr>
        <w:t>Orbis</w:t>
      </w:r>
      <w:proofErr w:type="spellEnd"/>
      <w:r w:rsidRPr="0057768B">
        <w:rPr>
          <w:rFonts w:ascii="Calibri" w:hAnsi="Calibri"/>
          <w:color w:val="000000" w:themeColor="text1"/>
        </w:rPr>
        <w:t>, entre 201</w:t>
      </w:r>
      <w:r w:rsidR="00CF1F3A" w:rsidRPr="0057768B">
        <w:rPr>
          <w:rFonts w:ascii="Calibri" w:hAnsi="Calibri"/>
          <w:color w:val="000000" w:themeColor="text1"/>
        </w:rPr>
        <w:t>8</w:t>
      </w:r>
      <w:r w:rsidRPr="0057768B">
        <w:rPr>
          <w:rFonts w:ascii="Calibri" w:hAnsi="Calibri"/>
          <w:color w:val="000000" w:themeColor="text1"/>
        </w:rPr>
        <w:t xml:space="preserve"> y </w:t>
      </w:r>
      <w:r w:rsidR="00A72540">
        <w:rPr>
          <w:rFonts w:ascii="Calibri" w:hAnsi="Calibri"/>
          <w:color w:val="000000" w:themeColor="text1"/>
        </w:rPr>
        <w:t>febrero</w:t>
      </w:r>
      <w:r w:rsidR="00CF1F3A" w:rsidRPr="0057768B">
        <w:rPr>
          <w:rFonts w:ascii="Calibri" w:hAnsi="Calibri"/>
          <w:color w:val="000000" w:themeColor="text1"/>
        </w:rPr>
        <w:t xml:space="preserve"> de</w:t>
      </w:r>
      <w:r w:rsidR="00232780" w:rsidRPr="0057768B">
        <w:rPr>
          <w:rFonts w:ascii="Calibri" w:hAnsi="Calibri"/>
          <w:color w:val="000000" w:themeColor="text1"/>
        </w:rPr>
        <w:t xml:space="preserve"> 202</w:t>
      </w:r>
      <w:r w:rsidR="00CF1F3A" w:rsidRPr="0057768B">
        <w:rPr>
          <w:rFonts w:ascii="Calibri" w:hAnsi="Calibri"/>
          <w:color w:val="000000" w:themeColor="text1"/>
        </w:rPr>
        <w:t>5</w:t>
      </w:r>
      <w:r w:rsidR="00232780" w:rsidRPr="0057768B">
        <w:rPr>
          <w:rFonts w:ascii="Calibri" w:hAnsi="Calibri"/>
          <w:color w:val="000000" w:themeColor="text1"/>
        </w:rPr>
        <w:t>,</w:t>
      </w:r>
      <w:r w:rsidRPr="0057768B">
        <w:rPr>
          <w:rFonts w:ascii="Calibri" w:hAnsi="Calibri"/>
          <w:color w:val="000000" w:themeColor="text1"/>
        </w:rPr>
        <w:t xml:space="preserve"> no se registraron anuncios de inversión </w:t>
      </w:r>
      <w:proofErr w:type="spellStart"/>
      <w:r w:rsidRPr="0057768B">
        <w:rPr>
          <w:rFonts w:ascii="Calibri" w:hAnsi="Calibri"/>
          <w:color w:val="000000" w:themeColor="text1"/>
        </w:rPr>
        <w:t>greenfield</w:t>
      </w:r>
      <w:proofErr w:type="spellEnd"/>
      <w:r w:rsidRPr="0057768B">
        <w:rPr>
          <w:rFonts w:ascii="Calibri" w:hAnsi="Calibri"/>
          <w:color w:val="000000" w:themeColor="text1"/>
        </w:rPr>
        <w:t xml:space="preserve"> de empresas neozelandesas en Argentina.</w:t>
      </w:r>
    </w:p>
    <w:p w14:paraId="4F1375FA" w14:textId="54B2D149" w:rsidR="00720372" w:rsidRDefault="00720372">
      <w:pPr>
        <w:rPr>
          <w:rFonts w:ascii="Calibri" w:hAnsi="Calibri"/>
          <w:color w:val="000000" w:themeColor="text1"/>
        </w:rPr>
      </w:pPr>
    </w:p>
    <w:p w14:paraId="4133E440" w14:textId="5958EBFF" w:rsidR="00C236D5" w:rsidRDefault="00C236D5">
      <w:pPr>
        <w:rPr>
          <w:rFonts w:ascii="Calibri" w:hAnsi="Calibri"/>
          <w:color w:val="000000" w:themeColor="text1"/>
        </w:rPr>
      </w:pPr>
      <w:r>
        <w:rPr>
          <w:rFonts w:ascii="Calibri" w:hAnsi="Calibri"/>
          <w:color w:val="000000" w:themeColor="text1"/>
        </w:rPr>
        <w:br w:type="page"/>
      </w:r>
    </w:p>
    <w:bookmarkEnd w:id="1"/>
    <w:p w14:paraId="21207675" w14:textId="243C05C7" w:rsidR="00E70A7C" w:rsidRPr="00B93D08" w:rsidRDefault="00E70A7C" w:rsidP="00E70A7C">
      <w:pPr>
        <w:numPr>
          <w:ilvl w:val="0"/>
          <w:numId w:val="17"/>
        </w:numPr>
        <w:textAlignment w:val="top"/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</w:pPr>
      <w:r w:rsidRPr="00B93D08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lastRenderedPageBreak/>
        <w:t xml:space="preserve">Operaciones de adquisición de empresas </w:t>
      </w:r>
      <w:r w:rsidR="00415D5A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>neozelandesas</w:t>
      </w:r>
      <w:r w:rsidRPr="00B93D08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 xml:space="preserve"> en el mundo</w:t>
      </w:r>
    </w:p>
    <w:p w14:paraId="7301A4E9" w14:textId="77777777" w:rsidR="00E70A7C" w:rsidRPr="00B93D08" w:rsidRDefault="00E70A7C" w:rsidP="00D95880">
      <w:pPr>
        <w:jc w:val="both"/>
        <w:rPr>
          <w:rFonts w:ascii="Calibri" w:hAnsi="Calibri"/>
          <w:color w:val="000000" w:themeColor="text1"/>
          <w:highlight w:val="yellow"/>
        </w:rPr>
      </w:pPr>
    </w:p>
    <w:p w14:paraId="79A79E56" w14:textId="080BF49D" w:rsidR="00B93D08" w:rsidRPr="009C4BEA" w:rsidRDefault="00B669A3" w:rsidP="009C4BEA">
      <w:pPr>
        <w:numPr>
          <w:ilvl w:val="0"/>
          <w:numId w:val="32"/>
        </w:numPr>
        <w:jc w:val="both"/>
        <w:rPr>
          <w:rFonts w:ascii="Calibri" w:hAnsi="Calibri"/>
          <w:color w:val="000000" w:themeColor="text1"/>
        </w:rPr>
      </w:pPr>
      <w:r w:rsidRPr="00B93D08">
        <w:rPr>
          <w:rFonts w:ascii="Calibri" w:hAnsi="Calibri"/>
          <w:color w:val="000000" w:themeColor="text1"/>
        </w:rPr>
        <w:t xml:space="preserve">De acuerdo a </w:t>
      </w:r>
      <w:proofErr w:type="spellStart"/>
      <w:r w:rsidR="00E70A7C" w:rsidRPr="00B93D08">
        <w:rPr>
          <w:rFonts w:ascii="Calibri" w:hAnsi="Calibri"/>
          <w:color w:val="000000" w:themeColor="text1"/>
        </w:rPr>
        <w:t>Orbis</w:t>
      </w:r>
      <w:proofErr w:type="spellEnd"/>
      <w:r w:rsidRPr="00B93D08">
        <w:rPr>
          <w:rFonts w:ascii="Calibri" w:hAnsi="Calibri"/>
          <w:color w:val="000000" w:themeColor="text1"/>
        </w:rPr>
        <w:t xml:space="preserve">, </w:t>
      </w:r>
      <w:r w:rsidR="00E70A7C" w:rsidRPr="00B93D08">
        <w:rPr>
          <w:rFonts w:ascii="Calibri" w:hAnsi="Calibri"/>
          <w:color w:val="000000" w:themeColor="text1"/>
        </w:rPr>
        <w:t>entre 201</w:t>
      </w:r>
      <w:r w:rsidR="00E446D0">
        <w:rPr>
          <w:rFonts w:ascii="Calibri" w:hAnsi="Calibri"/>
          <w:color w:val="000000" w:themeColor="text1"/>
        </w:rPr>
        <w:t>8</w:t>
      </w:r>
      <w:r w:rsidR="00E70A7C" w:rsidRPr="00B93D08">
        <w:rPr>
          <w:rFonts w:ascii="Calibri" w:hAnsi="Calibri"/>
          <w:color w:val="000000" w:themeColor="text1"/>
        </w:rPr>
        <w:t xml:space="preserve"> y </w:t>
      </w:r>
      <w:r w:rsidR="00E446D0">
        <w:rPr>
          <w:rFonts w:ascii="Calibri" w:hAnsi="Calibri"/>
          <w:color w:val="000000" w:themeColor="text1"/>
        </w:rPr>
        <w:t>febrero de 2025</w:t>
      </w:r>
      <w:r w:rsidR="00E70A7C" w:rsidRPr="00B93D08">
        <w:rPr>
          <w:rFonts w:ascii="Calibri" w:hAnsi="Calibri"/>
          <w:color w:val="000000" w:themeColor="text1"/>
        </w:rPr>
        <w:t xml:space="preserve"> se registraron</w:t>
      </w:r>
      <w:r w:rsidR="001F4043">
        <w:rPr>
          <w:rFonts w:ascii="Calibri" w:hAnsi="Calibri"/>
          <w:color w:val="000000" w:themeColor="text1"/>
        </w:rPr>
        <w:t xml:space="preserve"> 160</w:t>
      </w:r>
      <w:r w:rsidR="00AF1BAF" w:rsidRPr="00B93D08">
        <w:rPr>
          <w:rFonts w:ascii="Calibri" w:hAnsi="Calibri"/>
          <w:color w:val="000000" w:themeColor="text1"/>
        </w:rPr>
        <w:t xml:space="preserve"> operaciones de adquisición (total o parcial) de compañías localizadas en </w:t>
      </w:r>
      <w:r w:rsidR="00E70A7C" w:rsidRPr="00B93D08">
        <w:rPr>
          <w:rFonts w:ascii="Calibri" w:hAnsi="Calibri"/>
          <w:color w:val="000000" w:themeColor="text1"/>
        </w:rPr>
        <w:t>el mundo</w:t>
      </w:r>
      <w:r w:rsidR="00AF1BAF" w:rsidRPr="00B93D08">
        <w:rPr>
          <w:rFonts w:ascii="Calibri" w:hAnsi="Calibri"/>
          <w:color w:val="000000" w:themeColor="text1"/>
        </w:rPr>
        <w:t xml:space="preserve"> por parte de empresas </w:t>
      </w:r>
      <w:r w:rsidR="00D11924">
        <w:rPr>
          <w:rFonts w:ascii="Calibri" w:hAnsi="Calibri"/>
          <w:color w:val="000000" w:themeColor="text1"/>
        </w:rPr>
        <w:t>neozelande</w:t>
      </w:r>
      <w:r w:rsidR="008F1F25">
        <w:rPr>
          <w:rFonts w:ascii="Calibri" w:hAnsi="Calibri"/>
          <w:color w:val="000000" w:themeColor="text1"/>
        </w:rPr>
        <w:t>s</w:t>
      </w:r>
      <w:r w:rsidR="0019492E">
        <w:rPr>
          <w:rFonts w:ascii="Calibri" w:hAnsi="Calibri"/>
          <w:color w:val="000000" w:themeColor="text1"/>
        </w:rPr>
        <w:t>as</w:t>
      </w:r>
      <w:r w:rsidRPr="00B93D08">
        <w:rPr>
          <w:rFonts w:ascii="Calibri" w:hAnsi="Calibri"/>
          <w:color w:val="000000" w:themeColor="text1"/>
        </w:rPr>
        <w:t>.</w:t>
      </w:r>
      <w:r w:rsidR="00D80EFE" w:rsidRPr="00B93D08">
        <w:rPr>
          <w:rFonts w:ascii="Calibri" w:hAnsi="Calibri"/>
          <w:color w:val="000000" w:themeColor="text1"/>
        </w:rPr>
        <w:t xml:space="preserve"> </w:t>
      </w:r>
      <w:r w:rsidR="00B93D08" w:rsidRPr="00B93D08">
        <w:rPr>
          <w:rFonts w:ascii="Calibri" w:hAnsi="Calibri"/>
          <w:color w:val="000000" w:themeColor="text1"/>
        </w:rPr>
        <w:t xml:space="preserve">Se destacan </w:t>
      </w:r>
      <w:r w:rsidR="006A169C">
        <w:rPr>
          <w:rFonts w:ascii="Calibri" w:hAnsi="Calibri"/>
          <w:color w:val="000000" w:themeColor="text1"/>
        </w:rPr>
        <w:t>Australia</w:t>
      </w:r>
      <w:r w:rsidR="00D11924">
        <w:rPr>
          <w:rFonts w:ascii="Calibri" w:hAnsi="Calibri"/>
          <w:color w:val="000000" w:themeColor="text1"/>
        </w:rPr>
        <w:t xml:space="preserve">, </w:t>
      </w:r>
      <w:r w:rsidR="0019492E">
        <w:rPr>
          <w:rFonts w:ascii="Calibri" w:hAnsi="Calibri"/>
          <w:color w:val="000000" w:themeColor="text1"/>
        </w:rPr>
        <w:t>Estados Unidos</w:t>
      </w:r>
      <w:r w:rsidR="008351C2">
        <w:rPr>
          <w:rFonts w:ascii="Calibri" w:hAnsi="Calibri"/>
          <w:color w:val="000000" w:themeColor="text1"/>
        </w:rPr>
        <w:t xml:space="preserve"> y</w:t>
      </w:r>
      <w:r w:rsidR="00D11924">
        <w:rPr>
          <w:rFonts w:ascii="Calibri" w:hAnsi="Calibri"/>
          <w:color w:val="000000" w:themeColor="text1"/>
        </w:rPr>
        <w:t xml:space="preserve"> </w:t>
      </w:r>
      <w:r w:rsidR="0019492E">
        <w:rPr>
          <w:rFonts w:ascii="Calibri" w:hAnsi="Calibri"/>
          <w:color w:val="000000" w:themeColor="text1"/>
        </w:rPr>
        <w:t>Reino Unido</w:t>
      </w:r>
      <w:r w:rsidR="008351C2">
        <w:rPr>
          <w:rFonts w:ascii="Calibri" w:hAnsi="Calibri"/>
          <w:color w:val="000000" w:themeColor="text1"/>
        </w:rPr>
        <w:t>.</w:t>
      </w:r>
    </w:p>
    <w:p w14:paraId="71C048DA" w14:textId="77777777" w:rsidR="00B93D08" w:rsidRPr="009C4BEA" w:rsidRDefault="00B93D08" w:rsidP="00B93D08">
      <w:pPr>
        <w:ind w:left="360"/>
        <w:jc w:val="both"/>
        <w:rPr>
          <w:rFonts w:ascii="Calibri" w:hAnsi="Calibri"/>
          <w:color w:val="000000" w:themeColor="text1"/>
        </w:rPr>
      </w:pPr>
    </w:p>
    <w:p w14:paraId="6DFD454C" w14:textId="0BFC6725" w:rsidR="00636CDC" w:rsidRPr="009C4BEA" w:rsidRDefault="006B75BD" w:rsidP="009C4BEA">
      <w:pPr>
        <w:numPr>
          <w:ilvl w:val="0"/>
          <w:numId w:val="32"/>
        </w:numPr>
        <w:jc w:val="both"/>
        <w:rPr>
          <w:rFonts w:ascii="Calibri" w:hAnsi="Calibri"/>
          <w:color w:val="000000" w:themeColor="text1"/>
        </w:rPr>
      </w:pPr>
      <w:r w:rsidRPr="00B93D08">
        <w:rPr>
          <w:rFonts w:ascii="Calibri" w:hAnsi="Calibri"/>
          <w:color w:val="000000" w:themeColor="text1"/>
        </w:rPr>
        <w:t>Los principales sectores de destino fueron</w:t>
      </w:r>
      <w:r w:rsidR="00E97845" w:rsidRPr="00B93D08">
        <w:rPr>
          <w:rFonts w:ascii="Calibri" w:hAnsi="Calibri"/>
          <w:color w:val="000000" w:themeColor="text1"/>
        </w:rPr>
        <w:t>:</w:t>
      </w:r>
      <w:r w:rsidR="00636CDC" w:rsidRPr="00B93D08">
        <w:rPr>
          <w:rFonts w:ascii="Calibri" w:hAnsi="Calibri"/>
          <w:color w:val="000000" w:themeColor="text1"/>
        </w:rPr>
        <w:t xml:space="preserve"> </w:t>
      </w:r>
      <w:r w:rsidR="00D4402D" w:rsidRPr="00D4402D">
        <w:rPr>
          <w:rFonts w:ascii="Calibri" w:hAnsi="Calibri"/>
          <w:color w:val="000000" w:themeColor="text1"/>
        </w:rPr>
        <w:t>Software de computación</w:t>
      </w:r>
      <w:r w:rsidR="00B93D08" w:rsidRPr="009C4BEA">
        <w:rPr>
          <w:rFonts w:ascii="Calibri" w:hAnsi="Calibri"/>
          <w:color w:val="000000" w:themeColor="text1"/>
        </w:rPr>
        <w:t>;</w:t>
      </w:r>
      <w:r w:rsidR="00B93D08" w:rsidRPr="00B93D08">
        <w:rPr>
          <w:rFonts w:ascii="Calibri" w:hAnsi="Calibri"/>
          <w:color w:val="000000" w:themeColor="text1"/>
        </w:rPr>
        <w:t xml:space="preserve"> </w:t>
      </w:r>
      <w:r w:rsidR="006A169C">
        <w:rPr>
          <w:rFonts w:ascii="Calibri" w:hAnsi="Calibri" w:cs="Calibri"/>
          <w:color w:val="000000"/>
          <w:sz w:val="22"/>
          <w:szCs w:val="22"/>
        </w:rPr>
        <w:t>Servicios Profesionales</w:t>
      </w:r>
      <w:r w:rsidR="00B93D08" w:rsidRPr="00B93D08">
        <w:rPr>
          <w:rFonts w:ascii="Calibri" w:hAnsi="Calibri"/>
          <w:color w:val="000000" w:themeColor="text1"/>
        </w:rPr>
        <w:t xml:space="preserve">; </w:t>
      </w:r>
      <w:r w:rsidR="006A169C">
        <w:rPr>
          <w:rFonts w:ascii="Calibri" w:hAnsi="Calibri" w:cs="Calibri"/>
          <w:color w:val="000000"/>
          <w:sz w:val="22"/>
          <w:szCs w:val="22"/>
        </w:rPr>
        <w:t>Banca, Seguros y Servicios Financieros</w:t>
      </w:r>
      <w:r w:rsidR="008351C2">
        <w:rPr>
          <w:rFonts w:ascii="Calibri" w:hAnsi="Calibri"/>
          <w:color w:val="000000" w:themeColor="text1"/>
        </w:rPr>
        <w:t>.</w:t>
      </w:r>
    </w:p>
    <w:p w14:paraId="2D089C99" w14:textId="77777777" w:rsidR="008303CB" w:rsidRDefault="008303CB" w:rsidP="008303CB">
      <w:pPr>
        <w:rPr>
          <w:rFonts w:ascii="Calibri" w:hAnsi="Calibri"/>
          <w:color w:val="000000" w:themeColor="text1"/>
          <w:sz w:val="18"/>
          <w:szCs w:val="18"/>
        </w:rPr>
      </w:pPr>
    </w:p>
    <w:p w14:paraId="7506F318" w14:textId="1E2E7551" w:rsidR="00D4402D" w:rsidRDefault="00D4402D" w:rsidP="007A0BF3">
      <w:pPr>
        <w:jc w:val="center"/>
        <w:rPr>
          <w:rFonts w:ascii="Calibri" w:hAnsi="Calibri"/>
          <w:color w:val="000000" w:themeColor="text1"/>
          <w:sz w:val="18"/>
          <w:szCs w:val="18"/>
        </w:rPr>
      </w:pPr>
      <w:r w:rsidRPr="00E97845">
        <w:rPr>
          <w:rFonts w:ascii="Calibri" w:hAnsi="Calibri"/>
          <w:b/>
          <w:bCs/>
        </w:rPr>
        <w:t xml:space="preserve">Cuadro </w:t>
      </w:r>
      <w:r>
        <w:rPr>
          <w:rFonts w:ascii="Calibri" w:hAnsi="Calibri"/>
          <w:b/>
          <w:bCs/>
        </w:rPr>
        <w:t>6</w:t>
      </w:r>
      <w:r w:rsidRPr="00E97845">
        <w:rPr>
          <w:rFonts w:ascii="Calibri" w:hAnsi="Calibri"/>
          <w:b/>
          <w:bCs/>
        </w:rPr>
        <w:t xml:space="preserve">.1 –Operaciones de adquisición de empresas </w:t>
      </w:r>
      <w:r w:rsidR="008F1F25">
        <w:rPr>
          <w:rFonts w:ascii="Calibri" w:hAnsi="Calibri"/>
          <w:b/>
          <w:bCs/>
        </w:rPr>
        <w:t>neozeland</w:t>
      </w:r>
      <w:r w:rsidR="006A169C">
        <w:rPr>
          <w:rFonts w:ascii="Calibri" w:hAnsi="Calibri"/>
          <w:b/>
          <w:bCs/>
        </w:rPr>
        <w:t>e</w:t>
      </w:r>
      <w:r w:rsidR="008F1F25">
        <w:rPr>
          <w:rFonts w:ascii="Calibri" w:hAnsi="Calibri"/>
          <w:b/>
          <w:bCs/>
        </w:rPr>
        <w:t>s</w:t>
      </w:r>
      <w:r w:rsidR="0019492E">
        <w:rPr>
          <w:rFonts w:ascii="Calibri" w:hAnsi="Calibri"/>
          <w:b/>
          <w:bCs/>
        </w:rPr>
        <w:t>as</w:t>
      </w:r>
      <w:r w:rsidR="007A0BF3">
        <w:rPr>
          <w:rFonts w:ascii="Calibri" w:hAnsi="Calibri"/>
          <w:b/>
          <w:bCs/>
        </w:rPr>
        <w:t xml:space="preserve"> en el mundo por sector, 2018</w:t>
      </w:r>
      <w:r w:rsidRPr="00E97845">
        <w:rPr>
          <w:rFonts w:ascii="Calibri" w:hAnsi="Calibri"/>
          <w:b/>
          <w:bCs/>
        </w:rPr>
        <w:t xml:space="preserve"> – </w:t>
      </w:r>
      <w:r w:rsidR="007A0BF3">
        <w:rPr>
          <w:rFonts w:ascii="Calibri" w:hAnsi="Calibri"/>
          <w:b/>
          <w:bCs/>
        </w:rPr>
        <w:t>febrero de 2025</w:t>
      </w:r>
    </w:p>
    <w:tbl>
      <w:tblPr>
        <w:tblW w:w="864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840"/>
        <w:gridCol w:w="2431"/>
        <w:gridCol w:w="1376"/>
      </w:tblGrid>
      <w:tr w:rsidR="006A169C" w14:paraId="688F799E" w14:textId="77777777" w:rsidTr="00F67E2D">
        <w:trPr>
          <w:trHeight w:val="1117"/>
          <w:jc w:val="center"/>
        </w:trPr>
        <w:tc>
          <w:tcPr>
            <w:tcW w:w="4840" w:type="dxa"/>
            <w:shd w:val="clear" w:color="000000" w:fill="9BC2E6"/>
            <w:vAlign w:val="center"/>
            <w:hideMark/>
          </w:tcPr>
          <w:p w14:paraId="6D9D5690" w14:textId="77777777" w:rsidR="006A169C" w:rsidRDefault="006A169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US" w:eastAsia="es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2431" w:type="dxa"/>
            <w:shd w:val="clear" w:color="000000" w:fill="9BC2E6"/>
            <w:vAlign w:val="center"/>
            <w:hideMark/>
          </w:tcPr>
          <w:p w14:paraId="480EB225" w14:textId="77777777" w:rsidR="006A169C" w:rsidRDefault="006A169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Cantidad de adquisiciones</w:t>
            </w:r>
          </w:p>
        </w:tc>
        <w:tc>
          <w:tcPr>
            <w:tcW w:w="1376" w:type="dxa"/>
            <w:shd w:val="clear" w:color="000000" w:fill="9BC2E6"/>
            <w:vAlign w:val="center"/>
            <w:hideMark/>
          </w:tcPr>
          <w:p w14:paraId="76D51B91" w14:textId="77777777" w:rsidR="006A169C" w:rsidRDefault="006A169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EC70D1" w14:paraId="6ADF77B8" w14:textId="77777777" w:rsidTr="00EC70D1">
        <w:trPr>
          <w:trHeight w:val="618"/>
          <w:jc w:val="center"/>
        </w:trPr>
        <w:tc>
          <w:tcPr>
            <w:tcW w:w="4840" w:type="dxa"/>
            <w:shd w:val="clear" w:color="auto" w:fill="auto"/>
            <w:vAlign w:val="center"/>
            <w:hideMark/>
          </w:tcPr>
          <w:p w14:paraId="63398A9F" w14:textId="77777777" w:rsidR="00EC70D1" w:rsidRDefault="00EC70D1" w:rsidP="00EC70D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Software de computación</w:t>
            </w:r>
          </w:p>
        </w:tc>
        <w:tc>
          <w:tcPr>
            <w:tcW w:w="2431" w:type="dxa"/>
            <w:shd w:val="clear" w:color="auto" w:fill="auto"/>
            <w:vAlign w:val="center"/>
            <w:hideMark/>
          </w:tcPr>
          <w:p w14:paraId="3187E901" w14:textId="2F426CCE" w:rsidR="00EC70D1" w:rsidRDefault="00EC70D1" w:rsidP="00EC70D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49</w:t>
            </w:r>
          </w:p>
        </w:tc>
        <w:tc>
          <w:tcPr>
            <w:tcW w:w="1376" w:type="dxa"/>
            <w:shd w:val="clear" w:color="auto" w:fill="auto"/>
            <w:vAlign w:val="center"/>
            <w:hideMark/>
          </w:tcPr>
          <w:p w14:paraId="46028CC7" w14:textId="0038DA4D" w:rsidR="00EC70D1" w:rsidRDefault="00EC70D1" w:rsidP="00EC70D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31%</w:t>
            </w:r>
          </w:p>
        </w:tc>
      </w:tr>
      <w:tr w:rsidR="00EC70D1" w14:paraId="58864C89" w14:textId="77777777" w:rsidTr="00EC70D1">
        <w:trPr>
          <w:trHeight w:val="576"/>
          <w:jc w:val="center"/>
        </w:trPr>
        <w:tc>
          <w:tcPr>
            <w:tcW w:w="4840" w:type="dxa"/>
            <w:shd w:val="clear" w:color="auto" w:fill="auto"/>
            <w:vAlign w:val="center"/>
            <w:hideMark/>
          </w:tcPr>
          <w:p w14:paraId="1A00CE59" w14:textId="77777777" w:rsidR="00EC70D1" w:rsidRDefault="00EC70D1" w:rsidP="00EC70D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Servicios Profesionales</w:t>
            </w:r>
          </w:p>
        </w:tc>
        <w:tc>
          <w:tcPr>
            <w:tcW w:w="2431" w:type="dxa"/>
            <w:shd w:val="clear" w:color="auto" w:fill="auto"/>
            <w:vAlign w:val="center"/>
            <w:hideMark/>
          </w:tcPr>
          <w:p w14:paraId="2BF8F397" w14:textId="43D6E913" w:rsidR="00EC70D1" w:rsidRDefault="00EC70D1" w:rsidP="00EC70D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18</w:t>
            </w:r>
          </w:p>
        </w:tc>
        <w:tc>
          <w:tcPr>
            <w:tcW w:w="1376" w:type="dxa"/>
            <w:shd w:val="clear" w:color="auto" w:fill="auto"/>
            <w:vAlign w:val="center"/>
            <w:hideMark/>
          </w:tcPr>
          <w:p w14:paraId="08A5B7BC" w14:textId="56DD2878" w:rsidR="00EC70D1" w:rsidRDefault="00EC70D1" w:rsidP="00EC70D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11%</w:t>
            </w:r>
          </w:p>
        </w:tc>
      </w:tr>
      <w:tr w:rsidR="00EC70D1" w14:paraId="54EA3C3C" w14:textId="77777777" w:rsidTr="00EC70D1">
        <w:trPr>
          <w:trHeight w:val="576"/>
          <w:jc w:val="center"/>
        </w:trPr>
        <w:tc>
          <w:tcPr>
            <w:tcW w:w="4840" w:type="dxa"/>
            <w:shd w:val="clear" w:color="auto" w:fill="auto"/>
            <w:vAlign w:val="center"/>
            <w:hideMark/>
          </w:tcPr>
          <w:p w14:paraId="3333082D" w14:textId="77777777" w:rsidR="00EC70D1" w:rsidRDefault="00EC70D1" w:rsidP="00EC70D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Banca, Seguros y Servicios Financieros</w:t>
            </w:r>
          </w:p>
        </w:tc>
        <w:tc>
          <w:tcPr>
            <w:tcW w:w="2431" w:type="dxa"/>
            <w:shd w:val="clear" w:color="auto" w:fill="auto"/>
            <w:vAlign w:val="center"/>
            <w:hideMark/>
          </w:tcPr>
          <w:p w14:paraId="47CD691C" w14:textId="6F244459" w:rsidR="00EC70D1" w:rsidRDefault="00EC70D1" w:rsidP="00EC70D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14</w:t>
            </w:r>
          </w:p>
        </w:tc>
        <w:tc>
          <w:tcPr>
            <w:tcW w:w="1376" w:type="dxa"/>
            <w:shd w:val="clear" w:color="auto" w:fill="auto"/>
            <w:vAlign w:val="center"/>
            <w:hideMark/>
          </w:tcPr>
          <w:p w14:paraId="2E462AF1" w14:textId="5B3DBB71" w:rsidR="00EC70D1" w:rsidRDefault="00EC70D1" w:rsidP="00EC70D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9%</w:t>
            </w:r>
          </w:p>
        </w:tc>
      </w:tr>
      <w:tr w:rsidR="00EC70D1" w14:paraId="6B045D5C" w14:textId="77777777" w:rsidTr="00EC70D1">
        <w:trPr>
          <w:trHeight w:val="576"/>
          <w:jc w:val="center"/>
        </w:trPr>
        <w:tc>
          <w:tcPr>
            <w:tcW w:w="4840" w:type="dxa"/>
            <w:shd w:val="clear" w:color="auto" w:fill="auto"/>
            <w:vAlign w:val="center"/>
            <w:hideMark/>
          </w:tcPr>
          <w:p w14:paraId="3915BE16" w14:textId="349A7B67" w:rsidR="00EC70D1" w:rsidRDefault="00EC70D1" w:rsidP="00EC70D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Mayorista</w:t>
            </w:r>
          </w:p>
        </w:tc>
        <w:tc>
          <w:tcPr>
            <w:tcW w:w="2431" w:type="dxa"/>
            <w:shd w:val="clear" w:color="auto" w:fill="auto"/>
            <w:vAlign w:val="center"/>
            <w:hideMark/>
          </w:tcPr>
          <w:p w14:paraId="122A283D" w14:textId="2CE558F3" w:rsidR="00EC70D1" w:rsidRDefault="00EC70D1" w:rsidP="00EC70D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</w:t>
            </w:r>
          </w:p>
        </w:tc>
        <w:tc>
          <w:tcPr>
            <w:tcW w:w="1376" w:type="dxa"/>
            <w:shd w:val="clear" w:color="auto" w:fill="auto"/>
            <w:vAlign w:val="center"/>
            <w:hideMark/>
          </w:tcPr>
          <w:p w14:paraId="76566241" w14:textId="204248F2" w:rsidR="00EC70D1" w:rsidRDefault="00EC70D1" w:rsidP="00EC70D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8%</w:t>
            </w:r>
          </w:p>
        </w:tc>
      </w:tr>
      <w:tr w:rsidR="00EC70D1" w14:paraId="14E612BB" w14:textId="77777777" w:rsidTr="00EC70D1">
        <w:trPr>
          <w:trHeight w:val="576"/>
          <w:jc w:val="center"/>
        </w:trPr>
        <w:tc>
          <w:tcPr>
            <w:tcW w:w="4840" w:type="dxa"/>
            <w:shd w:val="clear" w:color="auto" w:fill="auto"/>
            <w:vAlign w:val="center"/>
          </w:tcPr>
          <w:p w14:paraId="217E751B" w14:textId="7793DC0C" w:rsidR="00EC70D1" w:rsidRDefault="00EC70D1" w:rsidP="00EC70D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Viajes y Ocio</w:t>
            </w:r>
          </w:p>
        </w:tc>
        <w:tc>
          <w:tcPr>
            <w:tcW w:w="2431" w:type="dxa"/>
            <w:shd w:val="clear" w:color="auto" w:fill="auto"/>
            <w:vAlign w:val="center"/>
          </w:tcPr>
          <w:p w14:paraId="0B5F48D4" w14:textId="1E43C717" w:rsidR="00EC70D1" w:rsidRDefault="00EC70D1" w:rsidP="00EC70D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1376" w:type="dxa"/>
            <w:shd w:val="clear" w:color="auto" w:fill="auto"/>
            <w:vAlign w:val="center"/>
          </w:tcPr>
          <w:p w14:paraId="6179B372" w14:textId="3D93BC0D" w:rsidR="00EC70D1" w:rsidRDefault="00EC70D1" w:rsidP="00EC70D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6%</w:t>
            </w:r>
          </w:p>
        </w:tc>
      </w:tr>
      <w:tr w:rsidR="00EC70D1" w14:paraId="0D8630FC" w14:textId="77777777" w:rsidTr="00EC70D1">
        <w:trPr>
          <w:trHeight w:val="576"/>
          <w:jc w:val="center"/>
        </w:trPr>
        <w:tc>
          <w:tcPr>
            <w:tcW w:w="4840" w:type="dxa"/>
            <w:shd w:val="clear" w:color="auto" w:fill="auto"/>
            <w:vAlign w:val="center"/>
          </w:tcPr>
          <w:p w14:paraId="59693C24" w14:textId="69876513" w:rsidR="00EC70D1" w:rsidRDefault="00EC70D1" w:rsidP="00EC70D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Administración Pública</w:t>
            </w:r>
          </w:p>
        </w:tc>
        <w:tc>
          <w:tcPr>
            <w:tcW w:w="2431" w:type="dxa"/>
            <w:shd w:val="clear" w:color="auto" w:fill="auto"/>
            <w:vAlign w:val="center"/>
          </w:tcPr>
          <w:p w14:paraId="3535115D" w14:textId="055A07BF" w:rsidR="00EC70D1" w:rsidRDefault="00EC70D1" w:rsidP="00EC70D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1376" w:type="dxa"/>
            <w:shd w:val="clear" w:color="auto" w:fill="auto"/>
            <w:vAlign w:val="center"/>
          </w:tcPr>
          <w:p w14:paraId="4FE7DFEC" w14:textId="4E33B967" w:rsidR="00EC70D1" w:rsidRDefault="00EC70D1" w:rsidP="00EC70D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6%</w:t>
            </w:r>
          </w:p>
        </w:tc>
      </w:tr>
      <w:tr w:rsidR="00EC70D1" w14:paraId="2E56EB9D" w14:textId="77777777" w:rsidTr="00EC70D1">
        <w:trPr>
          <w:trHeight w:val="576"/>
          <w:jc w:val="center"/>
        </w:trPr>
        <w:tc>
          <w:tcPr>
            <w:tcW w:w="4840" w:type="dxa"/>
            <w:shd w:val="clear" w:color="auto" w:fill="auto"/>
            <w:vAlign w:val="center"/>
          </w:tcPr>
          <w:p w14:paraId="5F57CB81" w14:textId="44FC428D" w:rsidR="00EC70D1" w:rsidRDefault="00EC70D1" w:rsidP="00EC70D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Minería y Extracción</w:t>
            </w:r>
          </w:p>
        </w:tc>
        <w:tc>
          <w:tcPr>
            <w:tcW w:w="2431" w:type="dxa"/>
            <w:shd w:val="clear" w:color="auto" w:fill="auto"/>
            <w:vAlign w:val="center"/>
          </w:tcPr>
          <w:p w14:paraId="4626F5A5" w14:textId="514BB868" w:rsidR="00EC70D1" w:rsidRDefault="00EC70D1" w:rsidP="00EC70D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1376" w:type="dxa"/>
            <w:shd w:val="clear" w:color="auto" w:fill="auto"/>
            <w:vAlign w:val="center"/>
          </w:tcPr>
          <w:p w14:paraId="5FAA965A" w14:textId="4305CB6D" w:rsidR="00EC70D1" w:rsidRDefault="00EC70D1" w:rsidP="00EC70D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6%</w:t>
            </w:r>
          </w:p>
        </w:tc>
      </w:tr>
      <w:tr w:rsidR="00EC70D1" w14:paraId="3FF2766D" w14:textId="77777777" w:rsidTr="00EC70D1">
        <w:trPr>
          <w:trHeight w:val="576"/>
          <w:jc w:val="center"/>
        </w:trPr>
        <w:tc>
          <w:tcPr>
            <w:tcW w:w="4840" w:type="dxa"/>
            <w:shd w:val="clear" w:color="auto" w:fill="auto"/>
            <w:vAlign w:val="center"/>
            <w:hideMark/>
          </w:tcPr>
          <w:p w14:paraId="7011FBA0" w14:textId="45FE0B78" w:rsidR="00EC70D1" w:rsidRDefault="00EC70D1" w:rsidP="00EC70D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Transporte, 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Flete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y almacenamiento</w:t>
            </w:r>
          </w:p>
        </w:tc>
        <w:tc>
          <w:tcPr>
            <w:tcW w:w="2431" w:type="dxa"/>
            <w:shd w:val="clear" w:color="auto" w:fill="auto"/>
            <w:vAlign w:val="center"/>
            <w:hideMark/>
          </w:tcPr>
          <w:p w14:paraId="7CEF1F49" w14:textId="566C627F" w:rsidR="00EC70D1" w:rsidRDefault="00EC70D1" w:rsidP="00EC70D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1376" w:type="dxa"/>
            <w:shd w:val="clear" w:color="auto" w:fill="auto"/>
            <w:vAlign w:val="center"/>
            <w:hideMark/>
          </w:tcPr>
          <w:p w14:paraId="7C901E97" w14:textId="25A70A27" w:rsidR="00EC70D1" w:rsidRDefault="00EC70D1" w:rsidP="00EC70D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4%</w:t>
            </w:r>
          </w:p>
        </w:tc>
      </w:tr>
      <w:tr w:rsidR="00EC70D1" w14:paraId="7EDD273A" w14:textId="77777777" w:rsidTr="00EC70D1">
        <w:trPr>
          <w:trHeight w:val="576"/>
          <w:jc w:val="center"/>
        </w:trPr>
        <w:tc>
          <w:tcPr>
            <w:tcW w:w="4840" w:type="dxa"/>
            <w:shd w:val="clear" w:color="auto" w:fill="auto"/>
            <w:vAlign w:val="center"/>
            <w:hideMark/>
          </w:tcPr>
          <w:p w14:paraId="53B5F8E8" w14:textId="0C5E6515" w:rsidR="00EC70D1" w:rsidRDefault="00EC70D1" w:rsidP="00EC70D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Producción de Alimentos y Tabaco</w:t>
            </w:r>
          </w:p>
        </w:tc>
        <w:tc>
          <w:tcPr>
            <w:tcW w:w="2431" w:type="dxa"/>
            <w:shd w:val="clear" w:color="auto" w:fill="auto"/>
            <w:vAlign w:val="center"/>
            <w:hideMark/>
          </w:tcPr>
          <w:p w14:paraId="071AB6CC" w14:textId="216E48D7" w:rsidR="00EC70D1" w:rsidRDefault="00EC70D1" w:rsidP="00EC70D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1376" w:type="dxa"/>
            <w:shd w:val="clear" w:color="auto" w:fill="auto"/>
            <w:vAlign w:val="center"/>
            <w:hideMark/>
          </w:tcPr>
          <w:p w14:paraId="26E373C5" w14:textId="0ED56D86" w:rsidR="00EC70D1" w:rsidRDefault="00EC70D1" w:rsidP="00EC70D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4%</w:t>
            </w:r>
          </w:p>
        </w:tc>
      </w:tr>
      <w:tr w:rsidR="00EC70D1" w14:paraId="25842C8E" w14:textId="77777777" w:rsidTr="00EC70D1">
        <w:trPr>
          <w:trHeight w:val="576"/>
          <w:jc w:val="center"/>
        </w:trPr>
        <w:tc>
          <w:tcPr>
            <w:tcW w:w="4840" w:type="dxa"/>
            <w:shd w:val="clear" w:color="auto" w:fill="auto"/>
            <w:vAlign w:val="center"/>
            <w:hideMark/>
          </w:tcPr>
          <w:p w14:paraId="0536D409" w14:textId="0D0AE74B" w:rsidR="00EC70D1" w:rsidRDefault="00EC70D1" w:rsidP="00EC70D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Agricultura y Horticultura</w:t>
            </w:r>
          </w:p>
        </w:tc>
        <w:tc>
          <w:tcPr>
            <w:tcW w:w="2431" w:type="dxa"/>
            <w:shd w:val="clear" w:color="auto" w:fill="auto"/>
            <w:vAlign w:val="center"/>
            <w:hideMark/>
          </w:tcPr>
          <w:p w14:paraId="23710968" w14:textId="355B1186" w:rsidR="00EC70D1" w:rsidRDefault="00EC70D1" w:rsidP="00EC70D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376" w:type="dxa"/>
            <w:shd w:val="clear" w:color="auto" w:fill="auto"/>
            <w:vAlign w:val="center"/>
            <w:hideMark/>
          </w:tcPr>
          <w:p w14:paraId="42828DBC" w14:textId="5F047E33" w:rsidR="00EC70D1" w:rsidRDefault="00EC70D1" w:rsidP="00EC70D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3%</w:t>
            </w:r>
          </w:p>
        </w:tc>
      </w:tr>
      <w:tr w:rsidR="00EC70D1" w14:paraId="49AADBE8" w14:textId="77777777" w:rsidTr="00EC70D1">
        <w:trPr>
          <w:trHeight w:val="576"/>
          <w:jc w:val="center"/>
        </w:trPr>
        <w:tc>
          <w:tcPr>
            <w:tcW w:w="4840" w:type="dxa"/>
            <w:shd w:val="clear" w:color="auto" w:fill="auto"/>
            <w:vAlign w:val="center"/>
            <w:hideMark/>
          </w:tcPr>
          <w:p w14:paraId="2400DADE" w14:textId="1FA7AE18" w:rsidR="00EC70D1" w:rsidRDefault="00EC70D1" w:rsidP="00EC70D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Productos Químicos, Petróleo Caucho y Plástico</w:t>
            </w:r>
          </w:p>
        </w:tc>
        <w:tc>
          <w:tcPr>
            <w:tcW w:w="2431" w:type="dxa"/>
            <w:shd w:val="clear" w:color="auto" w:fill="auto"/>
            <w:vAlign w:val="center"/>
            <w:hideMark/>
          </w:tcPr>
          <w:p w14:paraId="4FD92FAB" w14:textId="33B4BEA4" w:rsidR="00EC70D1" w:rsidRDefault="00EC70D1" w:rsidP="00EC70D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376" w:type="dxa"/>
            <w:shd w:val="clear" w:color="auto" w:fill="auto"/>
            <w:vAlign w:val="center"/>
            <w:hideMark/>
          </w:tcPr>
          <w:p w14:paraId="5A0695BA" w14:textId="6CD5B8E6" w:rsidR="00EC70D1" w:rsidRDefault="00EC70D1" w:rsidP="00EC70D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3%</w:t>
            </w:r>
          </w:p>
        </w:tc>
      </w:tr>
      <w:tr w:rsidR="00EC70D1" w14:paraId="60E1B0CC" w14:textId="77777777" w:rsidTr="00EC70D1">
        <w:trPr>
          <w:trHeight w:val="576"/>
          <w:jc w:val="center"/>
        </w:trPr>
        <w:tc>
          <w:tcPr>
            <w:tcW w:w="4840" w:type="dxa"/>
            <w:shd w:val="clear" w:color="auto" w:fill="auto"/>
            <w:vAlign w:val="center"/>
            <w:hideMark/>
          </w:tcPr>
          <w:p w14:paraId="3AC33D3B" w14:textId="7F3EFB4C" w:rsidR="00EC70D1" w:rsidRDefault="00EC70D1" w:rsidP="00EC70D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Comunicaciones</w:t>
            </w:r>
          </w:p>
        </w:tc>
        <w:tc>
          <w:tcPr>
            <w:tcW w:w="2431" w:type="dxa"/>
            <w:shd w:val="clear" w:color="auto" w:fill="auto"/>
            <w:vAlign w:val="center"/>
            <w:hideMark/>
          </w:tcPr>
          <w:p w14:paraId="6F10D420" w14:textId="031AA8FA" w:rsidR="00EC70D1" w:rsidRDefault="00EC70D1" w:rsidP="00EC70D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376" w:type="dxa"/>
            <w:shd w:val="clear" w:color="auto" w:fill="auto"/>
            <w:vAlign w:val="center"/>
            <w:hideMark/>
          </w:tcPr>
          <w:p w14:paraId="73A6CBB4" w14:textId="0BA09843" w:rsidR="00EC70D1" w:rsidRDefault="00EC70D1" w:rsidP="00EC70D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2%</w:t>
            </w:r>
          </w:p>
        </w:tc>
      </w:tr>
      <w:tr w:rsidR="00EC70D1" w14:paraId="261570B7" w14:textId="77777777" w:rsidTr="00EC70D1">
        <w:trPr>
          <w:trHeight w:val="576"/>
          <w:jc w:val="center"/>
        </w:trPr>
        <w:tc>
          <w:tcPr>
            <w:tcW w:w="4840" w:type="dxa"/>
            <w:shd w:val="clear" w:color="auto" w:fill="auto"/>
            <w:vAlign w:val="center"/>
            <w:hideMark/>
          </w:tcPr>
          <w:p w14:paraId="3D1EE85E" w14:textId="40A9232E" w:rsidR="00EC70D1" w:rsidRDefault="00EC70D1" w:rsidP="00EC70D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Otros</w:t>
            </w:r>
          </w:p>
        </w:tc>
        <w:tc>
          <w:tcPr>
            <w:tcW w:w="2431" w:type="dxa"/>
            <w:shd w:val="clear" w:color="auto" w:fill="auto"/>
            <w:vAlign w:val="center"/>
            <w:hideMark/>
          </w:tcPr>
          <w:p w14:paraId="65C544E0" w14:textId="08D283B8" w:rsidR="00EC70D1" w:rsidRDefault="00EC70D1" w:rsidP="00EC70D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</w:t>
            </w:r>
          </w:p>
        </w:tc>
        <w:tc>
          <w:tcPr>
            <w:tcW w:w="1376" w:type="dxa"/>
            <w:shd w:val="clear" w:color="auto" w:fill="auto"/>
            <w:vAlign w:val="center"/>
            <w:hideMark/>
          </w:tcPr>
          <w:p w14:paraId="5BF02056" w14:textId="6BF742A8" w:rsidR="00EC70D1" w:rsidRDefault="00EC70D1" w:rsidP="00EC70D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8%</w:t>
            </w:r>
          </w:p>
        </w:tc>
      </w:tr>
      <w:tr w:rsidR="00EC70D1" w14:paraId="3DF52A85" w14:textId="77777777" w:rsidTr="00EC70D1">
        <w:trPr>
          <w:trHeight w:val="576"/>
          <w:jc w:val="center"/>
        </w:trPr>
        <w:tc>
          <w:tcPr>
            <w:tcW w:w="4840" w:type="dxa"/>
            <w:shd w:val="clear" w:color="auto" w:fill="auto"/>
            <w:vAlign w:val="center"/>
            <w:hideMark/>
          </w:tcPr>
          <w:p w14:paraId="1F91DE6B" w14:textId="77777777" w:rsidR="00EC70D1" w:rsidRDefault="00EC70D1" w:rsidP="00EC70D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2431" w:type="dxa"/>
            <w:shd w:val="clear" w:color="auto" w:fill="auto"/>
            <w:vAlign w:val="center"/>
            <w:hideMark/>
          </w:tcPr>
          <w:p w14:paraId="3A0E82B7" w14:textId="3DBD68A9" w:rsidR="00EC70D1" w:rsidRDefault="00EC70D1" w:rsidP="00EC70D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160</w:t>
            </w:r>
          </w:p>
        </w:tc>
        <w:tc>
          <w:tcPr>
            <w:tcW w:w="1376" w:type="dxa"/>
            <w:shd w:val="clear" w:color="auto" w:fill="auto"/>
            <w:vAlign w:val="center"/>
            <w:hideMark/>
          </w:tcPr>
          <w:p w14:paraId="59B98A22" w14:textId="2DEA03BA" w:rsidR="00EC70D1" w:rsidRDefault="00EC70D1" w:rsidP="00EC70D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748F274B" w14:textId="3EB61091" w:rsidR="00FA17C3" w:rsidRDefault="008303CB" w:rsidP="008303CB">
      <w:pPr>
        <w:ind w:left="3600"/>
        <w:rPr>
          <w:rFonts w:ascii="Calibri" w:hAnsi="Calibri"/>
          <w:color w:val="000000" w:themeColor="text1"/>
          <w:sz w:val="18"/>
          <w:szCs w:val="18"/>
        </w:rPr>
      </w:pPr>
      <w:r w:rsidRPr="00F14836">
        <w:rPr>
          <w:rFonts w:ascii="Calibri" w:hAnsi="Calibri"/>
          <w:color w:val="000000" w:themeColor="text1"/>
          <w:sz w:val="18"/>
          <w:szCs w:val="18"/>
        </w:rPr>
        <w:t>Fuente: MRECIC en base a ORBIS.</w:t>
      </w:r>
    </w:p>
    <w:p w14:paraId="67023594" w14:textId="77777777" w:rsidR="00D4402D" w:rsidRDefault="00D4402D" w:rsidP="006B75BD">
      <w:pPr>
        <w:ind w:left="720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</w:p>
    <w:p w14:paraId="571FAD0F" w14:textId="5B9F3A05" w:rsidR="00D4402D" w:rsidRDefault="00D4402D" w:rsidP="006B75BD">
      <w:pPr>
        <w:ind w:left="720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E97845">
        <w:rPr>
          <w:rFonts w:ascii="Calibri" w:hAnsi="Calibri"/>
          <w:b/>
          <w:bCs/>
        </w:rPr>
        <w:lastRenderedPageBreak/>
        <w:t xml:space="preserve">Cuadro </w:t>
      </w:r>
      <w:r w:rsidR="00720372">
        <w:rPr>
          <w:rFonts w:ascii="Calibri" w:hAnsi="Calibri"/>
          <w:b/>
          <w:bCs/>
        </w:rPr>
        <w:t>6</w:t>
      </w:r>
      <w:r w:rsidRPr="00E97845">
        <w:rPr>
          <w:rFonts w:ascii="Calibri" w:hAnsi="Calibri"/>
          <w:b/>
          <w:bCs/>
        </w:rPr>
        <w:t>.</w:t>
      </w:r>
      <w:r w:rsidR="00720372">
        <w:rPr>
          <w:rFonts w:ascii="Calibri" w:hAnsi="Calibri"/>
          <w:b/>
          <w:bCs/>
        </w:rPr>
        <w:t>2</w:t>
      </w:r>
      <w:r w:rsidRPr="00E97845">
        <w:rPr>
          <w:rFonts w:ascii="Calibri" w:hAnsi="Calibri"/>
          <w:b/>
          <w:bCs/>
        </w:rPr>
        <w:t xml:space="preserve"> –Operaciones de adquisición de empresas </w:t>
      </w:r>
      <w:r w:rsidR="008F1F25">
        <w:rPr>
          <w:rFonts w:ascii="Calibri" w:hAnsi="Calibri"/>
          <w:b/>
          <w:bCs/>
        </w:rPr>
        <w:t>neozeland</w:t>
      </w:r>
      <w:r w:rsidR="006A169C">
        <w:rPr>
          <w:rFonts w:ascii="Calibri" w:hAnsi="Calibri"/>
          <w:b/>
          <w:bCs/>
        </w:rPr>
        <w:t>e</w:t>
      </w:r>
      <w:r w:rsidR="008F1F25">
        <w:rPr>
          <w:rFonts w:ascii="Calibri" w:hAnsi="Calibri"/>
          <w:b/>
          <w:bCs/>
        </w:rPr>
        <w:t>s</w:t>
      </w:r>
      <w:r w:rsidR="0019492E">
        <w:rPr>
          <w:rFonts w:ascii="Calibri" w:hAnsi="Calibri"/>
          <w:b/>
          <w:bCs/>
        </w:rPr>
        <w:t>as</w:t>
      </w:r>
      <w:r w:rsidRPr="00E97845">
        <w:rPr>
          <w:rFonts w:ascii="Calibri" w:hAnsi="Calibri"/>
          <w:b/>
          <w:bCs/>
        </w:rPr>
        <w:t xml:space="preserve"> en el mundo por </w:t>
      </w:r>
      <w:r>
        <w:rPr>
          <w:rFonts w:ascii="Calibri" w:hAnsi="Calibri"/>
          <w:b/>
          <w:bCs/>
        </w:rPr>
        <w:t>país</w:t>
      </w:r>
      <w:r w:rsidRPr="00E97845">
        <w:rPr>
          <w:rFonts w:ascii="Calibri" w:hAnsi="Calibri"/>
          <w:b/>
          <w:bCs/>
        </w:rPr>
        <w:t>, 20</w:t>
      </w:r>
      <w:r w:rsidR="00E17E75">
        <w:rPr>
          <w:rFonts w:ascii="Calibri" w:hAnsi="Calibri"/>
          <w:b/>
          <w:bCs/>
        </w:rPr>
        <w:t>18</w:t>
      </w:r>
      <w:r w:rsidRPr="00E97845">
        <w:rPr>
          <w:rFonts w:ascii="Calibri" w:hAnsi="Calibri"/>
          <w:b/>
          <w:bCs/>
        </w:rPr>
        <w:t xml:space="preserve"> – </w:t>
      </w:r>
      <w:r w:rsidR="00E17E75">
        <w:rPr>
          <w:rFonts w:ascii="Calibri" w:hAnsi="Calibri"/>
          <w:b/>
          <w:bCs/>
        </w:rPr>
        <w:t>febrero de 2025</w:t>
      </w:r>
    </w:p>
    <w:tbl>
      <w:tblPr>
        <w:tblW w:w="782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485"/>
        <w:gridCol w:w="2569"/>
        <w:gridCol w:w="1770"/>
      </w:tblGrid>
      <w:tr w:rsidR="006A169C" w14:paraId="3B31C959" w14:textId="77777777" w:rsidTr="00A72540">
        <w:trPr>
          <w:trHeight w:val="1272"/>
          <w:jc w:val="center"/>
        </w:trPr>
        <w:tc>
          <w:tcPr>
            <w:tcW w:w="3485" w:type="dxa"/>
            <w:shd w:val="clear" w:color="000000" w:fill="99CCFF"/>
            <w:vAlign w:val="center"/>
            <w:hideMark/>
          </w:tcPr>
          <w:p w14:paraId="064A7F42" w14:textId="77777777" w:rsidR="006A169C" w:rsidRDefault="006A169C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es-US" w:eastAsia="es-US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País</w:t>
            </w:r>
          </w:p>
        </w:tc>
        <w:tc>
          <w:tcPr>
            <w:tcW w:w="2569" w:type="dxa"/>
            <w:shd w:val="clear" w:color="000000" w:fill="99CCFF"/>
            <w:vAlign w:val="center"/>
            <w:hideMark/>
          </w:tcPr>
          <w:p w14:paraId="7300AD43" w14:textId="77777777" w:rsidR="006A169C" w:rsidRDefault="006A169C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Cantidad de adquisiciones</w:t>
            </w:r>
          </w:p>
        </w:tc>
        <w:tc>
          <w:tcPr>
            <w:tcW w:w="1770" w:type="dxa"/>
            <w:shd w:val="clear" w:color="000000" w:fill="99CCFF"/>
            <w:vAlign w:val="center"/>
            <w:hideMark/>
          </w:tcPr>
          <w:p w14:paraId="7C03DC92" w14:textId="77777777" w:rsidR="006A169C" w:rsidRDefault="006A169C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% del total</w:t>
            </w:r>
          </w:p>
        </w:tc>
      </w:tr>
      <w:tr w:rsidR="00226BF8" w14:paraId="3EF16EFC" w14:textId="77777777" w:rsidTr="00A72540">
        <w:trPr>
          <w:trHeight w:val="656"/>
          <w:jc w:val="center"/>
        </w:trPr>
        <w:tc>
          <w:tcPr>
            <w:tcW w:w="3485" w:type="dxa"/>
            <w:shd w:val="clear" w:color="auto" w:fill="auto"/>
            <w:vAlign w:val="center"/>
            <w:hideMark/>
          </w:tcPr>
          <w:p w14:paraId="00061C00" w14:textId="0BDDEEEE" w:rsidR="00226BF8" w:rsidRDefault="00AD3980" w:rsidP="00226BF8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Australia</w:t>
            </w:r>
          </w:p>
        </w:tc>
        <w:tc>
          <w:tcPr>
            <w:tcW w:w="2569" w:type="dxa"/>
            <w:shd w:val="clear" w:color="auto" w:fill="auto"/>
            <w:vAlign w:val="center"/>
            <w:hideMark/>
          </w:tcPr>
          <w:p w14:paraId="056CD61D" w14:textId="6338F834" w:rsidR="00226BF8" w:rsidRDefault="001F4043" w:rsidP="00226BF8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89</w:t>
            </w:r>
          </w:p>
        </w:tc>
        <w:tc>
          <w:tcPr>
            <w:tcW w:w="1770" w:type="dxa"/>
            <w:shd w:val="clear" w:color="auto" w:fill="auto"/>
            <w:vAlign w:val="center"/>
            <w:hideMark/>
          </w:tcPr>
          <w:p w14:paraId="3B5ECD29" w14:textId="1170BEA0" w:rsidR="00226BF8" w:rsidRDefault="00226BF8" w:rsidP="00226BF8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54%</w:t>
            </w:r>
          </w:p>
        </w:tc>
      </w:tr>
      <w:tr w:rsidR="00226BF8" w14:paraId="397666CD" w14:textId="77777777" w:rsidTr="00A72540">
        <w:trPr>
          <w:trHeight w:val="656"/>
          <w:jc w:val="center"/>
        </w:trPr>
        <w:tc>
          <w:tcPr>
            <w:tcW w:w="3485" w:type="dxa"/>
            <w:shd w:val="clear" w:color="auto" w:fill="auto"/>
            <w:vAlign w:val="center"/>
            <w:hideMark/>
          </w:tcPr>
          <w:p w14:paraId="4F3BA00C" w14:textId="5B86DDFD" w:rsidR="00226BF8" w:rsidRDefault="00226BF8" w:rsidP="00AD398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Estados Unidos </w:t>
            </w:r>
          </w:p>
        </w:tc>
        <w:tc>
          <w:tcPr>
            <w:tcW w:w="2569" w:type="dxa"/>
            <w:shd w:val="clear" w:color="auto" w:fill="auto"/>
            <w:vAlign w:val="center"/>
            <w:hideMark/>
          </w:tcPr>
          <w:p w14:paraId="3D77D8C8" w14:textId="02FBD014" w:rsidR="00226BF8" w:rsidRDefault="001F4043" w:rsidP="00226BF8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26</w:t>
            </w:r>
          </w:p>
        </w:tc>
        <w:tc>
          <w:tcPr>
            <w:tcW w:w="1770" w:type="dxa"/>
            <w:shd w:val="clear" w:color="auto" w:fill="auto"/>
            <w:vAlign w:val="center"/>
            <w:hideMark/>
          </w:tcPr>
          <w:p w14:paraId="39C44421" w14:textId="19C782EC" w:rsidR="00226BF8" w:rsidRDefault="00226BF8" w:rsidP="00226BF8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14%</w:t>
            </w:r>
          </w:p>
        </w:tc>
      </w:tr>
      <w:tr w:rsidR="00226BF8" w14:paraId="5627F988" w14:textId="77777777" w:rsidTr="00A72540">
        <w:trPr>
          <w:trHeight w:val="656"/>
          <w:jc w:val="center"/>
        </w:trPr>
        <w:tc>
          <w:tcPr>
            <w:tcW w:w="3485" w:type="dxa"/>
            <w:shd w:val="clear" w:color="auto" w:fill="auto"/>
            <w:vAlign w:val="center"/>
            <w:hideMark/>
          </w:tcPr>
          <w:p w14:paraId="0E52A4E3" w14:textId="52402FAD" w:rsidR="00226BF8" w:rsidRDefault="00226BF8" w:rsidP="00AD398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Reino Unido </w:t>
            </w:r>
          </w:p>
        </w:tc>
        <w:tc>
          <w:tcPr>
            <w:tcW w:w="2569" w:type="dxa"/>
            <w:shd w:val="clear" w:color="auto" w:fill="auto"/>
            <w:vAlign w:val="center"/>
            <w:hideMark/>
          </w:tcPr>
          <w:p w14:paraId="138C46D9" w14:textId="3BA88F9F" w:rsidR="00226BF8" w:rsidRDefault="001F4043" w:rsidP="00226BF8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11</w:t>
            </w:r>
          </w:p>
        </w:tc>
        <w:tc>
          <w:tcPr>
            <w:tcW w:w="1770" w:type="dxa"/>
            <w:shd w:val="clear" w:color="auto" w:fill="auto"/>
            <w:vAlign w:val="center"/>
            <w:hideMark/>
          </w:tcPr>
          <w:p w14:paraId="0786B705" w14:textId="244B8CD1" w:rsidR="00226BF8" w:rsidRDefault="00226BF8" w:rsidP="00226BF8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226BF8" w14:paraId="60EC3847" w14:textId="77777777" w:rsidTr="00A72540">
        <w:trPr>
          <w:trHeight w:val="656"/>
          <w:jc w:val="center"/>
        </w:trPr>
        <w:tc>
          <w:tcPr>
            <w:tcW w:w="3485" w:type="dxa"/>
            <w:shd w:val="clear" w:color="auto" w:fill="auto"/>
            <w:vAlign w:val="center"/>
            <w:hideMark/>
          </w:tcPr>
          <w:p w14:paraId="569CB185" w14:textId="37E39458" w:rsidR="00226BF8" w:rsidRDefault="00226BF8" w:rsidP="00AD398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Canadá </w:t>
            </w:r>
          </w:p>
        </w:tc>
        <w:tc>
          <w:tcPr>
            <w:tcW w:w="2569" w:type="dxa"/>
            <w:shd w:val="clear" w:color="auto" w:fill="auto"/>
            <w:vAlign w:val="center"/>
            <w:hideMark/>
          </w:tcPr>
          <w:p w14:paraId="5453105C" w14:textId="29A1CA17" w:rsidR="00226BF8" w:rsidRDefault="001F4043" w:rsidP="00226BF8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6</w:t>
            </w:r>
          </w:p>
        </w:tc>
        <w:tc>
          <w:tcPr>
            <w:tcW w:w="1770" w:type="dxa"/>
            <w:shd w:val="clear" w:color="auto" w:fill="auto"/>
            <w:vAlign w:val="center"/>
            <w:hideMark/>
          </w:tcPr>
          <w:p w14:paraId="11A7797C" w14:textId="40D1EC8F" w:rsidR="00226BF8" w:rsidRDefault="00226BF8" w:rsidP="00226BF8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226BF8" w14:paraId="01B88F45" w14:textId="77777777" w:rsidTr="00A72540">
        <w:trPr>
          <w:trHeight w:val="656"/>
          <w:jc w:val="center"/>
        </w:trPr>
        <w:tc>
          <w:tcPr>
            <w:tcW w:w="3485" w:type="dxa"/>
            <w:shd w:val="clear" w:color="auto" w:fill="auto"/>
            <w:vAlign w:val="center"/>
            <w:hideMark/>
          </w:tcPr>
          <w:p w14:paraId="6137D867" w14:textId="44A61A89" w:rsidR="00226BF8" w:rsidRDefault="00226BF8" w:rsidP="00AD398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España </w:t>
            </w:r>
          </w:p>
        </w:tc>
        <w:tc>
          <w:tcPr>
            <w:tcW w:w="2569" w:type="dxa"/>
            <w:shd w:val="clear" w:color="auto" w:fill="auto"/>
            <w:vAlign w:val="center"/>
            <w:hideMark/>
          </w:tcPr>
          <w:p w14:paraId="3675D4BD" w14:textId="1D285AC9" w:rsidR="00226BF8" w:rsidRDefault="001F4043" w:rsidP="00226BF8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</w:t>
            </w:r>
          </w:p>
        </w:tc>
        <w:tc>
          <w:tcPr>
            <w:tcW w:w="1770" w:type="dxa"/>
            <w:shd w:val="clear" w:color="auto" w:fill="auto"/>
            <w:vAlign w:val="center"/>
            <w:hideMark/>
          </w:tcPr>
          <w:p w14:paraId="616F3106" w14:textId="005423BD" w:rsidR="00226BF8" w:rsidRDefault="00226BF8" w:rsidP="00226BF8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226BF8" w14:paraId="2E282826" w14:textId="77777777" w:rsidTr="00A72540">
        <w:trPr>
          <w:trHeight w:val="656"/>
          <w:jc w:val="center"/>
        </w:trPr>
        <w:tc>
          <w:tcPr>
            <w:tcW w:w="3485" w:type="dxa"/>
            <w:shd w:val="clear" w:color="auto" w:fill="auto"/>
            <w:vAlign w:val="center"/>
            <w:hideMark/>
          </w:tcPr>
          <w:p w14:paraId="205D069C" w14:textId="564EF784" w:rsidR="00226BF8" w:rsidRDefault="001F4043" w:rsidP="00226BF8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Países Bajos</w:t>
            </w:r>
          </w:p>
        </w:tc>
        <w:tc>
          <w:tcPr>
            <w:tcW w:w="2569" w:type="dxa"/>
            <w:shd w:val="clear" w:color="auto" w:fill="auto"/>
            <w:vAlign w:val="center"/>
            <w:hideMark/>
          </w:tcPr>
          <w:p w14:paraId="2BD35F86" w14:textId="4F4ABC0E" w:rsidR="00226BF8" w:rsidRDefault="001F4043" w:rsidP="00226BF8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1770" w:type="dxa"/>
            <w:shd w:val="clear" w:color="auto" w:fill="auto"/>
            <w:vAlign w:val="center"/>
            <w:hideMark/>
          </w:tcPr>
          <w:p w14:paraId="670461C8" w14:textId="0E4AA7CE" w:rsidR="00226BF8" w:rsidRDefault="00226BF8" w:rsidP="00226BF8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226BF8" w14:paraId="0959D6C9" w14:textId="77777777" w:rsidTr="00A72540">
        <w:trPr>
          <w:trHeight w:val="656"/>
          <w:jc w:val="center"/>
        </w:trPr>
        <w:tc>
          <w:tcPr>
            <w:tcW w:w="3485" w:type="dxa"/>
            <w:shd w:val="clear" w:color="auto" w:fill="auto"/>
            <w:vAlign w:val="center"/>
            <w:hideMark/>
          </w:tcPr>
          <w:p w14:paraId="55990242" w14:textId="3ED227FC" w:rsidR="00226BF8" w:rsidRDefault="001F4043" w:rsidP="00226BF8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Indonesia</w:t>
            </w:r>
          </w:p>
        </w:tc>
        <w:tc>
          <w:tcPr>
            <w:tcW w:w="2569" w:type="dxa"/>
            <w:shd w:val="clear" w:color="auto" w:fill="auto"/>
            <w:vAlign w:val="center"/>
            <w:hideMark/>
          </w:tcPr>
          <w:p w14:paraId="69F8909D" w14:textId="14099949" w:rsidR="00226BF8" w:rsidRDefault="001F4043" w:rsidP="00226BF8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1770" w:type="dxa"/>
            <w:shd w:val="clear" w:color="auto" w:fill="auto"/>
            <w:vAlign w:val="center"/>
            <w:hideMark/>
          </w:tcPr>
          <w:p w14:paraId="7FD0D3CA" w14:textId="5F16C807" w:rsidR="00226BF8" w:rsidRDefault="00226BF8" w:rsidP="00226BF8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226BF8" w14:paraId="55D9FEC8" w14:textId="77777777" w:rsidTr="00A72540">
        <w:trPr>
          <w:trHeight w:val="656"/>
          <w:jc w:val="center"/>
        </w:trPr>
        <w:tc>
          <w:tcPr>
            <w:tcW w:w="3485" w:type="dxa"/>
            <w:shd w:val="clear" w:color="auto" w:fill="auto"/>
            <w:vAlign w:val="center"/>
            <w:hideMark/>
          </w:tcPr>
          <w:p w14:paraId="56918DCC" w14:textId="10CBBECA" w:rsidR="00226BF8" w:rsidRDefault="00226BF8" w:rsidP="00AD398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Francia </w:t>
            </w:r>
          </w:p>
        </w:tc>
        <w:tc>
          <w:tcPr>
            <w:tcW w:w="2569" w:type="dxa"/>
            <w:shd w:val="clear" w:color="auto" w:fill="auto"/>
            <w:vAlign w:val="center"/>
            <w:hideMark/>
          </w:tcPr>
          <w:p w14:paraId="28F9AE77" w14:textId="690C2510" w:rsidR="00226BF8" w:rsidRDefault="001F4043" w:rsidP="00226BF8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1770" w:type="dxa"/>
            <w:shd w:val="clear" w:color="auto" w:fill="auto"/>
            <w:vAlign w:val="center"/>
            <w:hideMark/>
          </w:tcPr>
          <w:p w14:paraId="0DA6DF87" w14:textId="34D9749D" w:rsidR="00226BF8" w:rsidRDefault="00226BF8" w:rsidP="00226BF8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226BF8" w14:paraId="67C3E797" w14:textId="77777777" w:rsidTr="00A72540">
        <w:trPr>
          <w:trHeight w:val="656"/>
          <w:jc w:val="center"/>
        </w:trPr>
        <w:tc>
          <w:tcPr>
            <w:tcW w:w="3485" w:type="dxa"/>
            <w:shd w:val="clear" w:color="auto" w:fill="auto"/>
            <w:vAlign w:val="center"/>
            <w:hideMark/>
          </w:tcPr>
          <w:p w14:paraId="27101619" w14:textId="0A85DE8F" w:rsidR="00226BF8" w:rsidRDefault="00226BF8" w:rsidP="00226BF8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Alemania</w:t>
            </w:r>
          </w:p>
        </w:tc>
        <w:tc>
          <w:tcPr>
            <w:tcW w:w="2569" w:type="dxa"/>
            <w:shd w:val="clear" w:color="auto" w:fill="auto"/>
            <w:vAlign w:val="center"/>
            <w:hideMark/>
          </w:tcPr>
          <w:p w14:paraId="2F2C95F3" w14:textId="24F25F1A" w:rsidR="00226BF8" w:rsidRDefault="001F4043" w:rsidP="00226BF8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1770" w:type="dxa"/>
            <w:shd w:val="clear" w:color="auto" w:fill="auto"/>
            <w:vAlign w:val="center"/>
            <w:hideMark/>
          </w:tcPr>
          <w:p w14:paraId="5C814F16" w14:textId="742A89DA" w:rsidR="00226BF8" w:rsidRDefault="00226BF8" w:rsidP="00226BF8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226BF8" w14:paraId="3A5BC349" w14:textId="77777777" w:rsidTr="00A72540">
        <w:trPr>
          <w:trHeight w:val="656"/>
          <w:jc w:val="center"/>
        </w:trPr>
        <w:tc>
          <w:tcPr>
            <w:tcW w:w="3485" w:type="dxa"/>
            <w:shd w:val="clear" w:color="auto" w:fill="auto"/>
            <w:vAlign w:val="center"/>
            <w:hideMark/>
          </w:tcPr>
          <w:p w14:paraId="61987B92" w14:textId="77777777" w:rsidR="00226BF8" w:rsidRDefault="00226BF8" w:rsidP="00226BF8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Resto</w:t>
            </w:r>
          </w:p>
        </w:tc>
        <w:tc>
          <w:tcPr>
            <w:tcW w:w="2569" w:type="dxa"/>
            <w:shd w:val="clear" w:color="auto" w:fill="auto"/>
            <w:vAlign w:val="center"/>
            <w:hideMark/>
          </w:tcPr>
          <w:p w14:paraId="31C98993" w14:textId="6407778D" w:rsidR="00226BF8" w:rsidRDefault="00226BF8" w:rsidP="00226BF8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27</w:t>
            </w:r>
          </w:p>
        </w:tc>
        <w:tc>
          <w:tcPr>
            <w:tcW w:w="1770" w:type="dxa"/>
            <w:shd w:val="clear" w:color="auto" w:fill="auto"/>
            <w:vAlign w:val="center"/>
            <w:hideMark/>
          </w:tcPr>
          <w:p w14:paraId="1BAF97B5" w14:textId="15CDC8BC" w:rsidR="00226BF8" w:rsidRDefault="00226BF8" w:rsidP="00226BF8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13%</w:t>
            </w:r>
          </w:p>
        </w:tc>
      </w:tr>
      <w:tr w:rsidR="00226BF8" w14:paraId="5BB9704B" w14:textId="77777777" w:rsidTr="00A72540">
        <w:trPr>
          <w:trHeight w:val="656"/>
          <w:jc w:val="center"/>
        </w:trPr>
        <w:tc>
          <w:tcPr>
            <w:tcW w:w="3485" w:type="dxa"/>
            <w:shd w:val="clear" w:color="auto" w:fill="auto"/>
            <w:vAlign w:val="center"/>
            <w:hideMark/>
          </w:tcPr>
          <w:p w14:paraId="6D5F9AC3" w14:textId="77777777" w:rsidR="00226BF8" w:rsidRDefault="00226BF8" w:rsidP="00226BF8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Todos</w:t>
            </w:r>
          </w:p>
        </w:tc>
        <w:tc>
          <w:tcPr>
            <w:tcW w:w="2569" w:type="dxa"/>
            <w:shd w:val="clear" w:color="auto" w:fill="auto"/>
            <w:vAlign w:val="center"/>
            <w:hideMark/>
          </w:tcPr>
          <w:p w14:paraId="07C1237A" w14:textId="47CC50FE" w:rsidR="00226BF8" w:rsidRDefault="001F4043" w:rsidP="00226BF8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160</w:t>
            </w:r>
          </w:p>
        </w:tc>
        <w:tc>
          <w:tcPr>
            <w:tcW w:w="1770" w:type="dxa"/>
            <w:shd w:val="clear" w:color="auto" w:fill="auto"/>
            <w:vAlign w:val="center"/>
            <w:hideMark/>
          </w:tcPr>
          <w:p w14:paraId="177AC3E2" w14:textId="4FEF8ABA" w:rsidR="00226BF8" w:rsidRDefault="00226BF8" w:rsidP="00226BF8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3D810535" w14:textId="61CF3C74" w:rsidR="00D4402D" w:rsidRDefault="008303CB" w:rsidP="006B75BD">
      <w:pPr>
        <w:ind w:left="720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F14836">
        <w:rPr>
          <w:rFonts w:ascii="Calibri" w:hAnsi="Calibri"/>
          <w:color w:val="000000" w:themeColor="text1"/>
          <w:sz w:val="18"/>
          <w:szCs w:val="18"/>
        </w:rPr>
        <w:t>Fuente: MRECIC en base a ORBIS.</w:t>
      </w:r>
    </w:p>
    <w:p w14:paraId="402E36AC" w14:textId="3E2430B8" w:rsidR="008303CB" w:rsidRDefault="008303CB" w:rsidP="006B75BD">
      <w:pPr>
        <w:ind w:left="720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</w:p>
    <w:p w14:paraId="0D6DD15F" w14:textId="77777777" w:rsidR="008303CB" w:rsidRDefault="008303CB" w:rsidP="006B75BD">
      <w:pPr>
        <w:ind w:left="720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</w:p>
    <w:p w14:paraId="22919E7A" w14:textId="7903DD38" w:rsidR="00D4402D" w:rsidRDefault="00D4402D" w:rsidP="00D4402D">
      <w:pPr>
        <w:pStyle w:val="Ttulo1"/>
        <w:rPr>
          <w:rStyle w:val="Ttulo10"/>
          <w:rFonts w:asciiTheme="minorHAnsi" w:hAnsiTheme="minorHAnsi" w:cstheme="minorHAnsi"/>
          <w:bCs/>
          <w:color w:val="000000" w:themeColor="text1"/>
        </w:rPr>
      </w:pPr>
      <w:r w:rsidRPr="00D4402D">
        <w:rPr>
          <w:rStyle w:val="Ttulo10"/>
          <w:rFonts w:asciiTheme="minorHAnsi" w:hAnsiTheme="minorHAnsi" w:cstheme="minorHAnsi"/>
          <w:bCs/>
          <w:color w:val="000000" w:themeColor="text1"/>
        </w:rPr>
        <w:t xml:space="preserve">Operaciones de adquisición de empresas </w:t>
      </w:r>
      <w:r w:rsidR="008F1F25">
        <w:rPr>
          <w:rStyle w:val="Ttulo10"/>
          <w:rFonts w:asciiTheme="minorHAnsi" w:hAnsiTheme="minorHAnsi" w:cstheme="minorHAnsi"/>
          <w:bCs/>
          <w:color w:val="000000" w:themeColor="text1"/>
        </w:rPr>
        <w:t>neozeland</w:t>
      </w:r>
      <w:r w:rsidR="00161F3E">
        <w:rPr>
          <w:rStyle w:val="Ttulo10"/>
          <w:rFonts w:asciiTheme="minorHAnsi" w:hAnsiTheme="minorHAnsi" w:cstheme="minorHAnsi"/>
          <w:bCs/>
          <w:color w:val="000000" w:themeColor="text1"/>
        </w:rPr>
        <w:t>e</w:t>
      </w:r>
      <w:r w:rsidR="008F1F25">
        <w:rPr>
          <w:rStyle w:val="Ttulo10"/>
          <w:rFonts w:asciiTheme="minorHAnsi" w:hAnsiTheme="minorHAnsi" w:cstheme="minorHAnsi"/>
          <w:bCs/>
          <w:color w:val="000000" w:themeColor="text1"/>
        </w:rPr>
        <w:t>s</w:t>
      </w:r>
      <w:r w:rsidR="00A8784F">
        <w:rPr>
          <w:rStyle w:val="Ttulo10"/>
          <w:rFonts w:asciiTheme="minorHAnsi" w:hAnsiTheme="minorHAnsi" w:cstheme="minorHAnsi"/>
          <w:bCs/>
          <w:color w:val="000000" w:themeColor="text1"/>
        </w:rPr>
        <w:t>as</w:t>
      </w:r>
      <w:r w:rsidRPr="00D4402D">
        <w:rPr>
          <w:rStyle w:val="Ttulo10"/>
          <w:rFonts w:asciiTheme="minorHAnsi" w:hAnsiTheme="minorHAnsi" w:cstheme="minorHAnsi"/>
          <w:bCs/>
          <w:color w:val="000000" w:themeColor="text1"/>
        </w:rPr>
        <w:t xml:space="preserve"> en </w:t>
      </w:r>
      <w:r>
        <w:rPr>
          <w:rStyle w:val="Ttulo10"/>
          <w:rFonts w:asciiTheme="minorHAnsi" w:hAnsiTheme="minorHAnsi" w:cstheme="minorHAnsi"/>
          <w:bCs/>
          <w:color w:val="000000" w:themeColor="text1"/>
        </w:rPr>
        <w:t>Argentina</w:t>
      </w:r>
    </w:p>
    <w:p w14:paraId="3AB66D7B" w14:textId="5D15DE01" w:rsidR="00D4402D" w:rsidRDefault="00D4402D" w:rsidP="00AD3980">
      <w:pPr>
        <w:spacing w:before="240"/>
        <w:ind w:left="284"/>
        <w:jc w:val="both"/>
        <w:rPr>
          <w:rFonts w:ascii="Calibri" w:hAnsi="Calibri"/>
          <w:color w:val="000000" w:themeColor="text1"/>
        </w:rPr>
      </w:pPr>
      <w:r w:rsidRPr="00B93D08">
        <w:rPr>
          <w:rFonts w:ascii="Calibri" w:hAnsi="Calibri"/>
          <w:color w:val="000000" w:themeColor="text1"/>
        </w:rPr>
        <w:t xml:space="preserve">De acuerdo a </w:t>
      </w:r>
      <w:proofErr w:type="spellStart"/>
      <w:r w:rsidRPr="00B93D08">
        <w:rPr>
          <w:rFonts w:ascii="Calibri" w:hAnsi="Calibri"/>
          <w:color w:val="000000" w:themeColor="text1"/>
        </w:rPr>
        <w:t>Orbis</w:t>
      </w:r>
      <w:proofErr w:type="spellEnd"/>
      <w:r w:rsidRPr="00B93D08">
        <w:rPr>
          <w:rFonts w:ascii="Calibri" w:hAnsi="Calibri"/>
          <w:color w:val="000000" w:themeColor="text1"/>
        </w:rPr>
        <w:t>, entre 201</w:t>
      </w:r>
      <w:r w:rsidR="00AD3980">
        <w:rPr>
          <w:rFonts w:ascii="Calibri" w:hAnsi="Calibri"/>
          <w:color w:val="000000" w:themeColor="text1"/>
        </w:rPr>
        <w:t>8</w:t>
      </w:r>
      <w:r w:rsidRPr="00B93D08">
        <w:rPr>
          <w:rFonts w:ascii="Calibri" w:hAnsi="Calibri"/>
          <w:color w:val="000000" w:themeColor="text1"/>
        </w:rPr>
        <w:t xml:space="preserve"> y </w:t>
      </w:r>
      <w:r w:rsidR="00AD3980">
        <w:rPr>
          <w:rFonts w:ascii="Calibri" w:hAnsi="Calibri"/>
          <w:color w:val="000000" w:themeColor="text1"/>
        </w:rPr>
        <w:t>febrero de 2025,</w:t>
      </w:r>
      <w:r w:rsidRPr="00B93D08">
        <w:rPr>
          <w:rFonts w:ascii="Calibri" w:hAnsi="Calibri"/>
          <w:color w:val="000000" w:themeColor="text1"/>
        </w:rPr>
        <w:t xml:space="preserve"> </w:t>
      </w:r>
      <w:r w:rsidR="0019492E">
        <w:rPr>
          <w:rFonts w:ascii="Calibri" w:hAnsi="Calibri"/>
          <w:color w:val="000000" w:themeColor="text1"/>
        </w:rPr>
        <w:t xml:space="preserve">no </w:t>
      </w:r>
      <w:r w:rsidRPr="00B93D08">
        <w:rPr>
          <w:rFonts w:ascii="Calibri" w:hAnsi="Calibri"/>
          <w:color w:val="000000" w:themeColor="text1"/>
        </w:rPr>
        <w:t>se registr</w:t>
      </w:r>
      <w:r w:rsidR="0019492E">
        <w:rPr>
          <w:rFonts w:ascii="Calibri" w:hAnsi="Calibri"/>
          <w:color w:val="000000" w:themeColor="text1"/>
        </w:rPr>
        <w:t>aron</w:t>
      </w:r>
      <w:r>
        <w:rPr>
          <w:rFonts w:ascii="Calibri" w:hAnsi="Calibri"/>
          <w:color w:val="000000" w:themeColor="text1"/>
        </w:rPr>
        <w:t xml:space="preserve"> </w:t>
      </w:r>
      <w:r w:rsidRPr="00B93D08">
        <w:rPr>
          <w:rFonts w:ascii="Calibri" w:hAnsi="Calibri"/>
          <w:color w:val="000000" w:themeColor="text1"/>
        </w:rPr>
        <w:t>operaci</w:t>
      </w:r>
      <w:r w:rsidR="0019492E">
        <w:rPr>
          <w:rFonts w:ascii="Calibri" w:hAnsi="Calibri"/>
          <w:color w:val="000000" w:themeColor="text1"/>
        </w:rPr>
        <w:t>o</w:t>
      </w:r>
      <w:r>
        <w:rPr>
          <w:rFonts w:ascii="Calibri" w:hAnsi="Calibri"/>
          <w:color w:val="000000" w:themeColor="text1"/>
        </w:rPr>
        <w:t>n</w:t>
      </w:r>
      <w:r w:rsidR="0019492E">
        <w:rPr>
          <w:rFonts w:ascii="Calibri" w:hAnsi="Calibri"/>
          <w:color w:val="000000" w:themeColor="text1"/>
        </w:rPr>
        <w:t>es</w:t>
      </w:r>
      <w:r w:rsidRPr="00B93D08">
        <w:rPr>
          <w:rFonts w:ascii="Calibri" w:hAnsi="Calibri"/>
          <w:color w:val="000000" w:themeColor="text1"/>
        </w:rPr>
        <w:t xml:space="preserve"> de adquisición (total o parcial) de compañías localizadas en </w:t>
      </w:r>
      <w:r>
        <w:rPr>
          <w:rFonts w:ascii="Calibri" w:hAnsi="Calibri"/>
          <w:color w:val="000000" w:themeColor="text1"/>
        </w:rPr>
        <w:t>Argentina</w:t>
      </w:r>
      <w:r w:rsidRPr="00B93D08">
        <w:rPr>
          <w:rFonts w:ascii="Calibri" w:hAnsi="Calibri"/>
          <w:color w:val="000000" w:themeColor="text1"/>
        </w:rPr>
        <w:t xml:space="preserve"> por parte de empresas </w:t>
      </w:r>
      <w:r w:rsidR="008F1F25">
        <w:rPr>
          <w:rFonts w:ascii="Calibri" w:hAnsi="Calibri"/>
          <w:color w:val="000000" w:themeColor="text1"/>
        </w:rPr>
        <w:t>neozeland</w:t>
      </w:r>
      <w:r w:rsidR="006A169C">
        <w:rPr>
          <w:rFonts w:ascii="Calibri" w:hAnsi="Calibri"/>
          <w:color w:val="000000" w:themeColor="text1"/>
        </w:rPr>
        <w:t>e</w:t>
      </w:r>
      <w:r w:rsidR="008F1F25">
        <w:rPr>
          <w:rFonts w:ascii="Calibri" w:hAnsi="Calibri"/>
          <w:color w:val="000000" w:themeColor="text1"/>
        </w:rPr>
        <w:t>s</w:t>
      </w:r>
      <w:r w:rsidR="0019492E">
        <w:rPr>
          <w:rFonts w:ascii="Calibri" w:hAnsi="Calibri"/>
          <w:color w:val="000000" w:themeColor="text1"/>
        </w:rPr>
        <w:t>as</w:t>
      </w:r>
      <w:r>
        <w:rPr>
          <w:rFonts w:ascii="Calibri" w:hAnsi="Calibri"/>
          <w:color w:val="000000" w:themeColor="text1"/>
        </w:rPr>
        <w:t>.</w:t>
      </w:r>
    </w:p>
    <w:p w14:paraId="416A3575" w14:textId="77777777" w:rsidR="00D4402D" w:rsidRPr="00B93D08" w:rsidRDefault="00D4402D" w:rsidP="006B75BD">
      <w:pPr>
        <w:ind w:left="720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</w:p>
    <w:sectPr w:rsidR="00D4402D" w:rsidRPr="00B93D08" w:rsidSect="00837727">
      <w:headerReference w:type="default" r:id="rId12"/>
      <w:footerReference w:type="even" r:id="rId13"/>
      <w:footerReference w:type="default" r:id="rId14"/>
      <w:pgSz w:w="11907" w:h="16840" w:code="9"/>
      <w:pgMar w:top="1843" w:right="1275" w:bottom="1077" w:left="1474" w:header="142" w:footer="17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DE1812F" w14:textId="77777777" w:rsidR="002C190D" w:rsidRDefault="002C190D">
      <w:r>
        <w:separator/>
      </w:r>
    </w:p>
  </w:endnote>
  <w:endnote w:type="continuationSeparator" w:id="0">
    <w:p w14:paraId="486A2A36" w14:textId="77777777" w:rsidR="002C190D" w:rsidRDefault="002C19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1EC8745" w14:textId="77777777" w:rsidR="00B2706C" w:rsidRDefault="00B2706C" w:rsidP="009C7F01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A0E4724" w14:textId="77777777" w:rsidR="00B2706C" w:rsidRDefault="00B2706C" w:rsidP="006468C3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495E9A2" w14:textId="38A779AF" w:rsidR="00B2706C" w:rsidRPr="00191845" w:rsidRDefault="00B2706C" w:rsidP="006D6EC4">
    <w:pPr>
      <w:pStyle w:val="Piedepgina"/>
      <w:framePr w:wrap="around" w:vAnchor="text" w:hAnchor="margin" w:xAlign="right" w:y="1"/>
      <w:rPr>
        <w:rStyle w:val="Nmerodepgina"/>
        <w:rFonts w:ascii="Calibri" w:hAnsi="Calibri"/>
        <w:sz w:val="20"/>
        <w:szCs w:val="20"/>
      </w:rPr>
    </w:pPr>
    <w:r w:rsidRPr="00191845">
      <w:rPr>
        <w:rStyle w:val="Nmerodepgina"/>
        <w:rFonts w:ascii="Calibri" w:hAnsi="Calibri"/>
        <w:sz w:val="20"/>
        <w:szCs w:val="20"/>
      </w:rPr>
      <w:fldChar w:fldCharType="begin"/>
    </w:r>
    <w:r w:rsidRPr="00191845">
      <w:rPr>
        <w:rStyle w:val="Nmerodepgina"/>
        <w:rFonts w:ascii="Calibri" w:hAnsi="Calibri"/>
        <w:sz w:val="20"/>
        <w:szCs w:val="20"/>
      </w:rPr>
      <w:instrText xml:space="preserve">PAGE  </w:instrText>
    </w:r>
    <w:r w:rsidRPr="00191845">
      <w:rPr>
        <w:rStyle w:val="Nmerodepgina"/>
        <w:rFonts w:ascii="Calibri" w:hAnsi="Calibri"/>
        <w:sz w:val="20"/>
        <w:szCs w:val="20"/>
      </w:rPr>
      <w:fldChar w:fldCharType="separate"/>
    </w:r>
    <w:r w:rsidR="00756E57">
      <w:rPr>
        <w:rStyle w:val="Nmerodepgina"/>
        <w:rFonts w:ascii="Calibri" w:hAnsi="Calibri"/>
        <w:noProof/>
        <w:sz w:val="20"/>
        <w:szCs w:val="20"/>
      </w:rPr>
      <w:t>4</w:t>
    </w:r>
    <w:r w:rsidRPr="00191845">
      <w:rPr>
        <w:rStyle w:val="Nmerodepgina"/>
        <w:rFonts w:ascii="Calibri" w:hAnsi="Calibri"/>
        <w:sz w:val="20"/>
        <w:szCs w:val="20"/>
      </w:rPr>
      <w:fldChar w:fldCharType="end"/>
    </w:r>
  </w:p>
  <w:p w14:paraId="0630A58D" w14:textId="77777777" w:rsidR="00B2706C" w:rsidRPr="00FB6BE7" w:rsidRDefault="00B2706C" w:rsidP="00F12181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0252A3C" w14:textId="77777777" w:rsidR="002C190D" w:rsidRDefault="002C190D">
      <w:r>
        <w:separator/>
      </w:r>
    </w:p>
  </w:footnote>
  <w:footnote w:type="continuationSeparator" w:id="0">
    <w:p w14:paraId="64CF2122" w14:textId="77777777" w:rsidR="002C190D" w:rsidRDefault="002C190D">
      <w:r>
        <w:continuationSeparator/>
      </w:r>
    </w:p>
  </w:footnote>
  <w:footnote w:id="1">
    <w:p w14:paraId="2893CAC7" w14:textId="30C5F883" w:rsidR="00B2706C" w:rsidRPr="00F472A9" w:rsidRDefault="00B2706C">
      <w:pPr>
        <w:pStyle w:val="Textonotapie"/>
        <w:rPr>
          <w:lang w:val="es-AR"/>
        </w:rPr>
      </w:pPr>
      <w:r>
        <w:rPr>
          <w:rStyle w:val="Refdenotaalpie"/>
        </w:rPr>
        <w:footnoteRef/>
      </w:r>
      <w:r>
        <w:t xml:space="preserve"> </w:t>
      </w:r>
      <w:r w:rsidRPr="00AF23D5">
        <w:rPr>
          <w:rFonts w:asciiTheme="minorHAnsi" w:hAnsiTheme="minorHAnsi" w:cstheme="minorHAnsi"/>
        </w:rPr>
        <w:t>Con estado a</w:t>
      </w:r>
      <w:proofErr w:type="spellStart"/>
      <w:r w:rsidRPr="00AF23D5">
        <w:rPr>
          <w:rFonts w:asciiTheme="minorHAnsi" w:hAnsiTheme="minorHAnsi" w:cstheme="minorHAnsi"/>
          <w:lang w:val="es-AR"/>
        </w:rPr>
        <w:t>nunciado</w:t>
      </w:r>
      <w:proofErr w:type="spellEnd"/>
      <w:r w:rsidRPr="00AF23D5">
        <w:rPr>
          <w:rFonts w:asciiTheme="minorHAnsi" w:hAnsiTheme="minorHAnsi" w:cstheme="minorHAnsi"/>
          <w:lang w:val="es-AR"/>
        </w:rPr>
        <w:t xml:space="preserve">, completado o asumido como completado y proyectos de tipo nuevo, expansión o </w:t>
      </w:r>
      <w:proofErr w:type="spellStart"/>
      <w:r w:rsidRPr="00AF23D5">
        <w:rPr>
          <w:rFonts w:asciiTheme="minorHAnsi" w:hAnsiTheme="minorHAnsi" w:cstheme="minorHAnsi"/>
          <w:lang w:val="es-AR"/>
        </w:rPr>
        <w:t>relocación</w:t>
      </w:r>
      <w:proofErr w:type="spellEnd"/>
      <w:r w:rsidRPr="00AF23D5">
        <w:rPr>
          <w:rFonts w:asciiTheme="minorHAnsi" w:hAnsiTheme="minorHAnsi"/>
          <w:lang w:val="es-AR"/>
        </w:rPr>
        <w:t>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F9C2AC2" w14:textId="5828BF04" w:rsidR="00B2706C" w:rsidRDefault="009B7359" w:rsidP="00172493">
    <w:pPr>
      <w:rPr>
        <w:rFonts w:ascii="Calibri" w:hAnsi="Calibri"/>
        <w:b/>
        <w:bCs/>
        <w:caps/>
        <w:noProof/>
        <w:color w:val="000000"/>
      </w:rPr>
    </w:pPr>
    <w:r>
      <w:rPr>
        <w:noProof/>
        <w:lang w:val="es-AR" w:eastAsia="es-AR"/>
      </w:rPr>
      <w:drawing>
        <wp:anchor distT="0" distB="0" distL="114300" distR="114300" simplePos="0" relativeHeight="251658240" behindDoc="0" locked="0" layoutInCell="1" allowOverlap="1" wp14:anchorId="0DB503E7" wp14:editId="4BF9418C">
          <wp:simplePos x="0" y="0"/>
          <wp:positionH relativeFrom="column">
            <wp:posOffset>4549863</wp:posOffset>
          </wp:positionH>
          <wp:positionV relativeFrom="paragraph">
            <wp:posOffset>175201</wp:posOffset>
          </wp:positionV>
          <wp:extent cx="1477010" cy="740410"/>
          <wp:effectExtent l="0" t="0" r="8890" b="2540"/>
          <wp:wrapThrough wrapText="bothSides">
            <wp:wrapPolygon edited="0">
              <wp:start x="0" y="0"/>
              <wp:lineTo x="0" y="21118"/>
              <wp:lineTo x="21451" y="21118"/>
              <wp:lineTo x="21451" y="0"/>
              <wp:lineTo x="0" y="0"/>
            </wp:wrapPolygon>
          </wp:wrapThrough>
          <wp:docPr id="2" name="Imagen 2" descr="Nueva Zelanda pide a Australia que deje de copiar su bandera | Mundo Global  | EL PAÍ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Nueva Zelanda pide a Australia que deje de copiar su bandera | Mundo Global  | EL PAÍ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77010" cy="7404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2706C" w:rsidRPr="00DA62A7">
      <w:rPr>
        <w:rFonts w:ascii="Calibri" w:hAnsi="Calibri"/>
        <w:b/>
        <w:bCs/>
        <w:caps/>
        <w:noProof/>
        <w:color w:val="000000"/>
        <w:lang w:val="es-AR" w:eastAsia="es-AR"/>
      </w:rPr>
      <w:drawing>
        <wp:anchor distT="0" distB="0" distL="114300" distR="114300" simplePos="0" relativeHeight="251637760" behindDoc="0" locked="0" layoutInCell="1" allowOverlap="1" wp14:anchorId="623B5741" wp14:editId="64326012">
          <wp:simplePos x="0" y="0"/>
          <wp:positionH relativeFrom="column">
            <wp:posOffset>-161290</wp:posOffset>
          </wp:positionH>
          <wp:positionV relativeFrom="paragraph">
            <wp:posOffset>110490</wp:posOffset>
          </wp:positionV>
          <wp:extent cx="2457021" cy="673100"/>
          <wp:effectExtent l="0" t="0" r="0" b="0"/>
          <wp:wrapNone/>
          <wp:docPr id="6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logo_mrec_es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57021" cy="6731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F7297EE" w14:textId="5090A578" w:rsidR="00B2706C" w:rsidRDefault="00B2706C" w:rsidP="00DF4DD6">
    <w:pPr>
      <w:ind w:left="5760"/>
      <w:jc w:val="center"/>
      <w:rPr>
        <w:rFonts w:ascii="Calibri" w:hAnsi="Calibri"/>
        <w:b/>
        <w:bCs/>
        <w:caps/>
        <w:noProof/>
        <w:color w:val="000000"/>
      </w:rPr>
    </w:pPr>
  </w:p>
  <w:p w14:paraId="7CF0EED9" w14:textId="7BD9B45D" w:rsidR="00B2706C" w:rsidRPr="00837727" w:rsidRDefault="009B7359" w:rsidP="002604E9">
    <w:pPr>
      <w:ind w:left="7920"/>
      <w:rPr>
        <w:rFonts w:ascii="Calibri" w:hAnsi="Calibri"/>
        <w:b/>
        <w:bCs/>
        <w:caps/>
        <w:color w:val="000000"/>
      </w:rPr>
    </w:pPr>
    <w:r>
      <w:rPr>
        <w:rFonts w:ascii="Calibri" w:hAnsi="Calibri"/>
        <w:b/>
        <w:bCs/>
        <w:caps/>
        <w:noProof/>
        <w:color w:val="000000"/>
      </w:rPr>
      <w:t>nueva zelanda</w:t>
    </w:r>
  </w:p>
  <w:p w14:paraId="4207FF9B" w14:textId="5F0725D0" w:rsidR="00B2706C" w:rsidRDefault="00B2706C" w:rsidP="002520A6">
    <w:pPr>
      <w:pStyle w:val="Encabezado"/>
      <w:tabs>
        <w:tab w:val="clear" w:pos="4320"/>
        <w:tab w:val="clear" w:pos="8640"/>
        <w:tab w:val="left" w:pos="7670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561C69"/>
    <w:multiLevelType w:val="hybridMultilevel"/>
    <w:tmpl w:val="6068117C"/>
    <w:lvl w:ilvl="0" w:tplc="5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E8604C"/>
    <w:multiLevelType w:val="hybridMultilevel"/>
    <w:tmpl w:val="F8EABAB0"/>
    <w:lvl w:ilvl="0" w:tplc="2C0A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074230ED"/>
    <w:multiLevelType w:val="hybridMultilevel"/>
    <w:tmpl w:val="605E7274"/>
    <w:lvl w:ilvl="0" w:tplc="FB1274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FF3F2B"/>
    <w:multiLevelType w:val="hybridMultilevel"/>
    <w:tmpl w:val="2632D48A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950B38"/>
    <w:multiLevelType w:val="hybridMultilevel"/>
    <w:tmpl w:val="5D2486FA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652F55"/>
    <w:multiLevelType w:val="hybridMultilevel"/>
    <w:tmpl w:val="F92A55AC"/>
    <w:lvl w:ilvl="0" w:tplc="2C0A000D">
      <w:start w:val="1"/>
      <w:numFmt w:val="bullet"/>
      <w:lvlText w:val=""/>
      <w:lvlJc w:val="left"/>
      <w:pPr>
        <w:ind w:left="2008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272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44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416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88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60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32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704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768" w:hanging="360"/>
      </w:pPr>
      <w:rPr>
        <w:rFonts w:ascii="Wingdings" w:hAnsi="Wingdings" w:hint="default"/>
      </w:rPr>
    </w:lvl>
  </w:abstractNum>
  <w:abstractNum w:abstractNumId="6" w15:restartNumberingAfterBreak="0">
    <w:nsid w:val="0D8D1276"/>
    <w:multiLevelType w:val="hybridMultilevel"/>
    <w:tmpl w:val="FC62E5A4"/>
    <w:lvl w:ilvl="0" w:tplc="0C0A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color w:val="auto"/>
        <w:sz w:val="22"/>
      </w:rPr>
    </w:lvl>
    <w:lvl w:ilvl="1" w:tplc="0C0A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5EC3D6D"/>
    <w:multiLevelType w:val="hybridMultilevel"/>
    <w:tmpl w:val="A394D2E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106B94"/>
    <w:multiLevelType w:val="hybridMultilevel"/>
    <w:tmpl w:val="20D04D5A"/>
    <w:lvl w:ilvl="0" w:tplc="E1F65304">
      <w:start w:val="1"/>
      <w:numFmt w:val="decimal"/>
      <w:pStyle w:val="Ttulo1"/>
      <w:lvlText w:val="%1.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9" w15:restartNumberingAfterBreak="0">
    <w:nsid w:val="1B565AE2"/>
    <w:multiLevelType w:val="hybridMultilevel"/>
    <w:tmpl w:val="AB627E6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331860"/>
    <w:multiLevelType w:val="hybridMultilevel"/>
    <w:tmpl w:val="B7D60AE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5D02F3"/>
    <w:multiLevelType w:val="hybridMultilevel"/>
    <w:tmpl w:val="C58ADB1A"/>
    <w:lvl w:ilvl="0" w:tplc="2C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2" w15:restartNumberingAfterBreak="0">
    <w:nsid w:val="1EDE6432"/>
    <w:multiLevelType w:val="hybridMultilevel"/>
    <w:tmpl w:val="FA0AEFC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262EBB"/>
    <w:multiLevelType w:val="hybridMultilevel"/>
    <w:tmpl w:val="F258C6FA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301951"/>
    <w:multiLevelType w:val="hybridMultilevel"/>
    <w:tmpl w:val="CE9CDD70"/>
    <w:lvl w:ilvl="0" w:tplc="0C0A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BF22602"/>
    <w:multiLevelType w:val="hybridMultilevel"/>
    <w:tmpl w:val="BE26455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C05C21"/>
    <w:multiLevelType w:val="hybridMultilevel"/>
    <w:tmpl w:val="B8F87342"/>
    <w:lvl w:ilvl="0" w:tplc="FB12740C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9FA735C"/>
    <w:multiLevelType w:val="hybridMultilevel"/>
    <w:tmpl w:val="9DA40F0A"/>
    <w:lvl w:ilvl="0" w:tplc="D6844304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auto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BB714EC"/>
    <w:multiLevelType w:val="hybridMultilevel"/>
    <w:tmpl w:val="BF38748A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FA2EC1"/>
    <w:multiLevelType w:val="hybridMultilevel"/>
    <w:tmpl w:val="B396FD4E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EAE4E02"/>
    <w:multiLevelType w:val="hybridMultilevel"/>
    <w:tmpl w:val="97BEBF42"/>
    <w:lvl w:ilvl="0" w:tplc="2C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1" w15:restartNumberingAfterBreak="0">
    <w:nsid w:val="3FC76E3C"/>
    <w:multiLevelType w:val="hybridMultilevel"/>
    <w:tmpl w:val="977E272E"/>
    <w:lvl w:ilvl="0" w:tplc="FB12740C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0456AA8"/>
    <w:multiLevelType w:val="hybridMultilevel"/>
    <w:tmpl w:val="D40EB192"/>
    <w:lvl w:ilvl="0" w:tplc="C8E2145E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3" w15:restartNumberingAfterBreak="0">
    <w:nsid w:val="477222A1"/>
    <w:multiLevelType w:val="hybridMultilevel"/>
    <w:tmpl w:val="1736B93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C9707A7"/>
    <w:multiLevelType w:val="hybridMultilevel"/>
    <w:tmpl w:val="9D5A1B4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5740A2B"/>
    <w:multiLevelType w:val="hybridMultilevel"/>
    <w:tmpl w:val="892CD5F2"/>
    <w:lvl w:ilvl="0" w:tplc="FB12740C">
      <w:start w:val="1"/>
      <w:numFmt w:val="bullet"/>
      <w:lvlText w:val="•"/>
      <w:lvlJc w:val="left"/>
      <w:pPr>
        <w:ind w:left="360" w:hanging="360"/>
      </w:pPr>
      <w:rPr>
        <w:rFonts w:ascii="Calibri" w:hAnsi="Calibri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576D36EE"/>
    <w:multiLevelType w:val="hybridMultilevel"/>
    <w:tmpl w:val="F648BFCE"/>
    <w:lvl w:ilvl="0" w:tplc="422E353E">
      <w:start w:val="1"/>
      <w:numFmt w:val="bullet"/>
      <w:lvlText w:val=""/>
      <w:lvlJc w:val="left"/>
      <w:pPr>
        <w:tabs>
          <w:tab w:val="num" w:pos="770"/>
        </w:tabs>
        <w:ind w:left="770" w:hanging="360"/>
      </w:pPr>
      <w:rPr>
        <w:rFonts w:ascii="Symbol" w:hAnsi="Symbol" w:hint="default"/>
        <w:color w:val="auto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90"/>
        </w:tabs>
        <w:ind w:left="149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210"/>
        </w:tabs>
        <w:ind w:left="221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930"/>
        </w:tabs>
        <w:ind w:left="293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50"/>
        </w:tabs>
        <w:ind w:left="365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70"/>
        </w:tabs>
        <w:ind w:left="437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90"/>
        </w:tabs>
        <w:ind w:left="509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810"/>
        </w:tabs>
        <w:ind w:left="581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530"/>
        </w:tabs>
        <w:ind w:left="6530" w:hanging="360"/>
      </w:pPr>
      <w:rPr>
        <w:rFonts w:ascii="Wingdings" w:hAnsi="Wingdings" w:hint="default"/>
      </w:rPr>
    </w:lvl>
  </w:abstractNum>
  <w:abstractNum w:abstractNumId="27" w15:restartNumberingAfterBreak="0">
    <w:nsid w:val="5B55093F"/>
    <w:multiLevelType w:val="hybridMultilevel"/>
    <w:tmpl w:val="C0261FCE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D84506B"/>
    <w:multiLevelType w:val="hybridMultilevel"/>
    <w:tmpl w:val="D2103240"/>
    <w:lvl w:ilvl="0" w:tplc="2C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9" w15:restartNumberingAfterBreak="0">
    <w:nsid w:val="5F9D4C47"/>
    <w:multiLevelType w:val="hybridMultilevel"/>
    <w:tmpl w:val="E8B02EF0"/>
    <w:lvl w:ilvl="0" w:tplc="FB1274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1430299"/>
    <w:multiLevelType w:val="hybridMultilevel"/>
    <w:tmpl w:val="979A67B4"/>
    <w:lvl w:ilvl="0" w:tplc="0C0A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6284253E"/>
    <w:multiLevelType w:val="hybridMultilevel"/>
    <w:tmpl w:val="D8444B5C"/>
    <w:lvl w:ilvl="0" w:tplc="A08A3A3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4A4ADD0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3BEA982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CC0595E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9485714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B860AB2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7BAE7B2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62C6E1E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0883B5E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01C220B"/>
    <w:multiLevelType w:val="hybridMultilevel"/>
    <w:tmpl w:val="950EE0F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52C5A22"/>
    <w:multiLevelType w:val="hybridMultilevel"/>
    <w:tmpl w:val="33AA536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56C7818"/>
    <w:multiLevelType w:val="hybridMultilevel"/>
    <w:tmpl w:val="9754E600"/>
    <w:lvl w:ilvl="0" w:tplc="77E85BD6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5" w15:restartNumberingAfterBreak="0">
    <w:nsid w:val="7A30628F"/>
    <w:multiLevelType w:val="hybridMultilevel"/>
    <w:tmpl w:val="6B7CD014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B733755"/>
    <w:multiLevelType w:val="hybridMultilevel"/>
    <w:tmpl w:val="DEDA10CC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9"/>
  </w:num>
  <w:num w:numId="2">
    <w:abstractNumId w:val="26"/>
  </w:num>
  <w:num w:numId="3">
    <w:abstractNumId w:val="6"/>
  </w:num>
  <w:num w:numId="4">
    <w:abstractNumId w:val="28"/>
  </w:num>
  <w:num w:numId="5">
    <w:abstractNumId w:val="13"/>
  </w:num>
  <w:num w:numId="6">
    <w:abstractNumId w:val="4"/>
  </w:num>
  <w:num w:numId="7">
    <w:abstractNumId w:val="35"/>
  </w:num>
  <w:num w:numId="8">
    <w:abstractNumId w:val="14"/>
  </w:num>
  <w:num w:numId="9">
    <w:abstractNumId w:val="30"/>
  </w:num>
  <w:num w:numId="10">
    <w:abstractNumId w:val="2"/>
  </w:num>
  <w:num w:numId="11">
    <w:abstractNumId w:val="31"/>
  </w:num>
  <w:num w:numId="12">
    <w:abstractNumId w:val="18"/>
  </w:num>
  <w:num w:numId="13">
    <w:abstractNumId w:val="17"/>
  </w:num>
  <w:num w:numId="14">
    <w:abstractNumId w:val="19"/>
  </w:num>
  <w:num w:numId="15">
    <w:abstractNumId w:val="23"/>
  </w:num>
  <w:num w:numId="16">
    <w:abstractNumId w:val="21"/>
  </w:num>
  <w:num w:numId="17">
    <w:abstractNumId w:val="8"/>
  </w:num>
  <w:num w:numId="18">
    <w:abstractNumId w:val="34"/>
  </w:num>
  <w:num w:numId="19">
    <w:abstractNumId w:val="22"/>
  </w:num>
  <w:num w:numId="20">
    <w:abstractNumId w:val="16"/>
  </w:num>
  <w:num w:numId="21">
    <w:abstractNumId w:val="12"/>
  </w:num>
  <w:num w:numId="22">
    <w:abstractNumId w:val="1"/>
  </w:num>
  <w:num w:numId="23">
    <w:abstractNumId w:val="5"/>
  </w:num>
  <w:num w:numId="24">
    <w:abstractNumId w:val="27"/>
  </w:num>
  <w:num w:numId="25">
    <w:abstractNumId w:val="36"/>
  </w:num>
  <w:num w:numId="26">
    <w:abstractNumId w:val="3"/>
  </w:num>
  <w:num w:numId="27">
    <w:abstractNumId w:val="15"/>
  </w:num>
  <w:num w:numId="28">
    <w:abstractNumId w:val="7"/>
  </w:num>
  <w:num w:numId="29">
    <w:abstractNumId w:val="24"/>
  </w:num>
  <w:num w:numId="30">
    <w:abstractNumId w:val="10"/>
  </w:num>
  <w:num w:numId="31">
    <w:abstractNumId w:val="25"/>
  </w:num>
  <w:num w:numId="32">
    <w:abstractNumId w:val="11"/>
  </w:num>
  <w:num w:numId="33">
    <w:abstractNumId w:val="20"/>
  </w:num>
  <w:num w:numId="34">
    <w:abstractNumId w:val="32"/>
  </w:num>
  <w:num w:numId="35">
    <w:abstractNumId w:val="9"/>
  </w:num>
  <w:num w:numId="36">
    <w:abstractNumId w:val="8"/>
  </w:num>
  <w:num w:numId="37">
    <w:abstractNumId w:val="33"/>
  </w:num>
  <w:num w:numId="38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>
      <o:colormru v:ext="edit" colors="aqua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6F56"/>
    <w:rsid w:val="00001150"/>
    <w:rsid w:val="00002D42"/>
    <w:rsid w:val="00003B24"/>
    <w:rsid w:val="00003B4D"/>
    <w:rsid w:val="00006250"/>
    <w:rsid w:val="00006A64"/>
    <w:rsid w:val="0001378E"/>
    <w:rsid w:val="00013CD6"/>
    <w:rsid w:val="00014448"/>
    <w:rsid w:val="00017EF6"/>
    <w:rsid w:val="00021141"/>
    <w:rsid w:val="00021F42"/>
    <w:rsid w:val="000232E0"/>
    <w:rsid w:val="000233FF"/>
    <w:rsid w:val="000238D8"/>
    <w:rsid w:val="000241D2"/>
    <w:rsid w:val="00025931"/>
    <w:rsid w:val="00025A23"/>
    <w:rsid w:val="00025B15"/>
    <w:rsid w:val="00030453"/>
    <w:rsid w:val="00030478"/>
    <w:rsid w:val="00030496"/>
    <w:rsid w:val="0003126C"/>
    <w:rsid w:val="0003438F"/>
    <w:rsid w:val="00035DDC"/>
    <w:rsid w:val="00036019"/>
    <w:rsid w:val="00037894"/>
    <w:rsid w:val="00037C25"/>
    <w:rsid w:val="0004089C"/>
    <w:rsid w:val="00040E3B"/>
    <w:rsid w:val="00041314"/>
    <w:rsid w:val="00041864"/>
    <w:rsid w:val="000445C3"/>
    <w:rsid w:val="0004629E"/>
    <w:rsid w:val="00046B7B"/>
    <w:rsid w:val="00047F75"/>
    <w:rsid w:val="00050115"/>
    <w:rsid w:val="000505DE"/>
    <w:rsid w:val="00051F22"/>
    <w:rsid w:val="0005238A"/>
    <w:rsid w:val="000538D9"/>
    <w:rsid w:val="0005393F"/>
    <w:rsid w:val="00054617"/>
    <w:rsid w:val="00060104"/>
    <w:rsid w:val="000611D9"/>
    <w:rsid w:val="0006299A"/>
    <w:rsid w:val="00065B5F"/>
    <w:rsid w:val="000668BC"/>
    <w:rsid w:val="00073066"/>
    <w:rsid w:val="0007397E"/>
    <w:rsid w:val="00073C2B"/>
    <w:rsid w:val="00073DD1"/>
    <w:rsid w:val="00074187"/>
    <w:rsid w:val="000743D5"/>
    <w:rsid w:val="000806F2"/>
    <w:rsid w:val="00080A60"/>
    <w:rsid w:val="000827FA"/>
    <w:rsid w:val="00082C93"/>
    <w:rsid w:val="0008338A"/>
    <w:rsid w:val="00085023"/>
    <w:rsid w:val="000867B5"/>
    <w:rsid w:val="00086C81"/>
    <w:rsid w:val="00087588"/>
    <w:rsid w:val="0009020D"/>
    <w:rsid w:val="00091ECD"/>
    <w:rsid w:val="00092C2F"/>
    <w:rsid w:val="00094523"/>
    <w:rsid w:val="0009479E"/>
    <w:rsid w:val="0009536C"/>
    <w:rsid w:val="000956DB"/>
    <w:rsid w:val="00095757"/>
    <w:rsid w:val="000974AD"/>
    <w:rsid w:val="000A0A88"/>
    <w:rsid w:val="000A1163"/>
    <w:rsid w:val="000A29D4"/>
    <w:rsid w:val="000A2C14"/>
    <w:rsid w:val="000A4385"/>
    <w:rsid w:val="000A5233"/>
    <w:rsid w:val="000A73AE"/>
    <w:rsid w:val="000B00BB"/>
    <w:rsid w:val="000B0A5D"/>
    <w:rsid w:val="000B2682"/>
    <w:rsid w:val="000B2EFA"/>
    <w:rsid w:val="000B36F1"/>
    <w:rsid w:val="000B40B7"/>
    <w:rsid w:val="000B4436"/>
    <w:rsid w:val="000B4652"/>
    <w:rsid w:val="000B4863"/>
    <w:rsid w:val="000B7578"/>
    <w:rsid w:val="000C1D63"/>
    <w:rsid w:val="000C29E3"/>
    <w:rsid w:val="000C5CCC"/>
    <w:rsid w:val="000C6F5B"/>
    <w:rsid w:val="000D3BE3"/>
    <w:rsid w:val="000D525F"/>
    <w:rsid w:val="000D74BC"/>
    <w:rsid w:val="000E29B2"/>
    <w:rsid w:val="000E2EEF"/>
    <w:rsid w:val="000E35C8"/>
    <w:rsid w:val="000E4B16"/>
    <w:rsid w:val="000E4F31"/>
    <w:rsid w:val="000E5E91"/>
    <w:rsid w:val="000E7A37"/>
    <w:rsid w:val="000F04F7"/>
    <w:rsid w:val="000F098D"/>
    <w:rsid w:val="000F0A73"/>
    <w:rsid w:val="000F32FD"/>
    <w:rsid w:val="00102DF2"/>
    <w:rsid w:val="00102E61"/>
    <w:rsid w:val="00103E3F"/>
    <w:rsid w:val="001043C3"/>
    <w:rsid w:val="00107388"/>
    <w:rsid w:val="001076F2"/>
    <w:rsid w:val="00111393"/>
    <w:rsid w:val="00111BFB"/>
    <w:rsid w:val="00114AAE"/>
    <w:rsid w:val="00114C03"/>
    <w:rsid w:val="00115077"/>
    <w:rsid w:val="0011733E"/>
    <w:rsid w:val="00117876"/>
    <w:rsid w:val="001202E2"/>
    <w:rsid w:val="001206E9"/>
    <w:rsid w:val="001206F1"/>
    <w:rsid w:val="00122480"/>
    <w:rsid w:val="00122F66"/>
    <w:rsid w:val="00124657"/>
    <w:rsid w:val="001264FD"/>
    <w:rsid w:val="001269B0"/>
    <w:rsid w:val="0012747D"/>
    <w:rsid w:val="00127ACD"/>
    <w:rsid w:val="001302CE"/>
    <w:rsid w:val="00130A29"/>
    <w:rsid w:val="00131D0C"/>
    <w:rsid w:val="001340DB"/>
    <w:rsid w:val="00134831"/>
    <w:rsid w:val="00136367"/>
    <w:rsid w:val="00136B3C"/>
    <w:rsid w:val="001379D6"/>
    <w:rsid w:val="0014074C"/>
    <w:rsid w:val="001412E6"/>
    <w:rsid w:val="001416FB"/>
    <w:rsid w:val="00143898"/>
    <w:rsid w:val="00146EAB"/>
    <w:rsid w:val="0014738F"/>
    <w:rsid w:val="001476C5"/>
    <w:rsid w:val="0015079E"/>
    <w:rsid w:val="00151E9A"/>
    <w:rsid w:val="00152928"/>
    <w:rsid w:val="00153E9D"/>
    <w:rsid w:val="0015465D"/>
    <w:rsid w:val="0015481E"/>
    <w:rsid w:val="00156355"/>
    <w:rsid w:val="001567A4"/>
    <w:rsid w:val="001567AE"/>
    <w:rsid w:val="00156BFA"/>
    <w:rsid w:val="00156DEF"/>
    <w:rsid w:val="001605FB"/>
    <w:rsid w:val="00161DAF"/>
    <w:rsid w:val="00161F27"/>
    <w:rsid w:val="00161F3E"/>
    <w:rsid w:val="00162710"/>
    <w:rsid w:val="001631F3"/>
    <w:rsid w:val="00163340"/>
    <w:rsid w:val="0016569A"/>
    <w:rsid w:val="00166F5B"/>
    <w:rsid w:val="00167BC1"/>
    <w:rsid w:val="00171D9D"/>
    <w:rsid w:val="00172493"/>
    <w:rsid w:val="00172C1A"/>
    <w:rsid w:val="00173A8F"/>
    <w:rsid w:val="00175534"/>
    <w:rsid w:val="00175A7E"/>
    <w:rsid w:val="00180B55"/>
    <w:rsid w:val="0018193A"/>
    <w:rsid w:val="00181F83"/>
    <w:rsid w:val="00182AC6"/>
    <w:rsid w:val="00182BFF"/>
    <w:rsid w:val="00183C1C"/>
    <w:rsid w:val="001842CF"/>
    <w:rsid w:val="00184511"/>
    <w:rsid w:val="00190367"/>
    <w:rsid w:val="00191845"/>
    <w:rsid w:val="001926E0"/>
    <w:rsid w:val="00192F49"/>
    <w:rsid w:val="0019492E"/>
    <w:rsid w:val="00194FB6"/>
    <w:rsid w:val="001965AE"/>
    <w:rsid w:val="0019722D"/>
    <w:rsid w:val="00197427"/>
    <w:rsid w:val="001977AA"/>
    <w:rsid w:val="001A0E98"/>
    <w:rsid w:val="001A2BBA"/>
    <w:rsid w:val="001A2E77"/>
    <w:rsid w:val="001A4B99"/>
    <w:rsid w:val="001A52C7"/>
    <w:rsid w:val="001A7818"/>
    <w:rsid w:val="001A7AD8"/>
    <w:rsid w:val="001B02EF"/>
    <w:rsid w:val="001B0DB4"/>
    <w:rsid w:val="001B331A"/>
    <w:rsid w:val="001B39F8"/>
    <w:rsid w:val="001B420B"/>
    <w:rsid w:val="001B5165"/>
    <w:rsid w:val="001B539C"/>
    <w:rsid w:val="001B546B"/>
    <w:rsid w:val="001C480A"/>
    <w:rsid w:val="001C56D3"/>
    <w:rsid w:val="001C5B02"/>
    <w:rsid w:val="001C5E70"/>
    <w:rsid w:val="001C5F5C"/>
    <w:rsid w:val="001C64B5"/>
    <w:rsid w:val="001D091D"/>
    <w:rsid w:val="001D22EC"/>
    <w:rsid w:val="001D2C8F"/>
    <w:rsid w:val="001D3336"/>
    <w:rsid w:val="001D39CA"/>
    <w:rsid w:val="001D43DE"/>
    <w:rsid w:val="001D5A2F"/>
    <w:rsid w:val="001D6265"/>
    <w:rsid w:val="001D76F1"/>
    <w:rsid w:val="001E0340"/>
    <w:rsid w:val="001E23B9"/>
    <w:rsid w:val="001E31FC"/>
    <w:rsid w:val="001E4906"/>
    <w:rsid w:val="001E49F3"/>
    <w:rsid w:val="001E4E9F"/>
    <w:rsid w:val="001E5DB1"/>
    <w:rsid w:val="001E6D1D"/>
    <w:rsid w:val="001F05FB"/>
    <w:rsid w:val="001F0BD5"/>
    <w:rsid w:val="001F1306"/>
    <w:rsid w:val="001F1672"/>
    <w:rsid w:val="001F170A"/>
    <w:rsid w:val="001F24AF"/>
    <w:rsid w:val="001F4043"/>
    <w:rsid w:val="001F6F9C"/>
    <w:rsid w:val="001F7269"/>
    <w:rsid w:val="001F7A48"/>
    <w:rsid w:val="00201F10"/>
    <w:rsid w:val="002023DA"/>
    <w:rsid w:val="00202C01"/>
    <w:rsid w:val="00203CB2"/>
    <w:rsid w:val="00206570"/>
    <w:rsid w:val="002116C1"/>
    <w:rsid w:val="00213704"/>
    <w:rsid w:val="00214A78"/>
    <w:rsid w:val="00217EA1"/>
    <w:rsid w:val="00222144"/>
    <w:rsid w:val="00223F84"/>
    <w:rsid w:val="00224D25"/>
    <w:rsid w:val="00226688"/>
    <w:rsid w:val="002269CB"/>
    <w:rsid w:val="00226BF8"/>
    <w:rsid w:val="00230D20"/>
    <w:rsid w:val="002310B5"/>
    <w:rsid w:val="002316D1"/>
    <w:rsid w:val="00232780"/>
    <w:rsid w:val="00232856"/>
    <w:rsid w:val="0023398E"/>
    <w:rsid w:val="002411E8"/>
    <w:rsid w:val="00244CAC"/>
    <w:rsid w:val="00245DD6"/>
    <w:rsid w:val="00246279"/>
    <w:rsid w:val="00246DDD"/>
    <w:rsid w:val="00247EF5"/>
    <w:rsid w:val="00250AE3"/>
    <w:rsid w:val="002516ED"/>
    <w:rsid w:val="002520A6"/>
    <w:rsid w:val="002550E4"/>
    <w:rsid w:val="00256F72"/>
    <w:rsid w:val="00257591"/>
    <w:rsid w:val="002604E9"/>
    <w:rsid w:val="002605B0"/>
    <w:rsid w:val="00260A5B"/>
    <w:rsid w:val="002628F9"/>
    <w:rsid w:val="00266F56"/>
    <w:rsid w:val="00270240"/>
    <w:rsid w:val="00270BAA"/>
    <w:rsid w:val="00271515"/>
    <w:rsid w:val="00271D13"/>
    <w:rsid w:val="00272F89"/>
    <w:rsid w:val="00273872"/>
    <w:rsid w:val="002738A1"/>
    <w:rsid w:val="0027457D"/>
    <w:rsid w:val="00275152"/>
    <w:rsid w:val="002762D8"/>
    <w:rsid w:val="0027685D"/>
    <w:rsid w:val="00276C03"/>
    <w:rsid w:val="002817EA"/>
    <w:rsid w:val="00284AFE"/>
    <w:rsid w:val="00286143"/>
    <w:rsid w:val="002868EE"/>
    <w:rsid w:val="00286FDD"/>
    <w:rsid w:val="00287EF5"/>
    <w:rsid w:val="002900F0"/>
    <w:rsid w:val="00290B6C"/>
    <w:rsid w:val="002913B4"/>
    <w:rsid w:val="00291A54"/>
    <w:rsid w:val="00292FDB"/>
    <w:rsid w:val="00293952"/>
    <w:rsid w:val="0029445B"/>
    <w:rsid w:val="0029450E"/>
    <w:rsid w:val="00296416"/>
    <w:rsid w:val="0029702E"/>
    <w:rsid w:val="002973F6"/>
    <w:rsid w:val="00297D26"/>
    <w:rsid w:val="002A2E9A"/>
    <w:rsid w:val="002A2F90"/>
    <w:rsid w:val="002A3F57"/>
    <w:rsid w:val="002A5409"/>
    <w:rsid w:val="002A5EBA"/>
    <w:rsid w:val="002A6779"/>
    <w:rsid w:val="002A7124"/>
    <w:rsid w:val="002B07D5"/>
    <w:rsid w:val="002B1C9D"/>
    <w:rsid w:val="002B32BB"/>
    <w:rsid w:val="002B3C7C"/>
    <w:rsid w:val="002B3FD2"/>
    <w:rsid w:val="002B472D"/>
    <w:rsid w:val="002B5177"/>
    <w:rsid w:val="002C1074"/>
    <w:rsid w:val="002C190D"/>
    <w:rsid w:val="002C2FC2"/>
    <w:rsid w:val="002C3712"/>
    <w:rsid w:val="002C3F97"/>
    <w:rsid w:val="002C4E4C"/>
    <w:rsid w:val="002C560A"/>
    <w:rsid w:val="002C67EB"/>
    <w:rsid w:val="002D209B"/>
    <w:rsid w:val="002D3973"/>
    <w:rsid w:val="002D4F68"/>
    <w:rsid w:val="002D53B8"/>
    <w:rsid w:val="002D543E"/>
    <w:rsid w:val="002D7E94"/>
    <w:rsid w:val="002E14D8"/>
    <w:rsid w:val="002E1A52"/>
    <w:rsid w:val="002E45C3"/>
    <w:rsid w:val="002E5AA6"/>
    <w:rsid w:val="002E626C"/>
    <w:rsid w:val="002E76AB"/>
    <w:rsid w:val="002E7AAF"/>
    <w:rsid w:val="002E7D73"/>
    <w:rsid w:val="002F025B"/>
    <w:rsid w:val="002F1BC5"/>
    <w:rsid w:val="002F1CF0"/>
    <w:rsid w:val="002F2C92"/>
    <w:rsid w:val="002F2CE3"/>
    <w:rsid w:val="002F37A0"/>
    <w:rsid w:val="002F4685"/>
    <w:rsid w:val="002F6843"/>
    <w:rsid w:val="002F71C2"/>
    <w:rsid w:val="002F75B9"/>
    <w:rsid w:val="002F7AC0"/>
    <w:rsid w:val="0030008A"/>
    <w:rsid w:val="00300647"/>
    <w:rsid w:val="0030098B"/>
    <w:rsid w:val="0030167F"/>
    <w:rsid w:val="00302314"/>
    <w:rsid w:val="003038D5"/>
    <w:rsid w:val="0030781B"/>
    <w:rsid w:val="003079EB"/>
    <w:rsid w:val="00310A4B"/>
    <w:rsid w:val="00313E0D"/>
    <w:rsid w:val="00313FF5"/>
    <w:rsid w:val="003159CE"/>
    <w:rsid w:val="00315AF4"/>
    <w:rsid w:val="00315E9C"/>
    <w:rsid w:val="003171A5"/>
    <w:rsid w:val="00321A97"/>
    <w:rsid w:val="00322D4A"/>
    <w:rsid w:val="00323186"/>
    <w:rsid w:val="00323805"/>
    <w:rsid w:val="00325119"/>
    <w:rsid w:val="00327A95"/>
    <w:rsid w:val="00327E95"/>
    <w:rsid w:val="00335657"/>
    <w:rsid w:val="003374F8"/>
    <w:rsid w:val="003402A1"/>
    <w:rsid w:val="003406E4"/>
    <w:rsid w:val="00341AB9"/>
    <w:rsid w:val="00341BB2"/>
    <w:rsid w:val="003429D6"/>
    <w:rsid w:val="00343061"/>
    <w:rsid w:val="0034472B"/>
    <w:rsid w:val="003456D7"/>
    <w:rsid w:val="00351D66"/>
    <w:rsid w:val="003540E4"/>
    <w:rsid w:val="00356983"/>
    <w:rsid w:val="00356E99"/>
    <w:rsid w:val="00360613"/>
    <w:rsid w:val="00360800"/>
    <w:rsid w:val="00360AF4"/>
    <w:rsid w:val="00362B7F"/>
    <w:rsid w:val="00363757"/>
    <w:rsid w:val="0036429C"/>
    <w:rsid w:val="00364E51"/>
    <w:rsid w:val="00370096"/>
    <w:rsid w:val="00370BC8"/>
    <w:rsid w:val="003712ED"/>
    <w:rsid w:val="00371BE1"/>
    <w:rsid w:val="0037310F"/>
    <w:rsid w:val="00373627"/>
    <w:rsid w:val="0037497E"/>
    <w:rsid w:val="0037503B"/>
    <w:rsid w:val="00376ACE"/>
    <w:rsid w:val="0038001D"/>
    <w:rsid w:val="00380418"/>
    <w:rsid w:val="00381158"/>
    <w:rsid w:val="00381199"/>
    <w:rsid w:val="003825D1"/>
    <w:rsid w:val="003851EB"/>
    <w:rsid w:val="003857E4"/>
    <w:rsid w:val="00387E35"/>
    <w:rsid w:val="00392C0D"/>
    <w:rsid w:val="003930B3"/>
    <w:rsid w:val="003931F2"/>
    <w:rsid w:val="00393EF4"/>
    <w:rsid w:val="00394E49"/>
    <w:rsid w:val="00397D36"/>
    <w:rsid w:val="003A00FF"/>
    <w:rsid w:val="003A1D7E"/>
    <w:rsid w:val="003A2819"/>
    <w:rsid w:val="003A2B21"/>
    <w:rsid w:val="003A37B7"/>
    <w:rsid w:val="003A4020"/>
    <w:rsid w:val="003A5BFF"/>
    <w:rsid w:val="003A5EC8"/>
    <w:rsid w:val="003A60BD"/>
    <w:rsid w:val="003A623C"/>
    <w:rsid w:val="003A653F"/>
    <w:rsid w:val="003A68F5"/>
    <w:rsid w:val="003A6E8E"/>
    <w:rsid w:val="003A7A17"/>
    <w:rsid w:val="003B0535"/>
    <w:rsid w:val="003B135B"/>
    <w:rsid w:val="003B6519"/>
    <w:rsid w:val="003B73E8"/>
    <w:rsid w:val="003B7990"/>
    <w:rsid w:val="003C003D"/>
    <w:rsid w:val="003C35A0"/>
    <w:rsid w:val="003C38CA"/>
    <w:rsid w:val="003C51E3"/>
    <w:rsid w:val="003C5BD1"/>
    <w:rsid w:val="003C6AED"/>
    <w:rsid w:val="003C76CE"/>
    <w:rsid w:val="003D04E5"/>
    <w:rsid w:val="003D0870"/>
    <w:rsid w:val="003D16BC"/>
    <w:rsid w:val="003D1B37"/>
    <w:rsid w:val="003D1CD7"/>
    <w:rsid w:val="003D2A5A"/>
    <w:rsid w:val="003D54C7"/>
    <w:rsid w:val="003D5B9D"/>
    <w:rsid w:val="003D6289"/>
    <w:rsid w:val="003D77A7"/>
    <w:rsid w:val="003D79DF"/>
    <w:rsid w:val="003E00D5"/>
    <w:rsid w:val="003E011C"/>
    <w:rsid w:val="003E04D8"/>
    <w:rsid w:val="003E3343"/>
    <w:rsid w:val="003E35BC"/>
    <w:rsid w:val="003E3CAC"/>
    <w:rsid w:val="003E6FC2"/>
    <w:rsid w:val="003E7B27"/>
    <w:rsid w:val="003F09DC"/>
    <w:rsid w:val="003F1CCB"/>
    <w:rsid w:val="003F1F4C"/>
    <w:rsid w:val="003F382D"/>
    <w:rsid w:val="003F3A10"/>
    <w:rsid w:val="003F45CE"/>
    <w:rsid w:val="003F4855"/>
    <w:rsid w:val="003F5CB4"/>
    <w:rsid w:val="003F7E66"/>
    <w:rsid w:val="004002EB"/>
    <w:rsid w:val="00400AC5"/>
    <w:rsid w:val="00401508"/>
    <w:rsid w:val="00403063"/>
    <w:rsid w:val="00403C03"/>
    <w:rsid w:val="00405569"/>
    <w:rsid w:val="00405E3F"/>
    <w:rsid w:val="00407CFE"/>
    <w:rsid w:val="00412AE0"/>
    <w:rsid w:val="004130F7"/>
    <w:rsid w:val="00413904"/>
    <w:rsid w:val="004146F3"/>
    <w:rsid w:val="00415D5A"/>
    <w:rsid w:val="00416848"/>
    <w:rsid w:val="00416DC2"/>
    <w:rsid w:val="00421269"/>
    <w:rsid w:val="00422D03"/>
    <w:rsid w:val="00422D2D"/>
    <w:rsid w:val="004231A5"/>
    <w:rsid w:val="00424D80"/>
    <w:rsid w:val="00426D67"/>
    <w:rsid w:val="00430994"/>
    <w:rsid w:val="00430D4A"/>
    <w:rsid w:val="004315EB"/>
    <w:rsid w:val="004328D9"/>
    <w:rsid w:val="00433180"/>
    <w:rsid w:val="00433659"/>
    <w:rsid w:val="00434713"/>
    <w:rsid w:val="00436961"/>
    <w:rsid w:val="00440522"/>
    <w:rsid w:val="004410A7"/>
    <w:rsid w:val="00441C90"/>
    <w:rsid w:val="00441F4E"/>
    <w:rsid w:val="00442671"/>
    <w:rsid w:val="0044450A"/>
    <w:rsid w:val="004448ED"/>
    <w:rsid w:val="00450696"/>
    <w:rsid w:val="00450F8A"/>
    <w:rsid w:val="00452374"/>
    <w:rsid w:val="00452720"/>
    <w:rsid w:val="004527E7"/>
    <w:rsid w:val="00452AF3"/>
    <w:rsid w:val="00453C99"/>
    <w:rsid w:val="00453E39"/>
    <w:rsid w:val="00454C35"/>
    <w:rsid w:val="00455AF5"/>
    <w:rsid w:val="00455CBB"/>
    <w:rsid w:val="00456E81"/>
    <w:rsid w:val="00460C1E"/>
    <w:rsid w:val="004664C7"/>
    <w:rsid w:val="004677E0"/>
    <w:rsid w:val="00467B00"/>
    <w:rsid w:val="00470CF7"/>
    <w:rsid w:val="00470FC4"/>
    <w:rsid w:val="004715E5"/>
    <w:rsid w:val="004737C8"/>
    <w:rsid w:val="00473933"/>
    <w:rsid w:val="00473A13"/>
    <w:rsid w:val="00474C4D"/>
    <w:rsid w:val="00475D3B"/>
    <w:rsid w:val="00476B96"/>
    <w:rsid w:val="00476E55"/>
    <w:rsid w:val="004777B0"/>
    <w:rsid w:val="0048095C"/>
    <w:rsid w:val="004810F3"/>
    <w:rsid w:val="00482044"/>
    <w:rsid w:val="00482BC1"/>
    <w:rsid w:val="00486019"/>
    <w:rsid w:val="00486DA6"/>
    <w:rsid w:val="00487AF7"/>
    <w:rsid w:val="00487B40"/>
    <w:rsid w:val="004930E7"/>
    <w:rsid w:val="0049557B"/>
    <w:rsid w:val="004965F6"/>
    <w:rsid w:val="00496D56"/>
    <w:rsid w:val="00497555"/>
    <w:rsid w:val="00497B43"/>
    <w:rsid w:val="004A0036"/>
    <w:rsid w:val="004A26DA"/>
    <w:rsid w:val="004A2991"/>
    <w:rsid w:val="004B04D8"/>
    <w:rsid w:val="004B063E"/>
    <w:rsid w:val="004B1207"/>
    <w:rsid w:val="004B3130"/>
    <w:rsid w:val="004B34B3"/>
    <w:rsid w:val="004B4C1F"/>
    <w:rsid w:val="004B53C9"/>
    <w:rsid w:val="004B58CA"/>
    <w:rsid w:val="004B5FA0"/>
    <w:rsid w:val="004C0503"/>
    <w:rsid w:val="004C176F"/>
    <w:rsid w:val="004C2E5A"/>
    <w:rsid w:val="004C7E32"/>
    <w:rsid w:val="004D03F1"/>
    <w:rsid w:val="004D1F53"/>
    <w:rsid w:val="004D4D0E"/>
    <w:rsid w:val="004D6B8A"/>
    <w:rsid w:val="004D7A5F"/>
    <w:rsid w:val="004E0D1A"/>
    <w:rsid w:val="004E1B17"/>
    <w:rsid w:val="004E3698"/>
    <w:rsid w:val="004E53E4"/>
    <w:rsid w:val="004E6633"/>
    <w:rsid w:val="004E705C"/>
    <w:rsid w:val="004E76D3"/>
    <w:rsid w:val="004E7810"/>
    <w:rsid w:val="004E7E28"/>
    <w:rsid w:val="004F07D7"/>
    <w:rsid w:val="004F123F"/>
    <w:rsid w:val="004F3A92"/>
    <w:rsid w:val="004F5667"/>
    <w:rsid w:val="004F6635"/>
    <w:rsid w:val="004F6FE5"/>
    <w:rsid w:val="004F7A6D"/>
    <w:rsid w:val="005005ED"/>
    <w:rsid w:val="00506285"/>
    <w:rsid w:val="00510A6C"/>
    <w:rsid w:val="00510FC3"/>
    <w:rsid w:val="00512089"/>
    <w:rsid w:val="00513E2B"/>
    <w:rsid w:val="00515B42"/>
    <w:rsid w:val="00517A7B"/>
    <w:rsid w:val="0052052A"/>
    <w:rsid w:val="005205F2"/>
    <w:rsid w:val="0052060D"/>
    <w:rsid w:val="00520966"/>
    <w:rsid w:val="0052190D"/>
    <w:rsid w:val="005221AA"/>
    <w:rsid w:val="00525E66"/>
    <w:rsid w:val="00526323"/>
    <w:rsid w:val="00526425"/>
    <w:rsid w:val="00526EB9"/>
    <w:rsid w:val="00530B0A"/>
    <w:rsid w:val="00531C5E"/>
    <w:rsid w:val="00531E40"/>
    <w:rsid w:val="00533CFF"/>
    <w:rsid w:val="00533E3B"/>
    <w:rsid w:val="00534CB3"/>
    <w:rsid w:val="00534E76"/>
    <w:rsid w:val="0053691E"/>
    <w:rsid w:val="00536F89"/>
    <w:rsid w:val="00537A75"/>
    <w:rsid w:val="00537E8D"/>
    <w:rsid w:val="0054078F"/>
    <w:rsid w:val="00542587"/>
    <w:rsid w:val="0054348C"/>
    <w:rsid w:val="005436D2"/>
    <w:rsid w:val="00543E43"/>
    <w:rsid w:val="005448B8"/>
    <w:rsid w:val="00545DB7"/>
    <w:rsid w:val="00546017"/>
    <w:rsid w:val="00547177"/>
    <w:rsid w:val="00551773"/>
    <w:rsid w:val="00551C32"/>
    <w:rsid w:val="00552995"/>
    <w:rsid w:val="00553BA5"/>
    <w:rsid w:val="005546C7"/>
    <w:rsid w:val="0055498C"/>
    <w:rsid w:val="005549B7"/>
    <w:rsid w:val="00555AF9"/>
    <w:rsid w:val="005574EB"/>
    <w:rsid w:val="00557AF5"/>
    <w:rsid w:val="0056045D"/>
    <w:rsid w:val="00561053"/>
    <w:rsid w:val="005622E8"/>
    <w:rsid w:val="00562FA0"/>
    <w:rsid w:val="00563C82"/>
    <w:rsid w:val="00564865"/>
    <w:rsid w:val="0056488B"/>
    <w:rsid w:val="005712A1"/>
    <w:rsid w:val="00575183"/>
    <w:rsid w:val="0057566D"/>
    <w:rsid w:val="00575C63"/>
    <w:rsid w:val="00576E1C"/>
    <w:rsid w:val="0057757B"/>
    <w:rsid w:val="00577684"/>
    <w:rsid w:val="0057768B"/>
    <w:rsid w:val="00577F6F"/>
    <w:rsid w:val="00581A3C"/>
    <w:rsid w:val="00584B9B"/>
    <w:rsid w:val="005855A1"/>
    <w:rsid w:val="0058600E"/>
    <w:rsid w:val="00591DE6"/>
    <w:rsid w:val="0059203A"/>
    <w:rsid w:val="0059270C"/>
    <w:rsid w:val="00593BD8"/>
    <w:rsid w:val="0059468E"/>
    <w:rsid w:val="00595FB8"/>
    <w:rsid w:val="005962CA"/>
    <w:rsid w:val="00596483"/>
    <w:rsid w:val="005967A8"/>
    <w:rsid w:val="0059740F"/>
    <w:rsid w:val="00597DF0"/>
    <w:rsid w:val="00597F63"/>
    <w:rsid w:val="005A4EC8"/>
    <w:rsid w:val="005A7BCF"/>
    <w:rsid w:val="005B28DF"/>
    <w:rsid w:val="005B5E22"/>
    <w:rsid w:val="005C02B0"/>
    <w:rsid w:val="005C2433"/>
    <w:rsid w:val="005C2E16"/>
    <w:rsid w:val="005C3B28"/>
    <w:rsid w:val="005C4436"/>
    <w:rsid w:val="005C4CFE"/>
    <w:rsid w:val="005C571D"/>
    <w:rsid w:val="005C5C0C"/>
    <w:rsid w:val="005C64A7"/>
    <w:rsid w:val="005C6AF2"/>
    <w:rsid w:val="005D2066"/>
    <w:rsid w:val="005D37F7"/>
    <w:rsid w:val="005D6D8A"/>
    <w:rsid w:val="005D7C29"/>
    <w:rsid w:val="005E4577"/>
    <w:rsid w:val="005E5DEE"/>
    <w:rsid w:val="005E782D"/>
    <w:rsid w:val="005F0395"/>
    <w:rsid w:val="005F0532"/>
    <w:rsid w:val="005F05A3"/>
    <w:rsid w:val="005F0C32"/>
    <w:rsid w:val="005F1AC8"/>
    <w:rsid w:val="005F1E75"/>
    <w:rsid w:val="005F2729"/>
    <w:rsid w:val="005F3B0D"/>
    <w:rsid w:val="005F42E7"/>
    <w:rsid w:val="005F5099"/>
    <w:rsid w:val="005F7630"/>
    <w:rsid w:val="00602495"/>
    <w:rsid w:val="006038B4"/>
    <w:rsid w:val="00603BCE"/>
    <w:rsid w:val="00605182"/>
    <w:rsid w:val="0060541E"/>
    <w:rsid w:val="00607B93"/>
    <w:rsid w:val="006114F9"/>
    <w:rsid w:val="00612002"/>
    <w:rsid w:val="00612A90"/>
    <w:rsid w:val="00613D79"/>
    <w:rsid w:val="006141A2"/>
    <w:rsid w:val="00617267"/>
    <w:rsid w:val="00617C07"/>
    <w:rsid w:val="00620138"/>
    <w:rsid w:val="00620965"/>
    <w:rsid w:val="006215AD"/>
    <w:rsid w:val="00621B1A"/>
    <w:rsid w:val="00621C60"/>
    <w:rsid w:val="006227B6"/>
    <w:rsid w:val="0062355F"/>
    <w:rsid w:val="00624722"/>
    <w:rsid w:val="006269ED"/>
    <w:rsid w:val="00627ABF"/>
    <w:rsid w:val="00630585"/>
    <w:rsid w:val="00631031"/>
    <w:rsid w:val="00631EE2"/>
    <w:rsid w:val="00632CA2"/>
    <w:rsid w:val="00632FCA"/>
    <w:rsid w:val="006336F8"/>
    <w:rsid w:val="00634403"/>
    <w:rsid w:val="00634A90"/>
    <w:rsid w:val="00636C88"/>
    <w:rsid w:val="00636CDC"/>
    <w:rsid w:val="006407FD"/>
    <w:rsid w:val="00640EAC"/>
    <w:rsid w:val="00642158"/>
    <w:rsid w:val="00642B11"/>
    <w:rsid w:val="00642DF9"/>
    <w:rsid w:val="00644CF8"/>
    <w:rsid w:val="006460E3"/>
    <w:rsid w:val="006468C3"/>
    <w:rsid w:val="00646A15"/>
    <w:rsid w:val="006505F8"/>
    <w:rsid w:val="00650B0A"/>
    <w:rsid w:val="00650EEC"/>
    <w:rsid w:val="0065248A"/>
    <w:rsid w:val="0065456C"/>
    <w:rsid w:val="006554D2"/>
    <w:rsid w:val="00655FF9"/>
    <w:rsid w:val="00657E0F"/>
    <w:rsid w:val="00661FF0"/>
    <w:rsid w:val="006628F0"/>
    <w:rsid w:val="00663A22"/>
    <w:rsid w:val="00663B6D"/>
    <w:rsid w:val="00664F8E"/>
    <w:rsid w:val="006658D2"/>
    <w:rsid w:val="00666930"/>
    <w:rsid w:val="006718D7"/>
    <w:rsid w:val="00673866"/>
    <w:rsid w:val="00673A45"/>
    <w:rsid w:val="00673F4B"/>
    <w:rsid w:val="00674706"/>
    <w:rsid w:val="00674D11"/>
    <w:rsid w:val="006755A1"/>
    <w:rsid w:val="00675E3D"/>
    <w:rsid w:val="00676788"/>
    <w:rsid w:val="00680539"/>
    <w:rsid w:val="00680C55"/>
    <w:rsid w:val="00681471"/>
    <w:rsid w:val="00681F5D"/>
    <w:rsid w:val="0068330D"/>
    <w:rsid w:val="006840FE"/>
    <w:rsid w:val="00686128"/>
    <w:rsid w:val="00687C11"/>
    <w:rsid w:val="0069367F"/>
    <w:rsid w:val="00694351"/>
    <w:rsid w:val="00695826"/>
    <w:rsid w:val="006973AE"/>
    <w:rsid w:val="006A169C"/>
    <w:rsid w:val="006A1776"/>
    <w:rsid w:val="006A1CED"/>
    <w:rsid w:val="006A2E07"/>
    <w:rsid w:val="006A5603"/>
    <w:rsid w:val="006A5A18"/>
    <w:rsid w:val="006A6340"/>
    <w:rsid w:val="006B023D"/>
    <w:rsid w:val="006B09E2"/>
    <w:rsid w:val="006B4044"/>
    <w:rsid w:val="006B75BD"/>
    <w:rsid w:val="006B7AB7"/>
    <w:rsid w:val="006B7FC2"/>
    <w:rsid w:val="006C1315"/>
    <w:rsid w:val="006C19A4"/>
    <w:rsid w:val="006C2706"/>
    <w:rsid w:val="006C4430"/>
    <w:rsid w:val="006C457A"/>
    <w:rsid w:val="006C669C"/>
    <w:rsid w:val="006C6CDB"/>
    <w:rsid w:val="006D0F1C"/>
    <w:rsid w:val="006D14F7"/>
    <w:rsid w:val="006D1706"/>
    <w:rsid w:val="006D17C3"/>
    <w:rsid w:val="006D2B53"/>
    <w:rsid w:val="006D2D2A"/>
    <w:rsid w:val="006D3840"/>
    <w:rsid w:val="006D6579"/>
    <w:rsid w:val="006D6E28"/>
    <w:rsid w:val="006D6EC4"/>
    <w:rsid w:val="006E128F"/>
    <w:rsid w:val="006E18E8"/>
    <w:rsid w:val="006E1FF9"/>
    <w:rsid w:val="006E2B49"/>
    <w:rsid w:val="006E2CD0"/>
    <w:rsid w:val="006E304A"/>
    <w:rsid w:val="006E36B2"/>
    <w:rsid w:val="006E3BD8"/>
    <w:rsid w:val="006E467B"/>
    <w:rsid w:val="006E4E2F"/>
    <w:rsid w:val="006E5554"/>
    <w:rsid w:val="006E596C"/>
    <w:rsid w:val="006E666E"/>
    <w:rsid w:val="006F19AB"/>
    <w:rsid w:val="006F2160"/>
    <w:rsid w:val="006F2E0E"/>
    <w:rsid w:val="006F390C"/>
    <w:rsid w:val="006F5FF1"/>
    <w:rsid w:val="006F6E41"/>
    <w:rsid w:val="007046C9"/>
    <w:rsid w:val="00704C1E"/>
    <w:rsid w:val="007069E5"/>
    <w:rsid w:val="00706F6B"/>
    <w:rsid w:val="00710790"/>
    <w:rsid w:val="007120C4"/>
    <w:rsid w:val="00712C16"/>
    <w:rsid w:val="007138CE"/>
    <w:rsid w:val="00714CDA"/>
    <w:rsid w:val="00714D1B"/>
    <w:rsid w:val="00715E46"/>
    <w:rsid w:val="00716CFF"/>
    <w:rsid w:val="00717CB5"/>
    <w:rsid w:val="00720372"/>
    <w:rsid w:val="0072104D"/>
    <w:rsid w:val="00721258"/>
    <w:rsid w:val="007254FF"/>
    <w:rsid w:val="007257C9"/>
    <w:rsid w:val="00726B6F"/>
    <w:rsid w:val="0073094E"/>
    <w:rsid w:val="007334B1"/>
    <w:rsid w:val="007351E5"/>
    <w:rsid w:val="00737857"/>
    <w:rsid w:val="00737C5F"/>
    <w:rsid w:val="007416B9"/>
    <w:rsid w:val="0074240C"/>
    <w:rsid w:val="0074252E"/>
    <w:rsid w:val="00744337"/>
    <w:rsid w:val="00744744"/>
    <w:rsid w:val="0074589C"/>
    <w:rsid w:val="00750205"/>
    <w:rsid w:val="00754EC9"/>
    <w:rsid w:val="00755B3E"/>
    <w:rsid w:val="00755EE1"/>
    <w:rsid w:val="00756E57"/>
    <w:rsid w:val="00757909"/>
    <w:rsid w:val="007602B5"/>
    <w:rsid w:val="007603BC"/>
    <w:rsid w:val="00761986"/>
    <w:rsid w:val="00761A4D"/>
    <w:rsid w:val="00761D19"/>
    <w:rsid w:val="0076212B"/>
    <w:rsid w:val="00762BF3"/>
    <w:rsid w:val="00762E5B"/>
    <w:rsid w:val="0076402F"/>
    <w:rsid w:val="00764D7A"/>
    <w:rsid w:val="007652CA"/>
    <w:rsid w:val="0076671B"/>
    <w:rsid w:val="007677DF"/>
    <w:rsid w:val="00767964"/>
    <w:rsid w:val="00767B7B"/>
    <w:rsid w:val="007700CE"/>
    <w:rsid w:val="00770833"/>
    <w:rsid w:val="007713B9"/>
    <w:rsid w:val="00772C13"/>
    <w:rsid w:val="00772F67"/>
    <w:rsid w:val="00774ED5"/>
    <w:rsid w:val="0077550F"/>
    <w:rsid w:val="00776797"/>
    <w:rsid w:val="00781607"/>
    <w:rsid w:val="0078189A"/>
    <w:rsid w:val="007827BB"/>
    <w:rsid w:val="00782836"/>
    <w:rsid w:val="00782B39"/>
    <w:rsid w:val="00782CE4"/>
    <w:rsid w:val="00783DDE"/>
    <w:rsid w:val="007860BF"/>
    <w:rsid w:val="00786920"/>
    <w:rsid w:val="0078758E"/>
    <w:rsid w:val="007902D5"/>
    <w:rsid w:val="007904EE"/>
    <w:rsid w:val="00790683"/>
    <w:rsid w:val="00791733"/>
    <w:rsid w:val="00791842"/>
    <w:rsid w:val="00791AE8"/>
    <w:rsid w:val="00791C9D"/>
    <w:rsid w:val="007946B0"/>
    <w:rsid w:val="00795427"/>
    <w:rsid w:val="00795883"/>
    <w:rsid w:val="00795BBC"/>
    <w:rsid w:val="0079649E"/>
    <w:rsid w:val="00796745"/>
    <w:rsid w:val="007971B8"/>
    <w:rsid w:val="0079736C"/>
    <w:rsid w:val="00797C05"/>
    <w:rsid w:val="00797DAF"/>
    <w:rsid w:val="007A0BF3"/>
    <w:rsid w:val="007A0F9C"/>
    <w:rsid w:val="007A183F"/>
    <w:rsid w:val="007A299C"/>
    <w:rsid w:val="007A6874"/>
    <w:rsid w:val="007A736B"/>
    <w:rsid w:val="007A745E"/>
    <w:rsid w:val="007A7E91"/>
    <w:rsid w:val="007B07FF"/>
    <w:rsid w:val="007B2F54"/>
    <w:rsid w:val="007B5BC9"/>
    <w:rsid w:val="007B7B39"/>
    <w:rsid w:val="007C0449"/>
    <w:rsid w:val="007C04E2"/>
    <w:rsid w:val="007C46D8"/>
    <w:rsid w:val="007C5AC6"/>
    <w:rsid w:val="007C6E0C"/>
    <w:rsid w:val="007D021F"/>
    <w:rsid w:val="007D05C2"/>
    <w:rsid w:val="007D2CCE"/>
    <w:rsid w:val="007D30A5"/>
    <w:rsid w:val="007D33E3"/>
    <w:rsid w:val="007D69BB"/>
    <w:rsid w:val="007D6F9C"/>
    <w:rsid w:val="007E07D4"/>
    <w:rsid w:val="007E0FBD"/>
    <w:rsid w:val="007E30C3"/>
    <w:rsid w:val="007E66E1"/>
    <w:rsid w:val="007E6BF5"/>
    <w:rsid w:val="007E6E00"/>
    <w:rsid w:val="007E74B8"/>
    <w:rsid w:val="007F156E"/>
    <w:rsid w:val="007F1A6B"/>
    <w:rsid w:val="007F1A74"/>
    <w:rsid w:val="007F1AA1"/>
    <w:rsid w:val="007F23EF"/>
    <w:rsid w:val="007F3720"/>
    <w:rsid w:val="007F3C1A"/>
    <w:rsid w:val="007F3D3C"/>
    <w:rsid w:val="007F4C12"/>
    <w:rsid w:val="007F549D"/>
    <w:rsid w:val="007F5ECB"/>
    <w:rsid w:val="007F63A1"/>
    <w:rsid w:val="007F717E"/>
    <w:rsid w:val="00802446"/>
    <w:rsid w:val="00803399"/>
    <w:rsid w:val="0080491C"/>
    <w:rsid w:val="008072F0"/>
    <w:rsid w:val="00810652"/>
    <w:rsid w:val="00811267"/>
    <w:rsid w:val="008123A3"/>
    <w:rsid w:val="0081318E"/>
    <w:rsid w:val="0081320C"/>
    <w:rsid w:val="00813854"/>
    <w:rsid w:val="00814EA0"/>
    <w:rsid w:val="008208FF"/>
    <w:rsid w:val="008242F4"/>
    <w:rsid w:val="00824674"/>
    <w:rsid w:val="00826912"/>
    <w:rsid w:val="00827689"/>
    <w:rsid w:val="008303CB"/>
    <w:rsid w:val="008319F0"/>
    <w:rsid w:val="00834A20"/>
    <w:rsid w:val="00834DEA"/>
    <w:rsid w:val="008351C2"/>
    <w:rsid w:val="00837727"/>
    <w:rsid w:val="00842153"/>
    <w:rsid w:val="00842A49"/>
    <w:rsid w:val="00842F48"/>
    <w:rsid w:val="00843245"/>
    <w:rsid w:val="00843A89"/>
    <w:rsid w:val="00845620"/>
    <w:rsid w:val="00845A0E"/>
    <w:rsid w:val="00846726"/>
    <w:rsid w:val="008514E9"/>
    <w:rsid w:val="0085184E"/>
    <w:rsid w:val="008520BD"/>
    <w:rsid w:val="0085298C"/>
    <w:rsid w:val="00852EE7"/>
    <w:rsid w:val="00853042"/>
    <w:rsid w:val="008530AA"/>
    <w:rsid w:val="008545AC"/>
    <w:rsid w:val="00854D35"/>
    <w:rsid w:val="00854F79"/>
    <w:rsid w:val="008571E4"/>
    <w:rsid w:val="0085773D"/>
    <w:rsid w:val="00862850"/>
    <w:rsid w:val="00862CAC"/>
    <w:rsid w:val="00862D87"/>
    <w:rsid w:val="00864CDF"/>
    <w:rsid w:val="00865E53"/>
    <w:rsid w:val="0086680A"/>
    <w:rsid w:val="00867022"/>
    <w:rsid w:val="008671B0"/>
    <w:rsid w:val="00870AF0"/>
    <w:rsid w:val="00870E3F"/>
    <w:rsid w:val="008712D5"/>
    <w:rsid w:val="00872257"/>
    <w:rsid w:val="00873C47"/>
    <w:rsid w:val="00877A28"/>
    <w:rsid w:val="00877DA4"/>
    <w:rsid w:val="00880D6E"/>
    <w:rsid w:val="00883276"/>
    <w:rsid w:val="00883558"/>
    <w:rsid w:val="00884611"/>
    <w:rsid w:val="0088502E"/>
    <w:rsid w:val="008851CF"/>
    <w:rsid w:val="008863F7"/>
    <w:rsid w:val="008868C6"/>
    <w:rsid w:val="008903FB"/>
    <w:rsid w:val="0089128B"/>
    <w:rsid w:val="0089216A"/>
    <w:rsid w:val="0089362C"/>
    <w:rsid w:val="00893CDD"/>
    <w:rsid w:val="00897F4E"/>
    <w:rsid w:val="00897FC0"/>
    <w:rsid w:val="008A107E"/>
    <w:rsid w:val="008A2BC4"/>
    <w:rsid w:val="008A4581"/>
    <w:rsid w:val="008A7615"/>
    <w:rsid w:val="008A7B09"/>
    <w:rsid w:val="008B03DF"/>
    <w:rsid w:val="008B0E21"/>
    <w:rsid w:val="008B1B7D"/>
    <w:rsid w:val="008B2A18"/>
    <w:rsid w:val="008B2D92"/>
    <w:rsid w:val="008B3570"/>
    <w:rsid w:val="008B77B8"/>
    <w:rsid w:val="008C056F"/>
    <w:rsid w:val="008C0D70"/>
    <w:rsid w:val="008C2B4D"/>
    <w:rsid w:val="008C3140"/>
    <w:rsid w:val="008C3796"/>
    <w:rsid w:val="008C37F8"/>
    <w:rsid w:val="008C4229"/>
    <w:rsid w:val="008C5846"/>
    <w:rsid w:val="008C7308"/>
    <w:rsid w:val="008C7724"/>
    <w:rsid w:val="008D05F3"/>
    <w:rsid w:val="008D09CD"/>
    <w:rsid w:val="008D25EC"/>
    <w:rsid w:val="008D32DF"/>
    <w:rsid w:val="008E0D07"/>
    <w:rsid w:val="008E4EE0"/>
    <w:rsid w:val="008E5D61"/>
    <w:rsid w:val="008E635A"/>
    <w:rsid w:val="008E6457"/>
    <w:rsid w:val="008E77FD"/>
    <w:rsid w:val="008F1F25"/>
    <w:rsid w:val="008F20F7"/>
    <w:rsid w:val="008F2850"/>
    <w:rsid w:val="008F315F"/>
    <w:rsid w:val="008F3EAA"/>
    <w:rsid w:val="008F41E7"/>
    <w:rsid w:val="008F60FF"/>
    <w:rsid w:val="008F6EA1"/>
    <w:rsid w:val="008F743E"/>
    <w:rsid w:val="008F786D"/>
    <w:rsid w:val="008F7AF0"/>
    <w:rsid w:val="009004BA"/>
    <w:rsid w:val="00900E56"/>
    <w:rsid w:val="009016A6"/>
    <w:rsid w:val="00901AD5"/>
    <w:rsid w:val="00903D67"/>
    <w:rsid w:val="00906A80"/>
    <w:rsid w:val="00910910"/>
    <w:rsid w:val="00912FE9"/>
    <w:rsid w:val="00913947"/>
    <w:rsid w:val="0091601D"/>
    <w:rsid w:val="00916FB2"/>
    <w:rsid w:val="00917E90"/>
    <w:rsid w:val="009217CC"/>
    <w:rsid w:val="00921C37"/>
    <w:rsid w:val="00922B32"/>
    <w:rsid w:val="009262A4"/>
    <w:rsid w:val="00926313"/>
    <w:rsid w:val="009269ED"/>
    <w:rsid w:val="00927D8A"/>
    <w:rsid w:val="00931565"/>
    <w:rsid w:val="00931F29"/>
    <w:rsid w:val="0093240F"/>
    <w:rsid w:val="00932872"/>
    <w:rsid w:val="00932D02"/>
    <w:rsid w:val="009337BD"/>
    <w:rsid w:val="0093527A"/>
    <w:rsid w:val="00935808"/>
    <w:rsid w:val="009419F2"/>
    <w:rsid w:val="009432A8"/>
    <w:rsid w:val="00945B5B"/>
    <w:rsid w:val="0094691E"/>
    <w:rsid w:val="0095001C"/>
    <w:rsid w:val="00950A8F"/>
    <w:rsid w:val="009511D4"/>
    <w:rsid w:val="00951C31"/>
    <w:rsid w:val="00952216"/>
    <w:rsid w:val="0095303B"/>
    <w:rsid w:val="009536DA"/>
    <w:rsid w:val="00956D35"/>
    <w:rsid w:val="00957490"/>
    <w:rsid w:val="00957EFE"/>
    <w:rsid w:val="00962A4D"/>
    <w:rsid w:val="00962B8B"/>
    <w:rsid w:val="00963946"/>
    <w:rsid w:val="00964E27"/>
    <w:rsid w:val="0096515D"/>
    <w:rsid w:val="00965221"/>
    <w:rsid w:val="00966028"/>
    <w:rsid w:val="00966A8F"/>
    <w:rsid w:val="00967BFC"/>
    <w:rsid w:val="00970748"/>
    <w:rsid w:val="00971203"/>
    <w:rsid w:val="009726CE"/>
    <w:rsid w:val="00973DE9"/>
    <w:rsid w:val="00975DC9"/>
    <w:rsid w:val="00980C09"/>
    <w:rsid w:val="009811A2"/>
    <w:rsid w:val="009822A4"/>
    <w:rsid w:val="00982AD5"/>
    <w:rsid w:val="00983C45"/>
    <w:rsid w:val="00984D48"/>
    <w:rsid w:val="0098566E"/>
    <w:rsid w:val="009861E2"/>
    <w:rsid w:val="009874B8"/>
    <w:rsid w:val="00991E52"/>
    <w:rsid w:val="0099286F"/>
    <w:rsid w:val="00993699"/>
    <w:rsid w:val="00993943"/>
    <w:rsid w:val="00994B0C"/>
    <w:rsid w:val="00996921"/>
    <w:rsid w:val="009A0196"/>
    <w:rsid w:val="009A0DC7"/>
    <w:rsid w:val="009A1E61"/>
    <w:rsid w:val="009A204B"/>
    <w:rsid w:val="009A280D"/>
    <w:rsid w:val="009A3477"/>
    <w:rsid w:val="009A3DC0"/>
    <w:rsid w:val="009A400C"/>
    <w:rsid w:val="009A6B49"/>
    <w:rsid w:val="009B4582"/>
    <w:rsid w:val="009B52F5"/>
    <w:rsid w:val="009B5C41"/>
    <w:rsid w:val="009B7359"/>
    <w:rsid w:val="009C36FC"/>
    <w:rsid w:val="009C41FE"/>
    <w:rsid w:val="009C4BEA"/>
    <w:rsid w:val="009C518A"/>
    <w:rsid w:val="009C731D"/>
    <w:rsid w:val="009C7F01"/>
    <w:rsid w:val="009D0927"/>
    <w:rsid w:val="009D0A51"/>
    <w:rsid w:val="009D11BD"/>
    <w:rsid w:val="009D3897"/>
    <w:rsid w:val="009D3B8E"/>
    <w:rsid w:val="009D544F"/>
    <w:rsid w:val="009D7152"/>
    <w:rsid w:val="009E05E1"/>
    <w:rsid w:val="009E4C05"/>
    <w:rsid w:val="009E4D3D"/>
    <w:rsid w:val="009E644C"/>
    <w:rsid w:val="009E7632"/>
    <w:rsid w:val="009E7675"/>
    <w:rsid w:val="009F0CB1"/>
    <w:rsid w:val="009F0E68"/>
    <w:rsid w:val="009F214C"/>
    <w:rsid w:val="009F4A8B"/>
    <w:rsid w:val="009F5123"/>
    <w:rsid w:val="009F72F2"/>
    <w:rsid w:val="009F7791"/>
    <w:rsid w:val="00A0031E"/>
    <w:rsid w:val="00A007C6"/>
    <w:rsid w:val="00A01D4B"/>
    <w:rsid w:val="00A05367"/>
    <w:rsid w:val="00A054C3"/>
    <w:rsid w:val="00A057A4"/>
    <w:rsid w:val="00A06D9C"/>
    <w:rsid w:val="00A1040E"/>
    <w:rsid w:val="00A10CE0"/>
    <w:rsid w:val="00A11712"/>
    <w:rsid w:val="00A120E9"/>
    <w:rsid w:val="00A13A47"/>
    <w:rsid w:val="00A14692"/>
    <w:rsid w:val="00A14A0D"/>
    <w:rsid w:val="00A15C5A"/>
    <w:rsid w:val="00A1765B"/>
    <w:rsid w:val="00A17CE4"/>
    <w:rsid w:val="00A2005D"/>
    <w:rsid w:val="00A20511"/>
    <w:rsid w:val="00A20D1A"/>
    <w:rsid w:val="00A20FEB"/>
    <w:rsid w:val="00A26F32"/>
    <w:rsid w:val="00A27697"/>
    <w:rsid w:val="00A30A1B"/>
    <w:rsid w:val="00A3226F"/>
    <w:rsid w:val="00A32416"/>
    <w:rsid w:val="00A32623"/>
    <w:rsid w:val="00A331EE"/>
    <w:rsid w:val="00A3443C"/>
    <w:rsid w:val="00A349C7"/>
    <w:rsid w:val="00A36722"/>
    <w:rsid w:val="00A3717C"/>
    <w:rsid w:val="00A37E6C"/>
    <w:rsid w:val="00A417ED"/>
    <w:rsid w:val="00A4269A"/>
    <w:rsid w:val="00A42D89"/>
    <w:rsid w:val="00A44295"/>
    <w:rsid w:val="00A456C2"/>
    <w:rsid w:val="00A504C7"/>
    <w:rsid w:val="00A505BD"/>
    <w:rsid w:val="00A53380"/>
    <w:rsid w:val="00A54ABB"/>
    <w:rsid w:val="00A56902"/>
    <w:rsid w:val="00A569FF"/>
    <w:rsid w:val="00A570A2"/>
    <w:rsid w:val="00A61092"/>
    <w:rsid w:val="00A61D2F"/>
    <w:rsid w:val="00A6282D"/>
    <w:rsid w:val="00A62A70"/>
    <w:rsid w:val="00A62ED5"/>
    <w:rsid w:val="00A64B59"/>
    <w:rsid w:val="00A664CF"/>
    <w:rsid w:val="00A666CA"/>
    <w:rsid w:val="00A67691"/>
    <w:rsid w:val="00A72540"/>
    <w:rsid w:val="00A728E1"/>
    <w:rsid w:val="00A73489"/>
    <w:rsid w:val="00A74233"/>
    <w:rsid w:val="00A74BAB"/>
    <w:rsid w:val="00A75F2B"/>
    <w:rsid w:val="00A76B0F"/>
    <w:rsid w:val="00A81EAA"/>
    <w:rsid w:val="00A84C4F"/>
    <w:rsid w:val="00A864CE"/>
    <w:rsid w:val="00A86CDE"/>
    <w:rsid w:val="00A8784F"/>
    <w:rsid w:val="00A87DBF"/>
    <w:rsid w:val="00A90C5A"/>
    <w:rsid w:val="00A91AF2"/>
    <w:rsid w:val="00A91EF6"/>
    <w:rsid w:val="00A930AD"/>
    <w:rsid w:val="00A94167"/>
    <w:rsid w:val="00A965B6"/>
    <w:rsid w:val="00AA01B4"/>
    <w:rsid w:val="00AA0927"/>
    <w:rsid w:val="00AA0F37"/>
    <w:rsid w:val="00AA158F"/>
    <w:rsid w:val="00AA22BC"/>
    <w:rsid w:val="00AA2AFA"/>
    <w:rsid w:val="00AA317A"/>
    <w:rsid w:val="00AA7A1F"/>
    <w:rsid w:val="00AB0489"/>
    <w:rsid w:val="00AB0C9B"/>
    <w:rsid w:val="00AB0E4A"/>
    <w:rsid w:val="00AB117F"/>
    <w:rsid w:val="00AB1451"/>
    <w:rsid w:val="00AB16F0"/>
    <w:rsid w:val="00AB1A3D"/>
    <w:rsid w:val="00AB1EA5"/>
    <w:rsid w:val="00AB278A"/>
    <w:rsid w:val="00AB3748"/>
    <w:rsid w:val="00AB3A33"/>
    <w:rsid w:val="00AB42A9"/>
    <w:rsid w:val="00AB640D"/>
    <w:rsid w:val="00AB6989"/>
    <w:rsid w:val="00AB75B5"/>
    <w:rsid w:val="00AC0023"/>
    <w:rsid w:val="00AC0ECD"/>
    <w:rsid w:val="00AC150D"/>
    <w:rsid w:val="00AC2671"/>
    <w:rsid w:val="00AC4366"/>
    <w:rsid w:val="00AC4B55"/>
    <w:rsid w:val="00AC4C93"/>
    <w:rsid w:val="00AC5158"/>
    <w:rsid w:val="00AC566D"/>
    <w:rsid w:val="00AD031C"/>
    <w:rsid w:val="00AD0364"/>
    <w:rsid w:val="00AD1865"/>
    <w:rsid w:val="00AD1B55"/>
    <w:rsid w:val="00AD21DC"/>
    <w:rsid w:val="00AD2DD1"/>
    <w:rsid w:val="00AD380E"/>
    <w:rsid w:val="00AD3951"/>
    <w:rsid w:val="00AD3980"/>
    <w:rsid w:val="00AD3CF6"/>
    <w:rsid w:val="00AD450A"/>
    <w:rsid w:val="00AD4956"/>
    <w:rsid w:val="00AD6564"/>
    <w:rsid w:val="00AD7E7F"/>
    <w:rsid w:val="00AE0085"/>
    <w:rsid w:val="00AE0DE6"/>
    <w:rsid w:val="00AE2717"/>
    <w:rsid w:val="00AE46EC"/>
    <w:rsid w:val="00AE579E"/>
    <w:rsid w:val="00AE6438"/>
    <w:rsid w:val="00AE6902"/>
    <w:rsid w:val="00AF1BAF"/>
    <w:rsid w:val="00AF23D5"/>
    <w:rsid w:val="00AF4E1C"/>
    <w:rsid w:val="00AF6B05"/>
    <w:rsid w:val="00AF6CB4"/>
    <w:rsid w:val="00B0059B"/>
    <w:rsid w:val="00B037AA"/>
    <w:rsid w:val="00B04D18"/>
    <w:rsid w:val="00B04F2B"/>
    <w:rsid w:val="00B05198"/>
    <w:rsid w:val="00B06472"/>
    <w:rsid w:val="00B107AA"/>
    <w:rsid w:val="00B1202F"/>
    <w:rsid w:val="00B12581"/>
    <w:rsid w:val="00B1305C"/>
    <w:rsid w:val="00B148BB"/>
    <w:rsid w:val="00B150DB"/>
    <w:rsid w:val="00B2036F"/>
    <w:rsid w:val="00B206A5"/>
    <w:rsid w:val="00B21311"/>
    <w:rsid w:val="00B223FA"/>
    <w:rsid w:val="00B23AF2"/>
    <w:rsid w:val="00B2416D"/>
    <w:rsid w:val="00B2706C"/>
    <w:rsid w:val="00B30F86"/>
    <w:rsid w:val="00B327B0"/>
    <w:rsid w:val="00B32DC8"/>
    <w:rsid w:val="00B33FF0"/>
    <w:rsid w:val="00B35076"/>
    <w:rsid w:val="00B361CB"/>
    <w:rsid w:val="00B36442"/>
    <w:rsid w:val="00B37A4D"/>
    <w:rsid w:val="00B42EC5"/>
    <w:rsid w:val="00B43A01"/>
    <w:rsid w:val="00B45CB1"/>
    <w:rsid w:val="00B46C1E"/>
    <w:rsid w:val="00B47BFC"/>
    <w:rsid w:val="00B47DE6"/>
    <w:rsid w:val="00B50469"/>
    <w:rsid w:val="00B50A59"/>
    <w:rsid w:val="00B50B39"/>
    <w:rsid w:val="00B51832"/>
    <w:rsid w:val="00B518F8"/>
    <w:rsid w:val="00B52D1F"/>
    <w:rsid w:val="00B52FF3"/>
    <w:rsid w:val="00B537F7"/>
    <w:rsid w:val="00B53D53"/>
    <w:rsid w:val="00B54338"/>
    <w:rsid w:val="00B54E8D"/>
    <w:rsid w:val="00B562B7"/>
    <w:rsid w:val="00B5782B"/>
    <w:rsid w:val="00B60370"/>
    <w:rsid w:val="00B61E2A"/>
    <w:rsid w:val="00B62D8D"/>
    <w:rsid w:val="00B6438B"/>
    <w:rsid w:val="00B65E0D"/>
    <w:rsid w:val="00B66400"/>
    <w:rsid w:val="00B669A3"/>
    <w:rsid w:val="00B66D2A"/>
    <w:rsid w:val="00B67CD1"/>
    <w:rsid w:val="00B7062E"/>
    <w:rsid w:val="00B71891"/>
    <w:rsid w:val="00B74874"/>
    <w:rsid w:val="00B76210"/>
    <w:rsid w:val="00B763BC"/>
    <w:rsid w:val="00B82B4B"/>
    <w:rsid w:val="00B82E4E"/>
    <w:rsid w:val="00B8320F"/>
    <w:rsid w:val="00B840EA"/>
    <w:rsid w:val="00B842D8"/>
    <w:rsid w:val="00B84E31"/>
    <w:rsid w:val="00B860AD"/>
    <w:rsid w:val="00B86450"/>
    <w:rsid w:val="00B87C81"/>
    <w:rsid w:val="00B90227"/>
    <w:rsid w:val="00B90630"/>
    <w:rsid w:val="00B907BF"/>
    <w:rsid w:val="00B91337"/>
    <w:rsid w:val="00B93D08"/>
    <w:rsid w:val="00B94D82"/>
    <w:rsid w:val="00B95CF1"/>
    <w:rsid w:val="00B96655"/>
    <w:rsid w:val="00B96CA8"/>
    <w:rsid w:val="00BA0047"/>
    <w:rsid w:val="00BA0D84"/>
    <w:rsid w:val="00BA2C0D"/>
    <w:rsid w:val="00BA5BF7"/>
    <w:rsid w:val="00BA6510"/>
    <w:rsid w:val="00BA6949"/>
    <w:rsid w:val="00BB3F7A"/>
    <w:rsid w:val="00BB4FF7"/>
    <w:rsid w:val="00BB5F02"/>
    <w:rsid w:val="00BB63BB"/>
    <w:rsid w:val="00BC062F"/>
    <w:rsid w:val="00BC0BC3"/>
    <w:rsid w:val="00BC3386"/>
    <w:rsid w:val="00BC3C5F"/>
    <w:rsid w:val="00BC5442"/>
    <w:rsid w:val="00BC57EC"/>
    <w:rsid w:val="00BC5858"/>
    <w:rsid w:val="00BC59E2"/>
    <w:rsid w:val="00BC79B6"/>
    <w:rsid w:val="00BD0CAC"/>
    <w:rsid w:val="00BD1AC2"/>
    <w:rsid w:val="00BD453B"/>
    <w:rsid w:val="00BD4654"/>
    <w:rsid w:val="00BD739E"/>
    <w:rsid w:val="00BE022B"/>
    <w:rsid w:val="00BE470A"/>
    <w:rsid w:val="00BE47FB"/>
    <w:rsid w:val="00BE4F72"/>
    <w:rsid w:val="00BE6849"/>
    <w:rsid w:val="00BE7101"/>
    <w:rsid w:val="00BE7116"/>
    <w:rsid w:val="00BF3802"/>
    <w:rsid w:val="00BF44DD"/>
    <w:rsid w:val="00BF4737"/>
    <w:rsid w:val="00BF4ADF"/>
    <w:rsid w:val="00BF4EB2"/>
    <w:rsid w:val="00BF4F58"/>
    <w:rsid w:val="00BF5158"/>
    <w:rsid w:val="00BF65DB"/>
    <w:rsid w:val="00BF6B28"/>
    <w:rsid w:val="00C003FE"/>
    <w:rsid w:val="00C00E31"/>
    <w:rsid w:val="00C011B9"/>
    <w:rsid w:val="00C0247C"/>
    <w:rsid w:val="00C0282E"/>
    <w:rsid w:val="00C032D8"/>
    <w:rsid w:val="00C03408"/>
    <w:rsid w:val="00C046AA"/>
    <w:rsid w:val="00C04BD5"/>
    <w:rsid w:val="00C04D57"/>
    <w:rsid w:val="00C0550C"/>
    <w:rsid w:val="00C114D8"/>
    <w:rsid w:val="00C1210F"/>
    <w:rsid w:val="00C1216F"/>
    <w:rsid w:val="00C13CBF"/>
    <w:rsid w:val="00C1511C"/>
    <w:rsid w:val="00C15A62"/>
    <w:rsid w:val="00C15B29"/>
    <w:rsid w:val="00C17457"/>
    <w:rsid w:val="00C20FDD"/>
    <w:rsid w:val="00C210B4"/>
    <w:rsid w:val="00C21D1A"/>
    <w:rsid w:val="00C22EAD"/>
    <w:rsid w:val="00C2362B"/>
    <w:rsid w:val="00C236D5"/>
    <w:rsid w:val="00C253DC"/>
    <w:rsid w:val="00C27F6F"/>
    <w:rsid w:val="00C3106B"/>
    <w:rsid w:val="00C3213A"/>
    <w:rsid w:val="00C32537"/>
    <w:rsid w:val="00C33C62"/>
    <w:rsid w:val="00C34364"/>
    <w:rsid w:val="00C3774B"/>
    <w:rsid w:val="00C4288B"/>
    <w:rsid w:val="00C42E7F"/>
    <w:rsid w:val="00C43BBC"/>
    <w:rsid w:val="00C44573"/>
    <w:rsid w:val="00C446BE"/>
    <w:rsid w:val="00C45013"/>
    <w:rsid w:val="00C478F1"/>
    <w:rsid w:val="00C4790F"/>
    <w:rsid w:val="00C52619"/>
    <w:rsid w:val="00C52731"/>
    <w:rsid w:val="00C529ED"/>
    <w:rsid w:val="00C5394A"/>
    <w:rsid w:val="00C554AF"/>
    <w:rsid w:val="00C55EFA"/>
    <w:rsid w:val="00C574FA"/>
    <w:rsid w:val="00C57E0D"/>
    <w:rsid w:val="00C602C3"/>
    <w:rsid w:val="00C63B3F"/>
    <w:rsid w:val="00C646DD"/>
    <w:rsid w:val="00C6554C"/>
    <w:rsid w:val="00C708AC"/>
    <w:rsid w:val="00C70BEE"/>
    <w:rsid w:val="00C70CA4"/>
    <w:rsid w:val="00C726D9"/>
    <w:rsid w:val="00C726FF"/>
    <w:rsid w:val="00C74782"/>
    <w:rsid w:val="00C75988"/>
    <w:rsid w:val="00C800EF"/>
    <w:rsid w:val="00C86AC7"/>
    <w:rsid w:val="00C86D96"/>
    <w:rsid w:val="00C86E8F"/>
    <w:rsid w:val="00C90582"/>
    <w:rsid w:val="00C90AB3"/>
    <w:rsid w:val="00C91BA9"/>
    <w:rsid w:val="00C9206D"/>
    <w:rsid w:val="00C929A2"/>
    <w:rsid w:val="00C9319A"/>
    <w:rsid w:val="00C9357E"/>
    <w:rsid w:val="00C93C98"/>
    <w:rsid w:val="00C95E1A"/>
    <w:rsid w:val="00C969D2"/>
    <w:rsid w:val="00C96F81"/>
    <w:rsid w:val="00C977E5"/>
    <w:rsid w:val="00CA10DA"/>
    <w:rsid w:val="00CA2451"/>
    <w:rsid w:val="00CA2F88"/>
    <w:rsid w:val="00CA3A39"/>
    <w:rsid w:val="00CA4467"/>
    <w:rsid w:val="00CA5710"/>
    <w:rsid w:val="00CB0FC1"/>
    <w:rsid w:val="00CB2A44"/>
    <w:rsid w:val="00CB2BEE"/>
    <w:rsid w:val="00CB2C16"/>
    <w:rsid w:val="00CB3137"/>
    <w:rsid w:val="00CB364E"/>
    <w:rsid w:val="00CB3E87"/>
    <w:rsid w:val="00CC05DC"/>
    <w:rsid w:val="00CC0AAB"/>
    <w:rsid w:val="00CC0D6D"/>
    <w:rsid w:val="00CC1A68"/>
    <w:rsid w:val="00CC1C5B"/>
    <w:rsid w:val="00CC2557"/>
    <w:rsid w:val="00CC2AEB"/>
    <w:rsid w:val="00CC4485"/>
    <w:rsid w:val="00CC5406"/>
    <w:rsid w:val="00CD13C5"/>
    <w:rsid w:val="00CD395F"/>
    <w:rsid w:val="00CD3DA9"/>
    <w:rsid w:val="00CD49ED"/>
    <w:rsid w:val="00CE018C"/>
    <w:rsid w:val="00CE124D"/>
    <w:rsid w:val="00CE1331"/>
    <w:rsid w:val="00CE1C21"/>
    <w:rsid w:val="00CE39A0"/>
    <w:rsid w:val="00CE400F"/>
    <w:rsid w:val="00CE42C3"/>
    <w:rsid w:val="00CE451C"/>
    <w:rsid w:val="00CE4CE0"/>
    <w:rsid w:val="00CE4DB0"/>
    <w:rsid w:val="00CE5F4C"/>
    <w:rsid w:val="00CE75EA"/>
    <w:rsid w:val="00CF0817"/>
    <w:rsid w:val="00CF0A19"/>
    <w:rsid w:val="00CF17BB"/>
    <w:rsid w:val="00CF189C"/>
    <w:rsid w:val="00CF1916"/>
    <w:rsid w:val="00CF1F3A"/>
    <w:rsid w:val="00CF2FBF"/>
    <w:rsid w:val="00CF3EA7"/>
    <w:rsid w:val="00CF5F8C"/>
    <w:rsid w:val="00CF7D28"/>
    <w:rsid w:val="00D01FD8"/>
    <w:rsid w:val="00D0296D"/>
    <w:rsid w:val="00D049CA"/>
    <w:rsid w:val="00D05541"/>
    <w:rsid w:val="00D065A4"/>
    <w:rsid w:val="00D065DE"/>
    <w:rsid w:val="00D069A8"/>
    <w:rsid w:val="00D1075A"/>
    <w:rsid w:val="00D10EC4"/>
    <w:rsid w:val="00D110FE"/>
    <w:rsid w:val="00D11924"/>
    <w:rsid w:val="00D13ABD"/>
    <w:rsid w:val="00D13D74"/>
    <w:rsid w:val="00D17A43"/>
    <w:rsid w:val="00D217C9"/>
    <w:rsid w:val="00D21D11"/>
    <w:rsid w:val="00D21F38"/>
    <w:rsid w:val="00D2287C"/>
    <w:rsid w:val="00D2307D"/>
    <w:rsid w:val="00D23F48"/>
    <w:rsid w:val="00D2510F"/>
    <w:rsid w:val="00D26881"/>
    <w:rsid w:val="00D27FA8"/>
    <w:rsid w:val="00D30E6C"/>
    <w:rsid w:val="00D312C5"/>
    <w:rsid w:val="00D31347"/>
    <w:rsid w:val="00D31654"/>
    <w:rsid w:val="00D31962"/>
    <w:rsid w:val="00D320AE"/>
    <w:rsid w:val="00D32813"/>
    <w:rsid w:val="00D33668"/>
    <w:rsid w:val="00D35032"/>
    <w:rsid w:val="00D36821"/>
    <w:rsid w:val="00D36FD0"/>
    <w:rsid w:val="00D43343"/>
    <w:rsid w:val="00D439E1"/>
    <w:rsid w:val="00D4402D"/>
    <w:rsid w:val="00D473FF"/>
    <w:rsid w:val="00D5003F"/>
    <w:rsid w:val="00D5026E"/>
    <w:rsid w:val="00D50AFE"/>
    <w:rsid w:val="00D51D7B"/>
    <w:rsid w:val="00D523A3"/>
    <w:rsid w:val="00D52B59"/>
    <w:rsid w:val="00D536B6"/>
    <w:rsid w:val="00D53B17"/>
    <w:rsid w:val="00D53D64"/>
    <w:rsid w:val="00D53E64"/>
    <w:rsid w:val="00D55177"/>
    <w:rsid w:val="00D563FD"/>
    <w:rsid w:val="00D57267"/>
    <w:rsid w:val="00D6154E"/>
    <w:rsid w:val="00D61DD2"/>
    <w:rsid w:val="00D66953"/>
    <w:rsid w:val="00D7008C"/>
    <w:rsid w:val="00D700DC"/>
    <w:rsid w:val="00D7093F"/>
    <w:rsid w:val="00D7250F"/>
    <w:rsid w:val="00D72F15"/>
    <w:rsid w:val="00D746CB"/>
    <w:rsid w:val="00D747EC"/>
    <w:rsid w:val="00D75375"/>
    <w:rsid w:val="00D7550A"/>
    <w:rsid w:val="00D7656F"/>
    <w:rsid w:val="00D774EE"/>
    <w:rsid w:val="00D779A0"/>
    <w:rsid w:val="00D80EA6"/>
    <w:rsid w:val="00D80EFE"/>
    <w:rsid w:val="00D81F9B"/>
    <w:rsid w:val="00D823BB"/>
    <w:rsid w:val="00D82CFC"/>
    <w:rsid w:val="00D82F36"/>
    <w:rsid w:val="00D8375A"/>
    <w:rsid w:val="00D84C32"/>
    <w:rsid w:val="00D90492"/>
    <w:rsid w:val="00D90A3D"/>
    <w:rsid w:val="00D91932"/>
    <w:rsid w:val="00D9283A"/>
    <w:rsid w:val="00D9335D"/>
    <w:rsid w:val="00D94562"/>
    <w:rsid w:val="00D94A34"/>
    <w:rsid w:val="00D94D96"/>
    <w:rsid w:val="00D956D6"/>
    <w:rsid w:val="00D95880"/>
    <w:rsid w:val="00D97373"/>
    <w:rsid w:val="00D9743E"/>
    <w:rsid w:val="00D97AAE"/>
    <w:rsid w:val="00DA321E"/>
    <w:rsid w:val="00DA5108"/>
    <w:rsid w:val="00DA62A7"/>
    <w:rsid w:val="00DA62D2"/>
    <w:rsid w:val="00DA7A98"/>
    <w:rsid w:val="00DA7EA6"/>
    <w:rsid w:val="00DB2AD4"/>
    <w:rsid w:val="00DB449F"/>
    <w:rsid w:val="00DB5897"/>
    <w:rsid w:val="00DB633F"/>
    <w:rsid w:val="00DB6433"/>
    <w:rsid w:val="00DB64F8"/>
    <w:rsid w:val="00DB6663"/>
    <w:rsid w:val="00DB68CB"/>
    <w:rsid w:val="00DB7221"/>
    <w:rsid w:val="00DB7928"/>
    <w:rsid w:val="00DC0959"/>
    <w:rsid w:val="00DC2831"/>
    <w:rsid w:val="00DC2A39"/>
    <w:rsid w:val="00DC32C7"/>
    <w:rsid w:val="00DC39A3"/>
    <w:rsid w:val="00DC3F71"/>
    <w:rsid w:val="00DC4125"/>
    <w:rsid w:val="00DC7F99"/>
    <w:rsid w:val="00DD033B"/>
    <w:rsid w:val="00DD0C9F"/>
    <w:rsid w:val="00DD22D3"/>
    <w:rsid w:val="00DD3985"/>
    <w:rsid w:val="00DD3F0B"/>
    <w:rsid w:val="00DD44B2"/>
    <w:rsid w:val="00DD46F4"/>
    <w:rsid w:val="00DD6346"/>
    <w:rsid w:val="00DD6C77"/>
    <w:rsid w:val="00DD6D71"/>
    <w:rsid w:val="00DD73B2"/>
    <w:rsid w:val="00DD7B59"/>
    <w:rsid w:val="00DE3331"/>
    <w:rsid w:val="00DE3398"/>
    <w:rsid w:val="00DE360C"/>
    <w:rsid w:val="00DE44D6"/>
    <w:rsid w:val="00DE5177"/>
    <w:rsid w:val="00DE6616"/>
    <w:rsid w:val="00DE744D"/>
    <w:rsid w:val="00DE7605"/>
    <w:rsid w:val="00DE7C01"/>
    <w:rsid w:val="00DF04A3"/>
    <w:rsid w:val="00DF16E9"/>
    <w:rsid w:val="00DF1D8E"/>
    <w:rsid w:val="00DF2A8F"/>
    <w:rsid w:val="00DF2DB0"/>
    <w:rsid w:val="00DF2FC8"/>
    <w:rsid w:val="00DF3DBF"/>
    <w:rsid w:val="00DF4DD6"/>
    <w:rsid w:val="00DF54FB"/>
    <w:rsid w:val="00DF7904"/>
    <w:rsid w:val="00E01667"/>
    <w:rsid w:val="00E0303E"/>
    <w:rsid w:val="00E03340"/>
    <w:rsid w:val="00E045FA"/>
    <w:rsid w:val="00E04EE2"/>
    <w:rsid w:val="00E05455"/>
    <w:rsid w:val="00E05ACC"/>
    <w:rsid w:val="00E066B0"/>
    <w:rsid w:val="00E07A58"/>
    <w:rsid w:val="00E07EA5"/>
    <w:rsid w:val="00E12B87"/>
    <w:rsid w:val="00E1338C"/>
    <w:rsid w:val="00E16307"/>
    <w:rsid w:val="00E1642A"/>
    <w:rsid w:val="00E16C98"/>
    <w:rsid w:val="00E16CFB"/>
    <w:rsid w:val="00E16F2B"/>
    <w:rsid w:val="00E17E75"/>
    <w:rsid w:val="00E20A2C"/>
    <w:rsid w:val="00E25518"/>
    <w:rsid w:val="00E26193"/>
    <w:rsid w:val="00E26490"/>
    <w:rsid w:val="00E27407"/>
    <w:rsid w:val="00E27680"/>
    <w:rsid w:val="00E27AF5"/>
    <w:rsid w:val="00E305DC"/>
    <w:rsid w:val="00E334E7"/>
    <w:rsid w:val="00E3376C"/>
    <w:rsid w:val="00E33A8A"/>
    <w:rsid w:val="00E34893"/>
    <w:rsid w:val="00E35043"/>
    <w:rsid w:val="00E35925"/>
    <w:rsid w:val="00E362B7"/>
    <w:rsid w:val="00E36948"/>
    <w:rsid w:val="00E36E28"/>
    <w:rsid w:val="00E37010"/>
    <w:rsid w:val="00E41679"/>
    <w:rsid w:val="00E41AEF"/>
    <w:rsid w:val="00E4338B"/>
    <w:rsid w:val="00E445D3"/>
    <w:rsid w:val="00E446D0"/>
    <w:rsid w:val="00E44A8E"/>
    <w:rsid w:val="00E45506"/>
    <w:rsid w:val="00E45A42"/>
    <w:rsid w:val="00E45CFF"/>
    <w:rsid w:val="00E46B0B"/>
    <w:rsid w:val="00E46EE9"/>
    <w:rsid w:val="00E46F89"/>
    <w:rsid w:val="00E51DEC"/>
    <w:rsid w:val="00E5215A"/>
    <w:rsid w:val="00E55211"/>
    <w:rsid w:val="00E564FC"/>
    <w:rsid w:val="00E56D8C"/>
    <w:rsid w:val="00E57D69"/>
    <w:rsid w:val="00E6096C"/>
    <w:rsid w:val="00E6310B"/>
    <w:rsid w:val="00E64806"/>
    <w:rsid w:val="00E64B02"/>
    <w:rsid w:val="00E65FAF"/>
    <w:rsid w:val="00E67FE7"/>
    <w:rsid w:val="00E70A7C"/>
    <w:rsid w:val="00E70F16"/>
    <w:rsid w:val="00E72674"/>
    <w:rsid w:val="00E72AE5"/>
    <w:rsid w:val="00E72BBC"/>
    <w:rsid w:val="00E73B07"/>
    <w:rsid w:val="00E743FF"/>
    <w:rsid w:val="00E74DB7"/>
    <w:rsid w:val="00E7771B"/>
    <w:rsid w:val="00E80C22"/>
    <w:rsid w:val="00E80CB5"/>
    <w:rsid w:val="00E80FA4"/>
    <w:rsid w:val="00E84140"/>
    <w:rsid w:val="00E860FE"/>
    <w:rsid w:val="00E86490"/>
    <w:rsid w:val="00E8732E"/>
    <w:rsid w:val="00E90BDE"/>
    <w:rsid w:val="00E91D10"/>
    <w:rsid w:val="00E94136"/>
    <w:rsid w:val="00E94883"/>
    <w:rsid w:val="00E94FDE"/>
    <w:rsid w:val="00E96526"/>
    <w:rsid w:val="00E96FD0"/>
    <w:rsid w:val="00E9741F"/>
    <w:rsid w:val="00E97845"/>
    <w:rsid w:val="00EA058A"/>
    <w:rsid w:val="00EA0C10"/>
    <w:rsid w:val="00EA2685"/>
    <w:rsid w:val="00EA2B13"/>
    <w:rsid w:val="00EA335A"/>
    <w:rsid w:val="00EA39B2"/>
    <w:rsid w:val="00EA65BA"/>
    <w:rsid w:val="00EB0848"/>
    <w:rsid w:val="00EB22D9"/>
    <w:rsid w:val="00EB338C"/>
    <w:rsid w:val="00EB37C1"/>
    <w:rsid w:val="00EB3CFA"/>
    <w:rsid w:val="00EB46BB"/>
    <w:rsid w:val="00EB5253"/>
    <w:rsid w:val="00EB5452"/>
    <w:rsid w:val="00EB578E"/>
    <w:rsid w:val="00EB6D12"/>
    <w:rsid w:val="00EB77DF"/>
    <w:rsid w:val="00EB7875"/>
    <w:rsid w:val="00EC0215"/>
    <w:rsid w:val="00EC0729"/>
    <w:rsid w:val="00EC0A1E"/>
    <w:rsid w:val="00EC2620"/>
    <w:rsid w:val="00EC359B"/>
    <w:rsid w:val="00EC3C95"/>
    <w:rsid w:val="00EC3CAC"/>
    <w:rsid w:val="00EC44C7"/>
    <w:rsid w:val="00EC555E"/>
    <w:rsid w:val="00EC61EC"/>
    <w:rsid w:val="00EC70D1"/>
    <w:rsid w:val="00EC72F6"/>
    <w:rsid w:val="00ED04A0"/>
    <w:rsid w:val="00ED17FF"/>
    <w:rsid w:val="00ED2C24"/>
    <w:rsid w:val="00ED313A"/>
    <w:rsid w:val="00ED3838"/>
    <w:rsid w:val="00ED4723"/>
    <w:rsid w:val="00ED4E60"/>
    <w:rsid w:val="00ED6765"/>
    <w:rsid w:val="00ED7D88"/>
    <w:rsid w:val="00EE08AC"/>
    <w:rsid w:val="00EE0D42"/>
    <w:rsid w:val="00EE23F3"/>
    <w:rsid w:val="00EE2776"/>
    <w:rsid w:val="00EE36D6"/>
    <w:rsid w:val="00EF0B1C"/>
    <w:rsid w:val="00EF0FA2"/>
    <w:rsid w:val="00EF1346"/>
    <w:rsid w:val="00EF1B7A"/>
    <w:rsid w:val="00EF2020"/>
    <w:rsid w:val="00EF3336"/>
    <w:rsid w:val="00EF4053"/>
    <w:rsid w:val="00EF65CA"/>
    <w:rsid w:val="00EF66B8"/>
    <w:rsid w:val="00EF7562"/>
    <w:rsid w:val="00F0265F"/>
    <w:rsid w:val="00F038BF"/>
    <w:rsid w:val="00F052B7"/>
    <w:rsid w:val="00F05A09"/>
    <w:rsid w:val="00F069A0"/>
    <w:rsid w:val="00F07EF3"/>
    <w:rsid w:val="00F11416"/>
    <w:rsid w:val="00F12181"/>
    <w:rsid w:val="00F12AC9"/>
    <w:rsid w:val="00F132DC"/>
    <w:rsid w:val="00F134EB"/>
    <w:rsid w:val="00F1446F"/>
    <w:rsid w:val="00F14836"/>
    <w:rsid w:val="00F15833"/>
    <w:rsid w:val="00F15A0E"/>
    <w:rsid w:val="00F16615"/>
    <w:rsid w:val="00F16A35"/>
    <w:rsid w:val="00F21C4E"/>
    <w:rsid w:val="00F22A9A"/>
    <w:rsid w:val="00F22FA3"/>
    <w:rsid w:val="00F23644"/>
    <w:rsid w:val="00F241BA"/>
    <w:rsid w:val="00F24948"/>
    <w:rsid w:val="00F2530B"/>
    <w:rsid w:val="00F25369"/>
    <w:rsid w:val="00F27974"/>
    <w:rsid w:val="00F30F5D"/>
    <w:rsid w:val="00F312DC"/>
    <w:rsid w:val="00F31E50"/>
    <w:rsid w:val="00F32A31"/>
    <w:rsid w:val="00F342C5"/>
    <w:rsid w:val="00F34689"/>
    <w:rsid w:val="00F347CD"/>
    <w:rsid w:val="00F364B8"/>
    <w:rsid w:val="00F409E1"/>
    <w:rsid w:val="00F4338B"/>
    <w:rsid w:val="00F45ED1"/>
    <w:rsid w:val="00F4643A"/>
    <w:rsid w:val="00F469B1"/>
    <w:rsid w:val="00F472A9"/>
    <w:rsid w:val="00F474E0"/>
    <w:rsid w:val="00F50E94"/>
    <w:rsid w:val="00F511C3"/>
    <w:rsid w:val="00F515F0"/>
    <w:rsid w:val="00F51A8D"/>
    <w:rsid w:val="00F52563"/>
    <w:rsid w:val="00F52ABA"/>
    <w:rsid w:val="00F52BA2"/>
    <w:rsid w:val="00F534BA"/>
    <w:rsid w:val="00F53B2B"/>
    <w:rsid w:val="00F545E4"/>
    <w:rsid w:val="00F55711"/>
    <w:rsid w:val="00F55A25"/>
    <w:rsid w:val="00F56BA4"/>
    <w:rsid w:val="00F5778D"/>
    <w:rsid w:val="00F60D1A"/>
    <w:rsid w:val="00F612B6"/>
    <w:rsid w:val="00F61F6F"/>
    <w:rsid w:val="00F6206C"/>
    <w:rsid w:val="00F6246D"/>
    <w:rsid w:val="00F62DD8"/>
    <w:rsid w:val="00F63A37"/>
    <w:rsid w:val="00F66F3C"/>
    <w:rsid w:val="00F67E2D"/>
    <w:rsid w:val="00F7263D"/>
    <w:rsid w:val="00F72C2D"/>
    <w:rsid w:val="00F731C0"/>
    <w:rsid w:val="00F7398C"/>
    <w:rsid w:val="00F74324"/>
    <w:rsid w:val="00F74AC2"/>
    <w:rsid w:val="00F74CE4"/>
    <w:rsid w:val="00F804B9"/>
    <w:rsid w:val="00F80BCE"/>
    <w:rsid w:val="00F8111B"/>
    <w:rsid w:val="00F81418"/>
    <w:rsid w:val="00F81B1C"/>
    <w:rsid w:val="00F827D1"/>
    <w:rsid w:val="00F83B2E"/>
    <w:rsid w:val="00F851C9"/>
    <w:rsid w:val="00F875D5"/>
    <w:rsid w:val="00F9080C"/>
    <w:rsid w:val="00F91E04"/>
    <w:rsid w:val="00F928FB"/>
    <w:rsid w:val="00F94993"/>
    <w:rsid w:val="00F96136"/>
    <w:rsid w:val="00FA0333"/>
    <w:rsid w:val="00FA03C1"/>
    <w:rsid w:val="00FA0D2A"/>
    <w:rsid w:val="00FA17C3"/>
    <w:rsid w:val="00FA262B"/>
    <w:rsid w:val="00FA28F3"/>
    <w:rsid w:val="00FA4764"/>
    <w:rsid w:val="00FA5E3A"/>
    <w:rsid w:val="00FA5F3A"/>
    <w:rsid w:val="00FA71EF"/>
    <w:rsid w:val="00FB04BF"/>
    <w:rsid w:val="00FB1B7D"/>
    <w:rsid w:val="00FB2220"/>
    <w:rsid w:val="00FB44A5"/>
    <w:rsid w:val="00FB49A7"/>
    <w:rsid w:val="00FB519B"/>
    <w:rsid w:val="00FB6BE7"/>
    <w:rsid w:val="00FB7660"/>
    <w:rsid w:val="00FC019C"/>
    <w:rsid w:val="00FC14AE"/>
    <w:rsid w:val="00FC169A"/>
    <w:rsid w:val="00FC18FE"/>
    <w:rsid w:val="00FC1FB3"/>
    <w:rsid w:val="00FC4057"/>
    <w:rsid w:val="00FC4C91"/>
    <w:rsid w:val="00FC5342"/>
    <w:rsid w:val="00FC5B5B"/>
    <w:rsid w:val="00FC5F8E"/>
    <w:rsid w:val="00FC61EC"/>
    <w:rsid w:val="00FC7470"/>
    <w:rsid w:val="00FC7A84"/>
    <w:rsid w:val="00FC7DE4"/>
    <w:rsid w:val="00FD1376"/>
    <w:rsid w:val="00FD1491"/>
    <w:rsid w:val="00FD226C"/>
    <w:rsid w:val="00FD2659"/>
    <w:rsid w:val="00FD3731"/>
    <w:rsid w:val="00FD473F"/>
    <w:rsid w:val="00FD5BF2"/>
    <w:rsid w:val="00FE1A2B"/>
    <w:rsid w:val="00FE24CD"/>
    <w:rsid w:val="00FE5633"/>
    <w:rsid w:val="00FE5AD1"/>
    <w:rsid w:val="00FE5B7A"/>
    <w:rsid w:val="00FF2720"/>
    <w:rsid w:val="00FF383B"/>
    <w:rsid w:val="00FF3879"/>
    <w:rsid w:val="00FF464B"/>
    <w:rsid w:val="00FF7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o:colormru v:ext="edit" colors="aqua"/>
    </o:shapedefaults>
    <o:shapelayout v:ext="edit">
      <o:idmap v:ext="edit" data="1"/>
    </o:shapelayout>
  </w:shapeDefaults>
  <w:doNotEmbedSmartTags/>
  <w:decimalSymbol w:val=","/>
  <w:listSeparator w:val=";"/>
  <w14:docId w14:val="209DD6BA"/>
  <w15:docId w15:val="{F0267011-8221-44D9-8239-6236E3234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70CA4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9419F2"/>
    <w:pPr>
      <w:numPr>
        <w:numId w:val="17"/>
      </w:numPr>
      <w:textAlignment w:val="top"/>
      <w:outlineLvl w:val="0"/>
    </w:pPr>
    <w:rPr>
      <w:rFonts w:ascii="Calibri" w:eastAsia="Batang" w:hAnsi="Calibri"/>
      <w:b/>
      <w:sz w:val="26"/>
      <w:szCs w:val="26"/>
    </w:rPr>
  </w:style>
  <w:style w:type="paragraph" w:styleId="Ttulo2">
    <w:name w:val="heading 2"/>
    <w:basedOn w:val="Normal"/>
    <w:next w:val="Normal"/>
    <w:qFormat/>
    <w:rsid w:val="006D6579"/>
    <w:pPr>
      <w:keepNext/>
      <w:jc w:val="both"/>
      <w:outlineLvl w:val="1"/>
    </w:pPr>
    <w:rPr>
      <w:b/>
      <w:bCs/>
      <w:shd w:val="clear" w:color="auto" w:fill="FFFFFF"/>
    </w:rPr>
  </w:style>
  <w:style w:type="paragraph" w:styleId="Ttulo3">
    <w:name w:val="heading 3"/>
    <w:basedOn w:val="Normal"/>
    <w:next w:val="Normal"/>
    <w:qFormat/>
    <w:rsid w:val="00A56902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CF6F46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semiHidden/>
    <w:rsid w:val="00CF6F46"/>
    <w:pPr>
      <w:tabs>
        <w:tab w:val="center" w:pos="4320"/>
        <w:tab w:val="right" w:pos="8640"/>
      </w:tabs>
    </w:pPr>
  </w:style>
  <w:style w:type="table" w:styleId="Tablaconcuadrcula">
    <w:name w:val="Table Grid"/>
    <w:basedOn w:val="Tablanormal"/>
    <w:rsid w:val="003374F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notapie">
    <w:name w:val="footnote text"/>
    <w:basedOn w:val="Normal"/>
    <w:link w:val="TextonotapieCar"/>
    <w:semiHidden/>
    <w:rsid w:val="00166F5B"/>
    <w:rPr>
      <w:rFonts w:eastAsia="Batang"/>
      <w:sz w:val="20"/>
      <w:szCs w:val="20"/>
      <w:lang w:eastAsia="ko-KR"/>
    </w:rPr>
  </w:style>
  <w:style w:type="character" w:styleId="Refdenotaalpie">
    <w:name w:val="footnote reference"/>
    <w:aliases w:val="de nota al pie,Ref"/>
    <w:basedOn w:val="Fuentedeprrafopredeter"/>
    <w:semiHidden/>
    <w:rsid w:val="00166F5B"/>
    <w:rPr>
      <w:vertAlign w:val="superscript"/>
    </w:rPr>
  </w:style>
  <w:style w:type="character" w:customStyle="1" w:styleId="longtext">
    <w:name w:val="long_text"/>
    <w:basedOn w:val="Fuentedeprrafopredeter"/>
    <w:rsid w:val="006D6579"/>
  </w:style>
  <w:style w:type="character" w:customStyle="1" w:styleId="mediumtext">
    <w:name w:val="medium_text"/>
    <w:basedOn w:val="Fuentedeprrafopredeter"/>
    <w:rsid w:val="006D6579"/>
  </w:style>
  <w:style w:type="character" w:styleId="Refdecomentario">
    <w:name w:val="annotation reference"/>
    <w:basedOn w:val="Fuentedeprrafopredeter"/>
    <w:semiHidden/>
    <w:rsid w:val="006D6579"/>
    <w:rPr>
      <w:sz w:val="16"/>
      <w:szCs w:val="16"/>
    </w:rPr>
  </w:style>
  <w:style w:type="character" w:styleId="Nmerodepgina">
    <w:name w:val="page number"/>
    <w:basedOn w:val="Fuentedeprrafopredeter"/>
    <w:rsid w:val="006468C3"/>
  </w:style>
  <w:style w:type="paragraph" w:customStyle="1" w:styleId="MV">
    <w:name w:val="MV"/>
    <w:basedOn w:val="Normal"/>
    <w:rsid w:val="00982AD5"/>
    <w:pPr>
      <w:spacing w:before="80" w:after="80" w:line="312" w:lineRule="auto"/>
      <w:jc w:val="both"/>
    </w:pPr>
    <w:rPr>
      <w:rFonts w:ascii="Verdana" w:hAnsi="Verdana"/>
      <w:sz w:val="20"/>
      <w:lang w:val="es-MX" w:eastAsia="es-MX"/>
    </w:rPr>
  </w:style>
  <w:style w:type="paragraph" w:styleId="Textodeglobo">
    <w:name w:val="Balloon Text"/>
    <w:basedOn w:val="Normal"/>
    <w:semiHidden/>
    <w:rsid w:val="00BB3F7A"/>
    <w:rPr>
      <w:rFonts w:ascii="Tahoma" w:hAnsi="Tahoma" w:cs="Tahoma"/>
      <w:sz w:val="16"/>
      <w:szCs w:val="16"/>
    </w:rPr>
  </w:style>
  <w:style w:type="paragraph" w:styleId="Textocomentario">
    <w:name w:val="annotation text"/>
    <w:basedOn w:val="Normal"/>
    <w:semiHidden/>
    <w:rsid w:val="009A400C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semiHidden/>
    <w:rsid w:val="009A400C"/>
    <w:rPr>
      <w:b/>
      <w:bCs/>
    </w:rPr>
  </w:style>
  <w:style w:type="character" w:customStyle="1" w:styleId="introtxt">
    <w:name w:val="introtxt"/>
    <w:basedOn w:val="Fuentedeprrafopredeter"/>
    <w:rsid w:val="009A400C"/>
  </w:style>
  <w:style w:type="paragraph" w:styleId="NormalWeb">
    <w:name w:val="Normal (Web)"/>
    <w:basedOn w:val="Normal"/>
    <w:uiPriority w:val="99"/>
    <w:rsid w:val="003712ED"/>
    <w:pPr>
      <w:spacing w:before="100" w:beforeAutospacing="1" w:after="100" w:afterAutospacing="1"/>
    </w:pPr>
    <w:rPr>
      <w:rFonts w:eastAsia="Batang"/>
      <w:lang w:eastAsia="ko-KR"/>
    </w:rPr>
  </w:style>
  <w:style w:type="character" w:styleId="Hipervnculo">
    <w:name w:val="Hyperlink"/>
    <w:basedOn w:val="Fuentedeprrafopredeter"/>
    <w:uiPriority w:val="99"/>
    <w:rsid w:val="00674706"/>
    <w:rPr>
      <w:color w:val="0000FF"/>
      <w:u w:val="single"/>
    </w:rPr>
  </w:style>
  <w:style w:type="paragraph" w:styleId="Mapadeldocumento">
    <w:name w:val="Document Map"/>
    <w:basedOn w:val="Normal"/>
    <w:semiHidden/>
    <w:rsid w:val="00D13D74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rsid w:val="00030496"/>
    <w:rPr>
      <w:rFonts w:eastAsia="Batang"/>
      <w:lang w:val="es-ES" w:eastAsia="ko-KR" w:bidi="ar-SA"/>
    </w:rPr>
  </w:style>
  <w:style w:type="character" w:customStyle="1" w:styleId="Ttulo10">
    <w:name w:val="Título1"/>
    <w:basedOn w:val="Fuentedeprrafopredeter"/>
    <w:rsid w:val="008D25EC"/>
  </w:style>
  <w:style w:type="character" w:styleId="Textoennegrita">
    <w:name w:val="Strong"/>
    <w:basedOn w:val="Fuentedeprrafopredeter"/>
    <w:qFormat/>
    <w:rsid w:val="00983C45"/>
    <w:rPr>
      <w:b/>
      <w:bCs/>
    </w:rPr>
  </w:style>
  <w:style w:type="character" w:customStyle="1" w:styleId="hps">
    <w:name w:val="hps"/>
    <w:basedOn w:val="Fuentedeprrafopredeter"/>
    <w:rsid w:val="00FA262B"/>
  </w:style>
  <w:style w:type="paragraph" w:styleId="Prrafodelista">
    <w:name w:val="List Paragraph"/>
    <w:basedOn w:val="Normal"/>
    <w:uiPriority w:val="34"/>
    <w:qFormat/>
    <w:rsid w:val="003857E4"/>
    <w:pPr>
      <w:ind w:left="708"/>
    </w:pPr>
  </w:style>
  <w:style w:type="character" w:styleId="Hipervnculovisitado">
    <w:name w:val="FollowedHyperlink"/>
    <w:basedOn w:val="Fuentedeprrafopredeter"/>
    <w:uiPriority w:val="99"/>
    <w:unhideWhenUsed/>
    <w:rsid w:val="000974AD"/>
    <w:rPr>
      <w:color w:val="800080"/>
      <w:u w:val="single"/>
    </w:rPr>
  </w:style>
  <w:style w:type="paragraph" w:customStyle="1" w:styleId="xl65">
    <w:name w:val="xl65"/>
    <w:basedOn w:val="Normal"/>
    <w:rsid w:val="000974AD"/>
    <w:pPr>
      <w:spacing w:before="100" w:beforeAutospacing="1" w:after="100" w:afterAutospacing="1"/>
    </w:pPr>
    <w:rPr>
      <w:lang w:val="es-AR" w:eastAsia="es-AR"/>
    </w:rPr>
  </w:style>
  <w:style w:type="paragraph" w:customStyle="1" w:styleId="xl66">
    <w:name w:val="xl6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99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67">
    <w:name w:val="xl6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68">
    <w:name w:val="xl68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69">
    <w:name w:val="xl69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0">
    <w:name w:val="xl70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0"/>
      <w:szCs w:val="20"/>
      <w:lang w:val="es-AR" w:eastAsia="es-AR"/>
    </w:rPr>
  </w:style>
  <w:style w:type="paragraph" w:customStyle="1" w:styleId="xl71">
    <w:name w:val="xl71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2">
    <w:name w:val="xl72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3">
    <w:name w:val="xl73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4">
    <w:name w:val="xl74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5">
    <w:name w:val="xl75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76">
    <w:name w:val="xl7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7">
    <w:name w:val="xl7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8">
    <w:name w:val="xl7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9">
    <w:name w:val="xl7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0">
    <w:name w:val="xl80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1">
    <w:name w:val="xl81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2">
    <w:name w:val="xl82"/>
    <w:basedOn w:val="Normal"/>
    <w:rsid w:val="000974AD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3">
    <w:name w:val="xl83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4">
    <w:name w:val="xl84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5">
    <w:name w:val="xl85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6">
    <w:name w:val="xl86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7">
    <w:name w:val="xl87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8">
    <w:name w:val="xl8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9">
    <w:name w:val="xl8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90">
    <w:name w:val="xl90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paragraph">
    <w:name w:val="paragraph"/>
    <w:basedOn w:val="Normal"/>
    <w:rsid w:val="00356E99"/>
    <w:pPr>
      <w:spacing w:before="100" w:beforeAutospacing="1" w:after="100" w:afterAutospacing="1"/>
    </w:pPr>
  </w:style>
  <w:style w:type="character" w:styleId="nfasis">
    <w:name w:val="Emphasis"/>
    <w:basedOn w:val="Fuentedeprrafopredeter"/>
    <w:uiPriority w:val="20"/>
    <w:qFormat/>
    <w:rsid w:val="00C529E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0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1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0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6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05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1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4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09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7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02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95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56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0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9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49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77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4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2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7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1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86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4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73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9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83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1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77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63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9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6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0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8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36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1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61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5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4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9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1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27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1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43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0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20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71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49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56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7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7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43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9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4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8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4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83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8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8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2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33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2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6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95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544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02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1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8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8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2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9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9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75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0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47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89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9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4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4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6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8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12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9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5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95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76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6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91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0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0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1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32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25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1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1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9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12133">
          <w:marLeft w:val="0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21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87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1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7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5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7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4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5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2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39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1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09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4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5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5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9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73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70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74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6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5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8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1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1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16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4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0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7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37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8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hart" Target="charts/chart4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chart" Target="charts/chart3.xml"/><Relationship Id="rId4" Type="http://schemas.openxmlformats.org/officeDocument/2006/relationships/settings" Target="settings.xml"/><Relationship Id="rId9" Type="http://schemas.openxmlformats.org/officeDocument/2006/relationships/chart" Target="charts/chart2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gif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fqi\Desktop\Varios\graficos%20infoinve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fqi\Desktop\Varios\graficos%20infoinve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fqi\Desktop\Varios\graficos%20infoinve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fqi\Desktop\Varios\graficos%20infoinve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Hoja1!$C$4</c:f>
              <c:strCache>
                <c:ptCount val="1"/>
                <c:pt idx="0">
                  <c:v>PIB p.c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Hoja1!$B$5:$B$10</c:f>
              <c:numCache>
                <c:formatCode>General</c:formatCode>
                <c:ptCount val="6"/>
                <c:pt idx="0">
                  <c:v>2018</c:v>
                </c:pt>
                <c:pt idx="1">
                  <c:v>2019</c:v>
                </c:pt>
                <c:pt idx="2">
                  <c:v>2020</c:v>
                </c:pt>
                <c:pt idx="3">
                  <c:v>2021</c:v>
                </c:pt>
                <c:pt idx="4">
                  <c:v>2022</c:v>
                </c:pt>
                <c:pt idx="5">
                  <c:v>2023</c:v>
                </c:pt>
              </c:numCache>
            </c:numRef>
          </c:cat>
          <c:val>
            <c:numRef>
              <c:f>Hoja1!$C$5:$C$10</c:f>
              <c:numCache>
                <c:formatCode>_-* #,##0_-;\-* #,##0_-;_-* "-"??_-;_-@_-</c:formatCode>
                <c:ptCount val="6"/>
                <c:pt idx="0">
                  <c:v>43228</c:v>
                </c:pt>
                <c:pt idx="1">
                  <c:v>42747</c:v>
                </c:pt>
                <c:pt idx="2">
                  <c:v>41785</c:v>
                </c:pt>
                <c:pt idx="3">
                  <c:v>49624</c:v>
                </c:pt>
                <c:pt idx="4">
                  <c:v>48216</c:v>
                </c:pt>
                <c:pt idx="5">
                  <c:v>48280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AE69-41AA-92F4-6CB0645A02C5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219860288"/>
        <c:axId val="219858208"/>
      </c:barChart>
      <c:lineChart>
        <c:grouping val="standard"/>
        <c:varyColors val="0"/>
        <c:ser>
          <c:idx val="1"/>
          <c:order val="1"/>
          <c:tx>
            <c:strRef>
              <c:f>Hoja1!$D$4</c:f>
              <c:strCache>
                <c:ptCount val="1"/>
                <c:pt idx="0">
                  <c:v>Crecimiento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dLbls>
            <c:dLbl>
              <c:idx val="3"/>
              <c:layout>
                <c:manualLayout>
                  <c:x val="1.7457719585379158E-2"/>
                  <c:y val="-3.6474164133738614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2-AE69-41AA-92F4-6CB0645A02C5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Hoja1!$B$5:$B$10</c:f>
              <c:numCache>
                <c:formatCode>General</c:formatCode>
                <c:ptCount val="6"/>
                <c:pt idx="0">
                  <c:v>2018</c:v>
                </c:pt>
                <c:pt idx="1">
                  <c:v>2019</c:v>
                </c:pt>
                <c:pt idx="2">
                  <c:v>2020</c:v>
                </c:pt>
                <c:pt idx="3">
                  <c:v>2021</c:v>
                </c:pt>
                <c:pt idx="4">
                  <c:v>2022</c:v>
                </c:pt>
                <c:pt idx="5">
                  <c:v>2023</c:v>
                </c:pt>
              </c:numCache>
            </c:numRef>
          </c:cat>
          <c:val>
            <c:numRef>
              <c:f>Hoja1!$D$5:$D$10</c:f>
              <c:numCache>
                <c:formatCode>0.0%</c:formatCode>
                <c:ptCount val="6"/>
                <c:pt idx="0">
                  <c:v>1.7000000000000001E-2</c:v>
                </c:pt>
                <c:pt idx="1">
                  <c:v>7.0000000000000001E-3</c:v>
                </c:pt>
                <c:pt idx="2">
                  <c:v>-2.5999999999999999E-2</c:v>
                </c:pt>
                <c:pt idx="3">
                  <c:v>4.1000000000000002E-2</c:v>
                </c:pt>
                <c:pt idx="4">
                  <c:v>2.7E-2</c:v>
                </c:pt>
                <c:pt idx="5">
                  <c:v>-1.2999999999999999E-2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AE69-41AA-92F4-6CB0645A02C5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marker val="1"/>
        <c:smooth val="0"/>
        <c:axId val="219859040"/>
        <c:axId val="219856128"/>
      </c:lineChart>
      <c:catAx>
        <c:axId val="21986028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58208"/>
        <c:crosses val="autoZero"/>
        <c:auto val="1"/>
        <c:lblAlgn val="ctr"/>
        <c:lblOffset val="100"/>
        <c:noMultiLvlLbl val="0"/>
      </c:catAx>
      <c:valAx>
        <c:axId val="21985820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60288"/>
        <c:crosses val="autoZero"/>
        <c:crossBetween val="between"/>
      </c:valAx>
      <c:valAx>
        <c:axId val="219856128"/>
        <c:scaling>
          <c:orientation val="minMax"/>
        </c:scaling>
        <c:delete val="0"/>
        <c:axPos val="r"/>
        <c:numFmt formatCode="0.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59040"/>
        <c:crosses val="max"/>
        <c:crossBetween val="between"/>
      </c:valAx>
      <c:catAx>
        <c:axId val="219859040"/>
        <c:scaling>
          <c:orientation val="minMax"/>
        </c:scaling>
        <c:delete val="1"/>
        <c:axPos val="b"/>
        <c:numFmt formatCode="General" sourceLinked="1"/>
        <c:majorTickMark val="none"/>
        <c:minorTickMark val="none"/>
        <c:tickLblPos val="nextTo"/>
        <c:crossAx val="219856128"/>
        <c:crosses val="autoZero"/>
        <c:auto val="1"/>
        <c:lblAlgn val="ctr"/>
        <c:lblOffset val="100"/>
        <c:noMultiLvlLbl val="0"/>
      </c:cat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2"/>
          <c:order val="0"/>
          <c:tx>
            <c:strRef>
              <c:f>Hoja1!$C$18</c:f>
              <c:strCache>
                <c:ptCount val="1"/>
                <c:pt idx="0">
                  <c:v>Inflación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Hoja1!$B$19:$B$24</c:f>
              <c:numCache>
                <c:formatCode>General</c:formatCode>
                <c:ptCount val="6"/>
                <c:pt idx="0">
                  <c:v>2018</c:v>
                </c:pt>
                <c:pt idx="1">
                  <c:v>2019</c:v>
                </c:pt>
                <c:pt idx="2">
                  <c:v>2020</c:v>
                </c:pt>
                <c:pt idx="3">
                  <c:v>2021</c:v>
                </c:pt>
                <c:pt idx="4">
                  <c:v>2022</c:v>
                </c:pt>
                <c:pt idx="5">
                  <c:v>2023</c:v>
                </c:pt>
              </c:numCache>
            </c:numRef>
          </c:cat>
          <c:val>
            <c:numRef>
              <c:f>Hoja1!$C$19:$C$24</c:f>
              <c:numCache>
                <c:formatCode>0.0%</c:formatCode>
                <c:ptCount val="6"/>
                <c:pt idx="0">
                  <c:v>1.6E-2</c:v>
                </c:pt>
                <c:pt idx="1">
                  <c:v>1.6E-2</c:v>
                </c:pt>
                <c:pt idx="2">
                  <c:v>1.7000000000000001E-2</c:v>
                </c:pt>
                <c:pt idx="3">
                  <c:v>3.9E-2</c:v>
                </c:pt>
                <c:pt idx="4">
                  <c:v>7.1999999999999995E-2</c:v>
                </c:pt>
                <c:pt idx="5">
                  <c:v>5.7000000000000002E-2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F0A-4726-A9C3-1257F9E175F9}"/>
            </c:ext>
          </c:extLst>
        </c:ser>
        <c:ser>
          <c:idx val="3"/>
          <c:order val="1"/>
          <c:tx>
            <c:strRef>
              <c:f>Hoja1!$D$18</c:f>
              <c:strCache>
                <c:ptCount val="1"/>
                <c:pt idx="0">
                  <c:v>Desempleo</c:v>
                </c:pt>
              </c:strCache>
            </c:strRef>
          </c:tx>
          <c:spPr>
            <a:solidFill>
              <a:schemeClr val="accent1">
                <a:lumMod val="60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Hoja1!$B$19:$B$24</c:f>
              <c:numCache>
                <c:formatCode>General</c:formatCode>
                <c:ptCount val="6"/>
                <c:pt idx="0">
                  <c:v>2018</c:v>
                </c:pt>
                <c:pt idx="1">
                  <c:v>2019</c:v>
                </c:pt>
                <c:pt idx="2">
                  <c:v>2020</c:v>
                </c:pt>
                <c:pt idx="3">
                  <c:v>2021</c:v>
                </c:pt>
                <c:pt idx="4">
                  <c:v>2022</c:v>
                </c:pt>
                <c:pt idx="5">
                  <c:v>2023</c:v>
                </c:pt>
              </c:numCache>
            </c:numRef>
          </c:cat>
          <c:val>
            <c:numRef>
              <c:f>Hoja1!$D$19:$D$24</c:f>
              <c:numCache>
                <c:formatCode>0.0%</c:formatCode>
                <c:ptCount val="6"/>
                <c:pt idx="0">
                  <c:v>4.2999999999999997E-2</c:v>
                </c:pt>
                <c:pt idx="1">
                  <c:v>4.1000000000000002E-2</c:v>
                </c:pt>
                <c:pt idx="2">
                  <c:v>4.5999999999999999E-2</c:v>
                </c:pt>
                <c:pt idx="3">
                  <c:v>3.7999999999999999E-2</c:v>
                </c:pt>
                <c:pt idx="4">
                  <c:v>3.3000000000000002E-2</c:v>
                </c:pt>
                <c:pt idx="5">
                  <c:v>3.6999999999999998E-2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BF0A-4726-A9C3-1257F9E175F9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219860288"/>
        <c:axId val="219858208"/>
      </c:barChart>
      <c:catAx>
        <c:axId val="21986028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58208"/>
        <c:crosses val="autoZero"/>
        <c:auto val="1"/>
        <c:lblAlgn val="ctr"/>
        <c:lblOffset val="100"/>
        <c:noMultiLvlLbl val="0"/>
      </c:catAx>
      <c:valAx>
        <c:axId val="21985820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6028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Hoja1!$P$15</c:f>
              <c:strCache>
                <c:ptCount val="1"/>
                <c:pt idx="0">
                  <c:v>Entrante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Hoja1!$O$16:$O$18</c:f>
              <c:numCache>
                <c:formatCode>General</c:formatCode>
                <c:ptCount val="3"/>
                <c:pt idx="0">
                  <c:v>2000</c:v>
                </c:pt>
                <c:pt idx="1">
                  <c:v>2010</c:v>
                </c:pt>
                <c:pt idx="2">
                  <c:v>2023</c:v>
                </c:pt>
              </c:numCache>
            </c:numRef>
          </c:cat>
          <c:val>
            <c:numRef>
              <c:f>Hoja1!$P$16:$P$18</c:f>
              <c:numCache>
                <c:formatCode>_-* #,##0_-;\-* #,##0_-;_-* "-"??_-;_-@_-</c:formatCode>
                <c:ptCount val="3"/>
                <c:pt idx="0">
                  <c:v>24101</c:v>
                </c:pt>
                <c:pt idx="1">
                  <c:v>59738</c:v>
                </c:pt>
                <c:pt idx="2">
                  <c:v>99128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4455-4DC0-9E9D-4B2696EA3CDB}"/>
            </c:ext>
          </c:extLst>
        </c:ser>
        <c:ser>
          <c:idx val="1"/>
          <c:order val="1"/>
          <c:tx>
            <c:strRef>
              <c:f>Hoja1!$Q$15</c:f>
              <c:strCache>
                <c:ptCount val="1"/>
                <c:pt idx="0">
                  <c:v>Saliente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Hoja1!$O$16:$O$18</c:f>
              <c:numCache>
                <c:formatCode>General</c:formatCode>
                <c:ptCount val="3"/>
                <c:pt idx="0">
                  <c:v>2000</c:v>
                </c:pt>
                <c:pt idx="1">
                  <c:v>2010</c:v>
                </c:pt>
                <c:pt idx="2">
                  <c:v>2023</c:v>
                </c:pt>
              </c:numCache>
            </c:numRef>
          </c:cat>
          <c:val>
            <c:numRef>
              <c:f>Hoja1!$Q$16:$Q$18</c:f>
              <c:numCache>
                <c:formatCode>_-* #,##0_-;\-* #,##0_-;_-* "-"??_-;_-@_-</c:formatCode>
                <c:ptCount val="3"/>
                <c:pt idx="0">
                  <c:v>8491</c:v>
                </c:pt>
                <c:pt idx="1">
                  <c:v>16717</c:v>
                </c:pt>
                <c:pt idx="2">
                  <c:v>17536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4455-4DC0-9E9D-4B2696EA3CDB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225736896"/>
        <c:axId val="225753120"/>
      </c:barChart>
      <c:catAx>
        <c:axId val="22573689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25753120"/>
        <c:crosses val="autoZero"/>
        <c:auto val="1"/>
        <c:lblAlgn val="ctr"/>
        <c:lblOffset val="100"/>
        <c:noMultiLvlLbl val="0"/>
      </c:catAx>
      <c:valAx>
        <c:axId val="22575312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2573689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s-AR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Hoja1!$P$3</c:f>
              <c:strCache>
                <c:ptCount val="1"/>
                <c:pt idx="0">
                  <c:v>Entrante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Hoja1!$O$4:$O$9</c:f>
              <c:numCache>
                <c:formatCode>General</c:formatCode>
                <c:ptCount val="6"/>
                <c:pt idx="0">
                  <c:v>2018</c:v>
                </c:pt>
                <c:pt idx="1">
                  <c:v>2019</c:v>
                </c:pt>
                <c:pt idx="2">
                  <c:v>2020</c:v>
                </c:pt>
                <c:pt idx="3">
                  <c:v>2021</c:v>
                </c:pt>
                <c:pt idx="4">
                  <c:v>2022</c:v>
                </c:pt>
                <c:pt idx="5">
                  <c:v>2023</c:v>
                </c:pt>
              </c:numCache>
            </c:numRef>
          </c:cat>
          <c:val>
            <c:numRef>
              <c:f>Hoja1!$P$4:$P$9</c:f>
              <c:numCache>
                <c:formatCode>_-* #,##0_-;\-* #,##0_-;_-* "-"??_-;_-@_-</c:formatCode>
                <c:ptCount val="6"/>
                <c:pt idx="0">
                  <c:v>2236</c:v>
                </c:pt>
                <c:pt idx="1">
                  <c:v>4296</c:v>
                </c:pt>
                <c:pt idx="2">
                  <c:v>3997</c:v>
                </c:pt>
                <c:pt idx="3">
                  <c:v>4117</c:v>
                </c:pt>
                <c:pt idx="4">
                  <c:v>7903</c:v>
                </c:pt>
                <c:pt idx="5">
                  <c:v>3568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5211-4712-A337-B2FD30BE01C1}"/>
            </c:ext>
          </c:extLst>
        </c:ser>
        <c:ser>
          <c:idx val="1"/>
          <c:order val="1"/>
          <c:tx>
            <c:strRef>
              <c:f>Hoja1!$Q$3</c:f>
              <c:strCache>
                <c:ptCount val="1"/>
                <c:pt idx="0">
                  <c:v>Saliente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dLbl>
              <c:idx val="1"/>
              <c:layout>
                <c:manualLayout>
                  <c:x val="-6.9840463038281107E-17"/>
                  <c:y val="-3.8759689922480481E-2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2-5211-4712-A337-B2FD30BE01C1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Hoja1!$O$4:$O$9</c:f>
              <c:numCache>
                <c:formatCode>General</c:formatCode>
                <c:ptCount val="6"/>
                <c:pt idx="0">
                  <c:v>2018</c:v>
                </c:pt>
                <c:pt idx="1">
                  <c:v>2019</c:v>
                </c:pt>
                <c:pt idx="2">
                  <c:v>2020</c:v>
                </c:pt>
                <c:pt idx="3">
                  <c:v>2021</c:v>
                </c:pt>
                <c:pt idx="4">
                  <c:v>2022</c:v>
                </c:pt>
                <c:pt idx="5">
                  <c:v>2023</c:v>
                </c:pt>
              </c:numCache>
            </c:numRef>
          </c:cat>
          <c:val>
            <c:numRef>
              <c:f>Hoja1!$Q$4:$Q$9</c:f>
              <c:numCache>
                <c:formatCode>_-* #,##0_-;\-* #,##0_-;_-* "-"??_-;_-@_-</c:formatCode>
                <c:ptCount val="6"/>
                <c:pt idx="0">
                  <c:v>377</c:v>
                </c:pt>
                <c:pt idx="1">
                  <c:v>-169</c:v>
                </c:pt>
                <c:pt idx="2">
                  <c:v>658</c:v>
                </c:pt>
                <c:pt idx="3">
                  <c:v>-1451</c:v>
                </c:pt>
                <c:pt idx="4">
                  <c:v>746</c:v>
                </c:pt>
                <c:pt idx="5">
                  <c:v>-808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5211-4712-A337-B2FD30BE01C1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178582288"/>
        <c:axId val="178591856"/>
      </c:barChart>
      <c:catAx>
        <c:axId val="17858228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78591856"/>
        <c:crosses val="autoZero"/>
        <c:auto val="1"/>
        <c:lblAlgn val="ctr"/>
        <c:lblOffset val="100"/>
        <c:noMultiLvlLbl val="0"/>
      </c:catAx>
      <c:valAx>
        <c:axId val="17859185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7858228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1">
  <a:schemeClr val="accent1"/>
  <a:schemeClr val="accent3"/>
  <a:schemeClr val="accent5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32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D210968-7A09-459F-ADB7-C67D624AD9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7</Pages>
  <Words>749</Words>
  <Characters>4120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Información sobre IED francesa en Argentina</vt:lpstr>
    </vt:vector>
  </TitlesOfParts>
  <Company>Prosperar</Company>
  <LinksUpToDate>false</LinksUpToDate>
  <CharactersWithSpaces>4860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Información sobre IED francesa en Argentina</dc:title>
  <dc:subject/>
  <dc:creator>Francce, Verónica Daiana</dc:creator>
  <cp:keywords/>
  <cp:lastModifiedBy>Fernández, Ignacio Ariel</cp:lastModifiedBy>
  <cp:revision>39</cp:revision>
  <cp:lastPrinted>2016-05-20T14:06:00Z</cp:lastPrinted>
  <dcterms:created xsi:type="dcterms:W3CDTF">2025-02-05T14:21:00Z</dcterms:created>
  <dcterms:modified xsi:type="dcterms:W3CDTF">2025-02-05T15:10:00Z</dcterms:modified>
</cp:coreProperties>
</file>